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9F74" w14:textId="77777777" w:rsidR="008C203F" w:rsidRDefault="00542F21" w:rsidP="008C203F">
      <w:pPr>
        <w:rPr>
          <w:b/>
        </w:rPr>
      </w:pPr>
      <w:r>
        <w:rPr>
          <w:b/>
        </w:rPr>
        <w:t>Section 3</w:t>
      </w:r>
      <w:r w:rsidR="008C203F" w:rsidRPr="003D15EE">
        <w:rPr>
          <w:b/>
        </w:rPr>
        <w:t xml:space="preserve"> –</w:t>
      </w:r>
      <w:r w:rsidR="003D15EE" w:rsidRPr="003D15EE">
        <w:rPr>
          <w:b/>
        </w:rPr>
        <w:t xml:space="preserve"> Emotional Intelligence</w:t>
      </w:r>
      <w:r w:rsidR="008C203F" w:rsidRPr="003D15EE">
        <w:rPr>
          <w:b/>
        </w:rPr>
        <w:t xml:space="preserve"> </w:t>
      </w:r>
    </w:p>
    <w:p w14:paraId="2F33FED5" w14:textId="77777777" w:rsidR="00AA522A" w:rsidRDefault="00AA522A" w:rsidP="008C203F">
      <w:pPr>
        <w:rPr>
          <w:b/>
        </w:rPr>
      </w:pPr>
      <w:r>
        <w:rPr>
          <w:b/>
        </w:rPr>
        <w:t xml:space="preserve">Read each statement carefully, think over it </w:t>
      </w:r>
      <w:r w:rsidR="00E56E68">
        <w:rPr>
          <w:b/>
        </w:rPr>
        <w:t>and choose from the 5 options that describes you the best.</w:t>
      </w:r>
    </w:p>
    <w:p w14:paraId="78C3F51C" w14:textId="77777777" w:rsidR="003D15EE" w:rsidRPr="003D15EE" w:rsidRDefault="003D15EE" w:rsidP="008C203F">
      <w:pPr>
        <w:rPr>
          <w:b/>
        </w:rPr>
      </w:pPr>
      <w:r>
        <w:rPr>
          <w:b/>
        </w:rPr>
        <w:t xml:space="preserve">List of Questions </w:t>
      </w:r>
    </w:p>
    <w:p w14:paraId="3DAEC082" w14:textId="77777777" w:rsidR="00723A70" w:rsidRDefault="00723A70" w:rsidP="00723A70">
      <w:pPr>
        <w:pStyle w:val="NoSpacing"/>
        <w:numPr>
          <w:ilvl w:val="0"/>
          <w:numId w:val="13"/>
        </w:numPr>
      </w:pPr>
      <w:r>
        <w:t>I can identify my emotions as I experience them, like recognizing when I feel happy, sad, or angry.</w:t>
      </w:r>
    </w:p>
    <w:p w14:paraId="741C18E2" w14:textId="77777777" w:rsidR="00723A70" w:rsidRDefault="00723A70" w:rsidP="00723A70">
      <w:pPr>
        <w:pStyle w:val="NoSpacing"/>
        <w:numPr>
          <w:ilvl w:val="0"/>
          <w:numId w:val="13"/>
        </w:numPr>
      </w:pPr>
      <w:r>
        <w:t>I tend to get angry easily, especially when I'm feeling frustrated or irritated.</w:t>
      </w:r>
    </w:p>
    <w:p w14:paraId="74F39840" w14:textId="77777777" w:rsidR="00723A70" w:rsidRDefault="00723A70" w:rsidP="00723A70">
      <w:pPr>
        <w:pStyle w:val="NoSpacing"/>
        <w:numPr>
          <w:ilvl w:val="0"/>
          <w:numId w:val="13"/>
        </w:numPr>
      </w:pPr>
      <w:r>
        <w:t>People often tell me that I'm a good listener and that they feel heard when they talk to me.</w:t>
      </w:r>
    </w:p>
    <w:p w14:paraId="4024BCB8" w14:textId="77777777" w:rsidR="00723A70" w:rsidRDefault="00723A70" w:rsidP="00723A70">
      <w:pPr>
        <w:pStyle w:val="NoSpacing"/>
        <w:numPr>
          <w:ilvl w:val="0"/>
          <w:numId w:val="13"/>
        </w:numPr>
      </w:pPr>
      <w:r>
        <w:t>When I feel anxious or upset, I know how to calm myself down using techniques like deep breathing or meditation.</w:t>
      </w:r>
    </w:p>
    <w:p w14:paraId="5C68C738" w14:textId="77777777" w:rsidR="00723A70" w:rsidRDefault="00723A70" w:rsidP="00723A70">
      <w:pPr>
        <w:pStyle w:val="NoSpacing"/>
        <w:numPr>
          <w:ilvl w:val="0"/>
          <w:numId w:val="13"/>
        </w:numPr>
      </w:pPr>
      <w:r>
        <w:t>I enjoy arranging or coordinating activities for groups of people, whether it's for work or social gatherings.</w:t>
      </w:r>
    </w:p>
    <w:p w14:paraId="3AAF8A28" w14:textId="77777777" w:rsidR="00723A70" w:rsidRDefault="00723A70" w:rsidP="00723A70">
      <w:pPr>
        <w:pStyle w:val="NoSpacing"/>
        <w:numPr>
          <w:ilvl w:val="0"/>
          <w:numId w:val="13"/>
        </w:numPr>
      </w:pPr>
      <w:r>
        <w:t>I struggle to maintain focus on a task for a long period, finding it challenging to stay concentrated.</w:t>
      </w:r>
    </w:p>
    <w:p w14:paraId="7B540010" w14:textId="77777777" w:rsidR="00723A70" w:rsidRDefault="00723A70" w:rsidP="00723A70">
      <w:pPr>
        <w:pStyle w:val="NoSpacing"/>
        <w:numPr>
          <w:ilvl w:val="0"/>
          <w:numId w:val="13"/>
        </w:numPr>
      </w:pPr>
      <w:r>
        <w:t>Moving on from feelings of frustration or unhappiness is tough for me, and I often dwell on them for a while.</w:t>
      </w:r>
    </w:p>
    <w:p w14:paraId="6093565A" w14:textId="77777777" w:rsidR="00723A70" w:rsidRDefault="00723A70" w:rsidP="00723A70">
      <w:pPr>
        <w:pStyle w:val="NoSpacing"/>
        <w:numPr>
          <w:ilvl w:val="0"/>
          <w:numId w:val="13"/>
        </w:numPr>
      </w:pPr>
      <w:r>
        <w:t>I have a good understanding of my strengths and weaknesses, knowing what I excel at and where I need improvement.</w:t>
      </w:r>
    </w:p>
    <w:p w14:paraId="0F64B44F" w14:textId="77777777" w:rsidR="00723A70" w:rsidRDefault="00723A70" w:rsidP="00723A70">
      <w:pPr>
        <w:pStyle w:val="NoSpacing"/>
        <w:numPr>
          <w:ilvl w:val="0"/>
          <w:numId w:val="13"/>
        </w:numPr>
      </w:pPr>
      <w:r>
        <w:t>I tend to avoid conflicts and negotiations, preferring to maintain harmony rather than confrontations.</w:t>
      </w:r>
    </w:p>
    <w:p w14:paraId="2565E69C" w14:textId="77777777" w:rsidR="00723A70" w:rsidRDefault="00723A70" w:rsidP="00723A70">
      <w:pPr>
        <w:pStyle w:val="NoSpacing"/>
        <w:numPr>
          <w:ilvl w:val="0"/>
          <w:numId w:val="13"/>
        </w:numPr>
      </w:pPr>
      <w:r>
        <w:t>I often feel dissatisfied with my work and don't find much enjoyment in it.</w:t>
      </w:r>
    </w:p>
    <w:p w14:paraId="514CB315" w14:textId="77777777" w:rsidR="00723A70" w:rsidRDefault="00723A70" w:rsidP="00723A70">
      <w:pPr>
        <w:pStyle w:val="NoSpacing"/>
        <w:numPr>
          <w:ilvl w:val="0"/>
          <w:numId w:val="13"/>
        </w:numPr>
      </w:pPr>
      <w:r>
        <w:t>I regularly seek feedback from others on my performance, asking for suggestions on how I can do better.</w:t>
      </w:r>
    </w:p>
    <w:p w14:paraId="067F0041" w14:textId="77777777" w:rsidR="00723A70" w:rsidRDefault="00723A70" w:rsidP="00723A70">
      <w:pPr>
        <w:pStyle w:val="NoSpacing"/>
        <w:numPr>
          <w:ilvl w:val="0"/>
          <w:numId w:val="13"/>
        </w:numPr>
      </w:pPr>
      <w:r>
        <w:t>I set long-term goals for myself and make it a point to review my progress regularly to stay on track.</w:t>
      </w:r>
    </w:p>
    <w:p w14:paraId="51396600" w14:textId="77777777" w:rsidR="00723A70" w:rsidRDefault="00723A70" w:rsidP="00723A70">
      <w:pPr>
        <w:pStyle w:val="NoSpacing"/>
        <w:numPr>
          <w:ilvl w:val="0"/>
          <w:numId w:val="13"/>
        </w:numPr>
      </w:pPr>
      <w:r>
        <w:t>I find it challenging to gauge other people's emotions or understand what they're feeling.</w:t>
      </w:r>
    </w:p>
    <w:p w14:paraId="220AE42B" w14:textId="77777777" w:rsidR="00723A70" w:rsidRDefault="00723A70" w:rsidP="00723A70">
      <w:pPr>
        <w:pStyle w:val="NoSpacing"/>
        <w:numPr>
          <w:ilvl w:val="0"/>
          <w:numId w:val="13"/>
        </w:numPr>
      </w:pPr>
      <w:r>
        <w:t>Building connections and rapport with others doesn't come naturally to me, and I struggle in social situations.</w:t>
      </w:r>
    </w:p>
    <w:p w14:paraId="4A857CE6" w14:textId="16E01B1E" w:rsidR="008C203F" w:rsidRDefault="00723A70" w:rsidP="00723A70">
      <w:pPr>
        <w:pStyle w:val="NoSpacing"/>
        <w:numPr>
          <w:ilvl w:val="0"/>
          <w:numId w:val="13"/>
        </w:numPr>
      </w:pPr>
      <w:r>
        <w:t>I make an effort to actively listen when people speak to me, showing interest and attentiveness in our conversations.</w:t>
      </w:r>
    </w:p>
    <w:p w14:paraId="7F7B878D" w14:textId="77777777" w:rsidR="00723A70" w:rsidRDefault="00723A70" w:rsidP="00723A70">
      <w:pPr>
        <w:pStyle w:val="NoSpacing"/>
      </w:pPr>
    </w:p>
    <w:p w14:paraId="7E154F01" w14:textId="77777777" w:rsidR="008C203F" w:rsidRPr="003D15EE" w:rsidRDefault="008C203F" w:rsidP="008C203F">
      <w:pPr>
        <w:pStyle w:val="NoSpacing"/>
        <w:rPr>
          <w:b/>
        </w:rPr>
      </w:pPr>
      <w:r w:rsidRPr="003D15EE">
        <w:rPr>
          <w:b/>
        </w:rPr>
        <w:t xml:space="preserve">Scoring methodology </w:t>
      </w:r>
    </w:p>
    <w:p w14:paraId="1284D632" w14:textId="77777777" w:rsidR="008C203F" w:rsidRDefault="008C203F" w:rsidP="008C203F">
      <w:pPr>
        <w:pStyle w:val="NoSpacing"/>
        <w:numPr>
          <w:ilvl w:val="0"/>
          <w:numId w:val="12"/>
        </w:numPr>
      </w:pPr>
      <w:r>
        <w:t xml:space="preserve">Every question has 5 options to choose from and for every option there is a score and based on the total score the analysis is carried out. </w:t>
      </w:r>
    </w:p>
    <w:p w14:paraId="0D1A0752" w14:textId="77777777" w:rsidR="008C203F" w:rsidRDefault="008C203F" w:rsidP="008C203F">
      <w:pPr>
        <w:pStyle w:val="NoSpacing"/>
        <w:numPr>
          <w:ilvl w:val="0"/>
          <w:numId w:val="12"/>
        </w:numPr>
      </w:pPr>
      <w:r>
        <w:t xml:space="preserve">The five options are </w:t>
      </w:r>
    </w:p>
    <w:p w14:paraId="3A978F62" w14:textId="77777777" w:rsidR="008C203F" w:rsidRDefault="008C203F" w:rsidP="008C203F">
      <w:pPr>
        <w:pStyle w:val="NoSpacing"/>
        <w:numPr>
          <w:ilvl w:val="1"/>
          <w:numId w:val="12"/>
        </w:numPr>
      </w:pPr>
      <w:r w:rsidRPr="008C203F">
        <w:t>Not at All</w:t>
      </w:r>
      <w:r w:rsidRPr="008C203F">
        <w:tab/>
      </w:r>
    </w:p>
    <w:p w14:paraId="63647E16" w14:textId="77777777" w:rsidR="008C203F" w:rsidRDefault="008C203F" w:rsidP="008C203F">
      <w:pPr>
        <w:pStyle w:val="NoSpacing"/>
        <w:numPr>
          <w:ilvl w:val="1"/>
          <w:numId w:val="12"/>
        </w:numPr>
      </w:pPr>
      <w:r w:rsidRPr="008C203F">
        <w:t>Rarely</w:t>
      </w:r>
      <w:r w:rsidRPr="008C203F">
        <w:tab/>
      </w:r>
    </w:p>
    <w:p w14:paraId="214609E1" w14:textId="77777777" w:rsidR="008C203F" w:rsidRDefault="008C203F" w:rsidP="008C203F">
      <w:pPr>
        <w:pStyle w:val="NoSpacing"/>
        <w:numPr>
          <w:ilvl w:val="1"/>
          <w:numId w:val="12"/>
        </w:numPr>
      </w:pPr>
      <w:r w:rsidRPr="008C203F">
        <w:t>Sometimes</w:t>
      </w:r>
      <w:r w:rsidRPr="008C203F">
        <w:tab/>
      </w:r>
    </w:p>
    <w:p w14:paraId="16F5C832" w14:textId="77777777" w:rsidR="008C203F" w:rsidRDefault="008C203F" w:rsidP="008C203F">
      <w:pPr>
        <w:pStyle w:val="NoSpacing"/>
        <w:numPr>
          <w:ilvl w:val="1"/>
          <w:numId w:val="12"/>
        </w:numPr>
      </w:pPr>
      <w:r w:rsidRPr="008C203F">
        <w:t>Often</w:t>
      </w:r>
      <w:r w:rsidRPr="008C203F">
        <w:tab/>
      </w:r>
    </w:p>
    <w:p w14:paraId="6E0DD644" w14:textId="77777777" w:rsidR="008C203F" w:rsidRDefault="008C203F" w:rsidP="008C203F">
      <w:pPr>
        <w:pStyle w:val="NoSpacing"/>
        <w:numPr>
          <w:ilvl w:val="1"/>
          <w:numId w:val="12"/>
        </w:numPr>
      </w:pPr>
      <w:r w:rsidRPr="008C203F">
        <w:t>Very Often</w:t>
      </w:r>
    </w:p>
    <w:p w14:paraId="23E1E012" w14:textId="77777777" w:rsidR="008C203F" w:rsidRDefault="008C203F" w:rsidP="008C203F">
      <w:pPr>
        <w:pStyle w:val="NoSpacing"/>
        <w:numPr>
          <w:ilvl w:val="0"/>
          <w:numId w:val="12"/>
        </w:numPr>
      </w:pPr>
      <w:r>
        <w:t xml:space="preserve">The Scoring for each and each is scored as mentioned below </w:t>
      </w:r>
    </w:p>
    <w:p w14:paraId="2B5DE5A3" w14:textId="77777777" w:rsidR="008C203F" w:rsidRDefault="008C203F" w:rsidP="008C203F">
      <w:pPr>
        <w:pStyle w:val="NoSpacing"/>
      </w:pPr>
    </w:p>
    <w:tbl>
      <w:tblPr>
        <w:tblStyle w:val="TableGrid"/>
        <w:tblW w:w="0" w:type="auto"/>
        <w:tblLook w:val="04A0" w:firstRow="1" w:lastRow="0" w:firstColumn="1" w:lastColumn="0" w:noHBand="0" w:noVBand="1"/>
      </w:tblPr>
      <w:tblGrid>
        <w:gridCol w:w="1232"/>
        <w:gridCol w:w="1412"/>
        <w:gridCol w:w="1316"/>
        <w:gridCol w:w="1523"/>
        <w:gridCol w:w="1293"/>
        <w:gridCol w:w="1187"/>
        <w:gridCol w:w="1053"/>
      </w:tblGrid>
      <w:tr w:rsidR="003D15EE" w14:paraId="4F9E7B9F" w14:textId="77777777" w:rsidTr="003D15EE">
        <w:tc>
          <w:tcPr>
            <w:tcW w:w="1232" w:type="dxa"/>
          </w:tcPr>
          <w:p w14:paraId="4C3F628D" w14:textId="77777777" w:rsidR="003D15EE" w:rsidRDefault="003D15EE" w:rsidP="008C203F">
            <w:pPr>
              <w:pStyle w:val="NoSpacing"/>
            </w:pPr>
            <w:r>
              <w:t xml:space="preserve">Question No. </w:t>
            </w:r>
          </w:p>
        </w:tc>
        <w:tc>
          <w:tcPr>
            <w:tcW w:w="1412" w:type="dxa"/>
          </w:tcPr>
          <w:p w14:paraId="36B487E0" w14:textId="77777777" w:rsidR="003D15EE" w:rsidRDefault="003D15EE" w:rsidP="008C203F">
            <w:pPr>
              <w:pStyle w:val="NoSpacing"/>
            </w:pPr>
            <w:r w:rsidRPr="008C203F">
              <w:t>Not at All</w:t>
            </w:r>
          </w:p>
        </w:tc>
        <w:tc>
          <w:tcPr>
            <w:tcW w:w="1316" w:type="dxa"/>
          </w:tcPr>
          <w:p w14:paraId="46CD6F3F" w14:textId="77777777" w:rsidR="003D15EE" w:rsidRDefault="003D15EE" w:rsidP="008C203F">
            <w:pPr>
              <w:pStyle w:val="NoSpacing"/>
            </w:pPr>
            <w:r w:rsidRPr="008C203F">
              <w:t>Rarely</w:t>
            </w:r>
          </w:p>
        </w:tc>
        <w:tc>
          <w:tcPr>
            <w:tcW w:w="1523" w:type="dxa"/>
          </w:tcPr>
          <w:p w14:paraId="523199AE" w14:textId="77777777" w:rsidR="003D15EE" w:rsidRDefault="003D15EE" w:rsidP="008C203F">
            <w:pPr>
              <w:pStyle w:val="NoSpacing"/>
            </w:pPr>
            <w:r w:rsidRPr="008C203F">
              <w:t>Sometimes</w:t>
            </w:r>
          </w:p>
        </w:tc>
        <w:tc>
          <w:tcPr>
            <w:tcW w:w="1293" w:type="dxa"/>
          </w:tcPr>
          <w:p w14:paraId="53E1813A" w14:textId="77777777" w:rsidR="003D15EE" w:rsidRDefault="003D15EE" w:rsidP="008C203F">
            <w:pPr>
              <w:pStyle w:val="NoSpacing"/>
            </w:pPr>
            <w:r w:rsidRPr="008C203F">
              <w:t>Often</w:t>
            </w:r>
          </w:p>
        </w:tc>
        <w:tc>
          <w:tcPr>
            <w:tcW w:w="1187" w:type="dxa"/>
          </w:tcPr>
          <w:p w14:paraId="0D275FD2" w14:textId="77777777" w:rsidR="003D15EE" w:rsidRPr="008C203F" w:rsidRDefault="003D15EE" w:rsidP="008C203F">
            <w:pPr>
              <w:pStyle w:val="NoSpacing"/>
            </w:pPr>
            <w:r>
              <w:t>Very Often</w:t>
            </w:r>
          </w:p>
        </w:tc>
        <w:tc>
          <w:tcPr>
            <w:tcW w:w="1053" w:type="dxa"/>
          </w:tcPr>
          <w:p w14:paraId="3A93B549" w14:textId="77777777" w:rsidR="003D15EE" w:rsidRDefault="003D15EE" w:rsidP="008C203F">
            <w:pPr>
              <w:pStyle w:val="NoSpacing"/>
            </w:pPr>
            <w:r>
              <w:t>Final Score</w:t>
            </w:r>
          </w:p>
        </w:tc>
      </w:tr>
      <w:tr w:rsidR="003D15EE" w14:paraId="611D87BE" w14:textId="77777777" w:rsidTr="003D15EE">
        <w:tc>
          <w:tcPr>
            <w:tcW w:w="1232" w:type="dxa"/>
          </w:tcPr>
          <w:p w14:paraId="0DF97541" w14:textId="77777777" w:rsidR="003D15EE" w:rsidRDefault="003D15EE" w:rsidP="008C203F">
            <w:pPr>
              <w:pStyle w:val="NoSpacing"/>
            </w:pPr>
            <w:r>
              <w:t>Q1</w:t>
            </w:r>
          </w:p>
        </w:tc>
        <w:tc>
          <w:tcPr>
            <w:tcW w:w="1412" w:type="dxa"/>
          </w:tcPr>
          <w:p w14:paraId="36140712" w14:textId="77777777" w:rsidR="003D15EE" w:rsidRDefault="003D15EE" w:rsidP="008C203F">
            <w:pPr>
              <w:pStyle w:val="NoSpacing"/>
            </w:pPr>
            <w:r>
              <w:t>1</w:t>
            </w:r>
          </w:p>
        </w:tc>
        <w:tc>
          <w:tcPr>
            <w:tcW w:w="1316" w:type="dxa"/>
          </w:tcPr>
          <w:p w14:paraId="396009D1" w14:textId="77777777" w:rsidR="003D15EE" w:rsidRDefault="003D15EE" w:rsidP="008C203F">
            <w:pPr>
              <w:pStyle w:val="NoSpacing"/>
            </w:pPr>
            <w:r>
              <w:t>2</w:t>
            </w:r>
          </w:p>
        </w:tc>
        <w:tc>
          <w:tcPr>
            <w:tcW w:w="1523" w:type="dxa"/>
          </w:tcPr>
          <w:p w14:paraId="34656D52" w14:textId="77777777" w:rsidR="003D15EE" w:rsidRDefault="003D15EE" w:rsidP="008C203F">
            <w:pPr>
              <w:pStyle w:val="NoSpacing"/>
            </w:pPr>
            <w:r>
              <w:t>3</w:t>
            </w:r>
          </w:p>
        </w:tc>
        <w:tc>
          <w:tcPr>
            <w:tcW w:w="1293" w:type="dxa"/>
          </w:tcPr>
          <w:p w14:paraId="321FA6D3" w14:textId="77777777" w:rsidR="003D15EE" w:rsidRDefault="003D15EE" w:rsidP="008C203F">
            <w:pPr>
              <w:pStyle w:val="NoSpacing"/>
            </w:pPr>
            <w:r>
              <w:t>4</w:t>
            </w:r>
          </w:p>
        </w:tc>
        <w:tc>
          <w:tcPr>
            <w:tcW w:w="1187" w:type="dxa"/>
          </w:tcPr>
          <w:p w14:paraId="034FC3CC" w14:textId="77777777" w:rsidR="003D15EE" w:rsidRDefault="003D15EE" w:rsidP="008C203F">
            <w:pPr>
              <w:pStyle w:val="NoSpacing"/>
            </w:pPr>
            <w:r>
              <w:t>5</w:t>
            </w:r>
          </w:p>
        </w:tc>
        <w:tc>
          <w:tcPr>
            <w:tcW w:w="1053" w:type="dxa"/>
          </w:tcPr>
          <w:p w14:paraId="2617261A" w14:textId="77777777" w:rsidR="003D15EE" w:rsidRDefault="003D15EE" w:rsidP="008C203F">
            <w:pPr>
              <w:pStyle w:val="NoSpacing"/>
            </w:pPr>
          </w:p>
        </w:tc>
      </w:tr>
      <w:tr w:rsidR="003D15EE" w14:paraId="4D6F93BA" w14:textId="77777777" w:rsidTr="003D15EE">
        <w:tc>
          <w:tcPr>
            <w:tcW w:w="1232" w:type="dxa"/>
          </w:tcPr>
          <w:p w14:paraId="44ED5BC4" w14:textId="77777777" w:rsidR="003D15EE" w:rsidRDefault="003D15EE" w:rsidP="008C203F">
            <w:pPr>
              <w:pStyle w:val="NoSpacing"/>
            </w:pPr>
            <w:r>
              <w:t>Q2</w:t>
            </w:r>
          </w:p>
        </w:tc>
        <w:tc>
          <w:tcPr>
            <w:tcW w:w="1412" w:type="dxa"/>
          </w:tcPr>
          <w:p w14:paraId="60E63C94" w14:textId="77777777" w:rsidR="003D15EE" w:rsidRDefault="003D15EE" w:rsidP="008C203F">
            <w:pPr>
              <w:pStyle w:val="NoSpacing"/>
            </w:pPr>
            <w:r>
              <w:t>5</w:t>
            </w:r>
          </w:p>
        </w:tc>
        <w:tc>
          <w:tcPr>
            <w:tcW w:w="1316" w:type="dxa"/>
          </w:tcPr>
          <w:p w14:paraId="7BAED374" w14:textId="77777777" w:rsidR="003D15EE" w:rsidRDefault="003D15EE" w:rsidP="008C203F">
            <w:pPr>
              <w:pStyle w:val="NoSpacing"/>
            </w:pPr>
            <w:r>
              <w:t>4</w:t>
            </w:r>
          </w:p>
        </w:tc>
        <w:tc>
          <w:tcPr>
            <w:tcW w:w="1523" w:type="dxa"/>
          </w:tcPr>
          <w:p w14:paraId="7CF2F33C" w14:textId="77777777" w:rsidR="003D15EE" w:rsidRDefault="003D15EE" w:rsidP="008C203F">
            <w:pPr>
              <w:pStyle w:val="NoSpacing"/>
            </w:pPr>
            <w:r>
              <w:t>3</w:t>
            </w:r>
          </w:p>
        </w:tc>
        <w:tc>
          <w:tcPr>
            <w:tcW w:w="1293" w:type="dxa"/>
          </w:tcPr>
          <w:p w14:paraId="0F6A4CCC" w14:textId="77777777" w:rsidR="003D15EE" w:rsidRDefault="003D15EE" w:rsidP="008C203F">
            <w:pPr>
              <w:pStyle w:val="NoSpacing"/>
            </w:pPr>
            <w:r>
              <w:t>2</w:t>
            </w:r>
          </w:p>
        </w:tc>
        <w:tc>
          <w:tcPr>
            <w:tcW w:w="1187" w:type="dxa"/>
          </w:tcPr>
          <w:p w14:paraId="7C10D54B" w14:textId="77777777" w:rsidR="003D15EE" w:rsidRDefault="003D15EE" w:rsidP="008C203F">
            <w:pPr>
              <w:pStyle w:val="NoSpacing"/>
            </w:pPr>
            <w:r>
              <w:t>1</w:t>
            </w:r>
          </w:p>
        </w:tc>
        <w:tc>
          <w:tcPr>
            <w:tcW w:w="1053" w:type="dxa"/>
          </w:tcPr>
          <w:p w14:paraId="2CD39E60" w14:textId="77777777" w:rsidR="003D15EE" w:rsidRDefault="003D15EE" w:rsidP="008C203F">
            <w:pPr>
              <w:pStyle w:val="NoSpacing"/>
            </w:pPr>
          </w:p>
        </w:tc>
      </w:tr>
      <w:tr w:rsidR="003D15EE" w14:paraId="6122CDBA" w14:textId="77777777" w:rsidTr="003D15EE">
        <w:tc>
          <w:tcPr>
            <w:tcW w:w="1232" w:type="dxa"/>
          </w:tcPr>
          <w:p w14:paraId="4C833204" w14:textId="77777777" w:rsidR="003D15EE" w:rsidRDefault="003D15EE" w:rsidP="008C203F">
            <w:pPr>
              <w:pStyle w:val="NoSpacing"/>
            </w:pPr>
            <w:r>
              <w:t>Q3</w:t>
            </w:r>
          </w:p>
        </w:tc>
        <w:tc>
          <w:tcPr>
            <w:tcW w:w="1412" w:type="dxa"/>
          </w:tcPr>
          <w:p w14:paraId="6022AF6C" w14:textId="77777777" w:rsidR="003D15EE" w:rsidRDefault="003D15EE" w:rsidP="008C203F">
            <w:pPr>
              <w:pStyle w:val="NoSpacing"/>
            </w:pPr>
            <w:r>
              <w:t>1</w:t>
            </w:r>
          </w:p>
        </w:tc>
        <w:tc>
          <w:tcPr>
            <w:tcW w:w="1316" w:type="dxa"/>
          </w:tcPr>
          <w:p w14:paraId="2DB0B89F" w14:textId="77777777" w:rsidR="003D15EE" w:rsidRDefault="003D15EE" w:rsidP="008C203F">
            <w:pPr>
              <w:pStyle w:val="NoSpacing"/>
            </w:pPr>
            <w:r>
              <w:t>2</w:t>
            </w:r>
          </w:p>
        </w:tc>
        <w:tc>
          <w:tcPr>
            <w:tcW w:w="1523" w:type="dxa"/>
          </w:tcPr>
          <w:p w14:paraId="6FA7854C" w14:textId="77777777" w:rsidR="003D15EE" w:rsidRDefault="003D15EE" w:rsidP="008C203F">
            <w:pPr>
              <w:pStyle w:val="NoSpacing"/>
            </w:pPr>
            <w:r>
              <w:t>3</w:t>
            </w:r>
          </w:p>
        </w:tc>
        <w:tc>
          <w:tcPr>
            <w:tcW w:w="1293" w:type="dxa"/>
          </w:tcPr>
          <w:p w14:paraId="08B1B723" w14:textId="77777777" w:rsidR="003D15EE" w:rsidRDefault="003D15EE" w:rsidP="008C203F">
            <w:pPr>
              <w:pStyle w:val="NoSpacing"/>
            </w:pPr>
            <w:r>
              <w:t>4</w:t>
            </w:r>
          </w:p>
        </w:tc>
        <w:tc>
          <w:tcPr>
            <w:tcW w:w="1187" w:type="dxa"/>
          </w:tcPr>
          <w:p w14:paraId="24CB7D61" w14:textId="77777777" w:rsidR="003D15EE" w:rsidRDefault="003D15EE" w:rsidP="008C203F">
            <w:pPr>
              <w:pStyle w:val="NoSpacing"/>
            </w:pPr>
            <w:r>
              <w:t>5</w:t>
            </w:r>
          </w:p>
        </w:tc>
        <w:tc>
          <w:tcPr>
            <w:tcW w:w="1053" w:type="dxa"/>
          </w:tcPr>
          <w:p w14:paraId="2D95A68A" w14:textId="77777777" w:rsidR="003D15EE" w:rsidRDefault="003D15EE" w:rsidP="008C203F">
            <w:pPr>
              <w:pStyle w:val="NoSpacing"/>
            </w:pPr>
          </w:p>
        </w:tc>
      </w:tr>
      <w:tr w:rsidR="003D15EE" w14:paraId="09683EE0" w14:textId="77777777" w:rsidTr="003D15EE">
        <w:tc>
          <w:tcPr>
            <w:tcW w:w="1232" w:type="dxa"/>
          </w:tcPr>
          <w:p w14:paraId="0F3B515C" w14:textId="77777777" w:rsidR="003D15EE" w:rsidRDefault="003D15EE" w:rsidP="008C203F">
            <w:pPr>
              <w:pStyle w:val="NoSpacing"/>
            </w:pPr>
            <w:r>
              <w:t>Q4</w:t>
            </w:r>
          </w:p>
        </w:tc>
        <w:tc>
          <w:tcPr>
            <w:tcW w:w="1412" w:type="dxa"/>
          </w:tcPr>
          <w:p w14:paraId="71ACE267" w14:textId="77777777" w:rsidR="003D15EE" w:rsidRDefault="003D15EE" w:rsidP="008C203F">
            <w:pPr>
              <w:pStyle w:val="NoSpacing"/>
            </w:pPr>
            <w:r>
              <w:t>1</w:t>
            </w:r>
          </w:p>
        </w:tc>
        <w:tc>
          <w:tcPr>
            <w:tcW w:w="1316" w:type="dxa"/>
          </w:tcPr>
          <w:p w14:paraId="10767B2A" w14:textId="77777777" w:rsidR="003D15EE" w:rsidRDefault="003D15EE" w:rsidP="008C203F">
            <w:pPr>
              <w:pStyle w:val="NoSpacing"/>
            </w:pPr>
            <w:r>
              <w:t>2</w:t>
            </w:r>
          </w:p>
        </w:tc>
        <w:tc>
          <w:tcPr>
            <w:tcW w:w="1523" w:type="dxa"/>
          </w:tcPr>
          <w:p w14:paraId="2C5FA38B" w14:textId="77777777" w:rsidR="003D15EE" w:rsidRDefault="003D15EE" w:rsidP="008C203F">
            <w:pPr>
              <w:pStyle w:val="NoSpacing"/>
            </w:pPr>
            <w:r>
              <w:t>3</w:t>
            </w:r>
          </w:p>
        </w:tc>
        <w:tc>
          <w:tcPr>
            <w:tcW w:w="1293" w:type="dxa"/>
          </w:tcPr>
          <w:p w14:paraId="6C11E88E" w14:textId="77777777" w:rsidR="003D15EE" w:rsidRDefault="003D15EE" w:rsidP="008C203F">
            <w:pPr>
              <w:pStyle w:val="NoSpacing"/>
            </w:pPr>
            <w:r>
              <w:t>4</w:t>
            </w:r>
          </w:p>
        </w:tc>
        <w:tc>
          <w:tcPr>
            <w:tcW w:w="1187" w:type="dxa"/>
          </w:tcPr>
          <w:p w14:paraId="0613805B" w14:textId="77777777" w:rsidR="003D15EE" w:rsidRDefault="003D15EE" w:rsidP="008C203F">
            <w:pPr>
              <w:pStyle w:val="NoSpacing"/>
            </w:pPr>
            <w:r>
              <w:t>5</w:t>
            </w:r>
          </w:p>
        </w:tc>
        <w:tc>
          <w:tcPr>
            <w:tcW w:w="1053" w:type="dxa"/>
          </w:tcPr>
          <w:p w14:paraId="352FE4C6" w14:textId="77777777" w:rsidR="003D15EE" w:rsidRDefault="003D15EE" w:rsidP="008C203F">
            <w:pPr>
              <w:pStyle w:val="NoSpacing"/>
            </w:pPr>
          </w:p>
        </w:tc>
      </w:tr>
      <w:tr w:rsidR="003D15EE" w14:paraId="620D8D14" w14:textId="77777777" w:rsidTr="003D15EE">
        <w:tc>
          <w:tcPr>
            <w:tcW w:w="1232" w:type="dxa"/>
          </w:tcPr>
          <w:p w14:paraId="7F40BAAA" w14:textId="77777777" w:rsidR="003D15EE" w:rsidRDefault="003D15EE" w:rsidP="008C203F">
            <w:pPr>
              <w:pStyle w:val="NoSpacing"/>
            </w:pPr>
            <w:r>
              <w:lastRenderedPageBreak/>
              <w:t>Q5</w:t>
            </w:r>
          </w:p>
        </w:tc>
        <w:tc>
          <w:tcPr>
            <w:tcW w:w="1412" w:type="dxa"/>
          </w:tcPr>
          <w:p w14:paraId="7145FACD" w14:textId="77777777" w:rsidR="003D15EE" w:rsidRDefault="003D15EE" w:rsidP="008C203F">
            <w:pPr>
              <w:pStyle w:val="NoSpacing"/>
            </w:pPr>
            <w:r>
              <w:t>1</w:t>
            </w:r>
          </w:p>
        </w:tc>
        <w:tc>
          <w:tcPr>
            <w:tcW w:w="1316" w:type="dxa"/>
          </w:tcPr>
          <w:p w14:paraId="24B36BCE" w14:textId="77777777" w:rsidR="003D15EE" w:rsidRDefault="003D15EE" w:rsidP="008C203F">
            <w:pPr>
              <w:pStyle w:val="NoSpacing"/>
            </w:pPr>
            <w:r>
              <w:t>2</w:t>
            </w:r>
          </w:p>
        </w:tc>
        <w:tc>
          <w:tcPr>
            <w:tcW w:w="1523" w:type="dxa"/>
          </w:tcPr>
          <w:p w14:paraId="123B95E1" w14:textId="77777777" w:rsidR="003D15EE" w:rsidRDefault="003D15EE" w:rsidP="008C203F">
            <w:pPr>
              <w:pStyle w:val="NoSpacing"/>
            </w:pPr>
            <w:r>
              <w:t>3</w:t>
            </w:r>
          </w:p>
        </w:tc>
        <w:tc>
          <w:tcPr>
            <w:tcW w:w="1293" w:type="dxa"/>
          </w:tcPr>
          <w:p w14:paraId="12F19CA0" w14:textId="77777777" w:rsidR="003D15EE" w:rsidRDefault="003D15EE" w:rsidP="008C203F">
            <w:pPr>
              <w:pStyle w:val="NoSpacing"/>
            </w:pPr>
            <w:r>
              <w:t>4</w:t>
            </w:r>
          </w:p>
        </w:tc>
        <w:tc>
          <w:tcPr>
            <w:tcW w:w="1187" w:type="dxa"/>
          </w:tcPr>
          <w:p w14:paraId="5A126F54" w14:textId="77777777" w:rsidR="003D15EE" w:rsidRDefault="003D15EE" w:rsidP="008C203F">
            <w:pPr>
              <w:pStyle w:val="NoSpacing"/>
            </w:pPr>
            <w:r>
              <w:t>5</w:t>
            </w:r>
          </w:p>
        </w:tc>
        <w:tc>
          <w:tcPr>
            <w:tcW w:w="1053" w:type="dxa"/>
          </w:tcPr>
          <w:p w14:paraId="1045D51E" w14:textId="77777777" w:rsidR="003D15EE" w:rsidRDefault="003D15EE" w:rsidP="008C203F">
            <w:pPr>
              <w:pStyle w:val="NoSpacing"/>
            </w:pPr>
          </w:p>
        </w:tc>
      </w:tr>
      <w:tr w:rsidR="003D15EE" w14:paraId="6AD20CC8" w14:textId="77777777" w:rsidTr="003D15EE">
        <w:tc>
          <w:tcPr>
            <w:tcW w:w="1232" w:type="dxa"/>
          </w:tcPr>
          <w:p w14:paraId="3CEA2669" w14:textId="77777777" w:rsidR="003D15EE" w:rsidRDefault="003D15EE" w:rsidP="008C203F">
            <w:pPr>
              <w:pStyle w:val="NoSpacing"/>
            </w:pPr>
            <w:r>
              <w:t>Q6</w:t>
            </w:r>
          </w:p>
        </w:tc>
        <w:tc>
          <w:tcPr>
            <w:tcW w:w="1412" w:type="dxa"/>
          </w:tcPr>
          <w:p w14:paraId="7DD0646E" w14:textId="77777777" w:rsidR="003D15EE" w:rsidRDefault="003D15EE" w:rsidP="008C203F">
            <w:pPr>
              <w:pStyle w:val="NoSpacing"/>
            </w:pPr>
            <w:r>
              <w:t>5</w:t>
            </w:r>
          </w:p>
        </w:tc>
        <w:tc>
          <w:tcPr>
            <w:tcW w:w="1316" w:type="dxa"/>
          </w:tcPr>
          <w:p w14:paraId="3EA9CB71" w14:textId="77777777" w:rsidR="003D15EE" w:rsidRDefault="003D15EE" w:rsidP="008C203F">
            <w:pPr>
              <w:pStyle w:val="NoSpacing"/>
            </w:pPr>
            <w:r>
              <w:t>4</w:t>
            </w:r>
          </w:p>
        </w:tc>
        <w:tc>
          <w:tcPr>
            <w:tcW w:w="1523" w:type="dxa"/>
          </w:tcPr>
          <w:p w14:paraId="12EE9515" w14:textId="77777777" w:rsidR="003D15EE" w:rsidRDefault="003D15EE" w:rsidP="008C203F">
            <w:pPr>
              <w:pStyle w:val="NoSpacing"/>
            </w:pPr>
            <w:r>
              <w:t>3</w:t>
            </w:r>
          </w:p>
        </w:tc>
        <w:tc>
          <w:tcPr>
            <w:tcW w:w="1293" w:type="dxa"/>
          </w:tcPr>
          <w:p w14:paraId="65D9F0BD" w14:textId="77777777" w:rsidR="003D15EE" w:rsidRDefault="003D15EE" w:rsidP="008C203F">
            <w:pPr>
              <w:pStyle w:val="NoSpacing"/>
            </w:pPr>
            <w:r>
              <w:t>2</w:t>
            </w:r>
          </w:p>
        </w:tc>
        <w:tc>
          <w:tcPr>
            <w:tcW w:w="1187" w:type="dxa"/>
          </w:tcPr>
          <w:p w14:paraId="74F55FA5" w14:textId="77777777" w:rsidR="003D15EE" w:rsidRDefault="003D15EE" w:rsidP="008C203F">
            <w:pPr>
              <w:pStyle w:val="NoSpacing"/>
            </w:pPr>
            <w:r>
              <w:t>1</w:t>
            </w:r>
          </w:p>
        </w:tc>
        <w:tc>
          <w:tcPr>
            <w:tcW w:w="1053" w:type="dxa"/>
          </w:tcPr>
          <w:p w14:paraId="046326BE" w14:textId="77777777" w:rsidR="003D15EE" w:rsidRDefault="003D15EE" w:rsidP="008C203F">
            <w:pPr>
              <w:pStyle w:val="NoSpacing"/>
            </w:pPr>
          </w:p>
        </w:tc>
      </w:tr>
      <w:tr w:rsidR="003D15EE" w14:paraId="0CA9D5E8" w14:textId="77777777" w:rsidTr="003D15EE">
        <w:tc>
          <w:tcPr>
            <w:tcW w:w="1232" w:type="dxa"/>
          </w:tcPr>
          <w:p w14:paraId="1741329F" w14:textId="77777777" w:rsidR="003D15EE" w:rsidRDefault="003D15EE" w:rsidP="008C203F">
            <w:pPr>
              <w:pStyle w:val="NoSpacing"/>
            </w:pPr>
            <w:r>
              <w:t>Q7</w:t>
            </w:r>
          </w:p>
        </w:tc>
        <w:tc>
          <w:tcPr>
            <w:tcW w:w="1412" w:type="dxa"/>
          </w:tcPr>
          <w:p w14:paraId="3B3FA8D9" w14:textId="77777777" w:rsidR="003D15EE" w:rsidRDefault="003D15EE" w:rsidP="008C203F">
            <w:pPr>
              <w:pStyle w:val="NoSpacing"/>
            </w:pPr>
            <w:r>
              <w:t>5</w:t>
            </w:r>
          </w:p>
        </w:tc>
        <w:tc>
          <w:tcPr>
            <w:tcW w:w="1316" w:type="dxa"/>
          </w:tcPr>
          <w:p w14:paraId="143D5152" w14:textId="77777777" w:rsidR="003D15EE" w:rsidRDefault="003D15EE" w:rsidP="008C203F">
            <w:pPr>
              <w:pStyle w:val="NoSpacing"/>
            </w:pPr>
            <w:r>
              <w:t>4</w:t>
            </w:r>
          </w:p>
        </w:tc>
        <w:tc>
          <w:tcPr>
            <w:tcW w:w="1523" w:type="dxa"/>
          </w:tcPr>
          <w:p w14:paraId="0F656B04" w14:textId="77777777" w:rsidR="003D15EE" w:rsidRDefault="003D15EE" w:rsidP="008C203F">
            <w:pPr>
              <w:pStyle w:val="NoSpacing"/>
            </w:pPr>
            <w:r>
              <w:t>3</w:t>
            </w:r>
          </w:p>
        </w:tc>
        <w:tc>
          <w:tcPr>
            <w:tcW w:w="1293" w:type="dxa"/>
          </w:tcPr>
          <w:p w14:paraId="40C74315" w14:textId="77777777" w:rsidR="003D15EE" w:rsidRDefault="003D15EE" w:rsidP="008C203F">
            <w:pPr>
              <w:pStyle w:val="NoSpacing"/>
            </w:pPr>
            <w:r>
              <w:t>2</w:t>
            </w:r>
          </w:p>
        </w:tc>
        <w:tc>
          <w:tcPr>
            <w:tcW w:w="1187" w:type="dxa"/>
          </w:tcPr>
          <w:p w14:paraId="3765532C" w14:textId="77777777" w:rsidR="003D15EE" w:rsidRDefault="003D15EE" w:rsidP="008C203F">
            <w:pPr>
              <w:pStyle w:val="NoSpacing"/>
            </w:pPr>
            <w:r>
              <w:t>1</w:t>
            </w:r>
          </w:p>
        </w:tc>
        <w:tc>
          <w:tcPr>
            <w:tcW w:w="1053" w:type="dxa"/>
          </w:tcPr>
          <w:p w14:paraId="453490F5" w14:textId="77777777" w:rsidR="003D15EE" w:rsidRDefault="003D15EE" w:rsidP="008C203F">
            <w:pPr>
              <w:pStyle w:val="NoSpacing"/>
            </w:pPr>
          </w:p>
        </w:tc>
      </w:tr>
      <w:tr w:rsidR="003D15EE" w14:paraId="28B45DC9" w14:textId="77777777" w:rsidTr="003D15EE">
        <w:tc>
          <w:tcPr>
            <w:tcW w:w="1232" w:type="dxa"/>
          </w:tcPr>
          <w:p w14:paraId="6A7FE305" w14:textId="77777777" w:rsidR="003D15EE" w:rsidRDefault="003D15EE" w:rsidP="008C203F">
            <w:pPr>
              <w:pStyle w:val="NoSpacing"/>
            </w:pPr>
            <w:r>
              <w:t>Q8</w:t>
            </w:r>
          </w:p>
        </w:tc>
        <w:tc>
          <w:tcPr>
            <w:tcW w:w="1412" w:type="dxa"/>
          </w:tcPr>
          <w:p w14:paraId="47352A6E" w14:textId="77777777" w:rsidR="003D15EE" w:rsidRDefault="003D15EE" w:rsidP="008C203F">
            <w:pPr>
              <w:pStyle w:val="NoSpacing"/>
            </w:pPr>
            <w:r>
              <w:t>1</w:t>
            </w:r>
          </w:p>
        </w:tc>
        <w:tc>
          <w:tcPr>
            <w:tcW w:w="1316" w:type="dxa"/>
          </w:tcPr>
          <w:p w14:paraId="5DA9A237" w14:textId="77777777" w:rsidR="003D15EE" w:rsidRDefault="003D15EE" w:rsidP="008C203F">
            <w:pPr>
              <w:pStyle w:val="NoSpacing"/>
            </w:pPr>
            <w:r>
              <w:t>2</w:t>
            </w:r>
          </w:p>
        </w:tc>
        <w:tc>
          <w:tcPr>
            <w:tcW w:w="1523" w:type="dxa"/>
          </w:tcPr>
          <w:p w14:paraId="4FC0F32B" w14:textId="77777777" w:rsidR="003D15EE" w:rsidRDefault="003D15EE" w:rsidP="008C203F">
            <w:pPr>
              <w:pStyle w:val="NoSpacing"/>
            </w:pPr>
            <w:r>
              <w:t>3</w:t>
            </w:r>
          </w:p>
        </w:tc>
        <w:tc>
          <w:tcPr>
            <w:tcW w:w="1293" w:type="dxa"/>
          </w:tcPr>
          <w:p w14:paraId="383D94A2" w14:textId="77777777" w:rsidR="003D15EE" w:rsidRDefault="003D15EE" w:rsidP="008C203F">
            <w:pPr>
              <w:pStyle w:val="NoSpacing"/>
            </w:pPr>
            <w:r>
              <w:t>4</w:t>
            </w:r>
          </w:p>
        </w:tc>
        <w:tc>
          <w:tcPr>
            <w:tcW w:w="1187" w:type="dxa"/>
          </w:tcPr>
          <w:p w14:paraId="2D7BE6CA" w14:textId="77777777" w:rsidR="003D15EE" w:rsidRDefault="003D15EE" w:rsidP="008C203F">
            <w:pPr>
              <w:pStyle w:val="NoSpacing"/>
            </w:pPr>
            <w:r>
              <w:t>5</w:t>
            </w:r>
          </w:p>
        </w:tc>
        <w:tc>
          <w:tcPr>
            <w:tcW w:w="1053" w:type="dxa"/>
          </w:tcPr>
          <w:p w14:paraId="0551A85B" w14:textId="77777777" w:rsidR="003D15EE" w:rsidRDefault="003D15EE" w:rsidP="008C203F">
            <w:pPr>
              <w:pStyle w:val="NoSpacing"/>
            </w:pPr>
          </w:p>
        </w:tc>
      </w:tr>
      <w:tr w:rsidR="003D15EE" w14:paraId="383DD69B" w14:textId="77777777" w:rsidTr="003D15EE">
        <w:tc>
          <w:tcPr>
            <w:tcW w:w="1232" w:type="dxa"/>
          </w:tcPr>
          <w:p w14:paraId="2A7EC0BC" w14:textId="77777777" w:rsidR="003D15EE" w:rsidRDefault="003D15EE" w:rsidP="008C203F">
            <w:pPr>
              <w:pStyle w:val="NoSpacing"/>
            </w:pPr>
            <w:r>
              <w:t>Q9</w:t>
            </w:r>
          </w:p>
        </w:tc>
        <w:tc>
          <w:tcPr>
            <w:tcW w:w="1412" w:type="dxa"/>
          </w:tcPr>
          <w:p w14:paraId="5BB4C888" w14:textId="77777777" w:rsidR="003D15EE" w:rsidRDefault="003D15EE" w:rsidP="008C203F">
            <w:pPr>
              <w:pStyle w:val="NoSpacing"/>
            </w:pPr>
            <w:r>
              <w:t>5</w:t>
            </w:r>
          </w:p>
        </w:tc>
        <w:tc>
          <w:tcPr>
            <w:tcW w:w="1316" w:type="dxa"/>
          </w:tcPr>
          <w:p w14:paraId="417DFA40" w14:textId="77777777" w:rsidR="003D15EE" w:rsidRDefault="003D15EE" w:rsidP="008C203F">
            <w:pPr>
              <w:pStyle w:val="NoSpacing"/>
            </w:pPr>
            <w:r>
              <w:t>4</w:t>
            </w:r>
          </w:p>
        </w:tc>
        <w:tc>
          <w:tcPr>
            <w:tcW w:w="1523" w:type="dxa"/>
          </w:tcPr>
          <w:p w14:paraId="18F631DC" w14:textId="77777777" w:rsidR="003D15EE" w:rsidRDefault="003D15EE" w:rsidP="008C203F">
            <w:pPr>
              <w:pStyle w:val="NoSpacing"/>
            </w:pPr>
            <w:r>
              <w:t>3</w:t>
            </w:r>
          </w:p>
        </w:tc>
        <w:tc>
          <w:tcPr>
            <w:tcW w:w="1293" w:type="dxa"/>
          </w:tcPr>
          <w:p w14:paraId="37E378C6" w14:textId="77777777" w:rsidR="003D15EE" w:rsidRDefault="003D15EE" w:rsidP="008C203F">
            <w:pPr>
              <w:pStyle w:val="NoSpacing"/>
            </w:pPr>
            <w:r>
              <w:t>2</w:t>
            </w:r>
          </w:p>
        </w:tc>
        <w:tc>
          <w:tcPr>
            <w:tcW w:w="1187" w:type="dxa"/>
          </w:tcPr>
          <w:p w14:paraId="2C9D1215" w14:textId="77777777" w:rsidR="003D15EE" w:rsidRDefault="003D15EE" w:rsidP="008C203F">
            <w:pPr>
              <w:pStyle w:val="NoSpacing"/>
            </w:pPr>
            <w:r>
              <w:t>1</w:t>
            </w:r>
          </w:p>
        </w:tc>
        <w:tc>
          <w:tcPr>
            <w:tcW w:w="1053" w:type="dxa"/>
          </w:tcPr>
          <w:p w14:paraId="20CB746A" w14:textId="77777777" w:rsidR="003D15EE" w:rsidRDefault="003D15EE" w:rsidP="008C203F">
            <w:pPr>
              <w:pStyle w:val="NoSpacing"/>
            </w:pPr>
          </w:p>
        </w:tc>
      </w:tr>
      <w:tr w:rsidR="003D15EE" w14:paraId="690442AD" w14:textId="77777777" w:rsidTr="003D15EE">
        <w:tc>
          <w:tcPr>
            <w:tcW w:w="1232" w:type="dxa"/>
          </w:tcPr>
          <w:p w14:paraId="375ED8D1" w14:textId="77777777" w:rsidR="003D15EE" w:rsidRDefault="003D15EE" w:rsidP="008C203F">
            <w:pPr>
              <w:pStyle w:val="NoSpacing"/>
            </w:pPr>
            <w:r>
              <w:t>Q10</w:t>
            </w:r>
          </w:p>
        </w:tc>
        <w:tc>
          <w:tcPr>
            <w:tcW w:w="1412" w:type="dxa"/>
          </w:tcPr>
          <w:p w14:paraId="4CB0A1F7" w14:textId="77777777" w:rsidR="003D15EE" w:rsidRDefault="003D15EE" w:rsidP="008C203F">
            <w:pPr>
              <w:pStyle w:val="NoSpacing"/>
            </w:pPr>
            <w:r>
              <w:t>5</w:t>
            </w:r>
          </w:p>
        </w:tc>
        <w:tc>
          <w:tcPr>
            <w:tcW w:w="1316" w:type="dxa"/>
          </w:tcPr>
          <w:p w14:paraId="2F426AFB" w14:textId="77777777" w:rsidR="003D15EE" w:rsidRDefault="003D15EE" w:rsidP="008C203F">
            <w:pPr>
              <w:pStyle w:val="NoSpacing"/>
            </w:pPr>
            <w:r>
              <w:t>4</w:t>
            </w:r>
          </w:p>
        </w:tc>
        <w:tc>
          <w:tcPr>
            <w:tcW w:w="1523" w:type="dxa"/>
          </w:tcPr>
          <w:p w14:paraId="220EE864" w14:textId="77777777" w:rsidR="003D15EE" w:rsidRDefault="003D15EE" w:rsidP="008C203F">
            <w:pPr>
              <w:pStyle w:val="NoSpacing"/>
            </w:pPr>
            <w:r>
              <w:t>3</w:t>
            </w:r>
          </w:p>
        </w:tc>
        <w:tc>
          <w:tcPr>
            <w:tcW w:w="1293" w:type="dxa"/>
          </w:tcPr>
          <w:p w14:paraId="30F60990" w14:textId="77777777" w:rsidR="003D15EE" w:rsidRDefault="003D15EE" w:rsidP="008C203F">
            <w:pPr>
              <w:pStyle w:val="NoSpacing"/>
            </w:pPr>
            <w:r>
              <w:t>2</w:t>
            </w:r>
          </w:p>
        </w:tc>
        <w:tc>
          <w:tcPr>
            <w:tcW w:w="1187" w:type="dxa"/>
          </w:tcPr>
          <w:p w14:paraId="69D9ACDB" w14:textId="77777777" w:rsidR="003D15EE" w:rsidRDefault="003D15EE" w:rsidP="008C203F">
            <w:pPr>
              <w:pStyle w:val="NoSpacing"/>
            </w:pPr>
            <w:r>
              <w:t>1</w:t>
            </w:r>
          </w:p>
        </w:tc>
        <w:tc>
          <w:tcPr>
            <w:tcW w:w="1053" w:type="dxa"/>
          </w:tcPr>
          <w:p w14:paraId="5EC93BB4" w14:textId="77777777" w:rsidR="003D15EE" w:rsidRDefault="003D15EE" w:rsidP="008C203F">
            <w:pPr>
              <w:pStyle w:val="NoSpacing"/>
            </w:pPr>
          </w:p>
        </w:tc>
      </w:tr>
      <w:tr w:rsidR="003D15EE" w14:paraId="4F4A9651" w14:textId="77777777" w:rsidTr="003D15EE">
        <w:tc>
          <w:tcPr>
            <w:tcW w:w="1232" w:type="dxa"/>
          </w:tcPr>
          <w:p w14:paraId="637EE254" w14:textId="77777777" w:rsidR="003D15EE" w:rsidRDefault="003D15EE" w:rsidP="008C203F">
            <w:pPr>
              <w:pStyle w:val="NoSpacing"/>
            </w:pPr>
            <w:r>
              <w:t>Q11</w:t>
            </w:r>
          </w:p>
        </w:tc>
        <w:tc>
          <w:tcPr>
            <w:tcW w:w="1412" w:type="dxa"/>
          </w:tcPr>
          <w:p w14:paraId="15BD978C" w14:textId="77777777" w:rsidR="003D15EE" w:rsidRDefault="003D15EE" w:rsidP="008C203F">
            <w:pPr>
              <w:pStyle w:val="NoSpacing"/>
            </w:pPr>
            <w:r>
              <w:t>1</w:t>
            </w:r>
          </w:p>
        </w:tc>
        <w:tc>
          <w:tcPr>
            <w:tcW w:w="1316" w:type="dxa"/>
          </w:tcPr>
          <w:p w14:paraId="256B7FF9" w14:textId="77777777" w:rsidR="003D15EE" w:rsidRDefault="003D15EE" w:rsidP="008C203F">
            <w:pPr>
              <w:pStyle w:val="NoSpacing"/>
            </w:pPr>
            <w:r>
              <w:t>2</w:t>
            </w:r>
          </w:p>
        </w:tc>
        <w:tc>
          <w:tcPr>
            <w:tcW w:w="1523" w:type="dxa"/>
          </w:tcPr>
          <w:p w14:paraId="28192A15" w14:textId="77777777" w:rsidR="003D15EE" w:rsidRDefault="003D15EE" w:rsidP="008C203F">
            <w:pPr>
              <w:pStyle w:val="NoSpacing"/>
            </w:pPr>
            <w:r>
              <w:t>3</w:t>
            </w:r>
          </w:p>
        </w:tc>
        <w:tc>
          <w:tcPr>
            <w:tcW w:w="1293" w:type="dxa"/>
          </w:tcPr>
          <w:p w14:paraId="68702B10" w14:textId="77777777" w:rsidR="003D15EE" w:rsidRDefault="003D15EE" w:rsidP="008C203F">
            <w:pPr>
              <w:pStyle w:val="NoSpacing"/>
            </w:pPr>
            <w:r>
              <w:t>4</w:t>
            </w:r>
          </w:p>
        </w:tc>
        <w:tc>
          <w:tcPr>
            <w:tcW w:w="1187" w:type="dxa"/>
          </w:tcPr>
          <w:p w14:paraId="3230F0EF" w14:textId="77777777" w:rsidR="003D15EE" w:rsidRDefault="003D15EE" w:rsidP="008C203F">
            <w:pPr>
              <w:pStyle w:val="NoSpacing"/>
            </w:pPr>
            <w:r>
              <w:t>5</w:t>
            </w:r>
          </w:p>
        </w:tc>
        <w:tc>
          <w:tcPr>
            <w:tcW w:w="1053" w:type="dxa"/>
          </w:tcPr>
          <w:p w14:paraId="1A97DEC9" w14:textId="77777777" w:rsidR="003D15EE" w:rsidRDefault="003D15EE" w:rsidP="008C203F">
            <w:pPr>
              <w:pStyle w:val="NoSpacing"/>
            </w:pPr>
          </w:p>
        </w:tc>
      </w:tr>
      <w:tr w:rsidR="003D15EE" w14:paraId="161EDB25" w14:textId="77777777" w:rsidTr="003D15EE">
        <w:tc>
          <w:tcPr>
            <w:tcW w:w="1232" w:type="dxa"/>
          </w:tcPr>
          <w:p w14:paraId="7B757E55" w14:textId="77777777" w:rsidR="003D15EE" w:rsidRDefault="003D15EE" w:rsidP="008C203F">
            <w:pPr>
              <w:pStyle w:val="NoSpacing"/>
            </w:pPr>
            <w:r>
              <w:t>Q12</w:t>
            </w:r>
          </w:p>
        </w:tc>
        <w:tc>
          <w:tcPr>
            <w:tcW w:w="1412" w:type="dxa"/>
          </w:tcPr>
          <w:p w14:paraId="657C8C12" w14:textId="77777777" w:rsidR="003D15EE" w:rsidRDefault="003D15EE" w:rsidP="008C203F">
            <w:pPr>
              <w:pStyle w:val="NoSpacing"/>
            </w:pPr>
            <w:r>
              <w:t>1</w:t>
            </w:r>
          </w:p>
        </w:tc>
        <w:tc>
          <w:tcPr>
            <w:tcW w:w="1316" w:type="dxa"/>
          </w:tcPr>
          <w:p w14:paraId="76167EDB" w14:textId="77777777" w:rsidR="003D15EE" w:rsidRDefault="003D15EE" w:rsidP="008C203F">
            <w:pPr>
              <w:pStyle w:val="NoSpacing"/>
            </w:pPr>
            <w:r>
              <w:t>2</w:t>
            </w:r>
          </w:p>
        </w:tc>
        <w:tc>
          <w:tcPr>
            <w:tcW w:w="1523" w:type="dxa"/>
          </w:tcPr>
          <w:p w14:paraId="580D7C1C" w14:textId="77777777" w:rsidR="003D15EE" w:rsidRDefault="003D15EE" w:rsidP="008C203F">
            <w:pPr>
              <w:pStyle w:val="NoSpacing"/>
            </w:pPr>
            <w:r>
              <w:t>3</w:t>
            </w:r>
          </w:p>
        </w:tc>
        <w:tc>
          <w:tcPr>
            <w:tcW w:w="1293" w:type="dxa"/>
          </w:tcPr>
          <w:p w14:paraId="185F3563" w14:textId="77777777" w:rsidR="003D15EE" w:rsidRDefault="003D15EE" w:rsidP="008C203F">
            <w:pPr>
              <w:pStyle w:val="NoSpacing"/>
            </w:pPr>
            <w:r>
              <w:t>4</w:t>
            </w:r>
          </w:p>
        </w:tc>
        <w:tc>
          <w:tcPr>
            <w:tcW w:w="1187" w:type="dxa"/>
          </w:tcPr>
          <w:p w14:paraId="178FCA12" w14:textId="77777777" w:rsidR="003D15EE" w:rsidRDefault="003D15EE" w:rsidP="008C203F">
            <w:pPr>
              <w:pStyle w:val="NoSpacing"/>
            </w:pPr>
            <w:r>
              <w:t>5</w:t>
            </w:r>
          </w:p>
        </w:tc>
        <w:tc>
          <w:tcPr>
            <w:tcW w:w="1053" w:type="dxa"/>
          </w:tcPr>
          <w:p w14:paraId="0247C360" w14:textId="77777777" w:rsidR="003D15EE" w:rsidRDefault="003D15EE" w:rsidP="008C203F">
            <w:pPr>
              <w:pStyle w:val="NoSpacing"/>
            </w:pPr>
          </w:p>
        </w:tc>
      </w:tr>
      <w:tr w:rsidR="003D15EE" w14:paraId="53C32871" w14:textId="77777777" w:rsidTr="003D15EE">
        <w:tc>
          <w:tcPr>
            <w:tcW w:w="1232" w:type="dxa"/>
          </w:tcPr>
          <w:p w14:paraId="38C9E6CC" w14:textId="77777777" w:rsidR="003D15EE" w:rsidRDefault="003D15EE" w:rsidP="008C203F">
            <w:pPr>
              <w:pStyle w:val="NoSpacing"/>
            </w:pPr>
            <w:r>
              <w:t>Q13</w:t>
            </w:r>
          </w:p>
        </w:tc>
        <w:tc>
          <w:tcPr>
            <w:tcW w:w="1412" w:type="dxa"/>
          </w:tcPr>
          <w:p w14:paraId="34A7EE1C" w14:textId="77777777" w:rsidR="003D15EE" w:rsidRDefault="003D15EE" w:rsidP="008C203F">
            <w:pPr>
              <w:pStyle w:val="NoSpacing"/>
            </w:pPr>
            <w:r>
              <w:t>5</w:t>
            </w:r>
          </w:p>
        </w:tc>
        <w:tc>
          <w:tcPr>
            <w:tcW w:w="1316" w:type="dxa"/>
          </w:tcPr>
          <w:p w14:paraId="29668562" w14:textId="77777777" w:rsidR="003D15EE" w:rsidRDefault="003D15EE" w:rsidP="008C203F">
            <w:pPr>
              <w:pStyle w:val="NoSpacing"/>
            </w:pPr>
            <w:r>
              <w:t>4</w:t>
            </w:r>
          </w:p>
        </w:tc>
        <w:tc>
          <w:tcPr>
            <w:tcW w:w="1523" w:type="dxa"/>
          </w:tcPr>
          <w:p w14:paraId="5D17D8F1" w14:textId="77777777" w:rsidR="003D15EE" w:rsidRDefault="003D15EE" w:rsidP="008C203F">
            <w:pPr>
              <w:pStyle w:val="NoSpacing"/>
            </w:pPr>
            <w:r>
              <w:t>3</w:t>
            </w:r>
          </w:p>
        </w:tc>
        <w:tc>
          <w:tcPr>
            <w:tcW w:w="1293" w:type="dxa"/>
          </w:tcPr>
          <w:p w14:paraId="76EA754E" w14:textId="77777777" w:rsidR="003D15EE" w:rsidRDefault="003D15EE" w:rsidP="008C203F">
            <w:pPr>
              <w:pStyle w:val="NoSpacing"/>
            </w:pPr>
            <w:r>
              <w:t>2</w:t>
            </w:r>
          </w:p>
        </w:tc>
        <w:tc>
          <w:tcPr>
            <w:tcW w:w="1187" w:type="dxa"/>
          </w:tcPr>
          <w:p w14:paraId="1BA336C9" w14:textId="77777777" w:rsidR="003D15EE" w:rsidRDefault="003D15EE" w:rsidP="008C203F">
            <w:pPr>
              <w:pStyle w:val="NoSpacing"/>
            </w:pPr>
            <w:r>
              <w:t>1</w:t>
            </w:r>
          </w:p>
        </w:tc>
        <w:tc>
          <w:tcPr>
            <w:tcW w:w="1053" w:type="dxa"/>
          </w:tcPr>
          <w:p w14:paraId="5F7983D3" w14:textId="77777777" w:rsidR="003D15EE" w:rsidRDefault="003D15EE" w:rsidP="008C203F">
            <w:pPr>
              <w:pStyle w:val="NoSpacing"/>
            </w:pPr>
          </w:p>
        </w:tc>
      </w:tr>
      <w:tr w:rsidR="003D15EE" w14:paraId="3E39B862" w14:textId="77777777" w:rsidTr="003D15EE">
        <w:tc>
          <w:tcPr>
            <w:tcW w:w="1232" w:type="dxa"/>
          </w:tcPr>
          <w:p w14:paraId="00F35B62" w14:textId="77777777" w:rsidR="003D15EE" w:rsidRDefault="003D15EE" w:rsidP="008C203F">
            <w:pPr>
              <w:pStyle w:val="NoSpacing"/>
            </w:pPr>
            <w:r>
              <w:t>Q14</w:t>
            </w:r>
          </w:p>
        </w:tc>
        <w:tc>
          <w:tcPr>
            <w:tcW w:w="1412" w:type="dxa"/>
          </w:tcPr>
          <w:p w14:paraId="13057A66" w14:textId="77777777" w:rsidR="003D15EE" w:rsidRDefault="003D15EE" w:rsidP="008C203F">
            <w:pPr>
              <w:pStyle w:val="NoSpacing"/>
            </w:pPr>
            <w:r>
              <w:t>5</w:t>
            </w:r>
          </w:p>
        </w:tc>
        <w:tc>
          <w:tcPr>
            <w:tcW w:w="1316" w:type="dxa"/>
          </w:tcPr>
          <w:p w14:paraId="54354C95" w14:textId="77777777" w:rsidR="003D15EE" w:rsidRDefault="003D15EE" w:rsidP="008C203F">
            <w:pPr>
              <w:pStyle w:val="NoSpacing"/>
            </w:pPr>
            <w:r>
              <w:t>4</w:t>
            </w:r>
          </w:p>
        </w:tc>
        <w:tc>
          <w:tcPr>
            <w:tcW w:w="1523" w:type="dxa"/>
          </w:tcPr>
          <w:p w14:paraId="1BC7D7F2" w14:textId="77777777" w:rsidR="003D15EE" w:rsidRDefault="003D15EE" w:rsidP="008C203F">
            <w:pPr>
              <w:pStyle w:val="NoSpacing"/>
            </w:pPr>
            <w:r>
              <w:t>3</w:t>
            </w:r>
          </w:p>
        </w:tc>
        <w:tc>
          <w:tcPr>
            <w:tcW w:w="1293" w:type="dxa"/>
          </w:tcPr>
          <w:p w14:paraId="5CB4189C" w14:textId="77777777" w:rsidR="003D15EE" w:rsidRDefault="003D15EE" w:rsidP="008C203F">
            <w:pPr>
              <w:pStyle w:val="NoSpacing"/>
            </w:pPr>
            <w:r>
              <w:t>2</w:t>
            </w:r>
          </w:p>
        </w:tc>
        <w:tc>
          <w:tcPr>
            <w:tcW w:w="1187" w:type="dxa"/>
          </w:tcPr>
          <w:p w14:paraId="0420ED45" w14:textId="77777777" w:rsidR="003D15EE" w:rsidRDefault="003D15EE" w:rsidP="008C203F">
            <w:pPr>
              <w:pStyle w:val="NoSpacing"/>
            </w:pPr>
            <w:r>
              <w:t>1</w:t>
            </w:r>
          </w:p>
        </w:tc>
        <w:tc>
          <w:tcPr>
            <w:tcW w:w="1053" w:type="dxa"/>
          </w:tcPr>
          <w:p w14:paraId="7E3B2650" w14:textId="77777777" w:rsidR="003D15EE" w:rsidRDefault="003D15EE" w:rsidP="008C203F">
            <w:pPr>
              <w:pStyle w:val="NoSpacing"/>
            </w:pPr>
          </w:p>
        </w:tc>
      </w:tr>
      <w:tr w:rsidR="003D15EE" w14:paraId="0A267210" w14:textId="77777777" w:rsidTr="003D15EE">
        <w:tc>
          <w:tcPr>
            <w:tcW w:w="1232" w:type="dxa"/>
          </w:tcPr>
          <w:p w14:paraId="4763620A" w14:textId="77777777" w:rsidR="003D15EE" w:rsidRDefault="003D15EE" w:rsidP="008C203F">
            <w:pPr>
              <w:pStyle w:val="NoSpacing"/>
            </w:pPr>
            <w:r>
              <w:t>Q15</w:t>
            </w:r>
          </w:p>
        </w:tc>
        <w:tc>
          <w:tcPr>
            <w:tcW w:w="1412" w:type="dxa"/>
          </w:tcPr>
          <w:p w14:paraId="4AB4FCB0" w14:textId="77777777" w:rsidR="003D15EE" w:rsidRDefault="003D15EE" w:rsidP="008C203F">
            <w:pPr>
              <w:pStyle w:val="NoSpacing"/>
            </w:pPr>
            <w:r>
              <w:t>1</w:t>
            </w:r>
          </w:p>
        </w:tc>
        <w:tc>
          <w:tcPr>
            <w:tcW w:w="1316" w:type="dxa"/>
          </w:tcPr>
          <w:p w14:paraId="1C4ECAB9" w14:textId="77777777" w:rsidR="003D15EE" w:rsidRDefault="003D15EE" w:rsidP="008C203F">
            <w:pPr>
              <w:pStyle w:val="NoSpacing"/>
            </w:pPr>
            <w:r>
              <w:t>2</w:t>
            </w:r>
          </w:p>
        </w:tc>
        <w:tc>
          <w:tcPr>
            <w:tcW w:w="1523" w:type="dxa"/>
          </w:tcPr>
          <w:p w14:paraId="15C3EC6F" w14:textId="77777777" w:rsidR="003D15EE" w:rsidRDefault="003D15EE" w:rsidP="008C203F">
            <w:pPr>
              <w:pStyle w:val="NoSpacing"/>
            </w:pPr>
            <w:r>
              <w:t>3</w:t>
            </w:r>
          </w:p>
        </w:tc>
        <w:tc>
          <w:tcPr>
            <w:tcW w:w="1293" w:type="dxa"/>
          </w:tcPr>
          <w:p w14:paraId="18520DE8" w14:textId="77777777" w:rsidR="003D15EE" w:rsidRDefault="003D15EE" w:rsidP="008C203F">
            <w:pPr>
              <w:pStyle w:val="NoSpacing"/>
            </w:pPr>
            <w:r>
              <w:t>4</w:t>
            </w:r>
          </w:p>
        </w:tc>
        <w:tc>
          <w:tcPr>
            <w:tcW w:w="1187" w:type="dxa"/>
          </w:tcPr>
          <w:p w14:paraId="1EEC3DDF" w14:textId="77777777" w:rsidR="003D15EE" w:rsidRDefault="003D15EE" w:rsidP="008C203F">
            <w:pPr>
              <w:pStyle w:val="NoSpacing"/>
            </w:pPr>
            <w:r>
              <w:t>5</w:t>
            </w:r>
          </w:p>
        </w:tc>
        <w:tc>
          <w:tcPr>
            <w:tcW w:w="1053" w:type="dxa"/>
          </w:tcPr>
          <w:p w14:paraId="680E5D84" w14:textId="77777777" w:rsidR="003D15EE" w:rsidRDefault="003D15EE" w:rsidP="008C203F">
            <w:pPr>
              <w:pStyle w:val="NoSpacing"/>
            </w:pPr>
          </w:p>
        </w:tc>
      </w:tr>
      <w:tr w:rsidR="003D15EE" w14:paraId="3BE1CE4C" w14:textId="77777777" w:rsidTr="003D15EE">
        <w:tc>
          <w:tcPr>
            <w:tcW w:w="1232" w:type="dxa"/>
          </w:tcPr>
          <w:p w14:paraId="7FF292DF" w14:textId="77777777" w:rsidR="003D15EE" w:rsidRDefault="003D15EE" w:rsidP="008C203F">
            <w:pPr>
              <w:pStyle w:val="NoSpacing"/>
            </w:pPr>
          </w:p>
        </w:tc>
        <w:tc>
          <w:tcPr>
            <w:tcW w:w="1412" w:type="dxa"/>
          </w:tcPr>
          <w:p w14:paraId="17F964A8" w14:textId="77777777" w:rsidR="003D15EE" w:rsidRDefault="003D15EE" w:rsidP="008C203F">
            <w:pPr>
              <w:pStyle w:val="NoSpacing"/>
            </w:pPr>
          </w:p>
        </w:tc>
        <w:tc>
          <w:tcPr>
            <w:tcW w:w="1316" w:type="dxa"/>
          </w:tcPr>
          <w:p w14:paraId="55974D62" w14:textId="77777777" w:rsidR="003D15EE" w:rsidRDefault="003D15EE" w:rsidP="008C203F">
            <w:pPr>
              <w:pStyle w:val="NoSpacing"/>
            </w:pPr>
          </w:p>
        </w:tc>
        <w:tc>
          <w:tcPr>
            <w:tcW w:w="1523" w:type="dxa"/>
          </w:tcPr>
          <w:p w14:paraId="288085F7" w14:textId="77777777" w:rsidR="003D15EE" w:rsidRDefault="003D15EE" w:rsidP="008C203F">
            <w:pPr>
              <w:pStyle w:val="NoSpacing"/>
            </w:pPr>
          </w:p>
        </w:tc>
        <w:tc>
          <w:tcPr>
            <w:tcW w:w="1293" w:type="dxa"/>
          </w:tcPr>
          <w:p w14:paraId="65A014A4" w14:textId="77777777" w:rsidR="003D15EE" w:rsidRDefault="003D15EE" w:rsidP="008C203F">
            <w:pPr>
              <w:pStyle w:val="NoSpacing"/>
            </w:pPr>
          </w:p>
        </w:tc>
        <w:tc>
          <w:tcPr>
            <w:tcW w:w="1187" w:type="dxa"/>
          </w:tcPr>
          <w:p w14:paraId="4944D575" w14:textId="77777777" w:rsidR="003D15EE" w:rsidRDefault="003D15EE" w:rsidP="008C203F">
            <w:pPr>
              <w:pStyle w:val="NoSpacing"/>
            </w:pPr>
            <w:r>
              <w:t>TOTAL</w:t>
            </w:r>
          </w:p>
        </w:tc>
        <w:tc>
          <w:tcPr>
            <w:tcW w:w="1053" w:type="dxa"/>
          </w:tcPr>
          <w:p w14:paraId="70BDC956" w14:textId="77777777" w:rsidR="003D15EE" w:rsidRDefault="003D15EE" w:rsidP="008C203F">
            <w:pPr>
              <w:pStyle w:val="NoSpacing"/>
            </w:pPr>
          </w:p>
        </w:tc>
      </w:tr>
    </w:tbl>
    <w:p w14:paraId="60B3FC5E" w14:textId="77777777" w:rsidR="008C203F" w:rsidRDefault="003D15EE" w:rsidP="008C203F">
      <w:pPr>
        <w:pStyle w:val="NoSpacing"/>
      </w:pPr>
      <w:r>
        <w:tab/>
      </w:r>
    </w:p>
    <w:p w14:paraId="73E59C47" w14:textId="77777777" w:rsidR="003D15EE" w:rsidRDefault="003D15EE" w:rsidP="003D15EE">
      <w:pPr>
        <w:pStyle w:val="NoSpacing"/>
      </w:pPr>
    </w:p>
    <w:p w14:paraId="4AA952D8" w14:textId="77777777" w:rsidR="003D15EE" w:rsidRDefault="003D15EE" w:rsidP="003D15EE">
      <w:pPr>
        <w:pStyle w:val="NoSpacing"/>
        <w:rPr>
          <w:b/>
          <w:sz w:val="24"/>
        </w:rPr>
      </w:pPr>
      <w:r w:rsidRPr="003D15EE">
        <w:rPr>
          <w:b/>
          <w:sz w:val="24"/>
        </w:rPr>
        <w:t>Score Interpretation</w:t>
      </w:r>
    </w:p>
    <w:p w14:paraId="5CDBF678" w14:textId="77777777" w:rsidR="003D15EE" w:rsidRPr="003D15EE" w:rsidRDefault="003D15EE" w:rsidP="003D15EE">
      <w:pPr>
        <w:pStyle w:val="NoSpacing"/>
        <w:rPr>
          <w:b/>
        </w:rPr>
      </w:pPr>
    </w:p>
    <w:p w14:paraId="79D2F7D2" w14:textId="77777777" w:rsidR="00723A70" w:rsidRPr="00723A70" w:rsidRDefault="00723A70" w:rsidP="00723A70">
      <w:pPr>
        <w:pStyle w:val="NoSpacing"/>
        <w:rPr>
          <w:b/>
        </w:rPr>
      </w:pPr>
      <w:r w:rsidRPr="00723A70">
        <w:rPr>
          <w:b/>
        </w:rPr>
        <w:t>If scored between 15-34:</w:t>
      </w:r>
    </w:p>
    <w:p w14:paraId="2D7A38F6" w14:textId="77777777" w:rsidR="00723A70" w:rsidRPr="00723A70" w:rsidRDefault="00723A70" w:rsidP="00723A70">
      <w:pPr>
        <w:pStyle w:val="NoSpacing"/>
        <w:rPr>
          <w:bCs/>
        </w:rPr>
      </w:pPr>
      <w:r w:rsidRPr="00723A70">
        <w:rPr>
          <w:bCs/>
        </w:rPr>
        <w:t>Your emotional intelligence could use some development. It seems that managing your emotions, particularly during stressful situations, may be challenging for you. You might find yourself overwhelmed by strong emotions or tend to avoid conflicts to prevent distress. Additionally, calming down after experiencing upsetting emotions and building strong relationships with others may be areas that require attention. However, don't worry—there are various strategies and techniques you can learn to enhance your emotional intelligence starting today. Consider:</w:t>
      </w:r>
    </w:p>
    <w:p w14:paraId="44E81101" w14:textId="77777777" w:rsidR="00723A70" w:rsidRPr="00723A70" w:rsidRDefault="00723A70" w:rsidP="00723A70">
      <w:pPr>
        <w:pStyle w:val="NoSpacing"/>
        <w:rPr>
          <w:bCs/>
        </w:rPr>
      </w:pPr>
    </w:p>
    <w:p w14:paraId="15E132D3" w14:textId="77777777" w:rsidR="00723A70" w:rsidRPr="00723A70" w:rsidRDefault="00723A70" w:rsidP="00723A70">
      <w:pPr>
        <w:pStyle w:val="NoSpacing"/>
        <w:numPr>
          <w:ilvl w:val="0"/>
          <w:numId w:val="14"/>
        </w:numPr>
        <w:rPr>
          <w:bCs/>
        </w:rPr>
      </w:pPr>
      <w:r w:rsidRPr="00723A70">
        <w:rPr>
          <w:bCs/>
        </w:rPr>
        <w:t>Engaging in mindfulness or relaxation techniques to manage stress and regulate emotions.</w:t>
      </w:r>
    </w:p>
    <w:p w14:paraId="7B678BDC" w14:textId="77777777" w:rsidR="00723A70" w:rsidRPr="00723A70" w:rsidRDefault="00723A70" w:rsidP="00723A70">
      <w:pPr>
        <w:pStyle w:val="NoSpacing"/>
        <w:numPr>
          <w:ilvl w:val="0"/>
          <w:numId w:val="14"/>
        </w:numPr>
        <w:rPr>
          <w:bCs/>
        </w:rPr>
      </w:pPr>
      <w:r w:rsidRPr="00723A70">
        <w:rPr>
          <w:bCs/>
        </w:rPr>
        <w:t>Practicing assertiveness and conflict resolution skills to address difficult situations constructively.</w:t>
      </w:r>
    </w:p>
    <w:p w14:paraId="4E6D7480" w14:textId="77777777" w:rsidR="00723A70" w:rsidRPr="00723A70" w:rsidRDefault="00723A70" w:rsidP="00723A70">
      <w:pPr>
        <w:pStyle w:val="NoSpacing"/>
        <w:numPr>
          <w:ilvl w:val="0"/>
          <w:numId w:val="14"/>
        </w:numPr>
        <w:rPr>
          <w:bCs/>
        </w:rPr>
      </w:pPr>
      <w:r w:rsidRPr="00723A70">
        <w:rPr>
          <w:bCs/>
        </w:rPr>
        <w:t>Seeking feedback from trusted individuals to gain insight into areas for improvement.</w:t>
      </w:r>
    </w:p>
    <w:p w14:paraId="581B3CD2" w14:textId="77777777" w:rsidR="00723A70" w:rsidRPr="00723A70" w:rsidRDefault="00723A70" w:rsidP="00723A70">
      <w:pPr>
        <w:pStyle w:val="NoSpacing"/>
        <w:numPr>
          <w:ilvl w:val="0"/>
          <w:numId w:val="14"/>
        </w:numPr>
        <w:rPr>
          <w:bCs/>
        </w:rPr>
      </w:pPr>
      <w:r w:rsidRPr="00723A70">
        <w:rPr>
          <w:bCs/>
        </w:rPr>
        <w:t>Investing time in building empathy and understanding others' perspectives to strengthen relationships.</w:t>
      </w:r>
    </w:p>
    <w:p w14:paraId="607F120D" w14:textId="77777777" w:rsidR="00723A70" w:rsidRDefault="00723A70" w:rsidP="00723A70">
      <w:pPr>
        <w:pStyle w:val="NoSpacing"/>
        <w:rPr>
          <w:b/>
        </w:rPr>
      </w:pPr>
    </w:p>
    <w:p w14:paraId="27F93AD4" w14:textId="5AD60B5F" w:rsidR="00723A70" w:rsidRPr="00723A70" w:rsidRDefault="00723A70" w:rsidP="00723A70">
      <w:pPr>
        <w:pStyle w:val="NoSpacing"/>
        <w:rPr>
          <w:b/>
        </w:rPr>
      </w:pPr>
      <w:r w:rsidRPr="00723A70">
        <w:rPr>
          <w:b/>
        </w:rPr>
        <w:t>If scored between 35-55:</w:t>
      </w:r>
    </w:p>
    <w:p w14:paraId="1F529821" w14:textId="77777777" w:rsidR="00723A70" w:rsidRPr="00723A70" w:rsidRDefault="00723A70" w:rsidP="00723A70">
      <w:pPr>
        <w:pStyle w:val="NoSpacing"/>
        <w:rPr>
          <w:bCs/>
        </w:rPr>
      </w:pPr>
      <w:r w:rsidRPr="00723A70">
        <w:rPr>
          <w:bCs/>
        </w:rPr>
        <w:t>Your emotional intelligence is at an average level. While you likely maintain good relationships with some of your colleagues, you may encounter difficulties in working with others. There's room for improvement in enhancing your working relationships significantly. By focusing on understanding and managing your emotions better, as well as improving your communication and interpersonal skills, you can elevate your emotional intelligence to strengthen your professional connections and collaborations. Consider:</w:t>
      </w:r>
    </w:p>
    <w:p w14:paraId="3EA2FDE9" w14:textId="77777777" w:rsidR="00723A70" w:rsidRPr="00723A70" w:rsidRDefault="00723A70" w:rsidP="00723A70">
      <w:pPr>
        <w:pStyle w:val="NoSpacing"/>
        <w:rPr>
          <w:bCs/>
        </w:rPr>
      </w:pPr>
    </w:p>
    <w:p w14:paraId="0DF397E8" w14:textId="77777777" w:rsidR="00723A70" w:rsidRPr="00723A70" w:rsidRDefault="00723A70" w:rsidP="00723A70">
      <w:pPr>
        <w:pStyle w:val="NoSpacing"/>
        <w:numPr>
          <w:ilvl w:val="0"/>
          <w:numId w:val="15"/>
        </w:numPr>
        <w:rPr>
          <w:bCs/>
        </w:rPr>
      </w:pPr>
      <w:r w:rsidRPr="00723A70">
        <w:rPr>
          <w:bCs/>
        </w:rPr>
        <w:t>Participating in emotional intelligence workshops or training programs to develop self-awareness and interpersonal skills.</w:t>
      </w:r>
    </w:p>
    <w:p w14:paraId="551764F7" w14:textId="77777777" w:rsidR="00723A70" w:rsidRPr="00723A70" w:rsidRDefault="00723A70" w:rsidP="00723A70">
      <w:pPr>
        <w:pStyle w:val="NoSpacing"/>
        <w:numPr>
          <w:ilvl w:val="0"/>
          <w:numId w:val="15"/>
        </w:numPr>
        <w:rPr>
          <w:bCs/>
        </w:rPr>
      </w:pPr>
      <w:r w:rsidRPr="00723A70">
        <w:rPr>
          <w:bCs/>
        </w:rPr>
        <w:t>Practicing active listening and empathy to foster better understanding and communication with colleagues.</w:t>
      </w:r>
    </w:p>
    <w:p w14:paraId="7D892EB8" w14:textId="77777777" w:rsidR="00723A70" w:rsidRPr="00723A70" w:rsidRDefault="00723A70" w:rsidP="00723A70">
      <w:pPr>
        <w:pStyle w:val="NoSpacing"/>
        <w:numPr>
          <w:ilvl w:val="0"/>
          <w:numId w:val="15"/>
        </w:numPr>
        <w:rPr>
          <w:bCs/>
        </w:rPr>
      </w:pPr>
      <w:r w:rsidRPr="00723A70">
        <w:rPr>
          <w:bCs/>
        </w:rPr>
        <w:t>Setting goals for improving specific aspects of emotional intelligence and tracking your progress over time.</w:t>
      </w:r>
    </w:p>
    <w:p w14:paraId="12D244A1" w14:textId="77777777" w:rsidR="00723A70" w:rsidRPr="00723A70" w:rsidRDefault="00723A70" w:rsidP="00723A70">
      <w:pPr>
        <w:pStyle w:val="NoSpacing"/>
        <w:numPr>
          <w:ilvl w:val="0"/>
          <w:numId w:val="15"/>
        </w:numPr>
        <w:rPr>
          <w:bCs/>
        </w:rPr>
      </w:pPr>
      <w:r w:rsidRPr="00723A70">
        <w:rPr>
          <w:bCs/>
        </w:rPr>
        <w:t>Seeking mentorship or coaching from individuals with strong emotional intelligence to learn effective strategies and techniques.</w:t>
      </w:r>
    </w:p>
    <w:p w14:paraId="02A7A38E" w14:textId="77777777" w:rsidR="00723A70" w:rsidRDefault="00723A70" w:rsidP="00723A70">
      <w:pPr>
        <w:pStyle w:val="NoSpacing"/>
        <w:rPr>
          <w:b/>
        </w:rPr>
      </w:pPr>
    </w:p>
    <w:p w14:paraId="279F8AAA" w14:textId="4778DC48" w:rsidR="00723A70" w:rsidRPr="00723A70" w:rsidRDefault="00723A70" w:rsidP="00723A70">
      <w:pPr>
        <w:pStyle w:val="NoSpacing"/>
        <w:rPr>
          <w:b/>
        </w:rPr>
      </w:pPr>
      <w:r w:rsidRPr="00723A70">
        <w:rPr>
          <w:b/>
        </w:rPr>
        <w:t>If scored between 56-75:</w:t>
      </w:r>
    </w:p>
    <w:p w14:paraId="2E975BBF" w14:textId="77777777" w:rsidR="00723A70" w:rsidRPr="00723A70" w:rsidRDefault="00723A70" w:rsidP="00723A70">
      <w:pPr>
        <w:pStyle w:val="NoSpacing"/>
        <w:rPr>
          <w:bCs/>
        </w:rPr>
      </w:pPr>
      <w:r w:rsidRPr="00723A70">
        <w:rPr>
          <w:bCs/>
        </w:rPr>
        <w:t xml:space="preserve">Congratulations! You possess a high level of emotional intelligence. Your ability to understand and manage emotions effectively enables you to maintain great relationships, and people likely turn to </w:t>
      </w:r>
      <w:r w:rsidRPr="00723A70">
        <w:rPr>
          <w:bCs/>
        </w:rPr>
        <w:lastRenderedPageBreak/>
        <w:t>you for guidance and support. However, it's essential to recognize that even with your strong people skills, there's always room for growth. While you excel in interpersonal interactions, remember to prioritize your own needs and well-being. Additionally, consider leveraging your emotional intelligence for leadership roles, as research suggests that emotionally intelligent individuals often exhibit excellent leadership potential. Continuously seek opportunities to refine and expand your emotional intelligence further to unlock your full leadership capabilities. Consider:</w:t>
      </w:r>
    </w:p>
    <w:p w14:paraId="7FA78CDE" w14:textId="77777777" w:rsidR="00723A70" w:rsidRPr="00723A70" w:rsidRDefault="00723A70" w:rsidP="00723A70">
      <w:pPr>
        <w:pStyle w:val="NoSpacing"/>
        <w:rPr>
          <w:b/>
        </w:rPr>
      </w:pPr>
    </w:p>
    <w:p w14:paraId="59D422B9" w14:textId="77777777" w:rsidR="00723A70" w:rsidRPr="00723A70" w:rsidRDefault="00723A70" w:rsidP="00723A70">
      <w:pPr>
        <w:pStyle w:val="NoSpacing"/>
        <w:numPr>
          <w:ilvl w:val="0"/>
          <w:numId w:val="16"/>
        </w:numPr>
        <w:rPr>
          <w:bCs/>
        </w:rPr>
      </w:pPr>
      <w:r w:rsidRPr="00723A70">
        <w:rPr>
          <w:bCs/>
        </w:rPr>
        <w:t>Mentoring others to share your knowledge and skills in emotional intelligence.</w:t>
      </w:r>
    </w:p>
    <w:p w14:paraId="3A44F9A2" w14:textId="77777777" w:rsidR="00723A70" w:rsidRPr="00723A70" w:rsidRDefault="00723A70" w:rsidP="00723A70">
      <w:pPr>
        <w:pStyle w:val="NoSpacing"/>
        <w:numPr>
          <w:ilvl w:val="0"/>
          <w:numId w:val="16"/>
        </w:numPr>
        <w:rPr>
          <w:bCs/>
        </w:rPr>
      </w:pPr>
      <w:r w:rsidRPr="00723A70">
        <w:rPr>
          <w:bCs/>
        </w:rPr>
        <w:t>Engaging in reflective practices to deepen self-awareness and identify areas for continued growth.</w:t>
      </w:r>
    </w:p>
    <w:p w14:paraId="0329A14F" w14:textId="77777777" w:rsidR="00723A70" w:rsidRPr="00723A70" w:rsidRDefault="00723A70" w:rsidP="00723A70">
      <w:pPr>
        <w:pStyle w:val="NoSpacing"/>
        <w:numPr>
          <w:ilvl w:val="0"/>
          <w:numId w:val="16"/>
        </w:numPr>
        <w:rPr>
          <w:bCs/>
        </w:rPr>
      </w:pPr>
      <w:r w:rsidRPr="00723A70">
        <w:rPr>
          <w:bCs/>
        </w:rPr>
        <w:t>Seeking leadership opportunities where you can apply your emotional intelligence to inspire and motivate others.</w:t>
      </w:r>
    </w:p>
    <w:p w14:paraId="6F1E04ED" w14:textId="77777777" w:rsidR="00723A70" w:rsidRPr="00723A70" w:rsidRDefault="00723A70" w:rsidP="00723A70">
      <w:pPr>
        <w:pStyle w:val="NoSpacing"/>
        <w:numPr>
          <w:ilvl w:val="0"/>
          <w:numId w:val="16"/>
        </w:numPr>
        <w:rPr>
          <w:bCs/>
        </w:rPr>
      </w:pPr>
      <w:r w:rsidRPr="00723A70">
        <w:rPr>
          <w:bCs/>
        </w:rPr>
        <w:t>Continuing education and professional development to stay updated on the latest trends and research in emotional intelligence.</w:t>
      </w:r>
    </w:p>
    <w:p w14:paraId="3EDE3F0E" w14:textId="49CA8812" w:rsidR="008C203F" w:rsidRPr="00723A70" w:rsidRDefault="008C203F" w:rsidP="00723A70">
      <w:pPr>
        <w:pStyle w:val="NoSpacing"/>
        <w:rPr>
          <w:bCs/>
        </w:rPr>
      </w:pPr>
    </w:p>
    <w:sectPr w:rsidR="008C203F" w:rsidRPr="00723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13E3"/>
    <w:multiLevelType w:val="hybridMultilevel"/>
    <w:tmpl w:val="530A01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8C52AC"/>
    <w:multiLevelType w:val="hybridMultilevel"/>
    <w:tmpl w:val="ABC2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2448F"/>
    <w:multiLevelType w:val="hybridMultilevel"/>
    <w:tmpl w:val="A8D6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F4050"/>
    <w:multiLevelType w:val="hybridMultilevel"/>
    <w:tmpl w:val="20BC49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6225C5"/>
    <w:multiLevelType w:val="hybridMultilevel"/>
    <w:tmpl w:val="5F084034"/>
    <w:lvl w:ilvl="0" w:tplc="40090015">
      <w:start w:val="1"/>
      <w:numFmt w:val="upperLetter"/>
      <w:lvlText w:val="%1."/>
      <w:lvlJc w:val="left"/>
      <w:pPr>
        <w:ind w:left="360" w:hanging="360"/>
      </w:pPr>
      <w:rPr>
        <w:rFonts w:hint="default"/>
      </w:rPr>
    </w:lvl>
    <w:lvl w:ilvl="1" w:tplc="4009000F">
      <w:start w:val="1"/>
      <w:numFmt w:val="decimal"/>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C1315E7"/>
    <w:multiLevelType w:val="hybridMultilevel"/>
    <w:tmpl w:val="D4E62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C22C43"/>
    <w:multiLevelType w:val="hybridMultilevel"/>
    <w:tmpl w:val="825A4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F86CEC"/>
    <w:multiLevelType w:val="hybridMultilevel"/>
    <w:tmpl w:val="E4F8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5284C"/>
    <w:multiLevelType w:val="hybridMultilevel"/>
    <w:tmpl w:val="48880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7A077F"/>
    <w:multiLevelType w:val="hybridMultilevel"/>
    <w:tmpl w:val="A0F2F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1F4380"/>
    <w:multiLevelType w:val="hybridMultilevel"/>
    <w:tmpl w:val="A8241E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BF370F"/>
    <w:multiLevelType w:val="hybridMultilevel"/>
    <w:tmpl w:val="CF4C3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8B3C96"/>
    <w:multiLevelType w:val="hybridMultilevel"/>
    <w:tmpl w:val="1EF0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D22B2"/>
    <w:multiLevelType w:val="hybridMultilevel"/>
    <w:tmpl w:val="88B06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837629"/>
    <w:multiLevelType w:val="hybridMultilevel"/>
    <w:tmpl w:val="D15EA4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8F22DA"/>
    <w:multiLevelType w:val="hybridMultilevel"/>
    <w:tmpl w:val="02165F16"/>
    <w:lvl w:ilvl="0" w:tplc="40090015">
      <w:start w:val="1"/>
      <w:numFmt w:val="upp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75859379">
    <w:abstractNumId w:val="3"/>
  </w:num>
  <w:num w:numId="2" w16cid:durableId="1417172357">
    <w:abstractNumId w:val="5"/>
  </w:num>
  <w:num w:numId="3" w16cid:durableId="683869685">
    <w:abstractNumId w:val="10"/>
  </w:num>
  <w:num w:numId="4" w16cid:durableId="2089570425">
    <w:abstractNumId w:val="13"/>
  </w:num>
  <w:num w:numId="5" w16cid:durableId="1249582130">
    <w:abstractNumId w:val="6"/>
  </w:num>
  <w:num w:numId="6" w16cid:durableId="148637127">
    <w:abstractNumId w:val="11"/>
  </w:num>
  <w:num w:numId="7" w16cid:durableId="1106652853">
    <w:abstractNumId w:val="14"/>
  </w:num>
  <w:num w:numId="8" w16cid:durableId="992488465">
    <w:abstractNumId w:val="15"/>
  </w:num>
  <w:num w:numId="9" w16cid:durableId="1233737966">
    <w:abstractNumId w:val="4"/>
  </w:num>
  <w:num w:numId="10" w16cid:durableId="1627854702">
    <w:abstractNumId w:val="9"/>
  </w:num>
  <w:num w:numId="11" w16cid:durableId="967856875">
    <w:abstractNumId w:val="8"/>
  </w:num>
  <w:num w:numId="12" w16cid:durableId="989754389">
    <w:abstractNumId w:val="0"/>
  </w:num>
  <w:num w:numId="13" w16cid:durableId="330257534">
    <w:abstractNumId w:val="7"/>
  </w:num>
  <w:num w:numId="14" w16cid:durableId="1321496745">
    <w:abstractNumId w:val="12"/>
  </w:num>
  <w:num w:numId="15" w16cid:durableId="368527524">
    <w:abstractNumId w:val="2"/>
  </w:num>
  <w:num w:numId="16" w16cid:durableId="2020112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834"/>
    <w:rsid w:val="00052C90"/>
    <w:rsid w:val="00055834"/>
    <w:rsid w:val="001053FB"/>
    <w:rsid w:val="00136B0C"/>
    <w:rsid w:val="003D15EE"/>
    <w:rsid w:val="003F55B6"/>
    <w:rsid w:val="004148DE"/>
    <w:rsid w:val="00542F21"/>
    <w:rsid w:val="005C619E"/>
    <w:rsid w:val="005F6724"/>
    <w:rsid w:val="0067480F"/>
    <w:rsid w:val="0071670C"/>
    <w:rsid w:val="00723A70"/>
    <w:rsid w:val="00841F1C"/>
    <w:rsid w:val="008C203F"/>
    <w:rsid w:val="008C25F3"/>
    <w:rsid w:val="00971074"/>
    <w:rsid w:val="00AA522A"/>
    <w:rsid w:val="00B11D30"/>
    <w:rsid w:val="00B82C0B"/>
    <w:rsid w:val="00C2557D"/>
    <w:rsid w:val="00D353E3"/>
    <w:rsid w:val="00E56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D6A4"/>
  <w15:docId w15:val="{AE9959E4-AE1D-4EBC-AB70-0F46019C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8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55834"/>
  </w:style>
  <w:style w:type="character" w:customStyle="1" w:styleId="im">
    <w:name w:val="im"/>
    <w:basedOn w:val="DefaultParagraphFont"/>
    <w:rsid w:val="00052C90"/>
  </w:style>
  <w:style w:type="paragraph" w:styleId="NoSpacing">
    <w:name w:val="No Spacing"/>
    <w:uiPriority w:val="1"/>
    <w:qFormat/>
    <w:rsid w:val="0067480F"/>
    <w:pPr>
      <w:spacing w:after="0" w:line="240" w:lineRule="auto"/>
    </w:pPr>
  </w:style>
  <w:style w:type="paragraph" w:styleId="Subtitle">
    <w:name w:val="Subtitle"/>
    <w:basedOn w:val="Normal"/>
    <w:next w:val="Normal"/>
    <w:link w:val="SubtitleChar"/>
    <w:uiPriority w:val="11"/>
    <w:qFormat/>
    <w:rsid w:val="006748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80F"/>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8C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11690">
      <w:bodyDiv w:val="1"/>
      <w:marLeft w:val="0"/>
      <w:marRight w:val="0"/>
      <w:marTop w:val="0"/>
      <w:marBottom w:val="0"/>
      <w:divBdr>
        <w:top w:val="none" w:sz="0" w:space="0" w:color="auto"/>
        <w:left w:val="none" w:sz="0" w:space="0" w:color="auto"/>
        <w:bottom w:val="none" w:sz="0" w:space="0" w:color="auto"/>
        <w:right w:val="none" w:sz="0" w:space="0" w:color="auto"/>
      </w:divBdr>
    </w:div>
    <w:div w:id="975524085">
      <w:bodyDiv w:val="1"/>
      <w:marLeft w:val="0"/>
      <w:marRight w:val="0"/>
      <w:marTop w:val="0"/>
      <w:marBottom w:val="0"/>
      <w:divBdr>
        <w:top w:val="none" w:sz="0" w:space="0" w:color="auto"/>
        <w:left w:val="none" w:sz="0" w:space="0" w:color="auto"/>
        <w:bottom w:val="none" w:sz="0" w:space="0" w:color="auto"/>
        <w:right w:val="none" w:sz="0" w:space="0" w:color="auto"/>
      </w:divBdr>
      <w:divsChild>
        <w:div w:id="10305111">
          <w:marLeft w:val="0"/>
          <w:marRight w:val="0"/>
          <w:marTop w:val="0"/>
          <w:marBottom w:val="0"/>
          <w:divBdr>
            <w:top w:val="single" w:sz="2" w:space="0" w:color="E3E3E3"/>
            <w:left w:val="single" w:sz="2" w:space="0" w:color="E3E3E3"/>
            <w:bottom w:val="single" w:sz="2" w:space="0" w:color="E3E3E3"/>
            <w:right w:val="single" w:sz="2" w:space="0" w:color="E3E3E3"/>
          </w:divBdr>
          <w:divsChild>
            <w:div w:id="1776485149">
              <w:marLeft w:val="0"/>
              <w:marRight w:val="0"/>
              <w:marTop w:val="0"/>
              <w:marBottom w:val="0"/>
              <w:divBdr>
                <w:top w:val="single" w:sz="2" w:space="0" w:color="E3E3E3"/>
                <w:left w:val="single" w:sz="2" w:space="0" w:color="E3E3E3"/>
                <w:bottom w:val="single" w:sz="2" w:space="0" w:color="E3E3E3"/>
                <w:right w:val="single" w:sz="2" w:space="0" w:color="E3E3E3"/>
              </w:divBdr>
              <w:divsChild>
                <w:div w:id="1670793731">
                  <w:marLeft w:val="0"/>
                  <w:marRight w:val="0"/>
                  <w:marTop w:val="0"/>
                  <w:marBottom w:val="0"/>
                  <w:divBdr>
                    <w:top w:val="single" w:sz="2" w:space="0" w:color="E3E3E3"/>
                    <w:left w:val="single" w:sz="2" w:space="0" w:color="E3E3E3"/>
                    <w:bottom w:val="single" w:sz="2" w:space="0" w:color="E3E3E3"/>
                    <w:right w:val="single" w:sz="2" w:space="0" w:color="E3E3E3"/>
                  </w:divBdr>
                  <w:divsChild>
                    <w:div w:id="363211194">
                      <w:marLeft w:val="0"/>
                      <w:marRight w:val="0"/>
                      <w:marTop w:val="0"/>
                      <w:marBottom w:val="0"/>
                      <w:divBdr>
                        <w:top w:val="single" w:sz="2" w:space="0" w:color="E3E3E3"/>
                        <w:left w:val="single" w:sz="2" w:space="0" w:color="E3E3E3"/>
                        <w:bottom w:val="single" w:sz="2" w:space="0" w:color="E3E3E3"/>
                        <w:right w:val="single" w:sz="2" w:space="0" w:color="E3E3E3"/>
                      </w:divBdr>
                      <w:divsChild>
                        <w:div w:id="236014044">
                          <w:marLeft w:val="0"/>
                          <w:marRight w:val="0"/>
                          <w:marTop w:val="0"/>
                          <w:marBottom w:val="0"/>
                          <w:divBdr>
                            <w:top w:val="single" w:sz="2" w:space="0" w:color="E3E3E3"/>
                            <w:left w:val="single" w:sz="2" w:space="0" w:color="E3E3E3"/>
                            <w:bottom w:val="single" w:sz="2" w:space="0" w:color="E3E3E3"/>
                            <w:right w:val="single" w:sz="2" w:space="0" w:color="E3E3E3"/>
                          </w:divBdr>
                          <w:divsChild>
                            <w:div w:id="960460352">
                              <w:marLeft w:val="0"/>
                              <w:marRight w:val="0"/>
                              <w:marTop w:val="100"/>
                              <w:marBottom w:val="100"/>
                              <w:divBdr>
                                <w:top w:val="single" w:sz="2" w:space="0" w:color="E3E3E3"/>
                                <w:left w:val="single" w:sz="2" w:space="0" w:color="E3E3E3"/>
                                <w:bottom w:val="single" w:sz="2" w:space="0" w:color="E3E3E3"/>
                                <w:right w:val="single" w:sz="2" w:space="0" w:color="E3E3E3"/>
                              </w:divBdr>
                              <w:divsChild>
                                <w:div w:id="886574319">
                                  <w:marLeft w:val="0"/>
                                  <w:marRight w:val="0"/>
                                  <w:marTop w:val="0"/>
                                  <w:marBottom w:val="0"/>
                                  <w:divBdr>
                                    <w:top w:val="single" w:sz="2" w:space="0" w:color="E3E3E3"/>
                                    <w:left w:val="single" w:sz="2" w:space="0" w:color="E3E3E3"/>
                                    <w:bottom w:val="single" w:sz="2" w:space="0" w:color="E3E3E3"/>
                                    <w:right w:val="single" w:sz="2" w:space="0" w:color="E3E3E3"/>
                                  </w:divBdr>
                                  <w:divsChild>
                                    <w:div w:id="316501531">
                                      <w:marLeft w:val="0"/>
                                      <w:marRight w:val="0"/>
                                      <w:marTop w:val="0"/>
                                      <w:marBottom w:val="0"/>
                                      <w:divBdr>
                                        <w:top w:val="single" w:sz="2" w:space="0" w:color="E3E3E3"/>
                                        <w:left w:val="single" w:sz="2" w:space="0" w:color="E3E3E3"/>
                                        <w:bottom w:val="single" w:sz="2" w:space="0" w:color="E3E3E3"/>
                                        <w:right w:val="single" w:sz="2" w:space="0" w:color="E3E3E3"/>
                                      </w:divBdr>
                                      <w:divsChild>
                                        <w:div w:id="1107046417">
                                          <w:marLeft w:val="0"/>
                                          <w:marRight w:val="0"/>
                                          <w:marTop w:val="0"/>
                                          <w:marBottom w:val="0"/>
                                          <w:divBdr>
                                            <w:top w:val="single" w:sz="2" w:space="0" w:color="E3E3E3"/>
                                            <w:left w:val="single" w:sz="2" w:space="0" w:color="E3E3E3"/>
                                            <w:bottom w:val="single" w:sz="2" w:space="0" w:color="E3E3E3"/>
                                            <w:right w:val="single" w:sz="2" w:space="0" w:color="E3E3E3"/>
                                          </w:divBdr>
                                          <w:divsChild>
                                            <w:div w:id="1454329006">
                                              <w:marLeft w:val="0"/>
                                              <w:marRight w:val="0"/>
                                              <w:marTop w:val="0"/>
                                              <w:marBottom w:val="0"/>
                                              <w:divBdr>
                                                <w:top w:val="single" w:sz="2" w:space="0" w:color="E3E3E3"/>
                                                <w:left w:val="single" w:sz="2" w:space="0" w:color="E3E3E3"/>
                                                <w:bottom w:val="single" w:sz="2" w:space="0" w:color="E3E3E3"/>
                                                <w:right w:val="single" w:sz="2" w:space="0" w:color="E3E3E3"/>
                                              </w:divBdr>
                                              <w:divsChild>
                                                <w:div w:id="478154535">
                                                  <w:marLeft w:val="0"/>
                                                  <w:marRight w:val="0"/>
                                                  <w:marTop w:val="0"/>
                                                  <w:marBottom w:val="0"/>
                                                  <w:divBdr>
                                                    <w:top w:val="single" w:sz="2" w:space="0" w:color="E3E3E3"/>
                                                    <w:left w:val="single" w:sz="2" w:space="0" w:color="E3E3E3"/>
                                                    <w:bottom w:val="single" w:sz="2" w:space="0" w:color="E3E3E3"/>
                                                    <w:right w:val="single" w:sz="2" w:space="0" w:color="E3E3E3"/>
                                                  </w:divBdr>
                                                  <w:divsChild>
                                                    <w:div w:id="640505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6465668">
          <w:marLeft w:val="0"/>
          <w:marRight w:val="0"/>
          <w:marTop w:val="0"/>
          <w:marBottom w:val="0"/>
          <w:divBdr>
            <w:top w:val="none" w:sz="0" w:space="0" w:color="auto"/>
            <w:left w:val="none" w:sz="0" w:space="0" w:color="auto"/>
            <w:bottom w:val="none" w:sz="0" w:space="0" w:color="auto"/>
            <w:right w:val="none" w:sz="0" w:space="0" w:color="auto"/>
          </w:divBdr>
        </w:div>
      </w:divsChild>
    </w:div>
    <w:div w:id="1313871772">
      <w:bodyDiv w:val="1"/>
      <w:marLeft w:val="0"/>
      <w:marRight w:val="0"/>
      <w:marTop w:val="0"/>
      <w:marBottom w:val="0"/>
      <w:divBdr>
        <w:top w:val="none" w:sz="0" w:space="0" w:color="auto"/>
        <w:left w:val="none" w:sz="0" w:space="0" w:color="auto"/>
        <w:bottom w:val="none" w:sz="0" w:space="0" w:color="auto"/>
        <w:right w:val="none" w:sz="0" w:space="0" w:color="auto"/>
      </w:divBdr>
    </w:div>
    <w:div w:id="1723211061">
      <w:bodyDiv w:val="1"/>
      <w:marLeft w:val="0"/>
      <w:marRight w:val="0"/>
      <w:marTop w:val="0"/>
      <w:marBottom w:val="0"/>
      <w:divBdr>
        <w:top w:val="none" w:sz="0" w:space="0" w:color="auto"/>
        <w:left w:val="none" w:sz="0" w:space="0" w:color="auto"/>
        <w:bottom w:val="none" w:sz="0" w:space="0" w:color="auto"/>
        <w:right w:val="none" w:sz="0" w:space="0" w:color="auto"/>
      </w:divBdr>
    </w:div>
    <w:div w:id="213648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1ADCC-A9AD-4DD5-A9BF-BECFA94C2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Gnanaraj Sadacharam</dc:creator>
  <cp:lastModifiedBy>Gnanaraj Sadacharam</cp:lastModifiedBy>
  <cp:revision>9</cp:revision>
  <dcterms:created xsi:type="dcterms:W3CDTF">2020-08-12T20:05:00Z</dcterms:created>
  <dcterms:modified xsi:type="dcterms:W3CDTF">2024-03-15T21:13:00Z</dcterms:modified>
</cp:coreProperties>
</file>