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528A" w14:textId="0757F529" w:rsidR="0095038D" w:rsidRDefault="002460F4">
      <w:r>
        <w:t>Esto esta escrito por Sahil.</w:t>
      </w:r>
    </w:p>
    <w:sectPr w:rsidR="00950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AB"/>
    <w:rsid w:val="00235D20"/>
    <w:rsid w:val="002460F4"/>
    <w:rsid w:val="002774C7"/>
    <w:rsid w:val="00422397"/>
    <w:rsid w:val="00AD4CAB"/>
    <w:rsid w:val="00B80A4E"/>
    <w:rsid w:val="00E0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6D67"/>
  <w15:chartTrackingRefBased/>
  <w15:docId w15:val="{D2ACEDB8-FC7A-48EB-A101-ACD87DBE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Kumar Pathak</dc:creator>
  <cp:keywords/>
  <dc:description/>
  <cp:lastModifiedBy>Sahil Kumar Pathak</cp:lastModifiedBy>
  <cp:revision>2</cp:revision>
  <dcterms:created xsi:type="dcterms:W3CDTF">2022-01-14T15:09:00Z</dcterms:created>
  <dcterms:modified xsi:type="dcterms:W3CDTF">2022-01-14T15:10:00Z</dcterms:modified>
</cp:coreProperties>
</file>