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E5B18" w14:textId="77777777" w:rsidR="00D46590" w:rsidRPr="004C19C7" w:rsidRDefault="00CA5E08" w:rsidP="00CA5E08">
      <w:pPr>
        <w:pStyle w:val="BodyText"/>
        <w:jc w:val="center"/>
        <w:rPr>
          <w:b/>
          <w:bCs/>
          <w:color w:val="7030A0"/>
          <w:sz w:val="32"/>
          <w:szCs w:val="36"/>
        </w:rPr>
      </w:pPr>
      <w:r w:rsidRPr="004C19C7">
        <w:rPr>
          <w:b/>
          <w:bCs/>
          <w:color w:val="7030A0"/>
          <w:sz w:val="32"/>
          <w:szCs w:val="36"/>
        </w:rPr>
        <w:t xml:space="preserve">Understanding Human Resource Attrition </w:t>
      </w:r>
    </w:p>
    <w:p w14:paraId="639D47C3" w14:textId="44F6AFE0" w:rsidR="00356249" w:rsidRDefault="00CA5E08" w:rsidP="0015055A">
      <w:pPr>
        <w:pStyle w:val="BodyText"/>
        <w:jc w:val="center"/>
        <w:rPr>
          <w:b/>
          <w:bCs/>
          <w:color w:val="7030A0"/>
          <w:sz w:val="32"/>
          <w:szCs w:val="36"/>
        </w:rPr>
      </w:pPr>
      <w:r w:rsidRPr="004C19C7">
        <w:rPr>
          <w:b/>
          <w:bCs/>
          <w:color w:val="7030A0"/>
          <w:sz w:val="32"/>
          <w:szCs w:val="36"/>
        </w:rPr>
        <w:t>through HR Analytics and Machine Learning</w:t>
      </w:r>
    </w:p>
    <w:p w14:paraId="46C5EEC7" w14:textId="77777777" w:rsidR="0015055A" w:rsidRPr="0015055A" w:rsidRDefault="0015055A" w:rsidP="0015055A">
      <w:pPr>
        <w:pStyle w:val="BodyText"/>
        <w:spacing w:after="0"/>
        <w:jc w:val="center"/>
        <w:rPr>
          <w:b/>
          <w:bCs/>
          <w:sz w:val="16"/>
          <w:szCs w:val="18"/>
        </w:rPr>
      </w:pPr>
    </w:p>
    <w:p w14:paraId="0C7612AF" w14:textId="65FC5B36" w:rsidR="00CA5E08" w:rsidRPr="0015055A" w:rsidRDefault="00356249" w:rsidP="0015055A">
      <w:pPr>
        <w:pStyle w:val="BodyText"/>
        <w:jc w:val="center"/>
        <w:rPr>
          <w:b/>
          <w:bCs/>
          <w:sz w:val="22"/>
          <w:szCs w:val="24"/>
        </w:rPr>
      </w:pPr>
      <w:r w:rsidRPr="0015055A">
        <w:rPr>
          <w:b/>
          <w:bCs/>
          <w:sz w:val="22"/>
          <w:szCs w:val="24"/>
        </w:rPr>
        <w:t>Sahil Kumar</w:t>
      </w:r>
      <w:r w:rsidR="003B34BE" w:rsidRPr="0015055A">
        <w:rPr>
          <w:b/>
          <w:bCs/>
          <w:sz w:val="22"/>
          <w:szCs w:val="24"/>
        </w:rPr>
        <w:t xml:space="preserve">  |  </w:t>
      </w:r>
      <w:r w:rsidRPr="0015055A">
        <w:rPr>
          <w:b/>
          <w:bCs/>
          <w:sz w:val="22"/>
          <w:szCs w:val="24"/>
        </w:rPr>
        <w:t xml:space="preserve">April </w:t>
      </w:r>
      <w:r w:rsidR="0065146D">
        <w:rPr>
          <w:b/>
          <w:bCs/>
          <w:sz w:val="22"/>
          <w:szCs w:val="24"/>
        </w:rPr>
        <w:t>3</w:t>
      </w:r>
      <w:r w:rsidRPr="0015055A">
        <w:rPr>
          <w:b/>
          <w:bCs/>
          <w:sz w:val="22"/>
          <w:szCs w:val="24"/>
        </w:rPr>
        <w:t>, 2022</w:t>
      </w:r>
    </w:p>
    <w:p w14:paraId="115459CB" w14:textId="77777777" w:rsidR="003B34BE" w:rsidRPr="00D46590" w:rsidRDefault="003B34BE" w:rsidP="00CA5E08">
      <w:pPr>
        <w:pStyle w:val="BodyText"/>
        <w:jc w:val="center"/>
        <w:rPr>
          <w:sz w:val="20"/>
          <w:szCs w:val="22"/>
        </w:rPr>
      </w:pPr>
    </w:p>
    <w:p w14:paraId="20454C12" w14:textId="0F302AD7" w:rsidR="00CA5E08" w:rsidRPr="004C19C7" w:rsidRDefault="00CA5E08" w:rsidP="004C19C7">
      <w:pPr>
        <w:pStyle w:val="BodyText"/>
        <w:numPr>
          <w:ilvl w:val="0"/>
          <w:numId w:val="34"/>
        </w:numPr>
        <w:spacing w:after="0"/>
        <w:ind w:left="426" w:hanging="426"/>
        <w:rPr>
          <w:b/>
          <w:bCs/>
          <w:color w:val="7030A0"/>
          <w:sz w:val="22"/>
          <w:szCs w:val="24"/>
        </w:rPr>
      </w:pPr>
      <w:r w:rsidRPr="004C19C7">
        <w:rPr>
          <w:b/>
          <w:bCs/>
          <w:color w:val="7030A0"/>
          <w:sz w:val="22"/>
          <w:szCs w:val="24"/>
        </w:rPr>
        <w:t>Introduction</w:t>
      </w:r>
    </w:p>
    <w:p w14:paraId="67D662BB" w14:textId="77777777" w:rsidR="003B34BE" w:rsidRPr="00D46590" w:rsidRDefault="003B34BE" w:rsidP="00D46590">
      <w:pPr>
        <w:pStyle w:val="BodyText"/>
        <w:spacing w:after="0"/>
        <w:rPr>
          <w:sz w:val="20"/>
          <w:szCs w:val="22"/>
        </w:rPr>
      </w:pPr>
    </w:p>
    <w:p w14:paraId="37D6F921" w14:textId="57530FEC" w:rsidR="00CA5E08" w:rsidRPr="00D46590" w:rsidRDefault="00CA5E08" w:rsidP="00D46590">
      <w:pPr>
        <w:pStyle w:val="BodyText"/>
        <w:spacing w:after="0"/>
        <w:rPr>
          <w:sz w:val="20"/>
          <w:szCs w:val="22"/>
        </w:rPr>
      </w:pPr>
      <w:r w:rsidRPr="00D46590">
        <w:rPr>
          <w:sz w:val="20"/>
          <w:szCs w:val="22"/>
        </w:rPr>
        <w:t>According to IBM 2020, “</w:t>
      </w:r>
      <w:r w:rsidRPr="00D46590">
        <w:rPr>
          <w:sz w:val="20"/>
          <w:szCs w:val="22"/>
        </w:rPr>
        <w:t>Machine learning is a branch of artificial intelligence (AI) and computer science which focuses on the use of data and algorithms to imitate the way that humans learn, gradually improving its accuracy</w:t>
      </w:r>
      <w:r w:rsidRPr="00D46590">
        <w:rPr>
          <w:sz w:val="20"/>
          <w:szCs w:val="22"/>
        </w:rPr>
        <w:t>”</w:t>
      </w:r>
      <w:r w:rsidR="00D46590" w:rsidRPr="00D46590">
        <w:rPr>
          <w:sz w:val="20"/>
          <w:szCs w:val="22"/>
        </w:rPr>
        <w:t>.</w:t>
      </w:r>
    </w:p>
    <w:p w14:paraId="2896C300" w14:textId="1A092326" w:rsidR="00D46590" w:rsidRDefault="00D46590" w:rsidP="00D46590">
      <w:pPr>
        <w:pStyle w:val="BodyText"/>
        <w:spacing w:after="0"/>
        <w:rPr>
          <w:sz w:val="20"/>
          <w:szCs w:val="22"/>
        </w:rPr>
      </w:pPr>
      <w:r>
        <w:rPr>
          <w:sz w:val="20"/>
          <w:szCs w:val="22"/>
        </w:rPr>
        <w:t>In the field of data science, it has proved to be an important component in designing algorithms for predictions or classifications using statistical methods, and using the results to uncover key insights, which are in turn help in decision making within applications and businesses.</w:t>
      </w:r>
    </w:p>
    <w:p w14:paraId="2EFC46DA" w14:textId="1F36E759" w:rsidR="00D46590" w:rsidRDefault="00D46590" w:rsidP="00D46590">
      <w:pPr>
        <w:pStyle w:val="BodyText"/>
        <w:spacing w:after="0"/>
        <w:rPr>
          <w:sz w:val="20"/>
          <w:szCs w:val="22"/>
        </w:rPr>
      </w:pPr>
    </w:p>
    <w:p w14:paraId="1856061E" w14:textId="2B8F84B0" w:rsidR="00D46590" w:rsidRDefault="00D46590" w:rsidP="00D46590">
      <w:pPr>
        <w:pStyle w:val="BodyText"/>
        <w:spacing w:after="0"/>
        <w:rPr>
          <w:sz w:val="20"/>
          <w:szCs w:val="22"/>
        </w:rPr>
      </w:pPr>
      <w:r w:rsidRPr="00D46590">
        <w:rPr>
          <w:sz w:val="20"/>
          <w:szCs w:val="22"/>
        </w:rPr>
        <w:t>The basic concept of machine learning in data science involves using statistical learning and optimization methods that let computers analyze datasets and identify patterns</w:t>
      </w:r>
      <w:r>
        <w:rPr>
          <w:sz w:val="20"/>
          <w:szCs w:val="22"/>
        </w:rPr>
        <w:t xml:space="preserve">. </w:t>
      </w:r>
      <w:r w:rsidRPr="00D46590">
        <w:rPr>
          <w:sz w:val="20"/>
          <w:szCs w:val="22"/>
        </w:rPr>
        <w:t>Machine learning techniques leverage data mining to identify historic trends to inform future models.</w:t>
      </w:r>
      <w:r>
        <w:rPr>
          <w:sz w:val="20"/>
          <w:szCs w:val="22"/>
        </w:rPr>
        <w:t xml:space="preserve"> (</w:t>
      </w:r>
      <w:r w:rsidR="009A26B4">
        <w:rPr>
          <w:sz w:val="20"/>
          <w:szCs w:val="22"/>
        </w:rPr>
        <w:t xml:space="preserve">UC </w:t>
      </w:r>
      <w:r>
        <w:rPr>
          <w:sz w:val="20"/>
          <w:szCs w:val="22"/>
        </w:rPr>
        <w:t>Berkeley 2020)</w:t>
      </w:r>
    </w:p>
    <w:p w14:paraId="25BF20B1" w14:textId="3055F820" w:rsidR="00D46590" w:rsidRDefault="00D46590" w:rsidP="00D46590">
      <w:pPr>
        <w:pStyle w:val="BodyText"/>
        <w:spacing w:after="0"/>
        <w:rPr>
          <w:sz w:val="20"/>
          <w:szCs w:val="22"/>
        </w:rPr>
      </w:pPr>
    </w:p>
    <w:p w14:paraId="6D1CA496" w14:textId="30CA38AB" w:rsidR="00D46590" w:rsidRDefault="00D46590" w:rsidP="00D46590">
      <w:pPr>
        <w:pStyle w:val="BodyText"/>
        <w:spacing w:after="0"/>
        <w:rPr>
          <w:sz w:val="20"/>
          <w:szCs w:val="22"/>
        </w:rPr>
      </w:pPr>
      <w:r w:rsidRPr="00D46590">
        <w:rPr>
          <w:sz w:val="20"/>
          <w:szCs w:val="22"/>
        </w:rPr>
        <w:t>The typical supervised machine learning algorithm consists of (roughly) three components:</w:t>
      </w:r>
    </w:p>
    <w:p w14:paraId="58ECD628" w14:textId="77777777" w:rsidR="009A26B4" w:rsidRDefault="009A26B4" w:rsidP="00D46590">
      <w:pPr>
        <w:pStyle w:val="BodyText"/>
        <w:spacing w:after="0"/>
        <w:rPr>
          <w:sz w:val="20"/>
          <w:szCs w:val="22"/>
        </w:rPr>
      </w:pPr>
    </w:p>
    <w:p w14:paraId="10CBB048" w14:textId="10E094CD" w:rsidR="00D46590" w:rsidRDefault="00D46590" w:rsidP="009A26B4">
      <w:pPr>
        <w:pStyle w:val="BodyText"/>
        <w:numPr>
          <w:ilvl w:val="0"/>
          <w:numId w:val="32"/>
        </w:numPr>
        <w:spacing w:after="0"/>
        <w:ind w:left="142" w:hanging="142"/>
        <w:rPr>
          <w:sz w:val="20"/>
          <w:szCs w:val="22"/>
        </w:rPr>
      </w:pPr>
      <w:r w:rsidRPr="00D46590">
        <w:rPr>
          <w:b/>
          <w:bCs/>
          <w:sz w:val="20"/>
          <w:szCs w:val="22"/>
        </w:rPr>
        <w:t>A decision process:</w:t>
      </w:r>
      <w:r w:rsidRPr="00D46590">
        <w:rPr>
          <w:sz w:val="20"/>
          <w:szCs w:val="22"/>
        </w:rPr>
        <w:t xml:space="preserve"> A recipe of calculations or other steps that takes in the data and returns a “guess” at the kind of pattern in the data your algorithm is looking to find.</w:t>
      </w:r>
    </w:p>
    <w:p w14:paraId="12B92EE7" w14:textId="71AED7AB" w:rsidR="009A26B4" w:rsidRDefault="009A26B4" w:rsidP="009A26B4">
      <w:pPr>
        <w:pStyle w:val="BodyText"/>
        <w:numPr>
          <w:ilvl w:val="0"/>
          <w:numId w:val="32"/>
        </w:numPr>
        <w:spacing w:after="0"/>
        <w:ind w:left="142" w:hanging="142"/>
        <w:rPr>
          <w:sz w:val="20"/>
          <w:szCs w:val="22"/>
        </w:rPr>
      </w:pPr>
      <w:r w:rsidRPr="009A26B4">
        <w:rPr>
          <w:b/>
          <w:bCs/>
          <w:sz w:val="20"/>
          <w:szCs w:val="22"/>
        </w:rPr>
        <w:t>An error function</w:t>
      </w:r>
      <w:r w:rsidRPr="009A26B4">
        <w:rPr>
          <w:sz w:val="20"/>
          <w:szCs w:val="22"/>
        </w:rPr>
        <w:t>: A method of measuring how good the guess was by comparing it to known examples (when they are available). Did the decision process get it right? If not, how do you quantify “how bad” the miss was?</w:t>
      </w:r>
    </w:p>
    <w:p w14:paraId="5B94C06B" w14:textId="0AC85450" w:rsidR="009A26B4" w:rsidRDefault="009A26B4" w:rsidP="009A26B4">
      <w:pPr>
        <w:pStyle w:val="BodyText"/>
        <w:numPr>
          <w:ilvl w:val="0"/>
          <w:numId w:val="32"/>
        </w:numPr>
        <w:spacing w:after="0"/>
        <w:ind w:left="142" w:hanging="142"/>
        <w:rPr>
          <w:sz w:val="20"/>
          <w:szCs w:val="22"/>
        </w:rPr>
      </w:pPr>
      <w:r w:rsidRPr="009A26B4">
        <w:rPr>
          <w:b/>
          <w:bCs/>
          <w:sz w:val="20"/>
          <w:szCs w:val="22"/>
        </w:rPr>
        <w:t>An updating or optimization process</w:t>
      </w:r>
      <w:r w:rsidRPr="009A26B4">
        <w:rPr>
          <w:sz w:val="20"/>
          <w:szCs w:val="22"/>
        </w:rPr>
        <w:t>: Where the algorithm looks at the miss and then updates how the decision process comes to the final decision so that the next time the miss won’t be as great.</w:t>
      </w:r>
      <w:r>
        <w:rPr>
          <w:sz w:val="20"/>
          <w:szCs w:val="22"/>
        </w:rPr>
        <w:t xml:space="preserve"> </w:t>
      </w:r>
      <w:r>
        <w:rPr>
          <w:sz w:val="20"/>
          <w:szCs w:val="22"/>
        </w:rPr>
        <w:t>(UC Berkeley 2020)</w:t>
      </w:r>
    </w:p>
    <w:p w14:paraId="425745B2" w14:textId="2919A631" w:rsidR="009A26B4" w:rsidRDefault="009A26B4" w:rsidP="009A26B4">
      <w:pPr>
        <w:pStyle w:val="BodyText"/>
        <w:spacing w:after="0"/>
        <w:rPr>
          <w:sz w:val="20"/>
          <w:szCs w:val="22"/>
        </w:rPr>
      </w:pPr>
    </w:p>
    <w:p w14:paraId="58096830" w14:textId="1B214D32" w:rsidR="009A26B4" w:rsidRDefault="009A26B4" w:rsidP="009A26B4">
      <w:pPr>
        <w:pStyle w:val="BodyText"/>
        <w:spacing w:after="0"/>
        <w:rPr>
          <w:sz w:val="20"/>
          <w:szCs w:val="22"/>
        </w:rPr>
      </w:pPr>
      <w:r>
        <w:rPr>
          <w:sz w:val="20"/>
          <w:szCs w:val="22"/>
        </w:rPr>
        <w:t>According to NVIDIA 2018, the different machine learning models include the following:</w:t>
      </w:r>
    </w:p>
    <w:p w14:paraId="679B3AF9" w14:textId="11FA8065" w:rsidR="009A26B4" w:rsidRDefault="009A26B4" w:rsidP="009A26B4">
      <w:pPr>
        <w:pStyle w:val="BodyText"/>
        <w:numPr>
          <w:ilvl w:val="0"/>
          <w:numId w:val="32"/>
        </w:numPr>
        <w:spacing w:after="0"/>
        <w:ind w:left="142" w:hanging="142"/>
        <w:rPr>
          <w:sz w:val="20"/>
          <w:szCs w:val="22"/>
        </w:rPr>
      </w:pPr>
      <w:r w:rsidRPr="009A26B4">
        <w:rPr>
          <w:b/>
          <w:bCs/>
          <w:sz w:val="20"/>
          <w:szCs w:val="22"/>
        </w:rPr>
        <w:t>Supervised learning</w:t>
      </w:r>
      <w:r>
        <w:rPr>
          <w:sz w:val="20"/>
          <w:szCs w:val="22"/>
        </w:rPr>
        <w:t>, where the dataset being used is pre-labeled and classified by users to allow the algorithm to see how accurate its performance is</w:t>
      </w:r>
    </w:p>
    <w:p w14:paraId="521C690C" w14:textId="2C21AA12" w:rsidR="009A26B4" w:rsidRDefault="009A26B4" w:rsidP="009A26B4">
      <w:pPr>
        <w:pStyle w:val="BodyText"/>
        <w:numPr>
          <w:ilvl w:val="0"/>
          <w:numId w:val="32"/>
        </w:numPr>
        <w:spacing w:after="0"/>
        <w:ind w:left="142" w:hanging="142"/>
        <w:rPr>
          <w:sz w:val="20"/>
          <w:szCs w:val="22"/>
        </w:rPr>
      </w:pPr>
      <w:r w:rsidRPr="009A26B4">
        <w:rPr>
          <w:b/>
          <w:bCs/>
          <w:sz w:val="20"/>
          <w:szCs w:val="22"/>
        </w:rPr>
        <w:t>Unsupervised learning</w:t>
      </w:r>
      <w:r>
        <w:rPr>
          <w:sz w:val="20"/>
          <w:szCs w:val="22"/>
        </w:rPr>
        <w:t>, wherein the raw dataset is unlabeled, and an algorithm identifies patterns and relationships within the data without help from users</w:t>
      </w:r>
    </w:p>
    <w:p w14:paraId="22864DB5" w14:textId="788AAA89" w:rsidR="009A26B4" w:rsidRDefault="009A26B4" w:rsidP="009A26B4">
      <w:pPr>
        <w:pStyle w:val="BodyText"/>
        <w:numPr>
          <w:ilvl w:val="0"/>
          <w:numId w:val="32"/>
        </w:numPr>
        <w:spacing w:after="0"/>
        <w:ind w:left="142" w:hanging="142"/>
        <w:rPr>
          <w:sz w:val="20"/>
          <w:szCs w:val="22"/>
        </w:rPr>
      </w:pPr>
      <w:r w:rsidRPr="009A26B4">
        <w:rPr>
          <w:b/>
          <w:bCs/>
          <w:sz w:val="20"/>
          <w:szCs w:val="22"/>
        </w:rPr>
        <w:t>Semi supervised learning</w:t>
      </w:r>
      <w:r>
        <w:rPr>
          <w:sz w:val="20"/>
          <w:szCs w:val="22"/>
        </w:rPr>
        <w:t xml:space="preserve"> is where the dataset contains structured and unstructured data which guides the algorithm on its way to making independent conclusions. The combination of the two types allows the algorithms to learn to label unlabeled data</w:t>
      </w:r>
    </w:p>
    <w:p w14:paraId="7ABD51C3" w14:textId="10513C39" w:rsidR="009A26B4" w:rsidRDefault="009A26B4" w:rsidP="009A26B4">
      <w:pPr>
        <w:pStyle w:val="BodyText"/>
        <w:numPr>
          <w:ilvl w:val="0"/>
          <w:numId w:val="32"/>
        </w:numPr>
        <w:spacing w:after="0"/>
        <w:ind w:left="142" w:hanging="142"/>
        <w:rPr>
          <w:sz w:val="20"/>
          <w:szCs w:val="22"/>
        </w:rPr>
      </w:pPr>
      <w:r w:rsidRPr="00356249">
        <w:rPr>
          <w:b/>
          <w:bCs/>
          <w:sz w:val="20"/>
          <w:szCs w:val="22"/>
        </w:rPr>
        <w:t>Reinforcement learning</w:t>
      </w:r>
      <w:r>
        <w:rPr>
          <w:sz w:val="20"/>
          <w:szCs w:val="22"/>
        </w:rPr>
        <w:t xml:space="preserve"> </w:t>
      </w:r>
      <w:r w:rsidR="00356249">
        <w:rPr>
          <w:sz w:val="20"/>
          <w:szCs w:val="22"/>
        </w:rPr>
        <w:t>involves the dataset using a rewards/punishments system to offer feedback to the algorithm, thereby allowing it to learn from its own experiences by trial and error.</w:t>
      </w:r>
    </w:p>
    <w:p w14:paraId="17801340" w14:textId="276F4F19" w:rsidR="00356249" w:rsidRDefault="00356249" w:rsidP="00356249">
      <w:pPr>
        <w:pStyle w:val="BodyText"/>
        <w:spacing w:after="0"/>
        <w:rPr>
          <w:sz w:val="20"/>
          <w:szCs w:val="22"/>
        </w:rPr>
      </w:pPr>
    </w:p>
    <w:p w14:paraId="1C642DF2" w14:textId="1F71510C" w:rsidR="00621051" w:rsidRDefault="00621051" w:rsidP="00D46590">
      <w:pPr>
        <w:spacing w:after="0" w:line="240" w:lineRule="auto"/>
        <w:rPr>
          <w:sz w:val="20"/>
          <w:szCs w:val="22"/>
        </w:rPr>
      </w:pPr>
      <w:r>
        <w:rPr>
          <w:sz w:val="20"/>
          <w:szCs w:val="22"/>
        </w:rPr>
        <w:t>Building and using machine learning models involves data analytics, which “is the discovery and communication of meaningful patterns in data” (</w:t>
      </w:r>
      <w:proofErr w:type="spellStart"/>
      <w:r w:rsidR="00B97E9F">
        <w:rPr>
          <w:sz w:val="20"/>
          <w:szCs w:val="22"/>
        </w:rPr>
        <w:t>G</w:t>
      </w:r>
      <w:r>
        <w:rPr>
          <w:sz w:val="20"/>
          <w:szCs w:val="22"/>
        </w:rPr>
        <w:t>eeksfor</w:t>
      </w:r>
      <w:r w:rsidR="00B97E9F">
        <w:rPr>
          <w:sz w:val="20"/>
          <w:szCs w:val="22"/>
        </w:rPr>
        <w:t>G</w:t>
      </w:r>
      <w:r>
        <w:rPr>
          <w:sz w:val="20"/>
          <w:szCs w:val="22"/>
        </w:rPr>
        <w:t>eeks</w:t>
      </w:r>
      <w:proofErr w:type="spellEnd"/>
      <w:r>
        <w:rPr>
          <w:sz w:val="20"/>
          <w:szCs w:val="22"/>
        </w:rPr>
        <w:t>, 2021). It involves strong reliance on the application of statistics, computer programming, and operation research to qualify performance, and favors data visualization to draw and communicate insights from the data, with the goal of smarter, better decision making and business outcomes.</w:t>
      </w:r>
    </w:p>
    <w:p w14:paraId="74B1919D" w14:textId="5B2C2E64" w:rsidR="00621051" w:rsidRDefault="00621051" w:rsidP="00D46590">
      <w:pPr>
        <w:spacing w:after="0" w:line="240" w:lineRule="auto"/>
        <w:rPr>
          <w:sz w:val="20"/>
          <w:szCs w:val="22"/>
        </w:rPr>
      </w:pPr>
    </w:p>
    <w:p w14:paraId="48FCA3FE" w14:textId="4FB567D8" w:rsidR="00621051" w:rsidRDefault="00621051" w:rsidP="00D46590">
      <w:pPr>
        <w:spacing w:after="0" w:line="240" w:lineRule="auto"/>
        <w:rPr>
          <w:sz w:val="20"/>
          <w:szCs w:val="22"/>
        </w:rPr>
      </w:pPr>
      <w:r w:rsidRPr="00621051">
        <w:rPr>
          <w:b/>
          <w:bCs/>
          <w:sz w:val="20"/>
          <w:szCs w:val="22"/>
        </w:rPr>
        <w:t>Data analytics</w:t>
      </w:r>
      <w:r>
        <w:rPr>
          <w:sz w:val="20"/>
          <w:szCs w:val="22"/>
        </w:rPr>
        <w:t xml:space="preserve"> is usually classified into </w:t>
      </w:r>
      <w:r w:rsidRPr="00621051">
        <w:rPr>
          <w:b/>
          <w:bCs/>
          <w:sz w:val="20"/>
          <w:szCs w:val="22"/>
        </w:rPr>
        <w:t>predictive analytics</w:t>
      </w:r>
      <w:r>
        <w:rPr>
          <w:sz w:val="20"/>
          <w:szCs w:val="22"/>
        </w:rPr>
        <w:t xml:space="preserve"> (primarily involving the use of data to make predictions about a future event), </w:t>
      </w:r>
      <w:r w:rsidRPr="00621051">
        <w:rPr>
          <w:b/>
          <w:bCs/>
          <w:sz w:val="20"/>
          <w:szCs w:val="22"/>
        </w:rPr>
        <w:t>descriptive analytics</w:t>
      </w:r>
      <w:r>
        <w:rPr>
          <w:sz w:val="20"/>
          <w:szCs w:val="22"/>
        </w:rPr>
        <w:t xml:space="preserve"> (which looks at data </w:t>
      </w:r>
      <w:r w:rsidRPr="00621051">
        <w:rPr>
          <w:sz w:val="20"/>
          <w:szCs w:val="22"/>
        </w:rPr>
        <w:t>and analyze</w:t>
      </w:r>
      <w:r>
        <w:rPr>
          <w:sz w:val="20"/>
          <w:szCs w:val="22"/>
        </w:rPr>
        <w:t>s</w:t>
      </w:r>
      <w:r w:rsidRPr="00621051">
        <w:rPr>
          <w:sz w:val="20"/>
          <w:szCs w:val="22"/>
        </w:rPr>
        <w:t xml:space="preserve"> past event</w:t>
      </w:r>
      <w:r>
        <w:rPr>
          <w:sz w:val="20"/>
          <w:szCs w:val="22"/>
        </w:rPr>
        <w:t>s</w:t>
      </w:r>
      <w:r w:rsidRPr="00621051">
        <w:rPr>
          <w:sz w:val="20"/>
          <w:szCs w:val="22"/>
        </w:rPr>
        <w:t xml:space="preserve"> for insight</w:t>
      </w:r>
      <w:r>
        <w:rPr>
          <w:sz w:val="20"/>
          <w:szCs w:val="22"/>
        </w:rPr>
        <w:t>s</w:t>
      </w:r>
      <w:r w:rsidRPr="00621051">
        <w:rPr>
          <w:sz w:val="20"/>
          <w:szCs w:val="22"/>
        </w:rPr>
        <w:t xml:space="preserve"> </w:t>
      </w:r>
      <w:r>
        <w:rPr>
          <w:sz w:val="20"/>
          <w:szCs w:val="22"/>
        </w:rPr>
        <w:t>on</w:t>
      </w:r>
      <w:r w:rsidRPr="00621051">
        <w:rPr>
          <w:sz w:val="20"/>
          <w:szCs w:val="22"/>
        </w:rPr>
        <w:t xml:space="preserve"> how to approach future events</w:t>
      </w:r>
      <w:r>
        <w:rPr>
          <w:sz w:val="20"/>
          <w:szCs w:val="22"/>
        </w:rPr>
        <w:t xml:space="preserve">), </w:t>
      </w:r>
      <w:r w:rsidRPr="00B97E9F">
        <w:rPr>
          <w:b/>
          <w:bCs/>
          <w:sz w:val="20"/>
          <w:szCs w:val="22"/>
        </w:rPr>
        <w:t>prescriptive analytics</w:t>
      </w:r>
      <w:r>
        <w:rPr>
          <w:sz w:val="20"/>
          <w:szCs w:val="22"/>
        </w:rPr>
        <w:t xml:space="preserve"> (</w:t>
      </w:r>
      <w:r w:rsidR="00B97E9F">
        <w:rPr>
          <w:sz w:val="20"/>
          <w:szCs w:val="22"/>
        </w:rPr>
        <w:t xml:space="preserve">which </w:t>
      </w:r>
      <w:r w:rsidR="00B97E9F" w:rsidRPr="00B97E9F">
        <w:rPr>
          <w:sz w:val="20"/>
          <w:szCs w:val="22"/>
        </w:rPr>
        <w:t>automatically synthesize</w:t>
      </w:r>
      <w:r w:rsidR="00B97E9F">
        <w:rPr>
          <w:sz w:val="20"/>
          <w:szCs w:val="22"/>
        </w:rPr>
        <w:t>s</w:t>
      </w:r>
      <w:r w:rsidR="00B97E9F" w:rsidRPr="00B97E9F">
        <w:rPr>
          <w:sz w:val="20"/>
          <w:szCs w:val="22"/>
        </w:rPr>
        <w:t xml:space="preserve"> big data, mathematical science, business rule</w:t>
      </w:r>
      <w:r w:rsidR="00B97E9F">
        <w:rPr>
          <w:sz w:val="20"/>
          <w:szCs w:val="22"/>
        </w:rPr>
        <w:t>s</w:t>
      </w:r>
      <w:r w:rsidR="00B97E9F" w:rsidRPr="00B97E9F">
        <w:rPr>
          <w:sz w:val="20"/>
          <w:szCs w:val="22"/>
        </w:rPr>
        <w:t>, and machine learning to make a prediction</w:t>
      </w:r>
      <w:r w:rsidR="00B97E9F">
        <w:rPr>
          <w:sz w:val="20"/>
          <w:szCs w:val="22"/>
        </w:rPr>
        <w:t>,</w:t>
      </w:r>
      <w:r w:rsidR="00B97E9F" w:rsidRPr="00B97E9F">
        <w:rPr>
          <w:sz w:val="20"/>
          <w:szCs w:val="22"/>
        </w:rPr>
        <w:t xml:space="preserve"> and then suggests a decision option to take advantage of the prediction</w:t>
      </w:r>
      <w:r w:rsidR="00B97E9F">
        <w:rPr>
          <w:sz w:val="20"/>
          <w:szCs w:val="22"/>
        </w:rPr>
        <w:t xml:space="preserve">), and </w:t>
      </w:r>
      <w:r w:rsidR="00B97E9F" w:rsidRPr="00B97E9F">
        <w:rPr>
          <w:b/>
          <w:bCs/>
          <w:sz w:val="20"/>
          <w:szCs w:val="22"/>
        </w:rPr>
        <w:t>diagnostic analytics</w:t>
      </w:r>
      <w:r w:rsidR="00B97E9F">
        <w:rPr>
          <w:sz w:val="20"/>
          <w:szCs w:val="22"/>
        </w:rPr>
        <w:t xml:space="preserve"> (allows the use of historical data over other data to answer any question or provide solutions of a problem).</w:t>
      </w:r>
    </w:p>
    <w:p w14:paraId="3193924C" w14:textId="593F0F4D" w:rsidR="00B97E9F" w:rsidRDefault="00B97E9F">
      <w:pPr>
        <w:spacing w:after="0" w:line="240" w:lineRule="auto"/>
        <w:rPr>
          <w:sz w:val="20"/>
          <w:szCs w:val="22"/>
        </w:rPr>
      </w:pPr>
      <w:r>
        <w:rPr>
          <w:sz w:val="20"/>
          <w:szCs w:val="22"/>
        </w:rPr>
        <w:br w:type="page"/>
      </w:r>
    </w:p>
    <w:p w14:paraId="633AE3EC" w14:textId="663EF171" w:rsidR="00621051" w:rsidRDefault="00B97E9F" w:rsidP="00D46590">
      <w:pPr>
        <w:spacing w:after="0" w:line="240" w:lineRule="auto"/>
        <w:rPr>
          <w:sz w:val="20"/>
          <w:szCs w:val="22"/>
        </w:rPr>
      </w:pPr>
      <w:r>
        <w:rPr>
          <w:sz w:val="20"/>
          <w:szCs w:val="22"/>
        </w:rPr>
        <w:lastRenderedPageBreak/>
        <w:t xml:space="preserve">According to Gartner, HR analytics, also known as people analytics, </w:t>
      </w:r>
      <w:r w:rsidRPr="00B97E9F">
        <w:rPr>
          <w:sz w:val="20"/>
          <w:szCs w:val="22"/>
        </w:rPr>
        <w:t>is the collection and application of talent data to improve critical talent and business outcomes. HR analytics leaders enable HR leaders to develop data-driven insights to inform talent decisions, improve workforce processes and promote positive employee experience.</w:t>
      </w:r>
      <w:r>
        <w:rPr>
          <w:sz w:val="20"/>
          <w:szCs w:val="22"/>
        </w:rPr>
        <w:t xml:space="preserve"> It </w:t>
      </w:r>
      <w:r w:rsidRPr="00B97E9F">
        <w:rPr>
          <w:sz w:val="20"/>
          <w:szCs w:val="22"/>
        </w:rPr>
        <w:t>uses behavioral data to understand how people work and change how companies are managed</w:t>
      </w:r>
      <w:r>
        <w:rPr>
          <w:sz w:val="20"/>
          <w:szCs w:val="22"/>
        </w:rPr>
        <w:t>. (MIT 2018).</w:t>
      </w:r>
      <w:r w:rsidR="002E0626">
        <w:rPr>
          <w:sz w:val="20"/>
          <w:szCs w:val="22"/>
        </w:rPr>
        <w:t xml:space="preserve"> It </w:t>
      </w:r>
      <w:r w:rsidR="002E0626" w:rsidRPr="002E0626">
        <w:rPr>
          <w:sz w:val="20"/>
          <w:szCs w:val="22"/>
        </w:rPr>
        <w:t>has become a strategic tool in analyzing and forecasting Human related trends in the changing labor markets, using Career Analytics tools.</w:t>
      </w:r>
      <w:r w:rsidR="002E0626">
        <w:rPr>
          <w:sz w:val="20"/>
          <w:szCs w:val="22"/>
        </w:rPr>
        <w:t xml:space="preserve"> (</w:t>
      </w:r>
      <w:r w:rsidR="002E0626" w:rsidRPr="002E0626">
        <w:rPr>
          <w:sz w:val="20"/>
          <w:szCs w:val="22"/>
        </w:rPr>
        <w:t>Sela, A., Chalutz Ben-Gal, Hila 2018)</w:t>
      </w:r>
    </w:p>
    <w:p w14:paraId="5407B863" w14:textId="74AB32FF" w:rsidR="00B97E9F" w:rsidRDefault="00B97E9F" w:rsidP="00D46590">
      <w:pPr>
        <w:spacing w:after="0" w:line="240" w:lineRule="auto"/>
        <w:rPr>
          <w:sz w:val="20"/>
          <w:szCs w:val="22"/>
        </w:rPr>
      </w:pPr>
    </w:p>
    <w:p w14:paraId="66D05453" w14:textId="77777777" w:rsidR="003B34BE" w:rsidRDefault="003B34BE" w:rsidP="00D46590">
      <w:pPr>
        <w:spacing w:after="0" w:line="240" w:lineRule="auto"/>
        <w:rPr>
          <w:sz w:val="20"/>
          <w:szCs w:val="22"/>
        </w:rPr>
      </w:pPr>
    </w:p>
    <w:p w14:paraId="5343A9D8" w14:textId="3B666F71" w:rsidR="00C144A0" w:rsidRPr="004C19C7" w:rsidRDefault="00C144A0" w:rsidP="004C19C7">
      <w:pPr>
        <w:pStyle w:val="BodyText"/>
        <w:numPr>
          <w:ilvl w:val="0"/>
          <w:numId w:val="34"/>
        </w:numPr>
        <w:spacing w:after="0"/>
        <w:ind w:left="426" w:hanging="426"/>
        <w:rPr>
          <w:b/>
          <w:bCs/>
          <w:color w:val="7030A0"/>
          <w:sz w:val="22"/>
          <w:szCs w:val="24"/>
        </w:rPr>
      </w:pPr>
      <w:r w:rsidRPr="004C19C7">
        <w:rPr>
          <w:b/>
          <w:bCs/>
          <w:color w:val="7030A0"/>
          <w:sz w:val="22"/>
          <w:szCs w:val="24"/>
        </w:rPr>
        <w:t>Problem Definition</w:t>
      </w:r>
    </w:p>
    <w:p w14:paraId="280C2319" w14:textId="77777777" w:rsidR="003B34BE" w:rsidRDefault="003B34BE" w:rsidP="00D46590">
      <w:pPr>
        <w:spacing w:after="0" w:line="240" w:lineRule="auto"/>
        <w:rPr>
          <w:sz w:val="20"/>
          <w:szCs w:val="22"/>
        </w:rPr>
      </w:pPr>
    </w:p>
    <w:p w14:paraId="06D1A371" w14:textId="790AA95A" w:rsidR="002E0626" w:rsidRDefault="003A4179" w:rsidP="00D46590">
      <w:pPr>
        <w:spacing w:after="0" w:line="240" w:lineRule="auto"/>
        <w:rPr>
          <w:sz w:val="20"/>
          <w:szCs w:val="22"/>
        </w:rPr>
      </w:pPr>
      <w:r>
        <w:rPr>
          <w:sz w:val="20"/>
          <w:szCs w:val="22"/>
        </w:rPr>
        <w:t xml:space="preserve">AIHR (Academy to Innovate HR) describes </w:t>
      </w:r>
      <w:r w:rsidRPr="003A4179">
        <w:rPr>
          <w:b/>
          <w:bCs/>
          <w:sz w:val="20"/>
          <w:szCs w:val="22"/>
        </w:rPr>
        <w:t>employee attrition</w:t>
      </w:r>
      <w:r>
        <w:rPr>
          <w:sz w:val="20"/>
          <w:szCs w:val="22"/>
        </w:rPr>
        <w:t xml:space="preserve"> as when </w:t>
      </w:r>
      <w:r w:rsidRPr="003A4179">
        <w:rPr>
          <w:sz w:val="20"/>
          <w:szCs w:val="22"/>
        </w:rPr>
        <w:t>an employee leaves the company through any method, including voluntary resignations, layoffs, failure to return from a leave of absence, or even illness or death.</w:t>
      </w:r>
      <w:r>
        <w:rPr>
          <w:sz w:val="20"/>
          <w:szCs w:val="22"/>
        </w:rPr>
        <w:t xml:space="preserve"> </w:t>
      </w:r>
      <w:r w:rsidRPr="003A4179">
        <w:rPr>
          <w:sz w:val="20"/>
          <w:szCs w:val="22"/>
        </w:rPr>
        <w:t>Whenever anyone ceases working for the company for any reason and is not replaced for a long time (if ever), that would be employee attrition.</w:t>
      </w:r>
      <w:r>
        <w:rPr>
          <w:sz w:val="20"/>
          <w:szCs w:val="22"/>
        </w:rPr>
        <w:t xml:space="preserve"> Now, </w:t>
      </w:r>
      <w:r w:rsidRPr="003A4179">
        <w:rPr>
          <w:b/>
          <w:bCs/>
          <w:sz w:val="20"/>
          <w:szCs w:val="22"/>
        </w:rPr>
        <w:t>attrition</w:t>
      </w:r>
      <w:r>
        <w:rPr>
          <w:sz w:val="20"/>
          <w:szCs w:val="22"/>
        </w:rPr>
        <w:t xml:space="preserve"> may be of two types, </w:t>
      </w:r>
      <w:r w:rsidRPr="003A4179">
        <w:rPr>
          <w:b/>
          <w:bCs/>
          <w:sz w:val="20"/>
          <w:szCs w:val="22"/>
        </w:rPr>
        <w:t>voluntary</w:t>
      </w:r>
      <w:r>
        <w:rPr>
          <w:sz w:val="20"/>
          <w:szCs w:val="22"/>
        </w:rPr>
        <w:t xml:space="preserve"> (w</w:t>
      </w:r>
      <w:r w:rsidRPr="003A4179">
        <w:rPr>
          <w:sz w:val="20"/>
          <w:szCs w:val="22"/>
        </w:rPr>
        <w:t>hen an employee chooses to leave the company</w:t>
      </w:r>
      <w:r>
        <w:rPr>
          <w:sz w:val="20"/>
          <w:szCs w:val="22"/>
        </w:rPr>
        <w:t xml:space="preserve">) and </w:t>
      </w:r>
      <w:r w:rsidRPr="003A4179">
        <w:rPr>
          <w:b/>
          <w:bCs/>
          <w:sz w:val="20"/>
          <w:szCs w:val="22"/>
        </w:rPr>
        <w:t>involuntary</w:t>
      </w:r>
      <w:r>
        <w:rPr>
          <w:sz w:val="20"/>
          <w:szCs w:val="22"/>
        </w:rPr>
        <w:t xml:space="preserve"> (w</w:t>
      </w:r>
      <w:r w:rsidRPr="003A4179">
        <w:rPr>
          <w:sz w:val="20"/>
          <w:szCs w:val="22"/>
        </w:rPr>
        <w:t>hen the company decides to part ways with an employee</w:t>
      </w:r>
      <w:r>
        <w:rPr>
          <w:sz w:val="20"/>
          <w:szCs w:val="22"/>
        </w:rPr>
        <w:t xml:space="preserve">). </w:t>
      </w:r>
    </w:p>
    <w:p w14:paraId="290FEBA4" w14:textId="62CFB57D" w:rsidR="003A4179" w:rsidRDefault="003A4179" w:rsidP="00D46590">
      <w:pPr>
        <w:spacing w:after="0" w:line="240" w:lineRule="auto"/>
        <w:rPr>
          <w:sz w:val="20"/>
          <w:szCs w:val="22"/>
        </w:rPr>
      </w:pPr>
    </w:p>
    <w:p w14:paraId="55725E1E" w14:textId="065ACD21" w:rsidR="003A4179" w:rsidRDefault="003A4179" w:rsidP="00D46590">
      <w:pPr>
        <w:spacing w:after="0" w:line="240" w:lineRule="auto"/>
        <w:rPr>
          <w:sz w:val="20"/>
          <w:szCs w:val="22"/>
        </w:rPr>
      </w:pPr>
      <w:r w:rsidRPr="003A4179">
        <w:rPr>
          <w:sz w:val="20"/>
          <w:szCs w:val="22"/>
        </w:rPr>
        <w:t xml:space="preserve">Every year a lot of companies hire </w:t>
      </w:r>
      <w:r w:rsidRPr="003A4179">
        <w:rPr>
          <w:sz w:val="20"/>
          <w:szCs w:val="22"/>
        </w:rPr>
        <w:t>several</w:t>
      </w:r>
      <w:r w:rsidRPr="003A4179">
        <w:rPr>
          <w:sz w:val="20"/>
          <w:szCs w:val="22"/>
        </w:rPr>
        <w:t xml:space="preserve"> employees. The companies invest </w:t>
      </w:r>
      <w:r w:rsidRPr="003A4179">
        <w:rPr>
          <w:b/>
          <w:bCs/>
          <w:sz w:val="20"/>
          <w:szCs w:val="22"/>
        </w:rPr>
        <w:t>time and money in training</w:t>
      </w:r>
      <w:r w:rsidRPr="003A4179">
        <w:rPr>
          <w:sz w:val="20"/>
          <w:szCs w:val="22"/>
        </w:rPr>
        <w:t xml:space="preserve"> those employees, not just this but there are training programs within the companies for their existing employees as well. The aim of these programs is to increase the </w:t>
      </w:r>
      <w:r w:rsidRPr="003A4179">
        <w:rPr>
          <w:b/>
          <w:bCs/>
          <w:sz w:val="20"/>
          <w:szCs w:val="22"/>
        </w:rPr>
        <w:t>effectiveness of their employees</w:t>
      </w:r>
      <w:r w:rsidRPr="003A4179">
        <w:rPr>
          <w:sz w:val="20"/>
          <w:szCs w:val="22"/>
        </w:rPr>
        <w:t>.</w:t>
      </w:r>
      <w:r>
        <w:rPr>
          <w:sz w:val="20"/>
          <w:szCs w:val="22"/>
        </w:rPr>
        <w:t xml:space="preserve"> </w:t>
      </w:r>
      <w:r w:rsidRPr="003A4179">
        <w:rPr>
          <w:b/>
          <w:bCs/>
          <w:sz w:val="20"/>
          <w:szCs w:val="22"/>
        </w:rPr>
        <w:t>HR analytics</w:t>
      </w:r>
      <w:r>
        <w:rPr>
          <w:sz w:val="20"/>
          <w:szCs w:val="22"/>
        </w:rPr>
        <w:t xml:space="preserve"> helps to </w:t>
      </w:r>
      <w:r w:rsidRPr="003A4179">
        <w:rPr>
          <w:b/>
          <w:bCs/>
          <w:sz w:val="20"/>
          <w:szCs w:val="22"/>
        </w:rPr>
        <w:t xml:space="preserve">improve </w:t>
      </w:r>
      <w:r w:rsidRPr="003A4179">
        <w:rPr>
          <w:b/>
          <w:bCs/>
          <w:sz w:val="20"/>
          <w:szCs w:val="22"/>
        </w:rPr>
        <w:t>employee performance</w:t>
      </w:r>
      <w:r w:rsidRPr="003A4179">
        <w:rPr>
          <w:sz w:val="20"/>
          <w:szCs w:val="22"/>
        </w:rPr>
        <w:t xml:space="preserve"> and therefore getting a </w:t>
      </w:r>
      <w:r w:rsidRPr="003A4179">
        <w:rPr>
          <w:b/>
          <w:bCs/>
          <w:sz w:val="20"/>
          <w:szCs w:val="22"/>
        </w:rPr>
        <w:t>better return on investment</w:t>
      </w:r>
      <w:r>
        <w:rPr>
          <w:sz w:val="20"/>
          <w:szCs w:val="22"/>
        </w:rPr>
        <w:t>. I</w:t>
      </w:r>
      <w:r w:rsidRPr="003A4179">
        <w:rPr>
          <w:sz w:val="20"/>
          <w:szCs w:val="22"/>
        </w:rPr>
        <w:t xml:space="preserve">t aims to provide insight into each process by </w:t>
      </w:r>
      <w:r w:rsidRPr="003A4179">
        <w:rPr>
          <w:b/>
          <w:bCs/>
          <w:sz w:val="20"/>
          <w:szCs w:val="22"/>
        </w:rPr>
        <w:t>gathering data</w:t>
      </w:r>
      <w:r w:rsidRPr="003A4179">
        <w:rPr>
          <w:sz w:val="20"/>
          <w:szCs w:val="22"/>
        </w:rPr>
        <w:t xml:space="preserve"> and then using it to </w:t>
      </w:r>
      <w:r w:rsidRPr="003A4179">
        <w:rPr>
          <w:b/>
          <w:bCs/>
          <w:sz w:val="20"/>
          <w:szCs w:val="22"/>
        </w:rPr>
        <w:t>make relevant decisions</w:t>
      </w:r>
      <w:r w:rsidRPr="003A4179">
        <w:rPr>
          <w:sz w:val="20"/>
          <w:szCs w:val="22"/>
        </w:rPr>
        <w:t xml:space="preserve"> about how to </w:t>
      </w:r>
      <w:r w:rsidRPr="003A4179">
        <w:rPr>
          <w:b/>
          <w:bCs/>
          <w:sz w:val="20"/>
          <w:szCs w:val="22"/>
        </w:rPr>
        <w:t>improve these processes</w:t>
      </w:r>
      <w:r>
        <w:rPr>
          <w:sz w:val="20"/>
          <w:szCs w:val="22"/>
        </w:rPr>
        <w:t xml:space="preserve">. </w:t>
      </w:r>
    </w:p>
    <w:p w14:paraId="647C2E1F" w14:textId="16142B0B" w:rsidR="003A4179" w:rsidRDefault="003A4179" w:rsidP="00D46590">
      <w:pPr>
        <w:spacing w:after="0" w:line="240" w:lineRule="auto"/>
        <w:rPr>
          <w:sz w:val="20"/>
          <w:szCs w:val="22"/>
        </w:rPr>
      </w:pPr>
    </w:p>
    <w:p w14:paraId="1EC3FB65" w14:textId="7349D48C" w:rsidR="00BB2220" w:rsidRDefault="00BB2220" w:rsidP="00D46590">
      <w:pPr>
        <w:spacing w:after="0" w:line="240" w:lineRule="auto"/>
        <w:rPr>
          <w:sz w:val="20"/>
          <w:szCs w:val="22"/>
        </w:rPr>
      </w:pPr>
      <w:r>
        <w:rPr>
          <w:noProof/>
        </w:rPr>
        <w:drawing>
          <wp:inline distT="0" distB="0" distL="0" distR="0" wp14:anchorId="726BE4FC" wp14:editId="6304E534">
            <wp:extent cx="4105275" cy="3225573"/>
            <wp:effectExtent l="19050" t="1905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4" cy="3230067"/>
                    </a:xfrm>
                    <a:prstGeom prst="rect">
                      <a:avLst/>
                    </a:prstGeom>
                    <a:ln>
                      <a:solidFill>
                        <a:srgbClr val="7030A0"/>
                      </a:solidFill>
                    </a:ln>
                  </pic:spPr>
                </pic:pic>
              </a:graphicData>
            </a:graphic>
          </wp:inline>
        </w:drawing>
      </w:r>
    </w:p>
    <w:p w14:paraId="38251A9D" w14:textId="77777777" w:rsidR="00BB2220" w:rsidRDefault="00BB2220" w:rsidP="00D46590">
      <w:pPr>
        <w:spacing w:after="0" w:line="240" w:lineRule="auto"/>
        <w:rPr>
          <w:sz w:val="20"/>
          <w:szCs w:val="22"/>
        </w:rPr>
      </w:pPr>
    </w:p>
    <w:p w14:paraId="730BC674" w14:textId="1090AEAA" w:rsidR="003A4179" w:rsidRDefault="003A4179" w:rsidP="00D46590">
      <w:pPr>
        <w:spacing w:after="0" w:line="240" w:lineRule="auto"/>
        <w:rPr>
          <w:sz w:val="20"/>
          <w:szCs w:val="22"/>
        </w:rPr>
      </w:pPr>
      <w:r w:rsidRPr="003A4179">
        <w:rPr>
          <w:sz w:val="20"/>
          <w:szCs w:val="22"/>
        </w:rPr>
        <w:t xml:space="preserve">In general, relatively </w:t>
      </w:r>
      <w:r w:rsidRPr="003A4179">
        <w:rPr>
          <w:b/>
          <w:bCs/>
          <w:sz w:val="20"/>
          <w:szCs w:val="22"/>
        </w:rPr>
        <w:t>high attrition</w:t>
      </w:r>
      <w:r w:rsidRPr="003A4179">
        <w:rPr>
          <w:sz w:val="20"/>
          <w:szCs w:val="22"/>
        </w:rPr>
        <w:t xml:space="preserve"> is problematic for companies. HR professionals often assume a leadership role in designing company compensation programs, work culture, and motivation systems that help the organization retain top employees</w:t>
      </w:r>
      <w:r>
        <w:rPr>
          <w:sz w:val="20"/>
          <w:szCs w:val="22"/>
        </w:rPr>
        <w:t xml:space="preserve">. </w:t>
      </w:r>
      <w:r w:rsidRPr="003A4179">
        <w:rPr>
          <w:sz w:val="20"/>
          <w:szCs w:val="22"/>
        </w:rPr>
        <w:t xml:space="preserve">A major problem in </w:t>
      </w:r>
      <w:r w:rsidRPr="00BB2220">
        <w:rPr>
          <w:b/>
          <w:bCs/>
          <w:sz w:val="20"/>
          <w:szCs w:val="22"/>
        </w:rPr>
        <w:t>high employee attrition</w:t>
      </w:r>
      <w:r w:rsidRPr="003A4179">
        <w:rPr>
          <w:sz w:val="20"/>
          <w:szCs w:val="22"/>
        </w:rPr>
        <w:t xml:space="preserve"> is its </w:t>
      </w:r>
      <w:r w:rsidRPr="00BB2220">
        <w:rPr>
          <w:b/>
          <w:bCs/>
          <w:sz w:val="20"/>
          <w:szCs w:val="22"/>
        </w:rPr>
        <w:t>cost to an organization</w:t>
      </w:r>
      <w:r w:rsidRPr="003A4179">
        <w:rPr>
          <w:sz w:val="20"/>
          <w:szCs w:val="22"/>
        </w:rPr>
        <w:t xml:space="preserve">. Job postings, hiring processes, paperwork, and new hire training are some of the common expenses of losing employees and replacing them. Additionally, </w:t>
      </w:r>
      <w:r w:rsidRPr="00BB2220">
        <w:rPr>
          <w:b/>
          <w:bCs/>
          <w:sz w:val="20"/>
          <w:szCs w:val="22"/>
        </w:rPr>
        <w:t>regular employee turnover</w:t>
      </w:r>
      <w:r w:rsidRPr="003A4179">
        <w:rPr>
          <w:sz w:val="20"/>
          <w:szCs w:val="22"/>
        </w:rPr>
        <w:t xml:space="preserve"> prohibits your organization from increasing its collective knowledge base and experience over time. This is especially concerning if your business is </w:t>
      </w:r>
      <w:r w:rsidRPr="00BB2220">
        <w:rPr>
          <w:b/>
          <w:bCs/>
          <w:sz w:val="20"/>
          <w:szCs w:val="22"/>
        </w:rPr>
        <w:t>customer-facing</w:t>
      </w:r>
      <w:r w:rsidRPr="003A4179">
        <w:rPr>
          <w:sz w:val="20"/>
          <w:szCs w:val="22"/>
        </w:rPr>
        <w:t xml:space="preserve">, as customers often prefer to interact with familiar people. </w:t>
      </w:r>
      <w:r w:rsidRPr="00BB2220">
        <w:rPr>
          <w:b/>
          <w:bCs/>
          <w:sz w:val="20"/>
          <w:szCs w:val="22"/>
        </w:rPr>
        <w:t>Errors and issues</w:t>
      </w:r>
      <w:r w:rsidRPr="003A4179">
        <w:rPr>
          <w:sz w:val="20"/>
          <w:szCs w:val="22"/>
        </w:rPr>
        <w:t xml:space="preserve"> are more likely if you constantly have new workers.</w:t>
      </w:r>
    </w:p>
    <w:p w14:paraId="58B55DC8" w14:textId="77777777" w:rsidR="00BB2220" w:rsidRDefault="00BB2220" w:rsidP="00D46590">
      <w:pPr>
        <w:spacing w:after="0" w:line="240" w:lineRule="auto"/>
        <w:rPr>
          <w:sz w:val="20"/>
          <w:szCs w:val="22"/>
        </w:rPr>
      </w:pPr>
    </w:p>
    <w:p w14:paraId="117439C7" w14:textId="77777777" w:rsidR="008E45EB" w:rsidRDefault="008E45EB">
      <w:pPr>
        <w:spacing w:after="0" w:line="240" w:lineRule="auto"/>
        <w:rPr>
          <w:sz w:val="20"/>
          <w:szCs w:val="22"/>
        </w:rPr>
      </w:pPr>
      <w:r>
        <w:rPr>
          <w:sz w:val="20"/>
          <w:szCs w:val="22"/>
        </w:rPr>
        <w:br w:type="page"/>
      </w:r>
    </w:p>
    <w:p w14:paraId="54D5728C" w14:textId="33DBC729" w:rsidR="00BB2220" w:rsidRDefault="00BB2220" w:rsidP="00D46590">
      <w:pPr>
        <w:spacing w:after="0" w:line="240" w:lineRule="auto"/>
        <w:rPr>
          <w:sz w:val="20"/>
          <w:szCs w:val="22"/>
        </w:rPr>
      </w:pPr>
      <w:r>
        <w:rPr>
          <w:sz w:val="20"/>
          <w:szCs w:val="22"/>
        </w:rPr>
        <w:lastRenderedPageBreak/>
        <w:t>There are several ways, according to AIHR, to prevent voluntary attrition, including the following:</w:t>
      </w:r>
    </w:p>
    <w:p w14:paraId="01DE1E6D" w14:textId="4FF08BBB" w:rsidR="00BB2220" w:rsidRDefault="00BB2220" w:rsidP="00AD77E3">
      <w:pPr>
        <w:pStyle w:val="BodyText"/>
        <w:numPr>
          <w:ilvl w:val="0"/>
          <w:numId w:val="33"/>
        </w:numPr>
        <w:spacing w:after="0"/>
        <w:ind w:left="284" w:hanging="284"/>
        <w:rPr>
          <w:sz w:val="20"/>
          <w:szCs w:val="22"/>
        </w:rPr>
      </w:pPr>
      <w:r w:rsidRPr="00BB2220">
        <w:rPr>
          <w:sz w:val="20"/>
          <w:szCs w:val="22"/>
        </w:rPr>
        <w:t>Get your managers the training they need to manage employees effectively</w:t>
      </w:r>
    </w:p>
    <w:p w14:paraId="5A2D5EEC" w14:textId="191618CB" w:rsidR="00BB2220" w:rsidRDefault="00BB2220" w:rsidP="00AD77E3">
      <w:pPr>
        <w:pStyle w:val="BodyText"/>
        <w:numPr>
          <w:ilvl w:val="0"/>
          <w:numId w:val="33"/>
        </w:numPr>
        <w:spacing w:after="0"/>
        <w:ind w:left="284" w:hanging="284"/>
        <w:rPr>
          <w:sz w:val="20"/>
          <w:szCs w:val="22"/>
        </w:rPr>
      </w:pPr>
      <w:r>
        <w:rPr>
          <w:sz w:val="20"/>
          <w:szCs w:val="22"/>
        </w:rPr>
        <w:t>Conduct</w:t>
      </w:r>
      <w:r w:rsidRPr="00BB2220">
        <w:rPr>
          <w:sz w:val="20"/>
          <w:szCs w:val="22"/>
        </w:rPr>
        <w:t xml:space="preserve"> a salary survey and benchmark all your salaries</w:t>
      </w:r>
    </w:p>
    <w:p w14:paraId="509210F7" w14:textId="281A7F51" w:rsidR="00BB2220" w:rsidRDefault="00BB2220" w:rsidP="00AD77E3">
      <w:pPr>
        <w:pStyle w:val="BodyText"/>
        <w:numPr>
          <w:ilvl w:val="0"/>
          <w:numId w:val="33"/>
        </w:numPr>
        <w:spacing w:after="0"/>
        <w:ind w:left="284" w:hanging="284"/>
        <w:rPr>
          <w:sz w:val="20"/>
          <w:szCs w:val="22"/>
        </w:rPr>
      </w:pPr>
      <w:r w:rsidRPr="00BB2220">
        <w:rPr>
          <w:sz w:val="20"/>
          <w:szCs w:val="22"/>
        </w:rPr>
        <w:t>Conduct stay interviews</w:t>
      </w:r>
    </w:p>
    <w:p w14:paraId="1B931FE5" w14:textId="06C15760" w:rsidR="00BB2220" w:rsidRDefault="00BB2220" w:rsidP="00AD77E3">
      <w:pPr>
        <w:pStyle w:val="BodyText"/>
        <w:numPr>
          <w:ilvl w:val="0"/>
          <w:numId w:val="33"/>
        </w:numPr>
        <w:spacing w:after="0"/>
        <w:ind w:left="284" w:hanging="284"/>
        <w:rPr>
          <w:sz w:val="20"/>
          <w:szCs w:val="22"/>
        </w:rPr>
      </w:pPr>
      <w:r w:rsidRPr="00BB2220">
        <w:rPr>
          <w:sz w:val="20"/>
          <w:szCs w:val="22"/>
        </w:rPr>
        <w:t>Revise your benefits and perks to offer ones that your employees like</w:t>
      </w:r>
    </w:p>
    <w:p w14:paraId="4241BF96" w14:textId="51865866" w:rsidR="00BB2220" w:rsidRDefault="00BB2220" w:rsidP="00AD77E3">
      <w:pPr>
        <w:pStyle w:val="BodyText"/>
        <w:numPr>
          <w:ilvl w:val="0"/>
          <w:numId w:val="33"/>
        </w:numPr>
        <w:spacing w:after="0"/>
        <w:ind w:left="284" w:hanging="284"/>
        <w:rPr>
          <w:sz w:val="20"/>
          <w:szCs w:val="22"/>
        </w:rPr>
      </w:pPr>
      <w:r w:rsidRPr="00BB2220">
        <w:rPr>
          <w:sz w:val="20"/>
          <w:szCs w:val="22"/>
        </w:rPr>
        <w:t>Consider allowing more flexibility</w:t>
      </w:r>
    </w:p>
    <w:p w14:paraId="29FA2F47" w14:textId="126A6FF6" w:rsidR="00BB2220" w:rsidRDefault="00BB2220" w:rsidP="00AD77E3">
      <w:pPr>
        <w:pStyle w:val="BodyText"/>
        <w:numPr>
          <w:ilvl w:val="0"/>
          <w:numId w:val="33"/>
        </w:numPr>
        <w:spacing w:after="0"/>
        <w:ind w:left="284" w:hanging="284"/>
        <w:rPr>
          <w:sz w:val="20"/>
          <w:szCs w:val="22"/>
        </w:rPr>
      </w:pPr>
      <w:r w:rsidRPr="00BB2220">
        <w:rPr>
          <w:sz w:val="20"/>
          <w:szCs w:val="22"/>
        </w:rPr>
        <w:t>Take care to hire the right people in the first place</w:t>
      </w:r>
    </w:p>
    <w:p w14:paraId="1855F05C" w14:textId="34C2C75D" w:rsidR="00BB2220" w:rsidRDefault="00BB2220" w:rsidP="00AD77E3">
      <w:pPr>
        <w:pStyle w:val="BodyText"/>
        <w:numPr>
          <w:ilvl w:val="0"/>
          <w:numId w:val="33"/>
        </w:numPr>
        <w:spacing w:after="0"/>
        <w:ind w:left="284" w:hanging="284"/>
        <w:rPr>
          <w:sz w:val="20"/>
          <w:szCs w:val="22"/>
        </w:rPr>
      </w:pPr>
      <w:r w:rsidRPr="00BB2220">
        <w:rPr>
          <w:sz w:val="20"/>
          <w:szCs w:val="22"/>
        </w:rPr>
        <w:t>Have accurate job postings</w:t>
      </w:r>
    </w:p>
    <w:p w14:paraId="2F671620" w14:textId="4FBE604F" w:rsidR="00BB2220" w:rsidRDefault="00BB2220" w:rsidP="00AD77E3">
      <w:pPr>
        <w:pStyle w:val="BodyText"/>
        <w:numPr>
          <w:ilvl w:val="0"/>
          <w:numId w:val="33"/>
        </w:numPr>
        <w:spacing w:after="0"/>
        <w:ind w:left="284" w:hanging="284"/>
        <w:rPr>
          <w:sz w:val="20"/>
          <w:szCs w:val="22"/>
        </w:rPr>
      </w:pPr>
      <w:r w:rsidRPr="00BB2220">
        <w:rPr>
          <w:sz w:val="20"/>
          <w:szCs w:val="22"/>
        </w:rPr>
        <w:t>Remember to promote from within</w:t>
      </w:r>
    </w:p>
    <w:p w14:paraId="55819495" w14:textId="672E08D2" w:rsidR="00BB2220" w:rsidRDefault="00BB2220" w:rsidP="00BB2220">
      <w:pPr>
        <w:pStyle w:val="BodyText"/>
        <w:spacing w:after="0"/>
        <w:rPr>
          <w:sz w:val="20"/>
          <w:szCs w:val="22"/>
        </w:rPr>
      </w:pPr>
    </w:p>
    <w:p w14:paraId="61555ACE" w14:textId="22896B6D" w:rsidR="00397E02" w:rsidRDefault="00397E02" w:rsidP="00BB2220">
      <w:pPr>
        <w:pStyle w:val="BodyText"/>
        <w:spacing w:after="0"/>
        <w:rPr>
          <w:sz w:val="20"/>
          <w:szCs w:val="22"/>
        </w:rPr>
      </w:pPr>
      <w:r>
        <w:rPr>
          <w:sz w:val="20"/>
          <w:szCs w:val="22"/>
        </w:rPr>
        <w:t>According to AIM 2016, b</w:t>
      </w:r>
      <w:r w:rsidR="00BB2220">
        <w:rPr>
          <w:sz w:val="20"/>
          <w:szCs w:val="22"/>
        </w:rPr>
        <w:t>y understanding HR attrition through analytics and predictive models, companies can make the following helpful decisions:</w:t>
      </w:r>
    </w:p>
    <w:p w14:paraId="07C59B03" w14:textId="77777777" w:rsidR="00397E02" w:rsidRDefault="00397E02" w:rsidP="00BB2220">
      <w:pPr>
        <w:pStyle w:val="BodyText"/>
        <w:spacing w:after="0"/>
        <w:rPr>
          <w:sz w:val="20"/>
          <w:szCs w:val="22"/>
        </w:rPr>
      </w:pPr>
    </w:p>
    <w:p w14:paraId="64BEF98A" w14:textId="214EA67A" w:rsidR="00397E02" w:rsidRDefault="00397E02" w:rsidP="00BB2220">
      <w:pPr>
        <w:pStyle w:val="BodyText"/>
        <w:spacing w:after="0"/>
        <w:rPr>
          <w:sz w:val="20"/>
          <w:szCs w:val="22"/>
        </w:rPr>
      </w:pPr>
      <w:r>
        <w:rPr>
          <w:noProof/>
          <w:sz w:val="20"/>
          <w:szCs w:val="22"/>
        </w:rPr>
        <w:drawing>
          <wp:inline distT="0" distB="0" distL="0" distR="0" wp14:anchorId="65D2AEAF" wp14:editId="4277F0E6">
            <wp:extent cx="5905500" cy="2095500"/>
            <wp:effectExtent l="95250" t="0" r="5715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E8FA94A" w14:textId="77777777" w:rsidR="00BB2220" w:rsidRDefault="00BB2220" w:rsidP="00D46590">
      <w:pPr>
        <w:spacing w:after="0" w:line="240" w:lineRule="auto"/>
        <w:rPr>
          <w:sz w:val="20"/>
          <w:szCs w:val="22"/>
        </w:rPr>
      </w:pPr>
    </w:p>
    <w:p w14:paraId="24A696C0" w14:textId="491AAAC8" w:rsidR="00397E02" w:rsidRDefault="00AD77E3" w:rsidP="00D46590">
      <w:pPr>
        <w:spacing w:after="0" w:line="240" w:lineRule="auto"/>
        <w:rPr>
          <w:sz w:val="20"/>
          <w:szCs w:val="22"/>
        </w:rPr>
      </w:pPr>
      <w:r w:rsidRPr="00AD77E3">
        <w:rPr>
          <w:sz w:val="20"/>
          <w:szCs w:val="22"/>
        </w:rPr>
        <w:t>Through predictive algorithms, companies gain better understanding and can undertake preventive measures for employee attrition</w:t>
      </w:r>
      <w:r>
        <w:rPr>
          <w:sz w:val="20"/>
          <w:szCs w:val="22"/>
        </w:rPr>
        <w:t>. T</w:t>
      </w:r>
      <w:r w:rsidRPr="00AD77E3">
        <w:rPr>
          <w:sz w:val="20"/>
          <w:szCs w:val="22"/>
        </w:rPr>
        <w:t>he accuracy of the model is directly proportional to the selection of parameters, which in turn, leads to the generation of the ‘type’ of predictive model most suitable for the organisation</w:t>
      </w:r>
      <w:r>
        <w:rPr>
          <w:sz w:val="20"/>
          <w:szCs w:val="22"/>
        </w:rPr>
        <w:t xml:space="preserve">. </w:t>
      </w:r>
    </w:p>
    <w:p w14:paraId="1F169698" w14:textId="409C1A30" w:rsidR="000B75B1" w:rsidRDefault="000B75B1" w:rsidP="00D46590">
      <w:pPr>
        <w:spacing w:after="0" w:line="240" w:lineRule="auto"/>
        <w:rPr>
          <w:sz w:val="20"/>
          <w:szCs w:val="22"/>
        </w:rPr>
      </w:pPr>
    </w:p>
    <w:p w14:paraId="3FA57C87" w14:textId="35A560A4" w:rsidR="000B75B1" w:rsidRDefault="000B75B1" w:rsidP="00D46590">
      <w:pPr>
        <w:spacing w:after="0" w:line="240" w:lineRule="auto"/>
        <w:rPr>
          <w:sz w:val="20"/>
          <w:szCs w:val="22"/>
        </w:rPr>
      </w:pPr>
      <w:r>
        <w:rPr>
          <w:sz w:val="20"/>
          <w:szCs w:val="22"/>
        </w:rPr>
        <w:t>The dataset used for in this article for the purpose of understanding the attrition and building a predictive model on whether an employee will leave the company has “</w:t>
      </w:r>
      <w:r w:rsidRPr="00880920">
        <w:rPr>
          <w:b/>
          <w:bCs/>
          <w:sz w:val="20"/>
          <w:szCs w:val="22"/>
        </w:rPr>
        <w:t>Attrition</w:t>
      </w:r>
      <w:r>
        <w:rPr>
          <w:sz w:val="20"/>
          <w:szCs w:val="22"/>
        </w:rPr>
        <w:t>” as the target classification label, with the following features (or the parameters used in building the predictive model):</w:t>
      </w:r>
    </w:p>
    <w:p w14:paraId="166911DE" w14:textId="77777777" w:rsidR="000B75B1" w:rsidRDefault="000B75B1" w:rsidP="000B75B1">
      <w:pPr>
        <w:spacing w:after="0" w:line="240" w:lineRule="auto"/>
        <w:rPr>
          <w:sz w:val="20"/>
          <w:szCs w:val="22"/>
        </w:rPr>
      </w:pPr>
    </w:p>
    <w:tbl>
      <w:tblPr>
        <w:tblW w:w="5000" w:type="pct"/>
        <w:tblLook w:val="04A0" w:firstRow="1" w:lastRow="0" w:firstColumn="1" w:lastColumn="0" w:noHBand="0" w:noVBand="1"/>
      </w:tblPr>
      <w:tblGrid>
        <w:gridCol w:w="2622"/>
        <w:gridCol w:w="2685"/>
        <w:gridCol w:w="1931"/>
        <w:gridCol w:w="2879"/>
      </w:tblGrid>
      <w:tr w:rsidR="00880920" w:rsidRPr="00880920" w14:paraId="6F00DA29" w14:textId="77777777" w:rsidTr="00704F17">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000000" w:fill="7030A0"/>
            <w:noWrap/>
            <w:vAlign w:val="bottom"/>
            <w:hideMark/>
          </w:tcPr>
          <w:p w14:paraId="4998339D" w14:textId="77777777" w:rsidR="00880920" w:rsidRPr="00880920" w:rsidRDefault="00880920" w:rsidP="00880920">
            <w:pPr>
              <w:spacing w:after="0" w:line="240" w:lineRule="auto"/>
              <w:jc w:val="center"/>
              <w:rPr>
                <w:rFonts w:ascii="Arial" w:hAnsi="Arial"/>
                <w:b/>
                <w:bCs/>
                <w:color w:val="FFFFFF"/>
                <w:sz w:val="20"/>
                <w:lang w:val="en-IN" w:eastAsia="en-IN"/>
              </w:rPr>
            </w:pPr>
            <w:r w:rsidRPr="00880920">
              <w:rPr>
                <w:rFonts w:ascii="Arial" w:hAnsi="Arial"/>
                <w:b/>
                <w:bCs/>
                <w:color w:val="FFFFFF"/>
                <w:sz w:val="20"/>
                <w:lang w:val="en-IN" w:eastAsia="en-IN"/>
              </w:rPr>
              <w:t>Features / Parameters</w:t>
            </w:r>
          </w:p>
        </w:tc>
      </w:tr>
      <w:tr w:rsidR="00704F17" w:rsidRPr="00880920" w14:paraId="07ED9BC8"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0EBE45B8"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Age</w:t>
            </w:r>
          </w:p>
        </w:tc>
        <w:tc>
          <w:tcPr>
            <w:tcW w:w="1327" w:type="pct"/>
            <w:tcBorders>
              <w:top w:val="nil"/>
              <w:left w:val="nil"/>
              <w:bottom w:val="single" w:sz="4" w:space="0" w:color="auto"/>
              <w:right w:val="single" w:sz="4" w:space="0" w:color="auto"/>
            </w:tcBorders>
            <w:shd w:val="clear" w:color="auto" w:fill="auto"/>
            <w:noWrap/>
            <w:vAlign w:val="center"/>
            <w:hideMark/>
          </w:tcPr>
          <w:p w14:paraId="348549D5" w14:textId="4BCE627D"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Business</w:t>
            </w:r>
            <w:r w:rsidR="008E45EB">
              <w:rPr>
                <w:rFonts w:ascii="Arial" w:hAnsi="Arial"/>
                <w:color w:val="000000"/>
                <w:sz w:val="20"/>
                <w:lang w:val="en-IN" w:eastAsia="en-IN"/>
              </w:rPr>
              <w:t xml:space="preserve"> </w:t>
            </w:r>
            <w:r w:rsidRPr="00880920">
              <w:rPr>
                <w:rFonts w:ascii="Arial" w:hAnsi="Arial"/>
                <w:color w:val="000000"/>
                <w:sz w:val="20"/>
                <w:lang w:val="en-IN" w:eastAsia="en-IN"/>
              </w:rPr>
              <w:t>Travel</w:t>
            </w:r>
          </w:p>
        </w:tc>
        <w:tc>
          <w:tcPr>
            <w:tcW w:w="1088" w:type="pct"/>
            <w:tcBorders>
              <w:top w:val="nil"/>
              <w:left w:val="nil"/>
              <w:bottom w:val="single" w:sz="4" w:space="0" w:color="auto"/>
              <w:right w:val="single" w:sz="4" w:space="0" w:color="auto"/>
            </w:tcBorders>
            <w:shd w:val="clear" w:color="auto" w:fill="auto"/>
            <w:noWrap/>
            <w:vAlign w:val="center"/>
            <w:hideMark/>
          </w:tcPr>
          <w:p w14:paraId="786E4DBD" w14:textId="47A52895"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Daily</w:t>
            </w:r>
            <w:r w:rsidR="008E45EB">
              <w:rPr>
                <w:rFonts w:ascii="Arial" w:hAnsi="Arial"/>
                <w:color w:val="000000"/>
                <w:sz w:val="20"/>
                <w:lang w:val="en-IN" w:eastAsia="en-IN"/>
              </w:rPr>
              <w:t xml:space="preserve"> </w:t>
            </w:r>
            <w:r w:rsidRPr="00880920">
              <w:rPr>
                <w:rFonts w:ascii="Arial" w:hAnsi="Arial"/>
                <w:color w:val="000000"/>
                <w:sz w:val="20"/>
                <w:lang w:val="en-IN" w:eastAsia="en-IN"/>
              </w:rPr>
              <w:t>Rate</w:t>
            </w:r>
          </w:p>
        </w:tc>
        <w:tc>
          <w:tcPr>
            <w:tcW w:w="1289" w:type="pct"/>
            <w:tcBorders>
              <w:top w:val="nil"/>
              <w:left w:val="nil"/>
              <w:bottom w:val="single" w:sz="4" w:space="0" w:color="auto"/>
              <w:right w:val="single" w:sz="4" w:space="0" w:color="auto"/>
            </w:tcBorders>
            <w:shd w:val="clear" w:color="auto" w:fill="auto"/>
            <w:noWrap/>
            <w:vAlign w:val="center"/>
            <w:hideMark/>
          </w:tcPr>
          <w:p w14:paraId="3AA931F0"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Department</w:t>
            </w:r>
          </w:p>
        </w:tc>
      </w:tr>
      <w:tr w:rsidR="00704F17" w:rsidRPr="00880920" w14:paraId="682A8E4A"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417E0818" w14:textId="675BE789"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Distance</w:t>
            </w:r>
            <w:r w:rsidR="008E45EB">
              <w:rPr>
                <w:rFonts w:ascii="Arial" w:hAnsi="Arial"/>
                <w:color w:val="000000"/>
                <w:sz w:val="20"/>
                <w:lang w:val="en-IN" w:eastAsia="en-IN"/>
              </w:rPr>
              <w:t xml:space="preserve"> </w:t>
            </w:r>
            <w:r w:rsidRPr="00880920">
              <w:rPr>
                <w:rFonts w:ascii="Arial" w:hAnsi="Arial"/>
                <w:color w:val="000000"/>
                <w:sz w:val="20"/>
                <w:lang w:val="en-IN" w:eastAsia="en-IN"/>
              </w:rPr>
              <w:t>From</w:t>
            </w:r>
            <w:r w:rsidR="008E45EB">
              <w:rPr>
                <w:rFonts w:ascii="Arial" w:hAnsi="Arial"/>
                <w:color w:val="000000"/>
                <w:sz w:val="20"/>
                <w:lang w:val="en-IN" w:eastAsia="en-IN"/>
              </w:rPr>
              <w:t xml:space="preserve"> </w:t>
            </w:r>
            <w:r w:rsidRPr="00880920">
              <w:rPr>
                <w:rFonts w:ascii="Arial" w:hAnsi="Arial"/>
                <w:color w:val="000000"/>
                <w:sz w:val="20"/>
                <w:lang w:val="en-IN" w:eastAsia="en-IN"/>
              </w:rPr>
              <w:t>Home</w:t>
            </w:r>
          </w:p>
        </w:tc>
        <w:tc>
          <w:tcPr>
            <w:tcW w:w="1327" w:type="pct"/>
            <w:tcBorders>
              <w:top w:val="nil"/>
              <w:left w:val="nil"/>
              <w:bottom w:val="single" w:sz="4" w:space="0" w:color="auto"/>
              <w:right w:val="single" w:sz="4" w:space="0" w:color="auto"/>
            </w:tcBorders>
            <w:shd w:val="clear" w:color="auto" w:fill="auto"/>
            <w:noWrap/>
            <w:vAlign w:val="center"/>
            <w:hideMark/>
          </w:tcPr>
          <w:p w14:paraId="1B0962A7"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Education</w:t>
            </w:r>
          </w:p>
        </w:tc>
        <w:tc>
          <w:tcPr>
            <w:tcW w:w="1088" w:type="pct"/>
            <w:tcBorders>
              <w:top w:val="nil"/>
              <w:left w:val="nil"/>
              <w:bottom w:val="single" w:sz="4" w:space="0" w:color="auto"/>
              <w:right w:val="single" w:sz="4" w:space="0" w:color="auto"/>
            </w:tcBorders>
            <w:shd w:val="clear" w:color="auto" w:fill="auto"/>
            <w:noWrap/>
            <w:vAlign w:val="center"/>
            <w:hideMark/>
          </w:tcPr>
          <w:p w14:paraId="521A63A7" w14:textId="34AE15DB"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Education</w:t>
            </w:r>
            <w:r w:rsidR="008E45EB">
              <w:rPr>
                <w:rFonts w:ascii="Arial" w:hAnsi="Arial"/>
                <w:color w:val="000000"/>
                <w:sz w:val="20"/>
                <w:lang w:val="en-IN" w:eastAsia="en-IN"/>
              </w:rPr>
              <w:t xml:space="preserve"> </w:t>
            </w:r>
            <w:r w:rsidRPr="00880920">
              <w:rPr>
                <w:rFonts w:ascii="Arial" w:hAnsi="Arial"/>
                <w:color w:val="000000"/>
                <w:sz w:val="20"/>
                <w:lang w:val="en-IN" w:eastAsia="en-IN"/>
              </w:rPr>
              <w:t>Field</w:t>
            </w:r>
          </w:p>
        </w:tc>
        <w:tc>
          <w:tcPr>
            <w:tcW w:w="1289" w:type="pct"/>
            <w:tcBorders>
              <w:top w:val="nil"/>
              <w:left w:val="nil"/>
              <w:bottom w:val="single" w:sz="4" w:space="0" w:color="auto"/>
              <w:right w:val="single" w:sz="4" w:space="0" w:color="auto"/>
            </w:tcBorders>
            <w:shd w:val="clear" w:color="auto" w:fill="auto"/>
            <w:noWrap/>
            <w:vAlign w:val="center"/>
            <w:hideMark/>
          </w:tcPr>
          <w:p w14:paraId="596DE657" w14:textId="158945CF"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Employee</w:t>
            </w:r>
            <w:r w:rsidR="008E45EB">
              <w:rPr>
                <w:rFonts w:ascii="Arial" w:hAnsi="Arial"/>
                <w:color w:val="000000"/>
                <w:sz w:val="20"/>
                <w:lang w:val="en-IN" w:eastAsia="en-IN"/>
              </w:rPr>
              <w:t xml:space="preserve"> </w:t>
            </w:r>
            <w:r w:rsidRPr="00880920">
              <w:rPr>
                <w:rFonts w:ascii="Arial" w:hAnsi="Arial"/>
                <w:color w:val="000000"/>
                <w:sz w:val="20"/>
                <w:lang w:val="en-IN" w:eastAsia="en-IN"/>
              </w:rPr>
              <w:t>Count</w:t>
            </w:r>
          </w:p>
        </w:tc>
      </w:tr>
      <w:tr w:rsidR="00704F17" w:rsidRPr="00880920" w14:paraId="673D5285"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43A1A24C" w14:textId="31EE7095"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Employee</w:t>
            </w:r>
            <w:r w:rsidR="008E45EB">
              <w:rPr>
                <w:rFonts w:ascii="Arial" w:hAnsi="Arial"/>
                <w:color w:val="000000"/>
                <w:sz w:val="20"/>
                <w:lang w:val="en-IN" w:eastAsia="en-IN"/>
              </w:rPr>
              <w:t xml:space="preserve"> </w:t>
            </w:r>
            <w:r w:rsidRPr="00880920">
              <w:rPr>
                <w:rFonts w:ascii="Arial" w:hAnsi="Arial"/>
                <w:color w:val="000000"/>
                <w:sz w:val="20"/>
                <w:lang w:val="en-IN" w:eastAsia="en-IN"/>
              </w:rPr>
              <w:t>Number</w:t>
            </w:r>
          </w:p>
        </w:tc>
        <w:tc>
          <w:tcPr>
            <w:tcW w:w="1327" w:type="pct"/>
            <w:tcBorders>
              <w:top w:val="nil"/>
              <w:left w:val="nil"/>
              <w:bottom w:val="single" w:sz="4" w:space="0" w:color="auto"/>
              <w:right w:val="single" w:sz="4" w:space="0" w:color="auto"/>
            </w:tcBorders>
            <w:shd w:val="clear" w:color="auto" w:fill="auto"/>
            <w:noWrap/>
            <w:vAlign w:val="center"/>
            <w:hideMark/>
          </w:tcPr>
          <w:p w14:paraId="2ADC094A" w14:textId="2612A76F"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Environment</w:t>
            </w:r>
            <w:r w:rsidR="008E45EB">
              <w:rPr>
                <w:rFonts w:ascii="Arial" w:hAnsi="Arial"/>
                <w:color w:val="000000"/>
                <w:sz w:val="20"/>
                <w:lang w:val="en-IN" w:eastAsia="en-IN"/>
              </w:rPr>
              <w:t xml:space="preserve"> </w:t>
            </w:r>
            <w:r w:rsidRPr="00880920">
              <w:rPr>
                <w:rFonts w:ascii="Arial" w:hAnsi="Arial"/>
                <w:color w:val="000000"/>
                <w:sz w:val="20"/>
                <w:lang w:val="en-IN" w:eastAsia="en-IN"/>
              </w:rPr>
              <w:t>Satisfaction</w:t>
            </w:r>
          </w:p>
        </w:tc>
        <w:tc>
          <w:tcPr>
            <w:tcW w:w="1088" w:type="pct"/>
            <w:tcBorders>
              <w:top w:val="nil"/>
              <w:left w:val="nil"/>
              <w:bottom w:val="single" w:sz="4" w:space="0" w:color="auto"/>
              <w:right w:val="single" w:sz="4" w:space="0" w:color="auto"/>
            </w:tcBorders>
            <w:shd w:val="clear" w:color="auto" w:fill="auto"/>
            <w:noWrap/>
            <w:vAlign w:val="center"/>
            <w:hideMark/>
          </w:tcPr>
          <w:p w14:paraId="565D20E4"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Gender</w:t>
            </w:r>
          </w:p>
        </w:tc>
        <w:tc>
          <w:tcPr>
            <w:tcW w:w="1289" w:type="pct"/>
            <w:tcBorders>
              <w:top w:val="nil"/>
              <w:left w:val="nil"/>
              <w:bottom w:val="single" w:sz="4" w:space="0" w:color="auto"/>
              <w:right w:val="single" w:sz="4" w:space="0" w:color="auto"/>
            </w:tcBorders>
            <w:shd w:val="clear" w:color="auto" w:fill="auto"/>
            <w:noWrap/>
            <w:vAlign w:val="center"/>
            <w:hideMark/>
          </w:tcPr>
          <w:p w14:paraId="4DC3AFD5" w14:textId="4E47C21B"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Hourly</w:t>
            </w:r>
            <w:r w:rsidR="008E45EB">
              <w:rPr>
                <w:rFonts w:ascii="Arial" w:hAnsi="Arial"/>
                <w:color w:val="000000"/>
                <w:sz w:val="20"/>
                <w:lang w:val="en-IN" w:eastAsia="en-IN"/>
              </w:rPr>
              <w:t xml:space="preserve"> </w:t>
            </w:r>
            <w:r w:rsidRPr="00880920">
              <w:rPr>
                <w:rFonts w:ascii="Arial" w:hAnsi="Arial"/>
                <w:color w:val="000000"/>
                <w:sz w:val="20"/>
                <w:lang w:val="en-IN" w:eastAsia="en-IN"/>
              </w:rPr>
              <w:t>Rate</w:t>
            </w:r>
          </w:p>
        </w:tc>
      </w:tr>
      <w:tr w:rsidR="00704F17" w:rsidRPr="00880920" w14:paraId="2DA3E3F6"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3693B7D8" w14:textId="2361D7C0"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Job</w:t>
            </w:r>
            <w:r w:rsidR="008E45EB">
              <w:rPr>
                <w:rFonts w:ascii="Arial" w:hAnsi="Arial"/>
                <w:color w:val="000000"/>
                <w:sz w:val="20"/>
                <w:lang w:val="en-IN" w:eastAsia="en-IN"/>
              </w:rPr>
              <w:t xml:space="preserve"> </w:t>
            </w:r>
            <w:r w:rsidRPr="00880920">
              <w:rPr>
                <w:rFonts w:ascii="Arial" w:hAnsi="Arial"/>
                <w:color w:val="000000"/>
                <w:sz w:val="20"/>
                <w:lang w:val="en-IN" w:eastAsia="en-IN"/>
              </w:rPr>
              <w:t>Involvement</w:t>
            </w:r>
          </w:p>
        </w:tc>
        <w:tc>
          <w:tcPr>
            <w:tcW w:w="1327" w:type="pct"/>
            <w:tcBorders>
              <w:top w:val="nil"/>
              <w:left w:val="nil"/>
              <w:bottom w:val="single" w:sz="4" w:space="0" w:color="auto"/>
              <w:right w:val="single" w:sz="4" w:space="0" w:color="auto"/>
            </w:tcBorders>
            <w:shd w:val="clear" w:color="auto" w:fill="auto"/>
            <w:noWrap/>
            <w:vAlign w:val="center"/>
            <w:hideMark/>
          </w:tcPr>
          <w:p w14:paraId="5C00B927" w14:textId="7B9EAF7F"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Job</w:t>
            </w:r>
            <w:r w:rsidR="008E45EB">
              <w:rPr>
                <w:rFonts w:ascii="Arial" w:hAnsi="Arial"/>
                <w:color w:val="000000"/>
                <w:sz w:val="20"/>
                <w:lang w:val="en-IN" w:eastAsia="en-IN"/>
              </w:rPr>
              <w:t xml:space="preserve"> </w:t>
            </w:r>
            <w:r w:rsidRPr="00880920">
              <w:rPr>
                <w:rFonts w:ascii="Arial" w:hAnsi="Arial"/>
                <w:color w:val="000000"/>
                <w:sz w:val="20"/>
                <w:lang w:val="en-IN" w:eastAsia="en-IN"/>
              </w:rPr>
              <w:t>Level</w:t>
            </w:r>
          </w:p>
        </w:tc>
        <w:tc>
          <w:tcPr>
            <w:tcW w:w="1088" w:type="pct"/>
            <w:tcBorders>
              <w:top w:val="nil"/>
              <w:left w:val="nil"/>
              <w:bottom w:val="single" w:sz="4" w:space="0" w:color="auto"/>
              <w:right w:val="single" w:sz="4" w:space="0" w:color="auto"/>
            </w:tcBorders>
            <w:shd w:val="clear" w:color="auto" w:fill="auto"/>
            <w:noWrap/>
            <w:vAlign w:val="center"/>
            <w:hideMark/>
          </w:tcPr>
          <w:p w14:paraId="22CBE549" w14:textId="11BF97AC"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Job</w:t>
            </w:r>
            <w:r w:rsidR="008E45EB">
              <w:rPr>
                <w:rFonts w:ascii="Arial" w:hAnsi="Arial"/>
                <w:color w:val="000000"/>
                <w:sz w:val="20"/>
                <w:lang w:val="en-IN" w:eastAsia="en-IN"/>
              </w:rPr>
              <w:t xml:space="preserve"> </w:t>
            </w:r>
            <w:r w:rsidRPr="00880920">
              <w:rPr>
                <w:rFonts w:ascii="Arial" w:hAnsi="Arial"/>
                <w:color w:val="000000"/>
                <w:sz w:val="20"/>
                <w:lang w:val="en-IN" w:eastAsia="en-IN"/>
              </w:rPr>
              <w:t>Role</w:t>
            </w:r>
          </w:p>
        </w:tc>
        <w:tc>
          <w:tcPr>
            <w:tcW w:w="1289" w:type="pct"/>
            <w:tcBorders>
              <w:top w:val="nil"/>
              <w:left w:val="nil"/>
              <w:bottom w:val="single" w:sz="4" w:space="0" w:color="auto"/>
              <w:right w:val="single" w:sz="4" w:space="0" w:color="auto"/>
            </w:tcBorders>
            <w:shd w:val="clear" w:color="auto" w:fill="auto"/>
            <w:noWrap/>
            <w:vAlign w:val="center"/>
            <w:hideMark/>
          </w:tcPr>
          <w:p w14:paraId="0327EC60" w14:textId="7E2A50C3"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Job</w:t>
            </w:r>
            <w:r w:rsidR="008E45EB">
              <w:rPr>
                <w:rFonts w:ascii="Arial" w:hAnsi="Arial"/>
                <w:color w:val="000000"/>
                <w:sz w:val="20"/>
                <w:lang w:val="en-IN" w:eastAsia="en-IN"/>
              </w:rPr>
              <w:t xml:space="preserve"> </w:t>
            </w:r>
            <w:r w:rsidRPr="00880920">
              <w:rPr>
                <w:rFonts w:ascii="Arial" w:hAnsi="Arial"/>
                <w:color w:val="000000"/>
                <w:sz w:val="20"/>
                <w:lang w:val="en-IN" w:eastAsia="en-IN"/>
              </w:rPr>
              <w:t>Satisfaction</w:t>
            </w:r>
          </w:p>
        </w:tc>
      </w:tr>
      <w:tr w:rsidR="00704F17" w:rsidRPr="00880920" w14:paraId="2A0F6397"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036D19FB" w14:textId="38693A48"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Marital</w:t>
            </w:r>
            <w:r w:rsidR="008E45EB">
              <w:rPr>
                <w:rFonts w:ascii="Arial" w:hAnsi="Arial"/>
                <w:color w:val="000000"/>
                <w:sz w:val="20"/>
                <w:lang w:val="en-IN" w:eastAsia="en-IN"/>
              </w:rPr>
              <w:t xml:space="preserve"> </w:t>
            </w:r>
            <w:r w:rsidRPr="00880920">
              <w:rPr>
                <w:rFonts w:ascii="Arial" w:hAnsi="Arial"/>
                <w:color w:val="000000"/>
                <w:sz w:val="20"/>
                <w:lang w:val="en-IN" w:eastAsia="en-IN"/>
              </w:rPr>
              <w:t>Status</w:t>
            </w:r>
          </w:p>
        </w:tc>
        <w:tc>
          <w:tcPr>
            <w:tcW w:w="1327" w:type="pct"/>
            <w:tcBorders>
              <w:top w:val="nil"/>
              <w:left w:val="nil"/>
              <w:bottom w:val="single" w:sz="4" w:space="0" w:color="auto"/>
              <w:right w:val="single" w:sz="4" w:space="0" w:color="auto"/>
            </w:tcBorders>
            <w:shd w:val="clear" w:color="auto" w:fill="auto"/>
            <w:noWrap/>
            <w:vAlign w:val="center"/>
            <w:hideMark/>
          </w:tcPr>
          <w:p w14:paraId="0B8A72DA" w14:textId="37EDB64C"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Monthly</w:t>
            </w:r>
            <w:r w:rsidR="008E45EB">
              <w:rPr>
                <w:rFonts w:ascii="Arial" w:hAnsi="Arial"/>
                <w:color w:val="000000"/>
                <w:sz w:val="20"/>
                <w:lang w:val="en-IN" w:eastAsia="en-IN"/>
              </w:rPr>
              <w:t xml:space="preserve"> </w:t>
            </w:r>
            <w:r w:rsidRPr="00880920">
              <w:rPr>
                <w:rFonts w:ascii="Arial" w:hAnsi="Arial"/>
                <w:color w:val="000000"/>
                <w:sz w:val="20"/>
                <w:lang w:val="en-IN" w:eastAsia="en-IN"/>
              </w:rPr>
              <w:t>Income</w:t>
            </w:r>
          </w:p>
        </w:tc>
        <w:tc>
          <w:tcPr>
            <w:tcW w:w="1088" w:type="pct"/>
            <w:tcBorders>
              <w:top w:val="nil"/>
              <w:left w:val="nil"/>
              <w:bottom w:val="single" w:sz="4" w:space="0" w:color="auto"/>
              <w:right w:val="single" w:sz="4" w:space="0" w:color="auto"/>
            </w:tcBorders>
            <w:shd w:val="clear" w:color="auto" w:fill="auto"/>
            <w:noWrap/>
            <w:vAlign w:val="center"/>
            <w:hideMark/>
          </w:tcPr>
          <w:p w14:paraId="5964BF4E" w14:textId="357748CB"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Monthly</w:t>
            </w:r>
            <w:r w:rsidR="008E45EB">
              <w:rPr>
                <w:rFonts w:ascii="Arial" w:hAnsi="Arial"/>
                <w:color w:val="000000"/>
                <w:sz w:val="20"/>
                <w:lang w:val="en-IN" w:eastAsia="en-IN"/>
              </w:rPr>
              <w:t xml:space="preserve"> </w:t>
            </w:r>
            <w:r w:rsidRPr="00880920">
              <w:rPr>
                <w:rFonts w:ascii="Arial" w:hAnsi="Arial"/>
                <w:color w:val="000000"/>
                <w:sz w:val="20"/>
                <w:lang w:val="en-IN" w:eastAsia="en-IN"/>
              </w:rPr>
              <w:t>Rate</w:t>
            </w:r>
          </w:p>
        </w:tc>
        <w:tc>
          <w:tcPr>
            <w:tcW w:w="1289" w:type="pct"/>
            <w:tcBorders>
              <w:top w:val="nil"/>
              <w:left w:val="nil"/>
              <w:bottom w:val="single" w:sz="4" w:space="0" w:color="auto"/>
              <w:right w:val="single" w:sz="4" w:space="0" w:color="auto"/>
            </w:tcBorders>
            <w:shd w:val="clear" w:color="auto" w:fill="auto"/>
            <w:noWrap/>
            <w:vAlign w:val="center"/>
            <w:hideMark/>
          </w:tcPr>
          <w:p w14:paraId="090BF053" w14:textId="7E74C9F1"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Num</w:t>
            </w:r>
            <w:r w:rsidR="008E45EB">
              <w:rPr>
                <w:rFonts w:ascii="Arial" w:hAnsi="Arial"/>
                <w:color w:val="000000"/>
                <w:sz w:val="20"/>
                <w:lang w:val="en-IN" w:eastAsia="en-IN"/>
              </w:rPr>
              <w:t xml:space="preserve">ber of </w:t>
            </w:r>
            <w:r w:rsidRPr="00880920">
              <w:rPr>
                <w:rFonts w:ascii="Arial" w:hAnsi="Arial"/>
                <w:color w:val="000000"/>
                <w:sz w:val="20"/>
                <w:lang w:val="en-IN" w:eastAsia="en-IN"/>
              </w:rPr>
              <w:t>Companies</w:t>
            </w:r>
            <w:r w:rsidR="008E45EB">
              <w:rPr>
                <w:rFonts w:ascii="Arial" w:hAnsi="Arial"/>
                <w:color w:val="000000"/>
                <w:sz w:val="20"/>
                <w:lang w:val="en-IN" w:eastAsia="en-IN"/>
              </w:rPr>
              <w:t xml:space="preserve"> </w:t>
            </w:r>
            <w:r w:rsidRPr="00880920">
              <w:rPr>
                <w:rFonts w:ascii="Arial" w:hAnsi="Arial"/>
                <w:color w:val="000000"/>
                <w:sz w:val="20"/>
                <w:lang w:val="en-IN" w:eastAsia="en-IN"/>
              </w:rPr>
              <w:t>Worked</w:t>
            </w:r>
          </w:p>
        </w:tc>
      </w:tr>
      <w:tr w:rsidR="00704F17" w:rsidRPr="00880920" w14:paraId="047D2800"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2B6C5D9E"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Over18</w:t>
            </w:r>
          </w:p>
        </w:tc>
        <w:tc>
          <w:tcPr>
            <w:tcW w:w="1327" w:type="pct"/>
            <w:tcBorders>
              <w:top w:val="nil"/>
              <w:left w:val="nil"/>
              <w:bottom w:val="single" w:sz="4" w:space="0" w:color="auto"/>
              <w:right w:val="single" w:sz="4" w:space="0" w:color="auto"/>
            </w:tcBorders>
            <w:shd w:val="clear" w:color="auto" w:fill="auto"/>
            <w:noWrap/>
            <w:vAlign w:val="center"/>
            <w:hideMark/>
          </w:tcPr>
          <w:p w14:paraId="77502DFE" w14:textId="2F82DA5C"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Over</w:t>
            </w:r>
            <w:r w:rsidR="008E45EB">
              <w:rPr>
                <w:rFonts w:ascii="Arial" w:hAnsi="Arial"/>
                <w:color w:val="000000"/>
                <w:sz w:val="20"/>
                <w:lang w:val="en-IN" w:eastAsia="en-IN"/>
              </w:rPr>
              <w:t xml:space="preserve"> </w:t>
            </w:r>
            <w:r w:rsidRPr="00880920">
              <w:rPr>
                <w:rFonts w:ascii="Arial" w:hAnsi="Arial"/>
                <w:color w:val="000000"/>
                <w:sz w:val="20"/>
                <w:lang w:val="en-IN" w:eastAsia="en-IN"/>
              </w:rPr>
              <w:t>Time</w:t>
            </w:r>
          </w:p>
        </w:tc>
        <w:tc>
          <w:tcPr>
            <w:tcW w:w="1088" w:type="pct"/>
            <w:tcBorders>
              <w:top w:val="nil"/>
              <w:left w:val="nil"/>
              <w:bottom w:val="single" w:sz="4" w:space="0" w:color="auto"/>
              <w:right w:val="single" w:sz="4" w:space="0" w:color="auto"/>
            </w:tcBorders>
            <w:shd w:val="clear" w:color="auto" w:fill="auto"/>
            <w:noWrap/>
            <w:vAlign w:val="center"/>
            <w:hideMark/>
          </w:tcPr>
          <w:p w14:paraId="5A0160EF" w14:textId="73B6FEC3"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Percent</w:t>
            </w:r>
            <w:r w:rsidR="008E45EB">
              <w:rPr>
                <w:rFonts w:ascii="Arial" w:hAnsi="Arial"/>
                <w:color w:val="000000"/>
                <w:sz w:val="20"/>
                <w:lang w:val="en-IN" w:eastAsia="en-IN"/>
              </w:rPr>
              <w:t xml:space="preserve"> </w:t>
            </w:r>
            <w:r w:rsidRPr="00880920">
              <w:rPr>
                <w:rFonts w:ascii="Arial" w:hAnsi="Arial"/>
                <w:color w:val="000000"/>
                <w:sz w:val="20"/>
                <w:lang w:val="en-IN" w:eastAsia="en-IN"/>
              </w:rPr>
              <w:t>Salary</w:t>
            </w:r>
            <w:r w:rsidR="008E45EB">
              <w:rPr>
                <w:rFonts w:ascii="Arial" w:hAnsi="Arial"/>
                <w:color w:val="000000"/>
                <w:sz w:val="20"/>
                <w:lang w:val="en-IN" w:eastAsia="en-IN"/>
              </w:rPr>
              <w:t xml:space="preserve"> </w:t>
            </w:r>
            <w:r w:rsidRPr="00880920">
              <w:rPr>
                <w:rFonts w:ascii="Arial" w:hAnsi="Arial"/>
                <w:color w:val="000000"/>
                <w:sz w:val="20"/>
                <w:lang w:val="en-IN" w:eastAsia="en-IN"/>
              </w:rPr>
              <w:t>Hike</w:t>
            </w:r>
          </w:p>
        </w:tc>
        <w:tc>
          <w:tcPr>
            <w:tcW w:w="1289" w:type="pct"/>
            <w:tcBorders>
              <w:top w:val="nil"/>
              <w:left w:val="nil"/>
              <w:bottom w:val="single" w:sz="4" w:space="0" w:color="auto"/>
              <w:right w:val="single" w:sz="4" w:space="0" w:color="auto"/>
            </w:tcBorders>
            <w:shd w:val="clear" w:color="auto" w:fill="auto"/>
            <w:noWrap/>
            <w:vAlign w:val="center"/>
            <w:hideMark/>
          </w:tcPr>
          <w:p w14:paraId="01F08DD0" w14:textId="61740D52"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Performance</w:t>
            </w:r>
            <w:r w:rsidR="008E45EB">
              <w:rPr>
                <w:rFonts w:ascii="Arial" w:hAnsi="Arial"/>
                <w:color w:val="000000"/>
                <w:sz w:val="20"/>
                <w:lang w:val="en-IN" w:eastAsia="en-IN"/>
              </w:rPr>
              <w:t xml:space="preserve"> </w:t>
            </w:r>
            <w:r w:rsidRPr="00880920">
              <w:rPr>
                <w:rFonts w:ascii="Arial" w:hAnsi="Arial"/>
                <w:color w:val="000000"/>
                <w:sz w:val="20"/>
                <w:lang w:val="en-IN" w:eastAsia="en-IN"/>
              </w:rPr>
              <w:t>Rating</w:t>
            </w:r>
          </w:p>
        </w:tc>
      </w:tr>
      <w:tr w:rsidR="00704F17" w:rsidRPr="00880920" w14:paraId="7B7475D9"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50744DC3" w14:textId="4E588004"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Relationship</w:t>
            </w:r>
            <w:r w:rsidR="008E45EB">
              <w:rPr>
                <w:rFonts w:ascii="Arial" w:hAnsi="Arial"/>
                <w:color w:val="000000"/>
                <w:sz w:val="20"/>
                <w:lang w:val="en-IN" w:eastAsia="en-IN"/>
              </w:rPr>
              <w:t xml:space="preserve"> </w:t>
            </w:r>
            <w:r w:rsidRPr="00880920">
              <w:rPr>
                <w:rFonts w:ascii="Arial" w:hAnsi="Arial"/>
                <w:color w:val="000000"/>
                <w:sz w:val="20"/>
                <w:lang w:val="en-IN" w:eastAsia="en-IN"/>
              </w:rPr>
              <w:t>Satisfaction</w:t>
            </w:r>
          </w:p>
        </w:tc>
        <w:tc>
          <w:tcPr>
            <w:tcW w:w="1327" w:type="pct"/>
            <w:tcBorders>
              <w:top w:val="nil"/>
              <w:left w:val="nil"/>
              <w:bottom w:val="single" w:sz="4" w:space="0" w:color="auto"/>
              <w:right w:val="single" w:sz="4" w:space="0" w:color="auto"/>
            </w:tcBorders>
            <w:shd w:val="clear" w:color="auto" w:fill="auto"/>
            <w:noWrap/>
            <w:vAlign w:val="center"/>
            <w:hideMark/>
          </w:tcPr>
          <w:p w14:paraId="18D8006F" w14:textId="2EB5A62E"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Standard</w:t>
            </w:r>
            <w:r w:rsidR="008E45EB">
              <w:rPr>
                <w:rFonts w:ascii="Arial" w:hAnsi="Arial"/>
                <w:color w:val="000000"/>
                <w:sz w:val="20"/>
                <w:lang w:val="en-IN" w:eastAsia="en-IN"/>
              </w:rPr>
              <w:t xml:space="preserve"> </w:t>
            </w:r>
            <w:r w:rsidRPr="00880920">
              <w:rPr>
                <w:rFonts w:ascii="Arial" w:hAnsi="Arial"/>
                <w:color w:val="000000"/>
                <w:sz w:val="20"/>
                <w:lang w:val="en-IN" w:eastAsia="en-IN"/>
              </w:rPr>
              <w:t>Hours</w:t>
            </w:r>
          </w:p>
        </w:tc>
        <w:tc>
          <w:tcPr>
            <w:tcW w:w="1088" w:type="pct"/>
            <w:tcBorders>
              <w:top w:val="nil"/>
              <w:left w:val="nil"/>
              <w:bottom w:val="single" w:sz="4" w:space="0" w:color="auto"/>
              <w:right w:val="single" w:sz="4" w:space="0" w:color="auto"/>
            </w:tcBorders>
            <w:shd w:val="clear" w:color="auto" w:fill="auto"/>
            <w:noWrap/>
            <w:vAlign w:val="center"/>
            <w:hideMark/>
          </w:tcPr>
          <w:p w14:paraId="31955B45" w14:textId="4A3B72FB"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Stock</w:t>
            </w:r>
            <w:r w:rsidR="008E45EB">
              <w:rPr>
                <w:rFonts w:ascii="Arial" w:hAnsi="Arial"/>
                <w:color w:val="000000"/>
                <w:sz w:val="20"/>
                <w:lang w:val="en-IN" w:eastAsia="en-IN"/>
              </w:rPr>
              <w:t xml:space="preserve"> </w:t>
            </w:r>
            <w:r w:rsidRPr="00880920">
              <w:rPr>
                <w:rFonts w:ascii="Arial" w:hAnsi="Arial"/>
                <w:color w:val="000000"/>
                <w:sz w:val="20"/>
                <w:lang w:val="en-IN" w:eastAsia="en-IN"/>
              </w:rPr>
              <w:t>Option</w:t>
            </w:r>
            <w:r w:rsidR="008E45EB">
              <w:rPr>
                <w:rFonts w:ascii="Arial" w:hAnsi="Arial"/>
                <w:color w:val="000000"/>
                <w:sz w:val="20"/>
                <w:lang w:val="en-IN" w:eastAsia="en-IN"/>
              </w:rPr>
              <w:t xml:space="preserve"> </w:t>
            </w:r>
            <w:r w:rsidRPr="00880920">
              <w:rPr>
                <w:rFonts w:ascii="Arial" w:hAnsi="Arial"/>
                <w:color w:val="000000"/>
                <w:sz w:val="20"/>
                <w:lang w:val="en-IN" w:eastAsia="en-IN"/>
              </w:rPr>
              <w:t>Level</w:t>
            </w:r>
          </w:p>
        </w:tc>
        <w:tc>
          <w:tcPr>
            <w:tcW w:w="1289" w:type="pct"/>
            <w:tcBorders>
              <w:top w:val="nil"/>
              <w:left w:val="nil"/>
              <w:bottom w:val="single" w:sz="4" w:space="0" w:color="auto"/>
              <w:right w:val="single" w:sz="4" w:space="0" w:color="auto"/>
            </w:tcBorders>
            <w:shd w:val="clear" w:color="auto" w:fill="auto"/>
            <w:noWrap/>
            <w:vAlign w:val="center"/>
            <w:hideMark/>
          </w:tcPr>
          <w:p w14:paraId="49DB41B4" w14:textId="565C09EF"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Total</w:t>
            </w:r>
            <w:r w:rsidR="008E45EB">
              <w:rPr>
                <w:rFonts w:ascii="Arial" w:hAnsi="Arial"/>
                <w:color w:val="000000"/>
                <w:sz w:val="20"/>
                <w:lang w:val="en-IN" w:eastAsia="en-IN"/>
              </w:rPr>
              <w:t xml:space="preserve"> </w:t>
            </w:r>
            <w:r w:rsidRPr="00880920">
              <w:rPr>
                <w:rFonts w:ascii="Arial" w:hAnsi="Arial"/>
                <w:color w:val="000000"/>
                <w:sz w:val="20"/>
                <w:lang w:val="en-IN" w:eastAsia="en-IN"/>
              </w:rPr>
              <w:t>Working</w:t>
            </w:r>
            <w:r w:rsidR="008E45EB">
              <w:rPr>
                <w:rFonts w:ascii="Arial" w:hAnsi="Arial"/>
                <w:color w:val="000000"/>
                <w:sz w:val="20"/>
                <w:lang w:val="en-IN" w:eastAsia="en-IN"/>
              </w:rPr>
              <w:t xml:space="preserve"> </w:t>
            </w:r>
            <w:r w:rsidRPr="00880920">
              <w:rPr>
                <w:rFonts w:ascii="Arial" w:hAnsi="Arial"/>
                <w:color w:val="000000"/>
                <w:sz w:val="20"/>
                <w:lang w:val="en-IN" w:eastAsia="en-IN"/>
              </w:rPr>
              <w:t>Years</w:t>
            </w:r>
          </w:p>
        </w:tc>
      </w:tr>
      <w:tr w:rsidR="00704F17" w:rsidRPr="00880920" w14:paraId="26EF19E3"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3DD9EF68" w14:textId="66196173"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Training</w:t>
            </w:r>
            <w:r w:rsidR="008E45EB">
              <w:rPr>
                <w:rFonts w:ascii="Arial" w:hAnsi="Arial"/>
                <w:color w:val="000000"/>
                <w:sz w:val="20"/>
                <w:lang w:val="en-IN" w:eastAsia="en-IN"/>
              </w:rPr>
              <w:t xml:space="preserve"> </w:t>
            </w:r>
            <w:r w:rsidRPr="00880920">
              <w:rPr>
                <w:rFonts w:ascii="Arial" w:hAnsi="Arial"/>
                <w:color w:val="000000"/>
                <w:sz w:val="20"/>
                <w:lang w:val="en-IN" w:eastAsia="en-IN"/>
              </w:rPr>
              <w:t>Times</w:t>
            </w:r>
            <w:r w:rsidR="008E45EB">
              <w:rPr>
                <w:rFonts w:ascii="Arial" w:hAnsi="Arial"/>
                <w:color w:val="000000"/>
                <w:sz w:val="20"/>
                <w:lang w:val="en-IN" w:eastAsia="en-IN"/>
              </w:rPr>
              <w:t xml:space="preserve"> </w:t>
            </w:r>
            <w:r w:rsidRPr="00880920">
              <w:rPr>
                <w:rFonts w:ascii="Arial" w:hAnsi="Arial"/>
                <w:color w:val="000000"/>
                <w:sz w:val="20"/>
                <w:lang w:val="en-IN" w:eastAsia="en-IN"/>
              </w:rPr>
              <w:t>Last</w:t>
            </w:r>
            <w:r w:rsidR="008E45EB">
              <w:rPr>
                <w:rFonts w:ascii="Arial" w:hAnsi="Arial"/>
                <w:color w:val="000000"/>
                <w:sz w:val="20"/>
                <w:lang w:val="en-IN" w:eastAsia="en-IN"/>
              </w:rPr>
              <w:t xml:space="preserve"> </w:t>
            </w:r>
            <w:r w:rsidRPr="00880920">
              <w:rPr>
                <w:rFonts w:ascii="Arial" w:hAnsi="Arial"/>
                <w:color w:val="000000"/>
                <w:sz w:val="20"/>
                <w:lang w:val="en-IN" w:eastAsia="en-IN"/>
              </w:rPr>
              <w:t>Year</w:t>
            </w:r>
          </w:p>
        </w:tc>
        <w:tc>
          <w:tcPr>
            <w:tcW w:w="1327" w:type="pct"/>
            <w:tcBorders>
              <w:top w:val="nil"/>
              <w:left w:val="nil"/>
              <w:bottom w:val="single" w:sz="4" w:space="0" w:color="auto"/>
              <w:right w:val="single" w:sz="4" w:space="0" w:color="auto"/>
            </w:tcBorders>
            <w:shd w:val="clear" w:color="auto" w:fill="auto"/>
            <w:noWrap/>
            <w:vAlign w:val="center"/>
            <w:hideMark/>
          </w:tcPr>
          <w:p w14:paraId="6CC24012" w14:textId="00F1976F"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Work</w:t>
            </w:r>
            <w:r w:rsidR="008E45EB">
              <w:rPr>
                <w:rFonts w:ascii="Arial" w:hAnsi="Arial"/>
                <w:color w:val="000000"/>
                <w:sz w:val="20"/>
                <w:lang w:val="en-IN" w:eastAsia="en-IN"/>
              </w:rPr>
              <w:t xml:space="preserve"> </w:t>
            </w:r>
            <w:r w:rsidRPr="00880920">
              <w:rPr>
                <w:rFonts w:ascii="Arial" w:hAnsi="Arial"/>
                <w:color w:val="000000"/>
                <w:sz w:val="20"/>
                <w:lang w:val="en-IN" w:eastAsia="en-IN"/>
              </w:rPr>
              <w:t>Life</w:t>
            </w:r>
            <w:r w:rsidR="008E45EB">
              <w:rPr>
                <w:rFonts w:ascii="Arial" w:hAnsi="Arial"/>
                <w:color w:val="000000"/>
                <w:sz w:val="20"/>
                <w:lang w:val="en-IN" w:eastAsia="en-IN"/>
              </w:rPr>
              <w:t xml:space="preserve"> </w:t>
            </w:r>
            <w:r w:rsidRPr="00880920">
              <w:rPr>
                <w:rFonts w:ascii="Arial" w:hAnsi="Arial"/>
                <w:color w:val="000000"/>
                <w:sz w:val="20"/>
                <w:lang w:val="en-IN" w:eastAsia="en-IN"/>
              </w:rPr>
              <w:t>Balance</w:t>
            </w:r>
          </w:p>
        </w:tc>
        <w:tc>
          <w:tcPr>
            <w:tcW w:w="1088" w:type="pct"/>
            <w:tcBorders>
              <w:top w:val="nil"/>
              <w:left w:val="nil"/>
              <w:bottom w:val="single" w:sz="4" w:space="0" w:color="auto"/>
              <w:right w:val="single" w:sz="4" w:space="0" w:color="auto"/>
            </w:tcBorders>
            <w:shd w:val="clear" w:color="auto" w:fill="auto"/>
            <w:noWrap/>
            <w:vAlign w:val="center"/>
            <w:hideMark/>
          </w:tcPr>
          <w:p w14:paraId="7320E3D4" w14:textId="35A100CF"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Years</w:t>
            </w:r>
            <w:r w:rsidR="008E45EB">
              <w:rPr>
                <w:rFonts w:ascii="Arial" w:hAnsi="Arial"/>
                <w:color w:val="000000"/>
                <w:sz w:val="20"/>
                <w:lang w:val="en-IN" w:eastAsia="en-IN"/>
              </w:rPr>
              <w:t xml:space="preserve"> </w:t>
            </w:r>
            <w:r w:rsidRPr="00880920">
              <w:rPr>
                <w:rFonts w:ascii="Arial" w:hAnsi="Arial"/>
                <w:color w:val="000000"/>
                <w:sz w:val="20"/>
                <w:lang w:val="en-IN" w:eastAsia="en-IN"/>
              </w:rPr>
              <w:t>At</w:t>
            </w:r>
            <w:r w:rsidR="008E45EB">
              <w:rPr>
                <w:rFonts w:ascii="Arial" w:hAnsi="Arial"/>
                <w:color w:val="000000"/>
                <w:sz w:val="20"/>
                <w:lang w:val="en-IN" w:eastAsia="en-IN"/>
              </w:rPr>
              <w:t xml:space="preserve"> </w:t>
            </w:r>
            <w:r w:rsidRPr="00880920">
              <w:rPr>
                <w:rFonts w:ascii="Arial" w:hAnsi="Arial"/>
                <w:color w:val="000000"/>
                <w:sz w:val="20"/>
                <w:lang w:val="en-IN" w:eastAsia="en-IN"/>
              </w:rPr>
              <w:t>Company</w:t>
            </w:r>
          </w:p>
        </w:tc>
        <w:tc>
          <w:tcPr>
            <w:tcW w:w="1289" w:type="pct"/>
            <w:tcBorders>
              <w:top w:val="nil"/>
              <w:left w:val="nil"/>
              <w:bottom w:val="single" w:sz="4" w:space="0" w:color="auto"/>
              <w:right w:val="single" w:sz="4" w:space="0" w:color="auto"/>
            </w:tcBorders>
            <w:shd w:val="clear" w:color="auto" w:fill="auto"/>
            <w:noWrap/>
            <w:vAlign w:val="center"/>
            <w:hideMark/>
          </w:tcPr>
          <w:p w14:paraId="4FD12E6E" w14:textId="18422663"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Years</w:t>
            </w:r>
            <w:r w:rsidR="008E45EB">
              <w:rPr>
                <w:rFonts w:ascii="Arial" w:hAnsi="Arial"/>
                <w:color w:val="000000"/>
                <w:sz w:val="20"/>
                <w:lang w:val="en-IN" w:eastAsia="en-IN"/>
              </w:rPr>
              <w:t xml:space="preserve"> </w:t>
            </w:r>
            <w:r w:rsidRPr="00880920">
              <w:rPr>
                <w:rFonts w:ascii="Arial" w:hAnsi="Arial"/>
                <w:color w:val="000000"/>
                <w:sz w:val="20"/>
                <w:lang w:val="en-IN" w:eastAsia="en-IN"/>
              </w:rPr>
              <w:t>In</w:t>
            </w:r>
            <w:r w:rsidR="008E45EB">
              <w:rPr>
                <w:rFonts w:ascii="Arial" w:hAnsi="Arial"/>
                <w:color w:val="000000"/>
                <w:sz w:val="20"/>
                <w:lang w:val="en-IN" w:eastAsia="en-IN"/>
              </w:rPr>
              <w:t xml:space="preserve"> </w:t>
            </w:r>
            <w:r w:rsidRPr="00880920">
              <w:rPr>
                <w:rFonts w:ascii="Arial" w:hAnsi="Arial"/>
                <w:color w:val="000000"/>
                <w:sz w:val="20"/>
                <w:lang w:val="en-IN" w:eastAsia="en-IN"/>
              </w:rPr>
              <w:t>Current</w:t>
            </w:r>
            <w:r w:rsidR="008E45EB">
              <w:rPr>
                <w:rFonts w:ascii="Arial" w:hAnsi="Arial"/>
                <w:color w:val="000000"/>
                <w:sz w:val="20"/>
                <w:lang w:val="en-IN" w:eastAsia="en-IN"/>
              </w:rPr>
              <w:t xml:space="preserve"> </w:t>
            </w:r>
            <w:r w:rsidRPr="00880920">
              <w:rPr>
                <w:rFonts w:ascii="Arial" w:hAnsi="Arial"/>
                <w:color w:val="000000"/>
                <w:sz w:val="20"/>
                <w:lang w:val="en-IN" w:eastAsia="en-IN"/>
              </w:rPr>
              <w:t>Role</w:t>
            </w:r>
          </w:p>
        </w:tc>
      </w:tr>
      <w:tr w:rsidR="00704F17" w:rsidRPr="00880920" w14:paraId="32C39034" w14:textId="77777777" w:rsidTr="00704F17">
        <w:trPr>
          <w:trHeight w:val="20"/>
        </w:trPr>
        <w:tc>
          <w:tcPr>
            <w:tcW w:w="1296" w:type="pct"/>
            <w:tcBorders>
              <w:top w:val="nil"/>
              <w:left w:val="single" w:sz="4" w:space="0" w:color="auto"/>
              <w:bottom w:val="single" w:sz="4" w:space="0" w:color="auto"/>
              <w:right w:val="single" w:sz="4" w:space="0" w:color="auto"/>
            </w:tcBorders>
            <w:shd w:val="clear" w:color="auto" w:fill="auto"/>
            <w:noWrap/>
            <w:vAlign w:val="center"/>
            <w:hideMark/>
          </w:tcPr>
          <w:p w14:paraId="3DC0F0D5" w14:textId="3E75226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Years</w:t>
            </w:r>
            <w:r w:rsidR="008E45EB">
              <w:rPr>
                <w:rFonts w:ascii="Arial" w:hAnsi="Arial"/>
                <w:color w:val="000000"/>
                <w:sz w:val="20"/>
                <w:lang w:val="en-IN" w:eastAsia="en-IN"/>
              </w:rPr>
              <w:t xml:space="preserve"> </w:t>
            </w:r>
            <w:r w:rsidRPr="00880920">
              <w:rPr>
                <w:rFonts w:ascii="Arial" w:hAnsi="Arial"/>
                <w:color w:val="000000"/>
                <w:sz w:val="20"/>
                <w:lang w:val="en-IN" w:eastAsia="en-IN"/>
              </w:rPr>
              <w:t>Since</w:t>
            </w:r>
            <w:r w:rsidR="008E45EB">
              <w:rPr>
                <w:rFonts w:ascii="Arial" w:hAnsi="Arial"/>
                <w:color w:val="000000"/>
                <w:sz w:val="20"/>
                <w:lang w:val="en-IN" w:eastAsia="en-IN"/>
              </w:rPr>
              <w:t xml:space="preserve"> </w:t>
            </w:r>
            <w:r w:rsidRPr="00880920">
              <w:rPr>
                <w:rFonts w:ascii="Arial" w:hAnsi="Arial"/>
                <w:color w:val="000000"/>
                <w:sz w:val="20"/>
                <w:lang w:val="en-IN" w:eastAsia="en-IN"/>
              </w:rPr>
              <w:t>Last</w:t>
            </w:r>
            <w:r w:rsidR="008E45EB">
              <w:rPr>
                <w:rFonts w:ascii="Arial" w:hAnsi="Arial"/>
                <w:color w:val="000000"/>
                <w:sz w:val="20"/>
                <w:lang w:val="en-IN" w:eastAsia="en-IN"/>
              </w:rPr>
              <w:t xml:space="preserve"> </w:t>
            </w:r>
            <w:r w:rsidRPr="00880920">
              <w:rPr>
                <w:rFonts w:ascii="Arial" w:hAnsi="Arial"/>
                <w:color w:val="000000"/>
                <w:sz w:val="20"/>
                <w:lang w:val="en-IN" w:eastAsia="en-IN"/>
              </w:rPr>
              <w:t>Promotion</w:t>
            </w:r>
          </w:p>
        </w:tc>
        <w:tc>
          <w:tcPr>
            <w:tcW w:w="1327" w:type="pct"/>
            <w:tcBorders>
              <w:top w:val="nil"/>
              <w:left w:val="nil"/>
              <w:bottom w:val="single" w:sz="4" w:space="0" w:color="auto"/>
              <w:right w:val="single" w:sz="4" w:space="0" w:color="auto"/>
            </w:tcBorders>
            <w:shd w:val="clear" w:color="auto" w:fill="auto"/>
            <w:noWrap/>
            <w:vAlign w:val="center"/>
            <w:hideMark/>
          </w:tcPr>
          <w:p w14:paraId="2DE3ED47" w14:textId="7EBB1211"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Years</w:t>
            </w:r>
            <w:r w:rsidR="008E45EB">
              <w:rPr>
                <w:rFonts w:ascii="Arial" w:hAnsi="Arial"/>
                <w:color w:val="000000"/>
                <w:sz w:val="20"/>
                <w:lang w:val="en-IN" w:eastAsia="en-IN"/>
              </w:rPr>
              <w:t xml:space="preserve"> </w:t>
            </w:r>
            <w:r w:rsidRPr="00880920">
              <w:rPr>
                <w:rFonts w:ascii="Arial" w:hAnsi="Arial"/>
                <w:color w:val="000000"/>
                <w:sz w:val="20"/>
                <w:lang w:val="en-IN" w:eastAsia="en-IN"/>
              </w:rPr>
              <w:t>With</w:t>
            </w:r>
            <w:r w:rsidR="008E45EB">
              <w:rPr>
                <w:rFonts w:ascii="Arial" w:hAnsi="Arial"/>
                <w:color w:val="000000"/>
                <w:sz w:val="20"/>
                <w:lang w:val="en-IN" w:eastAsia="en-IN"/>
              </w:rPr>
              <w:t xml:space="preserve"> </w:t>
            </w:r>
            <w:r w:rsidRPr="00880920">
              <w:rPr>
                <w:rFonts w:ascii="Arial" w:hAnsi="Arial"/>
                <w:color w:val="000000"/>
                <w:sz w:val="20"/>
                <w:lang w:val="en-IN" w:eastAsia="en-IN"/>
              </w:rPr>
              <w:t>Curr</w:t>
            </w:r>
            <w:r w:rsidR="008E45EB">
              <w:rPr>
                <w:rFonts w:ascii="Arial" w:hAnsi="Arial"/>
                <w:color w:val="000000"/>
                <w:sz w:val="20"/>
                <w:lang w:val="en-IN" w:eastAsia="en-IN"/>
              </w:rPr>
              <w:t xml:space="preserve">ent </w:t>
            </w:r>
            <w:r w:rsidRPr="00880920">
              <w:rPr>
                <w:rFonts w:ascii="Arial" w:hAnsi="Arial"/>
                <w:color w:val="000000"/>
                <w:sz w:val="20"/>
                <w:lang w:val="en-IN" w:eastAsia="en-IN"/>
              </w:rPr>
              <w:t>Manager</w:t>
            </w:r>
          </w:p>
        </w:tc>
        <w:tc>
          <w:tcPr>
            <w:tcW w:w="1088" w:type="pct"/>
            <w:tcBorders>
              <w:top w:val="nil"/>
              <w:left w:val="nil"/>
              <w:bottom w:val="single" w:sz="4" w:space="0" w:color="auto"/>
              <w:right w:val="single" w:sz="4" w:space="0" w:color="auto"/>
            </w:tcBorders>
            <w:shd w:val="clear" w:color="auto" w:fill="auto"/>
            <w:noWrap/>
            <w:vAlign w:val="center"/>
            <w:hideMark/>
          </w:tcPr>
          <w:p w14:paraId="1C1284BA"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w:t>
            </w:r>
          </w:p>
        </w:tc>
        <w:tc>
          <w:tcPr>
            <w:tcW w:w="1289" w:type="pct"/>
            <w:tcBorders>
              <w:top w:val="nil"/>
              <w:left w:val="nil"/>
              <w:bottom w:val="single" w:sz="4" w:space="0" w:color="auto"/>
              <w:right w:val="single" w:sz="4" w:space="0" w:color="auto"/>
            </w:tcBorders>
            <w:shd w:val="clear" w:color="auto" w:fill="auto"/>
            <w:noWrap/>
            <w:vAlign w:val="center"/>
            <w:hideMark/>
          </w:tcPr>
          <w:p w14:paraId="0D7A9570" w14:textId="77777777" w:rsidR="00880920" w:rsidRPr="00880920" w:rsidRDefault="00880920" w:rsidP="00880920">
            <w:pPr>
              <w:spacing w:after="0" w:line="240" w:lineRule="auto"/>
              <w:jc w:val="center"/>
              <w:rPr>
                <w:rFonts w:ascii="Arial" w:hAnsi="Arial"/>
                <w:color w:val="000000"/>
                <w:sz w:val="20"/>
                <w:lang w:val="en-IN" w:eastAsia="en-IN"/>
              </w:rPr>
            </w:pPr>
            <w:r w:rsidRPr="00880920">
              <w:rPr>
                <w:rFonts w:ascii="Arial" w:hAnsi="Arial"/>
                <w:color w:val="000000"/>
                <w:sz w:val="20"/>
                <w:lang w:val="en-IN" w:eastAsia="en-IN"/>
              </w:rPr>
              <w:t>-</w:t>
            </w:r>
          </w:p>
        </w:tc>
      </w:tr>
    </w:tbl>
    <w:p w14:paraId="54043FEC" w14:textId="77777777" w:rsidR="00397E02" w:rsidRDefault="00397E02" w:rsidP="00D46590">
      <w:pPr>
        <w:spacing w:after="0" w:line="240" w:lineRule="auto"/>
        <w:rPr>
          <w:sz w:val="20"/>
          <w:szCs w:val="22"/>
        </w:rPr>
      </w:pPr>
    </w:p>
    <w:p w14:paraId="75D1F926" w14:textId="5F9528B2" w:rsidR="00880920" w:rsidRDefault="008E45EB">
      <w:pPr>
        <w:spacing w:after="0" w:line="240" w:lineRule="auto"/>
        <w:rPr>
          <w:sz w:val="20"/>
          <w:szCs w:val="22"/>
        </w:rPr>
      </w:pPr>
      <w:r w:rsidRPr="008E45EB">
        <w:rPr>
          <w:sz w:val="20"/>
          <w:szCs w:val="22"/>
        </w:rPr>
        <w:t xml:space="preserve">The aim of the model built </w:t>
      </w:r>
      <w:r>
        <w:rPr>
          <w:sz w:val="20"/>
          <w:szCs w:val="22"/>
        </w:rPr>
        <w:t xml:space="preserve">and used is to </w:t>
      </w:r>
      <w:r w:rsidR="00704F17">
        <w:rPr>
          <w:sz w:val="20"/>
          <w:szCs w:val="22"/>
        </w:rPr>
        <w:t xml:space="preserve">predict whether an employee will undergo attrition or not. Attempts have bene made to ensure highest accuracy score of the prediction model, with high </w:t>
      </w:r>
      <w:r w:rsidR="00704F17" w:rsidRPr="00135A25">
        <w:rPr>
          <w:sz w:val="20"/>
          <w:szCs w:val="22"/>
        </w:rPr>
        <w:t>ROC AUC scores and precision scores.</w:t>
      </w:r>
      <w:r w:rsidR="00880920">
        <w:rPr>
          <w:sz w:val="20"/>
          <w:szCs w:val="22"/>
        </w:rPr>
        <w:br w:type="page"/>
      </w:r>
    </w:p>
    <w:p w14:paraId="5CC4ADD8" w14:textId="1C7D39E4" w:rsidR="0019300B" w:rsidRDefault="0019300B" w:rsidP="00D46590">
      <w:pPr>
        <w:spacing w:after="0" w:line="240" w:lineRule="auto"/>
        <w:rPr>
          <w:sz w:val="20"/>
          <w:szCs w:val="22"/>
        </w:rPr>
      </w:pPr>
      <w:r>
        <w:rPr>
          <w:sz w:val="20"/>
          <w:szCs w:val="22"/>
        </w:rPr>
        <w:lastRenderedPageBreak/>
        <w:t>After importing the necessary libraries to initiate the model building, and loading the dataset, Exploratory Data Analysis (EDA) was undertaken, followed by performing a check of data imbalance on the target column, i.e., attrition. Data imbalance was clear from the check performed, which was later fixed using SMOTE. Columns with records not relevant for building the classification model were dropped, which was followed by encoding of all categorical data. Relationships between the various features, and with the target column, were visualized using data visualization techniques, followed by establishing correlations, checking for, and removal of outliers and skewness, and using SMOTE to balance the dataset. The model building involved checking the accuracy and performance of prediction using logistic regression, random forest classifier, decision tree classifier and support vector classifier.</w:t>
      </w:r>
    </w:p>
    <w:p w14:paraId="0B22A2D1" w14:textId="613FDF5F" w:rsidR="004C19C7" w:rsidRDefault="004C19C7" w:rsidP="00D46590">
      <w:pPr>
        <w:spacing w:after="0" w:line="240" w:lineRule="auto"/>
        <w:rPr>
          <w:sz w:val="20"/>
          <w:szCs w:val="22"/>
        </w:rPr>
      </w:pPr>
    </w:p>
    <w:p w14:paraId="6A693CF0" w14:textId="77777777" w:rsidR="003B34BE" w:rsidRDefault="003B34BE" w:rsidP="00D46590">
      <w:pPr>
        <w:spacing w:after="0" w:line="240" w:lineRule="auto"/>
        <w:rPr>
          <w:sz w:val="20"/>
          <w:szCs w:val="22"/>
        </w:rPr>
      </w:pPr>
    </w:p>
    <w:p w14:paraId="67B6D327" w14:textId="2217FD58" w:rsidR="004C19C7" w:rsidRDefault="004C19C7" w:rsidP="004C19C7">
      <w:pPr>
        <w:pStyle w:val="BodyText"/>
        <w:numPr>
          <w:ilvl w:val="0"/>
          <w:numId w:val="34"/>
        </w:numPr>
        <w:spacing w:after="0"/>
        <w:ind w:left="426" w:hanging="426"/>
        <w:rPr>
          <w:b/>
          <w:bCs/>
          <w:color w:val="7030A0"/>
          <w:sz w:val="22"/>
          <w:szCs w:val="24"/>
        </w:rPr>
      </w:pPr>
      <w:r>
        <w:rPr>
          <w:b/>
          <w:bCs/>
          <w:color w:val="7030A0"/>
          <w:sz w:val="22"/>
          <w:szCs w:val="24"/>
        </w:rPr>
        <w:t>Data Analysis</w:t>
      </w:r>
    </w:p>
    <w:p w14:paraId="0D5EDEE1" w14:textId="0B992346" w:rsidR="004C19C7" w:rsidRDefault="004C19C7" w:rsidP="004C19C7">
      <w:pPr>
        <w:pStyle w:val="BodyText"/>
        <w:spacing w:after="0"/>
        <w:rPr>
          <w:b/>
          <w:bCs/>
          <w:color w:val="7030A0"/>
          <w:sz w:val="22"/>
          <w:szCs w:val="24"/>
        </w:rPr>
      </w:pPr>
    </w:p>
    <w:p w14:paraId="680C6864" w14:textId="77777777" w:rsidR="00550AC0" w:rsidRDefault="00550AC0" w:rsidP="004C19C7">
      <w:pPr>
        <w:pStyle w:val="BodyText"/>
        <w:spacing w:after="0"/>
        <w:rPr>
          <w:sz w:val="20"/>
          <w:szCs w:val="22"/>
        </w:rPr>
      </w:pPr>
      <w:r>
        <w:rPr>
          <w:sz w:val="20"/>
          <w:szCs w:val="22"/>
        </w:rPr>
        <w:t xml:space="preserve">IBM (2020) explains Exploratory Data Analysis (EDA) as a process used by </w:t>
      </w:r>
      <w:r w:rsidRPr="00550AC0">
        <w:rPr>
          <w:sz w:val="20"/>
          <w:szCs w:val="22"/>
        </w:rPr>
        <w:t>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Pr>
          <w:sz w:val="20"/>
          <w:szCs w:val="22"/>
        </w:rPr>
        <w:t xml:space="preserve"> </w:t>
      </w:r>
      <w:r w:rsidR="004C19C7">
        <w:rPr>
          <w:sz w:val="20"/>
          <w:szCs w:val="22"/>
        </w:rPr>
        <w:t xml:space="preserve">The dataset </w:t>
      </w:r>
      <w:r>
        <w:rPr>
          <w:sz w:val="20"/>
          <w:szCs w:val="22"/>
        </w:rPr>
        <w:t xml:space="preserve">for the model in this article </w:t>
      </w:r>
      <w:r w:rsidR="004C19C7">
        <w:rPr>
          <w:sz w:val="20"/>
          <w:szCs w:val="22"/>
        </w:rPr>
        <w:t>was downloaded in CSV format from</w:t>
      </w:r>
      <w:r>
        <w:rPr>
          <w:sz w:val="20"/>
          <w:szCs w:val="22"/>
        </w:rPr>
        <w:t>:</w:t>
      </w:r>
    </w:p>
    <w:p w14:paraId="0CEAFD7D" w14:textId="7B4490E4" w:rsidR="004C19C7" w:rsidRDefault="00550AC0" w:rsidP="004C19C7">
      <w:pPr>
        <w:pStyle w:val="BodyText"/>
        <w:spacing w:after="0"/>
        <w:rPr>
          <w:sz w:val="20"/>
          <w:szCs w:val="22"/>
        </w:rPr>
      </w:pPr>
      <w:hyperlink r:id="rId17" w:history="1">
        <w:r w:rsidRPr="00B6001A">
          <w:rPr>
            <w:rStyle w:val="Hyperlink"/>
            <w:sz w:val="20"/>
            <w:szCs w:val="22"/>
          </w:rPr>
          <w:t>https://github.com/dsrscientist/IBM_HR_Attrition_Rate_Analytics</w:t>
        </w:r>
      </w:hyperlink>
    </w:p>
    <w:p w14:paraId="769AF6F4" w14:textId="17D9342E" w:rsidR="004C19C7" w:rsidRDefault="004C19C7" w:rsidP="004C19C7">
      <w:pPr>
        <w:pStyle w:val="BodyText"/>
        <w:spacing w:after="0"/>
        <w:rPr>
          <w:b/>
          <w:bCs/>
          <w:color w:val="7030A0"/>
          <w:sz w:val="22"/>
          <w:szCs w:val="24"/>
        </w:rPr>
      </w:pPr>
    </w:p>
    <w:p w14:paraId="02B38F4C" w14:textId="2D2E1E86" w:rsidR="004C19C7" w:rsidRDefault="004C19C7" w:rsidP="004C19C7">
      <w:pPr>
        <w:pStyle w:val="BodyText"/>
        <w:spacing w:after="0"/>
        <w:rPr>
          <w:b/>
          <w:bCs/>
          <w:color w:val="7030A0"/>
          <w:sz w:val="22"/>
          <w:szCs w:val="24"/>
        </w:rPr>
      </w:pPr>
      <w:r>
        <w:rPr>
          <w:noProof/>
        </w:rPr>
        <w:drawing>
          <wp:inline distT="0" distB="0" distL="0" distR="0" wp14:anchorId="05FD83F0" wp14:editId="7C1306D5">
            <wp:extent cx="6430645" cy="2307590"/>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0645" cy="2307590"/>
                    </a:xfrm>
                    <a:prstGeom prst="rect">
                      <a:avLst/>
                    </a:prstGeom>
                    <a:ln>
                      <a:solidFill>
                        <a:srgbClr val="7030A0"/>
                      </a:solidFill>
                    </a:ln>
                  </pic:spPr>
                </pic:pic>
              </a:graphicData>
            </a:graphic>
          </wp:inline>
        </w:drawing>
      </w:r>
    </w:p>
    <w:p w14:paraId="5D55CB4D" w14:textId="77C0D7E4" w:rsidR="004C19C7" w:rsidRDefault="004C19C7" w:rsidP="004C19C7">
      <w:pPr>
        <w:pStyle w:val="BodyText"/>
        <w:spacing w:after="0"/>
        <w:rPr>
          <w:b/>
          <w:bCs/>
          <w:color w:val="7030A0"/>
          <w:sz w:val="22"/>
          <w:szCs w:val="24"/>
        </w:rPr>
      </w:pPr>
    </w:p>
    <w:p w14:paraId="4E56D13B" w14:textId="6CBB590D" w:rsidR="00C30D11" w:rsidRDefault="004C19C7" w:rsidP="00D46590">
      <w:pPr>
        <w:spacing w:after="0" w:line="240" w:lineRule="auto"/>
        <w:rPr>
          <w:sz w:val="20"/>
          <w:szCs w:val="22"/>
        </w:rPr>
      </w:pPr>
      <w:r>
        <w:rPr>
          <w:sz w:val="20"/>
          <w:szCs w:val="22"/>
        </w:rPr>
        <w:t>The records in the dataset were a mix of both categorical</w:t>
      </w:r>
      <w:r w:rsidR="00484478">
        <w:rPr>
          <w:sz w:val="20"/>
          <w:szCs w:val="22"/>
        </w:rPr>
        <w:t xml:space="preserve"> (9 columns with object data type)</w:t>
      </w:r>
      <w:r>
        <w:rPr>
          <w:sz w:val="20"/>
          <w:szCs w:val="22"/>
        </w:rPr>
        <w:t xml:space="preserve"> and numerical data</w:t>
      </w:r>
      <w:r w:rsidR="00484478">
        <w:rPr>
          <w:sz w:val="20"/>
          <w:szCs w:val="22"/>
        </w:rPr>
        <w:t xml:space="preserve"> (26 columns with int64 data type)</w:t>
      </w:r>
      <w:r>
        <w:rPr>
          <w:sz w:val="20"/>
          <w:szCs w:val="22"/>
        </w:rPr>
        <w:t>, having 35 columns and 1,470 records</w:t>
      </w:r>
      <w:r w:rsidR="007F5739">
        <w:rPr>
          <w:sz w:val="20"/>
          <w:szCs w:val="22"/>
        </w:rPr>
        <w:t xml:space="preserve"> (rows)</w:t>
      </w:r>
      <w:r>
        <w:rPr>
          <w:sz w:val="20"/>
          <w:szCs w:val="22"/>
        </w:rPr>
        <w:t xml:space="preserve">. </w:t>
      </w:r>
    </w:p>
    <w:p w14:paraId="212173D2" w14:textId="77777777" w:rsidR="00C30D11" w:rsidRDefault="00C30D11">
      <w:pPr>
        <w:spacing w:after="0" w:line="240" w:lineRule="auto"/>
        <w:rPr>
          <w:sz w:val="20"/>
          <w:szCs w:val="22"/>
        </w:rPr>
      </w:pPr>
    </w:p>
    <w:p w14:paraId="3F2427D4" w14:textId="77777777" w:rsidR="00C30D11" w:rsidRDefault="00C30D11">
      <w:pPr>
        <w:spacing w:after="0" w:line="240" w:lineRule="auto"/>
        <w:rPr>
          <w:sz w:val="20"/>
          <w:szCs w:val="22"/>
        </w:rPr>
      </w:pPr>
      <w:r>
        <w:rPr>
          <w:noProof/>
        </w:rPr>
        <w:drawing>
          <wp:inline distT="0" distB="0" distL="0" distR="0" wp14:anchorId="79043131" wp14:editId="41DE0D5C">
            <wp:extent cx="6430645" cy="1743710"/>
            <wp:effectExtent l="19050" t="19050" r="2730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0645" cy="1743710"/>
                    </a:xfrm>
                    <a:prstGeom prst="rect">
                      <a:avLst/>
                    </a:prstGeom>
                    <a:ln>
                      <a:solidFill>
                        <a:srgbClr val="7030A0"/>
                      </a:solidFill>
                    </a:ln>
                  </pic:spPr>
                </pic:pic>
              </a:graphicData>
            </a:graphic>
          </wp:inline>
        </w:drawing>
      </w:r>
    </w:p>
    <w:p w14:paraId="6A543989" w14:textId="7EB349D3" w:rsidR="00C30D11" w:rsidRDefault="00C30D11">
      <w:pPr>
        <w:spacing w:after="0" w:line="240" w:lineRule="auto"/>
        <w:rPr>
          <w:sz w:val="20"/>
          <w:szCs w:val="22"/>
        </w:rPr>
      </w:pPr>
      <w:r>
        <w:rPr>
          <w:sz w:val="20"/>
          <w:szCs w:val="22"/>
        </w:rPr>
        <w:br w:type="page"/>
      </w:r>
    </w:p>
    <w:p w14:paraId="4C1CAEC7" w14:textId="31C3A029" w:rsidR="00484478" w:rsidRDefault="001968FE" w:rsidP="00D46590">
      <w:pPr>
        <w:spacing w:after="0" w:line="240" w:lineRule="auto"/>
        <w:rPr>
          <w:sz w:val="20"/>
          <w:szCs w:val="22"/>
        </w:rPr>
      </w:pPr>
      <w:r>
        <w:rPr>
          <w:sz w:val="20"/>
          <w:szCs w:val="22"/>
        </w:rPr>
        <w:lastRenderedPageBreak/>
        <w:t xml:space="preserve">The dataset was checked for null values, and none were identified. The number of unique records in each column were identified using </w:t>
      </w:r>
      <w:r w:rsidRPr="00484478">
        <w:rPr>
          <w:rFonts w:ascii="Calibri" w:hAnsi="Calibri" w:cs="Calibri"/>
          <w:b/>
          <w:bCs/>
          <w:sz w:val="20"/>
          <w:szCs w:val="22"/>
          <w:highlight w:val="lightGray"/>
        </w:rPr>
        <w:t>df.nunique()</w:t>
      </w:r>
      <w:r>
        <w:rPr>
          <w:sz w:val="20"/>
          <w:szCs w:val="22"/>
        </w:rPr>
        <w:t xml:space="preserve"> , which revealed </w:t>
      </w:r>
      <w:r w:rsidR="003027EB">
        <w:rPr>
          <w:sz w:val="20"/>
          <w:szCs w:val="22"/>
        </w:rPr>
        <w:t xml:space="preserve">4 columns irrelevant for the prediction namely, </w:t>
      </w:r>
      <w:proofErr w:type="spellStart"/>
      <w:r w:rsidR="003027EB" w:rsidRPr="003027EB">
        <w:rPr>
          <w:sz w:val="20"/>
          <w:szCs w:val="22"/>
        </w:rPr>
        <w:t>EmployeeCount</w:t>
      </w:r>
      <w:proofErr w:type="spellEnd"/>
      <w:r w:rsidR="003027EB">
        <w:rPr>
          <w:sz w:val="20"/>
          <w:szCs w:val="22"/>
        </w:rPr>
        <w:t xml:space="preserve"> with 1 unique value, </w:t>
      </w:r>
      <w:proofErr w:type="spellStart"/>
      <w:r w:rsidR="003027EB" w:rsidRPr="003027EB">
        <w:rPr>
          <w:sz w:val="20"/>
          <w:szCs w:val="22"/>
        </w:rPr>
        <w:t>EmployeeNumber</w:t>
      </w:r>
      <w:proofErr w:type="spellEnd"/>
      <w:r w:rsidR="003027EB">
        <w:rPr>
          <w:sz w:val="20"/>
          <w:szCs w:val="22"/>
        </w:rPr>
        <w:t xml:space="preserve"> with all 1470 unique values, </w:t>
      </w:r>
      <w:r w:rsidR="003027EB" w:rsidRPr="003027EB">
        <w:rPr>
          <w:sz w:val="20"/>
          <w:szCs w:val="22"/>
        </w:rPr>
        <w:t>Over18</w:t>
      </w:r>
      <w:r w:rsidR="003027EB">
        <w:rPr>
          <w:sz w:val="20"/>
          <w:szCs w:val="22"/>
        </w:rPr>
        <w:t xml:space="preserve"> with 1 unique value, and </w:t>
      </w:r>
      <w:proofErr w:type="spellStart"/>
      <w:r w:rsidR="003027EB" w:rsidRPr="003027EB">
        <w:rPr>
          <w:sz w:val="20"/>
          <w:szCs w:val="22"/>
        </w:rPr>
        <w:t>StandardHours</w:t>
      </w:r>
      <w:proofErr w:type="spellEnd"/>
      <w:r w:rsidR="003027EB">
        <w:rPr>
          <w:sz w:val="20"/>
          <w:szCs w:val="22"/>
        </w:rPr>
        <w:t>, again with 1 unique value.</w:t>
      </w:r>
      <w:r w:rsidR="00484478">
        <w:rPr>
          <w:sz w:val="20"/>
          <w:szCs w:val="22"/>
        </w:rPr>
        <w:t xml:space="preserve"> These columns were dropped. </w:t>
      </w:r>
    </w:p>
    <w:p w14:paraId="38E419CA" w14:textId="0E78C8D8" w:rsidR="00484478" w:rsidRDefault="00484478">
      <w:pPr>
        <w:spacing w:after="0" w:line="240" w:lineRule="auto"/>
        <w:rPr>
          <w:sz w:val="20"/>
          <w:szCs w:val="22"/>
        </w:rPr>
      </w:pPr>
    </w:p>
    <w:p w14:paraId="523E0E9E" w14:textId="4C6C3418" w:rsidR="001968FE" w:rsidRDefault="00484478" w:rsidP="00D46590">
      <w:pPr>
        <w:spacing w:after="0" w:line="240" w:lineRule="auto"/>
        <w:rPr>
          <w:sz w:val="20"/>
          <w:szCs w:val="22"/>
        </w:rPr>
      </w:pPr>
      <w:r>
        <w:rPr>
          <w:noProof/>
        </w:rPr>
        <w:drawing>
          <wp:inline distT="0" distB="0" distL="0" distR="0" wp14:anchorId="6E1766BD" wp14:editId="5644EFBC">
            <wp:extent cx="6430645" cy="2116455"/>
            <wp:effectExtent l="19050" t="19050" r="273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645" cy="2116455"/>
                    </a:xfrm>
                    <a:prstGeom prst="rect">
                      <a:avLst/>
                    </a:prstGeom>
                    <a:ln>
                      <a:solidFill>
                        <a:srgbClr val="7030A0"/>
                      </a:solidFill>
                    </a:ln>
                  </pic:spPr>
                </pic:pic>
              </a:graphicData>
            </a:graphic>
          </wp:inline>
        </w:drawing>
      </w:r>
    </w:p>
    <w:p w14:paraId="36E05F05" w14:textId="77777777" w:rsidR="0019300B" w:rsidRDefault="0019300B" w:rsidP="00D46590">
      <w:pPr>
        <w:spacing w:after="0" w:line="240" w:lineRule="auto"/>
        <w:rPr>
          <w:sz w:val="20"/>
          <w:szCs w:val="22"/>
        </w:rPr>
      </w:pPr>
    </w:p>
    <w:p w14:paraId="0EA1C728" w14:textId="6DEBF16B" w:rsidR="0019300B" w:rsidRDefault="00484478" w:rsidP="00D46590">
      <w:pPr>
        <w:spacing w:after="0" w:line="240" w:lineRule="auto"/>
        <w:rPr>
          <w:sz w:val="20"/>
          <w:szCs w:val="22"/>
        </w:rPr>
      </w:pPr>
      <w:r>
        <w:rPr>
          <w:sz w:val="20"/>
          <w:szCs w:val="22"/>
        </w:rPr>
        <w:t xml:space="preserve">On checking for data imbalance on the target column (attrition) using </w:t>
      </w:r>
      <w:r w:rsidRPr="00484478">
        <w:rPr>
          <w:rFonts w:ascii="Calibri" w:hAnsi="Calibri" w:cs="Calibri"/>
          <w:b/>
          <w:bCs/>
          <w:sz w:val="20"/>
          <w:szCs w:val="22"/>
          <w:highlight w:val="lightGray"/>
        </w:rPr>
        <w:t>value_counts()</w:t>
      </w:r>
      <w:r>
        <w:rPr>
          <w:sz w:val="20"/>
          <w:szCs w:val="22"/>
        </w:rPr>
        <w:t xml:space="preserve"> and plotting a graph for the same, it was noted that </w:t>
      </w:r>
      <w:r w:rsidR="00F343AE">
        <w:rPr>
          <w:sz w:val="20"/>
          <w:szCs w:val="22"/>
        </w:rPr>
        <w:t xml:space="preserve">the dataset was imbalanced, with records demarcated “Yes” for attrition being very low as compared to those demarcated “No” for attrition, implying low attrition numbers </w:t>
      </w:r>
      <w:r w:rsidR="00C30D11">
        <w:rPr>
          <w:sz w:val="20"/>
          <w:szCs w:val="22"/>
        </w:rPr>
        <w:t xml:space="preserve">in the dataset. </w:t>
      </w:r>
      <w:r w:rsidR="00C30D11" w:rsidRPr="00C30D11">
        <w:rPr>
          <w:sz w:val="20"/>
          <w:szCs w:val="22"/>
        </w:rPr>
        <w:t>There were 1233</w:t>
      </w:r>
      <w:r w:rsidR="00C30D11">
        <w:rPr>
          <w:sz w:val="20"/>
          <w:szCs w:val="22"/>
        </w:rPr>
        <w:t xml:space="preserve"> (83.88%)</w:t>
      </w:r>
      <w:r w:rsidR="00C30D11" w:rsidRPr="00C30D11">
        <w:rPr>
          <w:sz w:val="20"/>
          <w:szCs w:val="22"/>
        </w:rPr>
        <w:t xml:space="preserve"> cases </w:t>
      </w:r>
      <w:r w:rsidR="00C30D11" w:rsidRPr="00C30D11">
        <w:rPr>
          <w:sz w:val="20"/>
          <w:szCs w:val="22"/>
        </w:rPr>
        <w:t>where</w:t>
      </w:r>
      <w:r w:rsidR="00C30D11" w:rsidRPr="00C30D11">
        <w:rPr>
          <w:sz w:val="20"/>
          <w:szCs w:val="22"/>
        </w:rPr>
        <w:t xml:space="preserve"> employees did not undergo attrition and 237 </w:t>
      </w:r>
      <w:r w:rsidR="00C30D11">
        <w:rPr>
          <w:sz w:val="20"/>
          <w:szCs w:val="22"/>
        </w:rPr>
        <w:t xml:space="preserve">(16.12%) </w:t>
      </w:r>
      <w:r w:rsidR="00C30D11" w:rsidRPr="00C30D11">
        <w:rPr>
          <w:sz w:val="20"/>
          <w:szCs w:val="22"/>
        </w:rPr>
        <w:t>cases where employees underwent attrition.</w:t>
      </w:r>
    </w:p>
    <w:p w14:paraId="037DEDB9" w14:textId="11159259" w:rsidR="00484478" w:rsidRDefault="00484478" w:rsidP="00D46590">
      <w:pPr>
        <w:spacing w:after="0" w:line="240" w:lineRule="auto"/>
        <w:rPr>
          <w:sz w:val="20"/>
          <w:szCs w:val="22"/>
        </w:rPr>
      </w:pPr>
    </w:p>
    <w:p w14:paraId="039C2665" w14:textId="599A25B0" w:rsidR="00484478" w:rsidRDefault="00C30D11" w:rsidP="00D46590">
      <w:pPr>
        <w:spacing w:after="0" w:line="240" w:lineRule="auto"/>
        <w:rPr>
          <w:sz w:val="20"/>
          <w:szCs w:val="22"/>
        </w:rPr>
      </w:pPr>
      <w:r>
        <w:rPr>
          <w:noProof/>
        </w:rPr>
        <w:drawing>
          <wp:inline distT="0" distB="0" distL="0" distR="0" wp14:anchorId="09A4B2B9" wp14:editId="0A99E8E3">
            <wp:extent cx="6430645" cy="2289175"/>
            <wp:effectExtent l="19050" t="19050" r="273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0645" cy="2289175"/>
                    </a:xfrm>
                    <a:prstGeom prst="rect">
                      <a:avLst/>
                    </a:prstGeom>
                    <a:ln>
                      <a:solidFill>
                        <a:srgbClr val="7030A0"/>
                      </a:solidFill>
                    </a:ln>
                  </pic:spPr>
                </pic:pic>
              </a:graphicData>
            </a:graphic>
          </wp:inline>
        </w:drawing>
      </w:r>
    </w:p>
    <w:p w14:paraId="0CA7824A" w14:textId="4D88100D" w:rsidR="00484478" w:rsidRDefault="00484478" w:rsidP="00D46590">
      <w:pPr>
        <w:spacing w:after="0" w:line="240" w:lineRule="auto"/>
        <w:rPr>
          <w:sz w:val="20"/>
          <w:szCs w:val="22"/>
        </w:rPr>
      </w:pPr>
    </w:p>
    <w:p w14:paraId="77DC966A" w14:textId="126AC31D" w:rsidR="00C30D11" w:rsidRDefault="00C30D11" w:rsidP="00D46590">
      <w:pPr>
        <w:spacing w:after="0" w:line="240" w:lineRule="auto"/>
        <w:rPr>
          <w:sz w:val="20"/>
          <w:szCs w:val="22"/>
        </w:rPr>
      </w:pPr>
      <w:r>
        <w:rPr>
          <w:sz w:val="20"/>
          <w:szCs w:val="22"/>
        </w:rPr>
        <w:t xml:space="preserve">The </w:t>
      </w:r>
      <w:r w:rsidR="0040298F">
        <w:rPr>
          <w:sz w:val="20"/>
          <w:szCs w:val="22"/>
        </w:rPr>
        <w:t>data in the target column – attrition was encoded using the Label Encoder, making 1 = Yes and 0 = No.</w:t>
      </w:r>
    </w:p>
    <w:p w14:paraId="3DF8CE71" w14:textId="77777777" w:rsidR="0040298F" w:rsidRDefault="0040298F" w:rsidP="00D46590">
      <w:pPr>
        <w:spacing w:after="0" w:line="240" w:lineRule="auto"/>
        <w:rPr>
          <w:sz w:val="20"/>
          <w:szCs w:val="22"/>
        </w:rPr>
      </w:pPr>
    </w:p>
    <w:p w14:paraId="4938E759" w14:textId="77777777" w:rsidR="0040298F" w:rsidRDefault="0040298F" w:rsidP="00D46590">
      <w:pPr>
        <w:spacing w:after="0" w:line="240" w:lineRule="auto"/>
        <w:rPr>
          <w:sz w:val="20"/>
          <w:szCs w:val="22"/>
        </w:rPr>
      </w:pPr>
      <w:r>
        <w:rPr>
          <w:noProof/>
        </w:rPr>
        <w:drawing>
          <wp:inline distT="0" distB="0" distL="0" distR="0" wp14:anchorId="7863F73E" wp14:editId="1506A64C">
            <wp:extent cx="6430645" cy="2270125"/>
            <wp:effectExtent l="19050" t="19050" r="2730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0645" cy="2270125"/>
                    </a:xfrm>
                    <a:prstGeom prst="rect">
                      <a:avLst/>
                    </a:prstGeom>
                    <a:ln>
                      <a:solidFill>
                        <a:srgbClr val="7030A0"/>
                      </a:solidFill>
                    </a:ln>
                  </pic:spPr>
                </pic:pic>
              </a:graphicData>
            </a:graphic>
          </wp:inline>
        </w:drawing>
      </w:r>
    </w:p>
    <w:p w14:paraId="32AF78F9" w14:textId="77777777" w:rsidR="0040298F" w:rsidRDefault="0040298F" w:rsidP="00D46590">
      <w:pPr>
        <w:spacing w:after="0" w:line="240" w:lineRule="auto"/>
        <w:rPr>
          <w:sz w:val="20"/>
          <w:szCs w:val="22"/>
        </w:rPr>
      </w:pPr>
    </w:p>
    <w:p w14:paraId="11963381" w14:textId="763B1F2B" w:rsidR="00CA44F7" w:rsidRDefault="00CA44F7" w:rsidP="00D46590">
      <w:pPr>
        <w:spacing w:after="0" w:line="240" w:lineRule="auto"/>
        <w:rPr>
          <w:sz w:val="20"/>
          <w:szCs w:val="22"/>
        </w:rPr>
      </w:pPr>
      <w:r>
        <w:rPr>
          <w:sz w:val="20"/>
          <w:szCs w:val="22"/>
        </w:rPr>
        <w:lastRenderedPageBreak/>
        <w:t>Features and target were then visualized using various data visualizations to understand the relationships between the target and features, as well as among the features.</w:t>
      </w:r>
    </w:p>
    <w:p w14:paraId="77032874" w14:textId="5527BCB1" w:rsidR="00CA44F7" w:rsidRDefault="00CA44F7" w:rsidP="00D46590">
      <w:pPr>
        <w:spacing w:after="0" w:line="240" w:lineRule="auto"/>
        <w:rPr>
          <w:sz w:val="20"/>
          <w:szCs w:val="22"/>
        </w:rPr>
      </w:pPr>
    </w:p>
    <w:p w14:paraId="707EA6BE" w14:textId="1FF668CF" w:rsidR="00CA44F7" w:rsidRPr="00CA44F7" w:rsidRDefault="00CA44F7" w:rsidP="00D46590">
      <w:pPr>
        <w:spacing w:after="0" w:line="240" w:lineRule="auto"/>
        <w:rPr>
          <w:b/>
          <w:bCs/>
          <w:sz w:val="20"/>
          <w:szCs w:val="22"/>
        </w:rPr>
      </w:pPr>
      <w:r w:rsidRPr="00CA44F7">
        <w:rPr>
          <w:b/>
          <w:bCs/>
          <w:sz w:val="20"/>
          <w:szCs w:val="22"/>
        </w:rPr>
        <w:t>Visualizing the relationships</w:t>
      </w:r>
    </w:p>
    <w:p w14:paraId="16951994" w14:textId="4B1F93DB" w:rsidR="00CA44F7" w:rsidRDefault="00CA44F7" w:rsidP="00D46590">
      <w:pPr>
        <w:spacing w:after="0" w:line="240" w:lineRule="auto"/>
        <w:rPr>
          <w:sz w:val="20"/>
          <w:szCs w:val="22"/>
        </w:rPr>
      </w:pPr>
    </w:p>
    <w:p w14:paraId="15781D6A" w14:textId="23C79CD0" w:rsidR="00CA44F7" w:rsidRDefault="00CA44F7" w:rsidP="00CA44F7">
      <w:pPr>
        <w:pStyle w:val="ListParagraph"/>
        <w:numPr>
          <w:ilvl w:val="0"/>
          <w:numId w:val="35"/>
        </w:numPr>
        <w:spacing w:after="0" w:line="240" w:lineRule="auto"/>
        <w:ind w:left="284" w:hanging="284"/>
        <w:rPr>
          <w:sz w:val="20"/>
          <w:szCs w:val="22"/>
        </w:rPr>
      </w:pPr>
      <w:r w:rsidRPr="00CA44F7">
        <w:rPr>
          <w:b/>
          <w:bCs/>
          <w:sz w:val="20"/>
          <w:szCs w:val="22"/>
        </w:rPr>
        <w:t>Distribution of age</w:t>
      </w:r>
      <w:r w:rsidRPr="00CA44F7">
        <w:rPr>
          <w:sz w:val="20"/>
          <w:szCs w:val="22"/>
        </w:rPr>
        <w:t xml:space="preserve"> – most employees falling between the ages of 26 and 45</w:t>
      </w:r>
    </w:p>
    <w:p w14:paraId="3BD7A0D8" w14:textId="41A0292B" w:rsidR="00CA44F7" w:rsidRDefault="00CA44F7" w:rsidP="00CA44F7">
      <w:pPr>
        <w:spacing w:after="0" w:line="240" w:lineRule="auto"/>
        <w:rPr>
          <w:sz w:val="20"/>
          <w:szCs w:val="22"/>
        </w:rPr>
      </w:pPr>
    </w:p>
    <w:p w14:paraId="38583BDA" w14:textId="0C07768F" w:rsidR="00CA44F7" w:rsidRPr="00CA44F7" w:rsidRDefault="00CA44F7" w:rsidP="00CA44F7">
      <w:pPr>
        <w:spacing w:after="0" w:line="240" w:lineRule="auto"/>
        <w:rPr>
          <w:sz w:val="20"/>
          <w:szCs w:val="22"/>
        </w:rPr>
      </w:pPr>
      <w:r>
        <w:rPr>
          <w:noProof/>
        </w:rPr>
        <w:drawing>
          <wp:inline distT="0" distB="0" distL="0" distR="0" wp14:anchorId="155C062C" wp14:editId="1D8BE877">
            <wp:extent cx="6430645" cy="2901950"/>
            <wp:effectExtent l="19050" t="19050" r="2730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0645" cy="2901950"/>
                    </a:xfrm>
                    <a:prstGeom prst="rect">
                      <a:avLst/>
                    </a:prstGeom>
                    <a:ln>
                      <a:solidFill>
                        <a:srgbClr val="7030A0"/>
                      </a:solidFill>
                    </a:ln>
                  </pic:spPr>
                </pic:pic>
              </a:graphicData>
            </a:graphic>
          </wp:inline>
        </w:drawing>
      </w:r>
    </w:p>
    <w:p w14:paraId="18E7231F" w14:textId="450DE2A9" w:rsidR="00CA44F7" w:rsidRDefault="00CA44F7" w:rsidP="00D46590">
      <w:pPr>
        <w:spacing w:after="0" w:line="240" w:lineRule="auto"/>
        <w:rPr>
          <w:sz w:val="20"/>
          <w:szCs w:val="22"/>
        </w:rPr>
      </w:pPr>
    </w:p>
    <w:p w14:paraId="75EA567F" w14:textId="25682BBB" w:rsidR="00CA44F7" w:rsidRDefault="00CA44F7" w:rsidP="00CA44F7">
      <w:pPr>
        <w:pStyle w:val="ListParagraph"/>
        <w:numPr>
          <w:ilvl w:val="0"/>
          <w:numId w:val="35"/>
        </w:numPr>
        <w:spacing w:after="0" w:line="240" w:lineRule="auto"/>
        <w:ind w:left="284" w:hanging="284"/>
        <w:rPr>
          <w:sz w:val="20"/>
          <w:szCs w:val="22"/>
        </w:rPr>
      </w:pPr>
      <w:r>
        <w:rPr>
          <w:b/>
          <w:bCs/>
          <w:sz w:val="20"/>
          <w:szCs w:val="22"/>
        </w:rPr>
        <w:t>Level of education</w:t>
      </w:r>
      <w:r w:rsidRPr="00CA44F7">
        <w:rPr>
          <w:sz w:val="20"/>
          <w:szCs w:val="22"/>
        </w:rPr>
        <w:t xml:space="preserve"> – most employees </w:t>
      </w:r>
      <w:r>
        <w:rPr>
          <w:sz w:val="20"/>
          <w:szCs w:val="22"/>
        </w:rPr>
        <w:t>have completed level 3 of education in the company</w:t>
      </w:r>
    </w:p>
    <w:p w14:paraId="40BD558C" w14:textId="28627329" w:rsidR="00CA44F7" w:rsidRDefault="00CA44F7" w:rsidP="00D46590">
      <w:pPr>
        <w:spacing w:after="0" w:line="240" w:lineRule="auto"/>
        <w:rPr>
          <w:sz w:val="20"/>
          <w:szCs w:val="22"/>
        </w:rPr>
      </w:pPr>
    </w:p>
    <w:p w14:paraId="63E8B7A5" w14:textId="4F403D02" w:rsidR="00CA44F7" w:rsidRDefault="00CA44F7" w:rsidP="00D46590">
      <w:pPr>
        <w:spacing w:after="0" w:line="240" w:lineRule="auto"/>
        <w:rPr>
          <w:sz w:val="20"/>
          <w:szCs w:val="22"/>
        </w:rPr>
      </w:pPr>
      <w:r>
        <w:rPr>
          <w:noProof/>
        </w:rPr>
        <w:drawing>
          <wp:inline distT="0" distB="0" distL="0" distR="0" wp14:anchorId="6E71467F" wp14:editId="2FBE6E6B">
            <wp:extent cx="6430645" cy="2851150"/>
            <wp:effectExtent l="19050" t="19050" r="2730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0645" cy="2851150"/>
                    </a:xfrm>
                    <a:prstGeom prst="rect">
                      <a:avLst/>
                    </a:prstGeom>
                    <a:ln>
                      <a:solidFill>
                        <a:srgbClr val="7030A0"/>
                      </a:solidFill>
                    </a:ln>
                  </pic:spPr>
                </pic:pic>
              </a:graphicData>
            </a:graphic>
          </wp:inline>
        </w:drawing>
      </w:r>
    </w:p>
    <w:p w14:paraId="60C7B400" w14:textId="77777777" w:rsidR="00CA44F7" w:rsidRDefault="00CA44F7">
      <w:pPr>
        <w:spacing w:after="0" w:line="240" w:lineRule="auto"/>
        <w:rPr>
          <w:sz w:val="20"/>
          <w:szCs w:val="22"/>
        </w:rPr>
      </w:pPr>
      <w:r>
        <w:rPr>
          <w:sz w:val="20"/>
          <w:szCs w:val="22"/>
        </w:rPr>
        <w:br w:type="page"/>
      </w:r>
    </w:p>
    <w:p w14:paraId="61228F3A" w14:textId="1E89A46B" w:rsidR="00CA44F7" w:rsidRDefault="00CA44F7" w:rsidP="00CA44F7">
      <w:pPr>
        <w:pStyle w:val="ListParagraph"/>
        <w:numPr>
          <w:ilvl w:val="0"/>
          <w:numId w:val="35"/>
        </w:numPr>
        <w:spacing w:after="0" w:line="240" w:lineRule="auto"/>
        <w:ind w:left="284" w:hanging="284"/>
        <w:rPr>
          <w:sz w:val="20"/>
          <w:szCs w:val="22"/>
        </w:rPr>
      </w:pPr>
      <w:r>
        <w:rPr>
          <w:b/>
          <w:bCs/>
          <w:sz w:val="20"/>
          <w:szCs w:val="22"/>
        </w:rPr>
        <w:lastRenderedPageBreak/>
        <w:t>Frequency of travel</w:t>
      </w:r>
      <w:r w:rsidRPr="00CA44F7">
        <w:rPr>
          <w:sz w:val="20"/>
          <w:szCs w:val="22"/>
        </w:rPr>
        <w:t xml:space="preserve"> – most employees </w:t>
      </w:r>
      <w:r>
        <w:rPr>
          <w:sz w:val="20"/>
          <w:szCs w:val="22"/>
        </w:rPr>
        <w:t>travel rarely; more than 200 travel frequently; and less than 300 do not travel or are not required to travel as a part of their job profile / description.</w:t>
      </w:r>
    </w:p>
    <w:p w14:paraId="21754F9A" w14:textId="1CFDAF65" w:rsidR="00CA44F7" w:rsidRDefault="00CA44F7" w:rsidP="00CA44F7">
      <w:pPr>
        <w:spacing w:after="0" w:line="240" w:lineRule="auto"/>
        <w:rPr>
          <w:sz w:val="20"/>
          <w:szCs w:val="22"/>
        </w:rPr>
      </w:pPr>
    </w:p>
    <w:p w14:paraId="4B3E7A7A" w14:textId="29CD8BC4" w:rsidR="00CA44F7" w:rsidRPr="00CA44F7" w:rsidRDefault="00CA44F7" w:rsidP="00CA44F7">
      <w:pPr>
        <w:spacing w:after="0" w:line="240" w:lineRule="auto"/>
        <w:rPr>
          <w:sz w:val="20"/>
          <w:szCs w:val="22"/>
        </w:rPr>
      </w:pPr>
      <w:r>
        <w:rPr>
          <w:noProof/>
        </w:rPr>
        <w:drawing>
          <wp:inline distT="0" distB="0" distL="0" distR="0" wp14:anchorId="4D77B8A4" wp14:editId="3D58F9BA">
            <wp:extent cx="6430645" cy="3338195"/>
            <wp:effectExtent l="19050" t="19050" r="273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30645" cy="3338195"/>
                    </a:xfrm>
                    <a:prstGeom prst="rect">
                      <a:avLst/>
                    </a:prstGeom>
                    <a:ln>
                      <a:solidFill>
                        <a:srgbClr val="7030A0"/>
                      </a:solidFill>
                    </a:ln>
                  </pic:spPr>
                </pic:pic>
              </a:graphicData>
            </a:graphic>
          </wp:inline>
        </w:drawing>
      </w:r>
    </w:p>
    <w:p w14:paraId="101FEE62" w14:textId="05DD9537" w:rsidR="00CA44F7" w:rsidRDefault="00CA44F7" w:rsidP="00D46590">
      <w:pPr>
        <w:spacing w:after="0" w:line="240" w:lineRule="auto"/>
        <w:rPr>
          <w:sz w:val="20"/>
          <w:szCs w:val="22"/>
        </w:rPr>
      </w:pPr>
    </w:p>
    <w:p w14:paraId="5983187A" w14:textId="00F6A124" w:rsidR="00CA44F7" w:rsidRDefault="00CA44F7" w:rsidP="00CA44F7">
      <w:pPr>
        <w:pStyle w:val="ListParagraph"/>
        <w:numPr>
          <w:ilvl w:val="0"/>
          <w:numId w:val="35"/>
        </w:numPr>
        <w:spacing w:after="0" w:line="240" w:lineRule="auto"/>
        <w:ind w:left="284" w:hanging="284"/>
        <w:rPr>
          <w:sz w:val="20"/>
          <w:szCs w:val="22"/>
        </w:rPr>
      </w:pPr>
      <w:r>
        <w:rPr>
          <w:b/>
          <w:bCs/>
          <w:sz w:val="20"/>
          <w:szCs w:val="22"/>
        </w:rPr>
        <w:t>Total number of working years</w:t>
      </w:r>
      <w:r w:rsidRPr="00CA44F7">
        <w:rPr>
          <w:sz w:val="20"/>
          <w:szCs w:val="22"/>
        </w:rPr>
        <w:t xml:space="preserve"> – </w:t>
      </w:r>
      <w:r>
        <w:rPr>
          <w:sz w:val="20"/>
          <w:szCs w:val="22"/>
        </w:rPr>
        <w:t>most</w:t>
      </w:r>
      <w:r w:rsidR="009732AB">
        <w:rPr>
          <w:sz w:val="20"/>
          <w:szCs w:val="22"/>
        </w:rPr>
        <w:t xml:space="preserve"> number of</w:t>
      </w:r>
      <w:r>
        <w:rPr>
          <w:sz w:val="20"/>
          <w:szCs w:val="22"/>
        </w:rPr>
        <w:t xml:space="preserve"> employees </w:t>
      </w:r>
      <w:r w:rsidR="009732AB">
        <w:rPr>
          <w:sz w:val="20"/>
          <w:szCs w:val="22"/>
        </w:rPr>
        <w:t xml:space="preserve">(around 200) </w:t>
      </w:r>
      <w:r>
        <w:rPr>
          <w:sz w:val="20"/>
          <w:szCs w:val="22"/>
        </w:rPr>
        <w:t xml:space="preserve">have </w:t>
      </w:r>
      <w:r w:rsidR="009732AB">
        <w:rPr>
          <w:sz w:val="20"/>
          <w:szCs w:val="22"/>
        </w:rPr>
        <w:t>10 years of total work experience, followed by those who have 6 years of total work experience (around 125), followed by the rest.</w:t>
      </w:r>
    </w:p>
    <w:p w14:paraId="20B21D19" w14:textId="10909E40" w:rsidR="00CA44F7" w:rsidRDefault="00CA44F7" w:rsidP="00D46590">
      <w:pPr>
        <w:spacing w:after="0" w:line="240" w:lineRule="auto"/>
        <w:rPr>
          <w:sz w:val="20"/>
          <w:szCs w:val="22"/>
        </w:rPr>
      </w:pPr>
    </w:p>
    <w:p w14:paraId="1713AB43" w14:textId="30696067" w:rsidR="009732AB" w:rsidRDefault="009732AB" w:rsidP="00D46590">
      <w:pPr>
        <w:spacing w:after="0" w:line="240" w:lineRule="auto"/>
        <w:rPr>
          <w:sz w:val="20"/>
          <w:szCs w:val="22"/>
        </w:rPr>
      </w:pPr>
      <w:r>
        <w:rPr>
          <w:noProof/>
        </w:rPr>
        <w:drawing>
          <wp:inline distT="0" distB="0" distL="0" distR="0" wp14:anchorId="55A42AAE" wp14:editId="71EF7517">
            <wp:extent cx="6430645" cy="2906395"/>
            <wp:effectExtent l="19050" t="19050" r="2730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0645" cy="2906395"/>
                    </a:xfrm>
                    <a:prstGeom prst="rect">
                      <a:avLst/>
                    </a:prstGeom>
                    <a:ln>
                      <a:solidFill>
                        <a:srgbClr val="7030A0"/>
                      </a:solidFill>
                    </a:ln>
                  </pic:spPr>
                </pic:pic>
              </a:graphicData>
            </a:graphic>
          </wp:inline>
        </w:drawing>
      </w:r>
    </w:p>
    <w:p w14:paraId="546B0FB1" w14:textId="0A6BD6F0" w:rsidR="009732AB" w:rsidRDefault="009732AB">
      <w:pPr>
        <w:spacing w:after="0" w:line="240" w:lineRule="auto"/>
        <w:rPr>
          <w:sz w:val="20"/>
          <w:szCs w:val="22"/>
        </w:rPr>
      </w:pPr>
      <w:r>
        <w:rPr>
          <w:sz w:val="20"/>
          <w:szCs w:val="22"/>
        </w:rPr>
        <w:br w:type="page"/>
      </w:r>
    </w:p>
    <w:p w14:paraId="521FA0B1" w14:textId="5B09B363" w:rsidR="009732AB" w:rsidRDefault="009732AB" w:rsidP="009732AB">
      <w:pPr>
        <w:pStyle w:val="ListParagraph"/>
        <w:numPr>
          <w:ilvl w:val="0"/>
          <w:numId w:val="35"/>
        </w:numPr>
        <w:spacing w:after="0" w:line="240" w:lineRule="auto"/>
        <w:ind w:left="284" w:hanging="284"/>
        <w:rPr>
          <w:sz w:val="20"/>
          <w:szCs w:val="22"/>
        </w:rPr>
      </w:pPr>
      <w:r>
        <w:rPr>
          <w:b/>
          <w:bCs/>
          <w:sz w:val="20"/>
          <w:szCs w:val="22"/>
        </w:rPr>
        <w:lastRenderedPageBreak/>
        <w:t>Department</w:t>
      </w:r>
      <w:r w:rsidRPr="00CA44F7">
        <w:rPr>
          <w:sz w:val="20"/>
          <w:szCs w:val="22"/>
        </w:rPr>
        <w:t xml:space="preserve"> – </w:t>
      </w:r>
      <w:r>
        <w:rPr>
          <w:sz w:val="20"/>
          <w:szCs w:val="22"/>
        </w:rPr>
        <w:t>most number of employees work with the Research and Development team, followed by those in Sales, and finally in the Human Resources teams.</w:t>
      </w:r>
    </w:p>
    <w:p w14:paraId="66217819" w14:textId="77777777" w:rsidR="00CA44F7" w:rsidRDefault="00CA44F7" w:rsidP="00D46590">
      <w:pPr>
        <w:spacing w:after="0" w:line="240" w:lineRule="auto"/>
        <w:rPr>
          <w:sz w:val="20"/>
          <w:szCs w:val="22"/>
        </w:rPr>
      </w:pPr>
    </w:p>
    <w:p w14:paraId="56B2FBDE" w14:textId="60449163" w:rsidR="00CA44F7" w:rsidRDefault="009732AB" w:rsidP="00D46590">
      <w:pPr>
        <w:spacing w:after="0" w:line="240" w:lineRule="auto"/>
        <w:rPr>
          <w:sz w:val="20"/>
          <w:szCs w:val="22"/>
        </w:rPr>
      </w:pPr>
      <w:r>
        <w:rPr>
          <w:noProof/>
        </w:rPr>
        <w:drawing>
          <wp:inline distT="0" distB="0" distL="0" distR="0" wp14:anchorId="418A5C21" wp14:editId="3EB6DDCD">
            <wp:extent cx="6430645" cy="3536315"/>
            <wp:effectExtent l="19050" t="19050" r="2730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0645" cy="3536315"/>
                    </a:xfrm>
                    <a:prstGeom prst="rect">
                      <a:avLst/>
                    </a:prstGeom>
                    <a:ln>
                      <a:solidFill>
                        <a:srgbClr val="7030A0"/>
                      </a:solidFill>
                    </a:ln>
                  </pic:spPr>
                </pic:pic>
              </a:graphicData>
            </a:graphic>
          </wp:inline>
        </w:drawing>
      </w:r>
    </w:p>
    <w:p w14:paraId="4D44906D" w14:textId="0867C4FD" w:rsidR="00CA44F7" w:rsidRDefault="00CA44F7" w:rsidP="00D46590">
      <w:pPr>
        <w:spacing w:after="0" w:line="240" w:lineRule="auto"/>
        <w:rPr>
          <w:sz w:val="20"/>
          <w:szCs w:val="22"/>
        </w:rPr>
      </w:pPr>
    </w:p>
    <w:p w14:paraId="2120D734" w14:textId="2D5971DB" w:rsidR="009732AB" w:rsidRDefault="009732AB" w:rsidP="009732AB">
      <w:pPr>
        <w:pStyle w:val="ListParagraph"/>
        <w:numPr>
          <w:ilvl w:val="0"/>
          <w:numId w:val="35"/>
        </w:numPr>
        <w:spacing w:after="0" w:line="240" w:lineRule="auto"/>
        <w:ind w:left="284" w:hanging="284"/>
        <w:rPr>
          <w:sz w:val="20"/>
          <w:szCs w:val="22"/>
        </w:rPr>
      </w:pPr>
      <w:r>
        <w:rPr>
          <w:b/>
          <w:bCs/>
          <w:sz w:val="20"/>
          <w:szCs w:val="22"/>
        </w:rPr>
        <w:t>Field of education</w:t>
      </w:r>
      <w:r w:rsidRPr="00CA44F7">
        <w:rPr>
          <w:sz w:val="20"/>
          <w:szCs w:val="22"/>
        </w:rPr>
        <w:t xml:space="preserve"> – </w:t>
      </w:r>
      <w:r w:rsidRPr="009732AB">
        <w:rPr>
          <w:sz w:val="20"/>
          <w:szCs w:val="22"/>
        </w:rPr>
        <w:t>Most employees' education field is in the life sciences, followed medical, marketing, technical. Least have a background in HR. The remaining are classified as Others</w:t>
      </w:r>
      <w:r>
        <w:rPr>
          <w:sz w:val="20"/>
          <w:szCs w:val="22"/>
        </w:rPr>
        <w:t>.</w:t>
      </w:r>
    </w:p>
    <w:p w14:paraId="0FFCC447" w14:textId="5B719DDF" w:rsidR="009732AB" w:rsidRDefault="009732AB" w:rsidP="00D46590">
      <w:pPr>
        <w:spacing w:after="0" w:line="240" w:lineRule="auto"/>
        <w:rPr>
          <w:sz w:val="20"/>
          <w:szCs w:val="22"/>
        </w:rPr>
      </w:pPr>
    </w:p>
    <w:p w14:paraId="30C26082" w14:textId="33132E30" w:rsidR="009732AB" w:rsidRDefault="009732AB" w:rsidP="00D46590">
      <w:pPr>
        <w:spacing w:after="0" w:line="240" w:lineRule="auto"/>
        <w:rPr>
          <w:sz w:val="20"/>
          <w:szCs w:val="22"/>
        </w:rPr>
      </w:pPr>
      <w:r>
        <w:rPr>
          <w:noProof/>
        </w:rPr>
        <w:drawing>
          <wp:inline distT="0" distB="0" distL="0" distR="0" wp14:anchorId="01DFAA81" wp14:editId="15D793E4">
            <wp:extent cx="6430645" cy="3013710"/>
            <wp:effectExtent l="19050" t="19050" r="2730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0645" cy="3013710"/>
                    </a:xfrm>
                    <a:prstGeom prst="rect">
                      <a:avLst/>
                    </a:prstGeom>
                    <a:ln>
                      <a:solidFill>
                        <a:srgbClr val="7030A0"/>
                      </a:solidFill>
                    </a:ln>
                  </pic:spPr>
                </pic:pic>
              </a:graphicData>
            </a:graphic>
          </wp:inline>
        </w:drawing>
      </w:r>
    </w:p>
    <w:p w14:paraId="6E210D5F" w14:textId="77777777" w:rsidR="009732AB" w:rsidRDefault="009732AB" w:rsidP="00D46590">
      <w:pPr>
        <w:spacing w:after="0" w:line="240" w:lineRule="auto"/>
        <w:rPr>
          <w:sz w:val="20"/>
          <w:szCs w:val="22"/>
        </w:rPr>
      </w:pPr>
    </w:p>
    <w:p w14:paraId="0EF1B122" w14:textId="77777777" w:rsidR="009732AB" w:rsidRDefault="009732AB">
      <w:pPr>
        <w:spacing w:after="0" w:line="240" w:lineRule="auto"/>
        <w:rPr>
          <w:sz w:val="20"/>
          <w:szCs w:val="22"/>
        </w:rPr>
      </w:pPr>
      <w:r>
        <w:rPr>
          <w:sz w:val="20"/>
          <w:szCs w:val="22"/>
        </w:rPr>
        <w:br w:type="page"/>
      </w:r>
    </w:p>
    <w:p w14:paraId="103BD5E7" w14:textId="36CD7AE0" w:rsidR="009732AB" w:rsidRDefault="009732AB" w:rsidP="009732AB">
      <w:pPr>
        <w:pStyle w:val="ListParagraph"/>
        <w:numPr>
          <w:ilvl w:val="0"/>
          <w:numId w:val="35"/>
        </w:numPr>
        <w:spacing w:after="0" w:line="240" w:lineRule="auto"/>
        <w:ind w:left="284" w:hanging="284"/>
        <w:rPr>
          <w:sz w:val="20"/>
          <w:szCs w:val="22"/>
        </w:rPr>
      </w:pPr>
      <w:r>
        <w:rPr>
          <w:b/>
          <w:bCs/>
          <w:sz w:val="20"/>
          <w:szCs w:val="22"/>
        </w:rPr>
        <w:lastRenderedPageBreak/>
        <w:t>Gender</w:t>
      </w:r>
      <w:r w:rsidRPr="00CA44F7">
        <w:rPr>
          <w:sz w:val="20"/>
          <w:szCs w:val="22"/>
        </w:rPr>
        <w:t xml:space="preserve"> – </w:t>
      </w:r>
      <w:r w:rsidRPr="009732AB">
        <w:rPr>
          <w:sz w:val="20"/>
          <w:szCs w:val="22"/>
        </w:rPr>
        <w:t>There appears to be an imbalance in terms of gender at the organization as there are 882 males and 588 females only</w:t>
      </w:r>
      <w:r>
        <w:rPr>
          <w:sz w:val="20"/>
          <w:szCs w:val="22"/>
        </w:rPr>
        <w:t>.</w:t>
      </w:r>
    </w:p>
    <w:p w14:paraId="4EC073FD" w14:textId="76275264" w:rsidR="009732AB" w:rsidRDefault="009732AB" w:rsidP="00D46590">
      <w:pPr>
        <w:spacing w:after="0" w:line="240" w:lineRule="auto"/>
        <w:rPr>
          <w:sz w:val="20"/>
          <w:szCs w:val="22"/>
        </w:rPr>
      </w:pPr>
    </w:p>
    <w:p w14:paraId="5D90C58E" w14:textId="341D114B" w:rsidR="00F038EF" w:rsidRDefault="00F038EF" w:rsidP="00D46590">
      <w:pPr>
        <w:spacing w:after="0" w:line="240" w:lineRule="auto"/>
        <w:rPr>
          <w:sz w:val="20"/>
          <w:szCs w:val="22"/>
        </w:rPr>
      </w:pPr>
      <w:r>
        <w:rPr>
          <w:noProof/>
        </w:rPr>
        <w:drawing>
          <wp:inline distT="0" distB="0" distL="0" distR="0" wp14:anchorId="68186E7F" wp14:editId="173DACDB">
            <wp:extent cx="6430645" cy="3049270"/>
            <wp:effectExtent l="19050" t="19050" r="2730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0645" cy="3049270"/>
                    </a:xfrm>
                    <a:prstGeom prst="rect">
                      <a:avLst/>
                    </a:prstGeom>
                    <a:ln>
                      <a:solidFill>
                        <a:srgbClr val="7030A0"/>
                      </a:solidFill>
                    </a:ln>
                  </pic:spPr>
                </pic:pic>
              </a:graphicData>
            </a:graphic>
          </wp:inline>
        </w:drawing>
      </w:r>
    </w:p>
    <w:p w14:paraId="5A2D4BE0" w14:textId="44C53D09" w:rsidR="00F038EF" w:rsidRDefault="00F038EF" w:rsidP="00D46590">
      <w:pPr>
        <w:spacing w:after="0" w:line="240" w:lineRule="auto"/>
        <w:rPr>
          <w:sz w:val="20"/>
          <w:szCs w:val="22"/>
        </w:rPr>
      </w:pPr>
    </w:p>
    <w:p w14:paraId="14A4D171" w14:textId="5BCC7A65" w:rsidR="00F038EF" w:rsidRDefault="00F038EF" w:rsidP="00F038EF">
      <w:pPr>
        <w:pStyle w:val="ListParagraph"/>
        <w:numPr>
          <w:ilvl w:val="0"/>
          <w:numId w:val="35"/>
        </w:numPr>
        <w:spacing w:after="0" w:line="240" w:lineRule="auto"/>
        <w:ind w:left="284" w:hanging="284"/>
        <w:rPr>
          <w:sz w:val="20"/>
          <w:szCs w:val="22"/>
        </w:rPr>
      </w:pPr>
      <w:r>
        <w:rPr>
          <w:b/>
          <w:bCs/>
          <w:sz w:val="20"/>
          <w:szCs w:val="22"/>
        </w:rPr>
        <w:t>Job role</w:t>
      </w:r>
      <w:r w:rsidRPr="00CA44F7">
        <w:rPr>
          <w:sz w:val="20"/>
          <w:szCs w:val="22"/>
        </w:rPr>
        <w:t xml:space="preserve"> – </w:t>
      </w:r>
      <w:proofErr w:type="gramStart"/>
      <w:r>
        <w:rPr>
          <w:sz w:val="20"/>
          <w:szCs w:val="22"/>
        </w:rPr>
        <w:t>Most</w:t>
      </w:r>
      <w:proofErr w:type="gramEnd"/>
      <w:r>
        <w:rPr>
          <w:sz w:val="20"/>
          <w:szCs w:val="22"/>
        </w:rPr>
        <w:t xml:space="preserve"> number of employees are employed as Sales executives, followed by research scientists, Lab technicians, Manufacturing director, Healthcare reps, manager, sales reps, research director and human resource execs</w:t>
      </w:r>
      <w:r>
        <w:rPr>
          <w:sz w:val="20"/>
          <w:szCs w:val="22"/>
        </w:rPr>
        <w:t>.</w:t>
      </w:r>
    </w:p>
    <w:p w14:paraId="5DC353B7" w14:textId="4E806130" w:rsidR="00F038EF" w:rsidRDefault="00F038EF" w:rsidP="00D46590">
      <w:pPr>
        <w:spacing w:after="0" w:line="240" w:lineRule="auto"/>
        <w:rPr>
          <w:sz w:val="20"/>
          <w:szCs w:val="22"/>
        </w:rPr>
      </w:pPr>
    </w:p>
    <w:p w14:paraId="2E1D48E1" w14:textId="146D9C39" w:rsidR="00F038EF" w:rsidRDefault="00F038EF" w:rsidP="00D46590">
      <w:pPr>
        <w:spacing w:after="0" w:line="240" w:lineRule="auto"/>
        <w:rPr>
          <w:sz w:val="20"/>
          <w:szCs w:val="22"/>
        </w:rPr>
      </w:pPr>
      <w:r>
        <w:rPr>
          <w:noProof/>
        </w:rPr>
        <w:drawing>
          <wp:inline distT="0" distB="0" distL="0" distR="0" wp14:anchorId="41C974E9" wp14:editId="1A7BA4CA">
            <wp:extent cx="6430645" cy="3231515"/>
            <wp:effectExtent l="19050" t="19050" r="2730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0645" cy="3231515"/>
                    </a:xfrm>
                    <a:prstGeom prst="rect">
                      <a:avLst/>
                    </a:prstGeom>
                    <a:ln>
                      <a:solidFill>
                        <a:srgbClr val="7030A0"/>
                      </a:solidFill>
                    </a:ln>
                  </pic:spPr>
                </pic:pic>
              </a:graphicData>
            </a:graphic>
          </wp:inline>
        </w:drawing>
      </w:r>
    </w:p>
    <w:p w14:paraId="4C0EEB15" w14:textId="4DA7605E" w:rsidR="00F038EF" w:rsidRDefault="00F038EF">
      <w:pPr>
        <w:spacing w:after="0" w:line="240" w:lineRule="auto"/>
        <w:rPr>
          <w:sz w:val="20"/>
          <w:szCs w:val="22"/>
        </w:rPr>
      </w:pPr>
      <w:r>
        <w:rPr>
          <w:sz w:val="20"/>
          <w:szCs w:val="22"/>
        </w:rPr>
        <w:br w:type="page"/>
      </w:r>
    </w:p>
    <w:p w14:paraId="611BBC76" w14:textId="2678B42B" w:rsidR="00F038EF" w:rsidRDefault="00F038EF" w:rsidP="00F038EF">
      <w:pPr>
        <w:pStyle w:val="ListParagraph"/>
        <w:numPr>
          <w:ilvl w:val="0"/>
          <w:numId w:val="35"/>
        </w:numPr>
        <w:spacing w:after="0" w:line="240" w:lineRule="auto"/>
        <w:ind w:left="284" w:hanging="284"/>
        <w:rPr>
          <w:sz w:val="20"/>
          <w:szCs w:val="22"/>
        </w:rPr>
      </w:pPr>
      <w:r w:rsidRPr="00F038EF">
        <w:rPr>
          <w:b/>
          <w:bCs/>
          <w:sz w:val="20"/>
          <w:szCs w:val="22"/>
        </w:rPr>
        <w:lastRenderedPageBreak/>
        <w:t>Marital status of employees</w:t>
      </w:r>
      <w:r>
        <w:rPr>
          <w:sz w:val="20"/>
          <w:szCs w:val="22"/>
        </w:rPr>
        <w:t xml:space="preserve"> </w:t>
      </w:r>
      <w:r w:rsidRPr="00CA44F7">
        <w:rPr>
          <w:sz w:val="20"/>
          <w:szCs w:val="22"/>
        </w:rPr>
        <w:t xml:space="preserve">– </w:t>
      </w:r>
      <w:r w:rsidRPr="00F038EF">
        <w:rPr>
          <w:sz w:val="20"/>
          <w:szCs w:val="22"/>
        </w:rPr>
        <w:t>Most employees are married, followed by single status, and finally divorced</w:t>
      </w:r>
    </w:p>
    <w:p w14:paraId="2928D349" w14:textId="7FA49EC0" w:rsidR="00F038EF" w:rsidRDefault="00F038EF" w:rsidP="00D46590">
      <w:pPr>
        <w:spacing w:after="0" w:line="240" w:lineRule="auto"/>
        <w:rPr>
          <w:sz w:val="20"/>
          <w:szCs w:val="22"/>
        </w:rPr>
      </w:pPr>
    </w:p>
    <w:p w14:paraId="696B1BE1" w14:textId="17349D52" w:rsidR="00F038EF" w:rsidRDefault="00F038EF" w:rsidP="00D46590">
      <w:pPr>
        <w:spacing w:after="0" w:line="240" w:lineRule="auto"/>
        <w:rPr>
          <w:sz w:val="20"/>
          <w:szCs w:val="22"/>
        </w:rPr>
      </w:pPr>
      <w:r>
        <w:rPr>
          <w:noProof/>
        </w:rPr>
        <w:drawing>
          <wp:inline distT="0" distB="0" distL="0" distR="0" wp14:anchorId="50E82F89" wp14:editId="375D73EA">
            <wp:extent cx="6430645" cy="3211195"/>
            <wp:effectExtent l="19050" t="19050" r="2730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0645" cy="3211195"/>
                    </a:xfrm>
                    <a:prstGeom prst="rect">
                      <a:avLst/>
                    </a:prstGeom>
                    <a:ln>
                      <a:solidFill>
                        <a:srgbClr val="7030A0"/>
                      </a:solidFill>
                    </a:ln>
                  </pic:spPr>
                </pic:pic>
              </a:graphicData>
            </a:graphic>
          </wp:inline>
        </w:drawing>
      </w:r>
    </w:p>
    <w:p w14:paraId="588406F0" w14:textId="08CA5A8A" w:rsidR="00F038EF" w:rsidRDefault="00F038EF" w:rsidP="00D46590">
      <w:pPr>
        <w:spacing w:after="0" w:line="240" w:lineRule="auto"/>
        <w:rPr>
          <w:sz w:val="20"/>
          <w:szCs w:val="22"/>
        </w:rPr>
      </w:pPr>
    </w:p>
    <w:p w14:paraId="4344295F" w14:textId="66D06F5B" w:rsidR="00F038EF" w:rsidRDefault="00F038EF" w:rsidP="00F038EF">
      <w:pPr>
        <w:pStyle w:val="ListParagraph"/>
        <w:numPr>
          <w:ilvl w:val="0"/>
          <w:numId w:val="35"/>
        </w:numPr>
        <w:spacing w:after="0" w:line="240" w:lineRule="auto"/>
        <w:ind w:left="284" w:hanging="284"/>
        <w:rPr>
          <w:sz w:val="20"/>
          <w:szCs w:val="22"/>
        </w:rPr>
      </w:pPr>
      <w:r>
        <w:rPr>
          <w:b/>
          <w:bCs/>
          <w:sz w:val="20"/>
          <w:szCs w:val="22"/>
        </w:rPr>
        <w:t>Overtime</w:t>
      </w:r>
      <w:r>
        <w:rPr>
          <w:sz w:val="20"/>
          <w:szCs w:val="22"/>
        </w:rPr>
        <w:t xml:space="preserve"> </w:t>
      </w:r>
      <w:r w:rsidRPr="00CA44F7">
        <w:rPr>
          <w:sz w:val="20"/>
          <w:szCs w:val="22"/>
        </w:rPr>
        <w:t xml:space="preserve">– </w:t>
      </w:r>
      <w:r w:rsidRPr="00F038EF">
        <w:rPr>
          <w:sz w:val="20"/>
          <w:szCs w:val="22"/>
        </w:rPr>
        <w:t>It is evident that most employees do not or have not worked on overtime</w:t>
      </w:r>
      <w:r>
        <w:rPr>
          <w:sz w:val="20"/>
          <w:szCs w:val="22"/>
        </w:rPr>
        <w:t>.</w:t>
      </w:r>
    </w:p>
    <w:p w14:paraId="56000C1D" w14:textId="654CEADF" w:rsidR="00F038EF" w:rsidRDefault="00F038EF" w:rsidP="00D46590">
      <w:pPr>
        <w:spacing w:after="0" w:line="240" w:lineRule="auto"/>
        <w:rPr>
          <w:sz w:val="20"/>
          <w:szCs w:val="22"/>
        </w:rPr>
      </w:pPr>
    </w:p>
    <w:p w14:paraId="52DB4DAB" w14:textId="2B6D130A" w:rsidR="00F038EF" w:rsidRDefault="00F038EF" w:rsidP="00D46590">
      <w:pPr>
        <w:spacing w:after="0" w:line="240" w:lineRule="auto"/>
        <w:rPr>
          <w:sz w:val="20"/>
          <w:szCs w:val="22"/>
        </w:rPr>
      </w:pPr>
      <w:r>
        <w:rPr>
          <w:noProof/>
        </w:rPr>
        <w:drawing>
          <wp:inline distT="0" distB="0" distL="0" distR="0" wp14:anchorId="4D410C62" wp14:editId="745C2915">
            <wp:extent cx="6430645" cy="2575560"/>
            <wp:effectExtent l="19050" t="19050" r="2730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0645" cy="2575560"/>
                    </a:xfrm>
                    <a:prstGeom prst="rect">
                      <a:avLst/>
                    </a:prstGeom>
                    <a:ln>
                      <a:solidFill>
                        <a:srgbClr val="7030A0"/>
                      </a:solidFill>
                    </a:ln>
                  </pic:spPr>
                </pic:pic>
              </a:graphicData>
            </a:graphic>
          </wp:inline>
        </w:drawing>
      </w:r>
    </w:p>
    <w:p w14:paraId="12803649" w14:textId="7327364C" w:rsidR="00F038EF" w:rsidRDefault="00F038EF">
      <w:pPr>
        <w:spacing w:after="0" w:line="240" w:lineRule="auto"/>
        <w:rPr>
          <w:sz w:val="20"/>
          <w:szCs w:val="22"/>
        </w:rPr>
      </w:pPr>
      <w:r>
        <w:rPr>
          <w:sz w:val="20"/>
          <w:szCs w:val="22"/>
        </w:rPr>
        <w:br w:type="page"/>
      </w:r>
    </w:p>
    <w:p w14:paraId="58630E1C" w14:textId="6BAB2093" w:rsidR="00F038EF" w:rsidRDefault="00F038EF" w:rsidP="00F038EF">
      <w:pPr>
        <w:pStyle w:val="ListParagraph"/>
        <w:numPr>
          <w:ilvl w:val="0"/>
          <w:numId w:val="35"/>
        </w:numPr>
        <w:spacing w:after="0" w:line="240" w:lineRule="auto"/>
        <w:ind w:left="284" w:hanging="284"/>
        <w:rPr>
          <w:sz w:val="20"/>
          <w:szCs w:val="22"/>
        </w:rPr>
      </w:pPr>
      <w:proofErr w:type="spellStart"/>
      <w:r>
        <w:rPr>
          <w:b/>
          <w:bCs/>
          <w:sz w:val="20"/>
          <w:szCs w:val="22"/>
        </w:rPr>
        <w:lastRenderedPageBreak/>
        <w:t>Distplot</w:t>
      </w:r>
      <w:proofErr w:type="spellEnd"/>
      <w:r>
        <w:rPr>
          <w:b/>
          <w:bCs/>
          <w:sz w:val="20"/>
          <w:szCs w:val="22"/>
        </w:rPr>
        <w:t xml:space="preserve"> to check for distribution of data</w:t>
      </w:r>
      <w:r>
        <w:rPr>
          <w:sz w:val="20"/>
          <w:szCs w:val="22"/>
        </w:rPr>
        <w:t xml:space="preserve"> </w:t>
      </w:r>
      <w:r w:rsidRPr="00CA44F7">
        <w:rPr>
          <w:sz w:val="20"/>
          <w:szCs w:val="22"/>
        </w:rPr>
        <w:t xml:space="preserve">– </w:t>
      </w:r>
      <w:r>
        <w:rPr>
          <w:sz w:val="20"/>
          <w:szCs w:val="22"/>
        </w:rPr>
        <w:t>M</w:t>
      </w:r>
      <w:r w:rsidRPr="00F038EF">
        <w:rPr>
          <w:sz w:val="20"/>
          <w:szCs w:val="22"/>
        </w:rPr>
        <w:t>ost columns in the dataset are not normally distributed and have lot of skewness</w:t>
      </w:r>
    </w:p>
    <w:p w14:paraId="425AF5D3" w14:textId="77777777" w:rsidR="00F038EF" w:rsidRDefault="00F038EF" w:rsidP="00D46590">
      <w:pPr>
        <w:spacing w:after="0" w:line="240" w:lineRule="auto"/>
        <w:rPr>
          <w:sz w:val="20"/>
          <w:szCs w:val="22"/>
        </w:rPr>
      </w:pPr>
    </w:p>
    <w:p w14:paraId="389C8382" w14:textId="317CB5C8" w:rsidR="00F038EF" w:rsidRDefault="00F038EF" w:rsidP="00D46590">
      <w:pPr>
        <w:spacing w:after="0" w:line="240" w:lineRule="auto"/>
        <w:rPr>
          <w:sz w:val="20"/>
          <w:szCs w:val="22"/>
        </w:rPr>
      </w:pPr>
      <w:r>
        <w:rPr>
          <w:noProof/>
        </w:rPr>
        <w:drawing>
          <wp:inline distT="0" distB="0" distL="0" distR="0" wp14:anchorId="7ABF7517" wp14:editId="5038FA0D">
            <wp:extent cx="6430645" cy="1242060"/>
            <wp:effectExtent l="19050" t="19050" r="2730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0645" cy="1242060"/>
                    </a:xfrm>
                    <a:prstGeom prst="rect">
                      <a:avLst/>
                    </a:prstGeom>
                    <a:ln>
                      <a:solidFill>
                        <a:srgbClr val="7030A0"/>
                      </a:solidFill>
                    </a:ln>
                  </pic:spPr>
                </pic:pic>
              </a:graphicData>
            </a:graphic>
          </wp:inline>
        </w:drawing>
      </w:r>
    </w:p>
    <w:p w14:paraId="7B5FE3E0" w14:textId="2CB541E4" w:rsidR="00F038EF" w:rsidRDefault="00F038EF" w:rsidP="00D46590">
      <w:pPr>
        <w:spacing w:after="0" w:line="240" w:lineRule="auto"/>
        <w:rPr>
          <w:sz w:val="20"/>
          <w:szCs w:val="22"/>
        </w:rPr>
      </w:pPr>
      <w:r>
        <w:rPr>
          <w:noProof/>
        </w:rPr>
        <w:drawing>
          <wp:inline distT="0" distB="0" distL="0" distR="0" wp14:anchorId="40AD8891" wp14:editId="2A28DA11">
            <wp:extent cx="6430645" cy="2240915"/>
            <wp:effectExtent l="19050" t="19050" r="27305"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0645" cy="2240915"/>
                    </a:xfrm>
                    <a:prstGeom prst="rect">
                      <a:avLst/>
                    </a:prstGeom>
                    <a:ln>
                      <a:solidFill>
                        <a:srgbClr val="7030A0"/>
                      </a:solidFill>
                    </a:ln>
                  </pic:spPr>
                </pic:pic>
              </a:graphicData>
            </a:graphic>
          </wp:inline>
        </w:drawing>
      </w:r>
    </w:p>
    <w:p w14:paraId="1DBB3213" w14:textId="03FA6D9C" w:rsidR="00F038EF" w:rsidRDefault="00F038EF" w:rsidP="00D46590">
      <w:pPr>
        <w:spacing w:after="0" w:line="240" w:lineRule="auto"/>
        <w:rPr>
          <w:sz w:val="20"/>
          <w:szCs w:val="22"/>
        </w:rPr>
      </w:pPr>
      <w:r>
        <w:rPr>
          <w:noProof/>
        </w:rPr>
        <w:drawing>
          <wp:inline distT="0" distB="0" distL="0" distR="0" wp14:anchorId="394BA67B" wp14:editId="60004710">
            <wp:extent cx="6430645" cy="3215005"/>
            <wp:effectExtent l="19050" t="19050" r="2730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460"/>
                    <a:stretch/>
                  </pic:blipFill>
                  <pic:spPr bwMode="auto">
                    <a:xfrm>
                      <a:off x="0" y="0"/>
                      <a:ext cx="6430645" cy="3215005"/>
                    </a:xfrm>
                    <a:prstGeom prst="rect">
                      <a:avLst/>
                    </a:prstGeom>
                    <a:ln w="9525" cap="flat" cmpd="sng" algn="ctr">
                      <a:solidFill>
                        <a:srgbClr val="7030A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21F0F3" w14:textId="14BD2DD0" w:rsidR="009732AB" w:rsidRDefault="00F038EF" w:rsidP="00D46590">
      <w:pPr>
        <w:spacing w:after="0" w:line="240" w:lineRule="auto"/>
        <w:rPr>
          <w:sz w:val="20"/>
          <w:szCs w:val="22"/>
        </w:rPr>
      </w:pPr>
      <w:r>
        <w:rPr>
          <w:noProof/>
        </w:rPr>
        <w:drawing>
          <wp:inline distT="0" distB="0" distL="0" distR="0" wp14:anchorId="38935077" wp14:editId="574DDF16">
            <wp:extent cx="6430645" cy="1136650"/>
            <wp:effectExtent l="19050" t="19050" r="2730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22"/>
                    <a:stretch/>
                  </pic:blipFill>
                  <pic:spPr bwMode="auto">
                    <a:xfrm>
                      <a:off x="0" y="0"/>
                      <a:ext cx="6430645" cy="1136650"/>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31E194B3" w14:textId="61743019" w:rsidR="0084239A" w:rsidRDefault="0084239A">
      <w:pPr>
        <w:spacing w:after="0" w:line="240" w:lineRule="auto"/>
        <w:rPr>
          <w:sz w:val="20"/>
          <w:szCs w:val="22"/>
        </w:rPr>
      </w:pPr>
      <w:r>
        <w:rPr>
          <w:sz w:val="20"/>
          <w:szCs w:val="22"/>
        </w:rPr>
        <w:br w:type="page"/>
      </w:r>
    </w:p>
    <w:p w14:paraId="6CA8F262" w14:textId="27F157B8" w:rsidR="0084239A" w:rsidRDefault="0084239A" w:rsidP="0084239A">
      <w:pPr>
        <w:pStyle w:val="ListParagraph"/>
        <w:numPr>
          <w:ilvl w:val="0"/>
          <w:numId w:val="35"/>
        </w:numPr>
        <w:spacing w:after="0" w:line="240" w:lineRule="auto"/>
        <w:ind w:left="284" w:hanging="284"/>
        <w:rPr>
          <w:sz w:val="20"/>
          <w:szCs w:val="22"/>
        </w:rPr>
      </w:pPr>
      <w:r>
        <w:rPr>
          <w:b/>
          <w:bCs/>
          <w:sz w:val="20"/>
          <w:szCs w:val="22"/>
        </w:rPr>
        <w:lastRenderedPageBreak/>
        <w:t>Relationship between Age and Attrition</w:t>
      </w:r>
      <w:r>
        <w:rPr>
          <w:sz w:val="20"/>
          <w:szCs w:val="22"/>
        </w:rPr>
        <w:t xml:space="preserve"> </w:t>
      </w:r>
      <w:r w:rsidRPr="00CA44F7">
        <w:rPr>
          <w:sz w:val="20"/>
          <w:szCs w:val="22"/>
        </w:rPr>
        <w:t xml:space="preserve">– </w:t>
      </w:r>
      <w:r>
        <w:rPr>
          <w:sz w:val="20"/>
          <w:szCs w:val="22"/>
        </w:rPr>
        <w:t>T</w:t>
      </w:r>
      <w:r w:rsidRPr="0084239A">
        <w:rPr>
          <w:sz w:val="20"/>
          <w:szCs w:val="22"/>
        </w:rPr>
        <w:t xml:space="preserve">he highest attrition rate is among employees in the ages of 18 - 21, which keeps declining inconsistently, but eventually </w:t>
      </w:r>
      <w:r>
        <w:rPr>
          <w:sz w:val="20"/>
          <w:szCs w:val="22"/>
        </w:rPr>
        <w:t>sees a rising trend as on approaches the ages of 50 and above.</w:t>
      </w:r>
    </w:p>
    <w:p w14:paraId="41661882" w14:textId="7724D733" w:rsidR="009732AB" w:rsidRDefault="009732AB" w:rsidP="00D46590">
      <w:pPr>
        <w:spacing w:after="0" w:line="240" w:lineRule="auto"/>
        <w:rPr>
          <w:sz w:val="20"/>
          <w:szCs w:val="22"/>
        </w:rPr>
      </w:pPr>
    </w:p>
    <w:p w14:paraId="5B60C533" w14:textId="04A6FB12" w:rsidR="0084239A" w:rsidRDefault="0084239A" w:rsidP="00D46590">
      <w:pPr>
        <w:spacing w:after="0" w:line="240" w:lineRule="auto"/>
        <w:rPr>
          <w:sz w:val="20"/>
          <w:szCs w:val="22"/>
        </w:rPr>
      </w:pPr>
      <w:r>
        <w:rPr>
          <w:noProof/>
        </w:rPr>
        <w:drawing>
          <wp:inline distT="0" distB="0" distL="0" distR="0" wp14:anchorId="22BE9360" wp14:editId="61CCB0C9">
            <wp:extent cx="6430645" cy="815975"/>
            <wp:effectExtent l="19050" t="19050" r="2730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0645" cy="815975"/>
                    </a:xfrm>
                    <a:prstGeom prst="rect">
                      <a:avLst/>
                    </a:prstGeom>
                    <a:ln>
                      <a:solidFill>
                        <a:srgbClr val="7030A0"/>
                      </a:solidFill>
                    </a:ln>
                  </pic:spPr>
                </pic:pic>
              </a:graphicData>
            </a:graphic>
          </wp:inline>
        </w:drawing>
      </w:r>
    </w:p>
    <w:p w14:paraId="14FA922C" w14:textId="2A8C8F68" w:rsidR="0084239A" w:rsidRDefault="0084239A" w:rsidP="00D46590">
      <w:pPr>
        <w:spacing w:after="0" w:line="240" w:lineRule="auto"/>
        <w:rPr>
          <w:sz w:val="20"/>
          <w:szCs w:val="22"/>
        </w:rPr>
      </w:pPr>
      <w:r>
        <w:rPr>
          <w:noProof/>
        </w:rPr>
        <w:drawing>
          <wp:inline distT="0" distB="0" distL="0" distR="0" wp14:anchorId="43DCCB54" wp14:editId="7160D306">
            <wp:extent cx="6430645" cy="4205605"/>
            <wp:effectExtent l="19050" t="19050" r="2730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0645" cy="4205605"/>
                    </a:xfrm>
                    <a:prstGeom prst="rect">
                      <a:avLst/>
                    </a:prstGeom>
                    <a:ln>
                      <a:solidFill>
                        <a:srgbClr val="7030A0"/>
                      </a:solidFill>
                    </a:ln>
                  </pic:spPr>
                </pic:pic>
              </a:graphicData>
            </a:graphic>
          </wp:inline>
        </w:drawing>
      </w:r>
    </w:p>
    <w:p w14:paraId="6D6656EE" w14:textId="008261BB" w:rsidR="0084239A" w:rsidRDefault="0084239A" w:rsidP="00D46590">
      <w:pPr>
        <w:spacing w:after="0" w:line="240" w:lineRule="auto"/>
        <w:rPr>
          <w:sz w:val="20"/>
          <w:szCs w:val="22"/>
        </w:rPr>
      </w:pPr>
    </w:p>
    <w:p w14:paraId="4832A66B" w14:textId="4705403B" w:rsidR="0084239A" w:rsidRDefault="0084239A" w:rsidP="0084239A">
      <w:pPr>
        <w:pStyle w:val="ListParagraph"/>
        <w:numPr>
          <w:ilvl w:val="0"/>
          <w:numId w:val="35"/>
        </w:numPr>
        <w:spacing w:after="0" w:line="240" w:lineRule="auto"/>
        <w:ind w:left="284" w:hanging="284"/>
        <w:rPr>
          <w:sz w:val="20"/>
          <w:szCs w:val="22"/>
        </w:rPr>
      </w:pPr>
      <w:r>
        <w:rPr>
          <w:b/>
          <w:bCs/>
          <w:sz w:val="20"/>
          <w:szCs w:val="22"/>
        </w:rPr>
        <w:t xml:space="preserve">Relationship between </w:t>
      </w:r>
      <w:r>
        <w:rPr>
          <w:b/>
          <w:bCs/>
          <w:sz w:val="20"/>
          <w:szCs w:val="22"/>
        </w:rPr>
        <w:t>Monthly Income</w:t>
      </w:r>
      <w:r>
        <w:rPr>
          <w:b/>
          <w:bCs/>
          <w:sz w:val="20"/>
          <w:szCs w:val="22"/>
        </w:rPr>
        <w:t xml:space="preserve"> and Attrition</w:t>
      </w:r>
      <w:r>
        <w:rPr>
          <w:sz w:val="20"/>
          <w:szCs w:val="22"/>
        </w:rPr>
        <w:t xml:space="preserve"> </w:t>
      </w:r>
      <w:r w:rsidRPr="00CA44F7">
        <w:rPr>
          <w:sz w:val="20"/>
          <w:szCs w:val="22"/>
        </w:rPr>
        <w:t xml:space="preserve">– </w:t>
      </w:r>
      <w:r>
        <w:rPr>
          <w:sz w:val="20"/>
          <w:szCs w:val="22"/>
        </w:rPr>
        <w:t>E</w:t>
      </w:r>
      <w:r w:rsidRPr="0084239A">
        <w:rPr>
          <w:sz w:val="20"/>
          <w:szCs w:val="22"/>
        </w:rPr>
        <w:t>mployees with lower monthly income quit more</w:t>
      </w:r>
    </w:p>
    <w:p w14:paraId="2F7DF399" w14:textId="2C09BCDF" w:rsidR="0084239A" w:rsidRDefault="0084239A" w:rsidP="0084239A">
      <w:pPr>
        <w:spacing w:after="0" w:line="240" w:lineRule="auto"/>
        <w:rPr>
          <w:sz w:val="20"/>
          <w:szCs w:val="22"/>
        </w:rPr>
      </w:pPr>
    </w:p>
    <w:p w14:paraId="0C9F82C5" w14:textId="3873B03E" w:rsidR="0084239A" w:rsidRDefault="0084239A" w:rsidP="0084239A">
      <w:pPr>
        <w:spacing w:after="0" w:line="240" w:lineRule="auto"/>
        <w:rPr>
          <w:sz w:val="20"/>
          <w:szCs w:val="22"/>
        </w:rPr>
      </w:pPr>
      <w:r>
        <w:rPr>
          <w:noProof/>
        </w:rPr>
        <w:drawing>
          <wp:inline distT="0" distB="0" distL="0" distR="0" wp14:anchorId="2E1E2D1D" wp14:editId="5E6226F1">
            <wp:extent cx="6430645" cy="2842260"/>
            <wp:effectExtent l="19050" t="19050" r="2730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0645" cy="2842260"/>
                    </a:xfrm>
                    <a:prstGeom prst="rect">
                      <a:avLst/>
                    </a:prstGeom>
                    <a:ln>
                      <a:solidFill>
                        <a:srgbClr val="7030A0"/>
                      </a:solidFill>
                    </a:ln>
                  </pic:spPr>
                </pic:pic>
              </a:graphicData>
            </a:graphic>
          </wp:inline>
        </w:drawing>
      </w:r>
    </w:p>
    <w:p w14:paraId="1BDF667D" w14:textId="3FD228D0" w:rsidR="0084239A" w:rsidRDefault="0084239A" w:rsidP="0084239A">
      <w:pPr>
        <w:pStyle w:val="ListParagraph"/>
        <w:numPr>
          <w:ilvl w:val="0"/>
          <w:numId w:val="35"/>
        </w:numPr>
        <w:spacing w:after="0" w:line="240" w:lineRule="auto"/>
        <w:ind w:left="284" w:hanging="284"/>
        <w:rPr>
          <w:sz w:val="20"/>
          <w:szCs w:val="22"/>
        </w:rPr>
      </w:pPr>
      <w:r>
        <w:rPr>
          <w:b/>
          <w:bCs/>
          <w:sz w:val="20"/>
          <w:szCs w:val="22"/>
        </w:rPr>
        <w:lastRenderedPageBreak/>
        <w:t xml:space="preserve">Relationship between </w:t>
      </w:r>
      <w:r>
        <w:rPr>
          <w:b/>
          <w:bCs/>
          <w:sz w:val="20"/>
          <w:szCs w:val="22"/>
        </w:rPr>
        <w:t>Job Role</w:t>
      </w:r>
      <w:r>
        <w:rPr>
          <w:b/>
          <w:bCs/>
          <w:sz w:val="20"/>
          <w:szCs w:val="22"/>
        </w:rPr>
        <w:t xml:space="preserve"> and Attrition</w:t>
      </w:r>
      <w:r>
        <w:rPr>
          <w:sz w:val="20"/>
          <w:szCs w:val="22"/>
        </w:rPr>
        <w:t xml:space="preserve"> </w:t>
      </w:r>
      <w:r w:rsidRPr="00CA44F7">
        <w:rPr>
          <w:sz w:val="20"/>
          <w:szCs w:val="22"/>
        </w:rPr>
        <w:t xml:space="preserve">– </w:t>
      </w:r>
      <w:r>
        <w:rPr>
          <w:sz w:val="20"/>
          <w:szCs w:val="22"/>
        </w:rPr>
        <w:t>There is very high attrition among Sales reps, followed by HR and Lab Techs, and finally Research scientists and sales execs.</w:t>
      </w:r>
    </w:p>
    <w:p w14:paraId="7C7478CB" w14:textId="5FF1F432" w:rsidR="0084239A" w:rsidRDefault="0084239A" w:rsidP="0084239A">
      <w:pPr>
        <w:spacing w:after="0" w:line="240" w:lineRule="auto"/>
        <w:rPr>
          <w:sz w:val="20"/>
          <w:szCs w:val="22"/>
        </w:rPr>
      </w:pPr>
    </w:p>
    <w:p w14:paraId="603210E8" w14:textId="74181C19" w:rsidR="0084239A" w:rsidRDefault="0084239A" w:rsidP="0084239A">
      <w:pPr>
        <w:spacing w:after="0" w:line="240" w:lineRule="auto"/>
        <w:rPr>
          <w:sz w:val="20"/>
          <w:szCs w:val="22"/>
        </w:rPr>
      </w:pPr>
      <w:r>
        <w:rPr>
          <w:noProof/>
        </w:rPr>
        <w:drawing>
          <wp:inline distT="0" distB="0" distL="0" distR="0" wp14:anchorId="3EE414B6" wp14:editId="0D46E6FC">
            <wp:extent cx="6430645" cy="3739515"/>
            <wp:effectExtent l="19050" t="19050" r="273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0645" cy="3739515"/>
                    </a:xfrm>
                    <a:prstGeom prst="rect">
                      <a:avLst/>
                    </a:prstGeom>
                    <a:ln>
                      <a:solidFill>
                        <a:srgbClr val="7030A0"/>
                      </a:solidFill>
                    </a:ln>
                  </pic:spPr>
                </pic:pic>
              </a:graphicData>
            </a:graphic>
          </wp:inline>
        </w:drawing>
      </w:r>
    </w:p>
    <w:p w14:paraId="68EB4452" w14:textId="77777777" w:rsidR="00E24A32" w:rsidRDefault="00E24A32">
      <w:pPr>
        <w:spacing w:after="0" w:line="240" w:lineRule="auto"/>
        <w:rPr>
          <w:sz w:val="20"/>
          <w:szCs w:val="22"/>
        </w:rPr>
      </w:pPr>
    </w:p>
    <w:p w14:paraId="749D8BAE" w14:textId="72B21CB5" w:rsidR="00E24A32" w:rsidRDefault="00E24A32" w:rsidP="00E24A32">
      <w:pPr>
        <w:pStyle w:val="ListParagraph"/>
        <w:numPr>
          <w:ilvl w:val="0"/>
          <w:numId w:val="35"/>
        </w:numPr>
        <w:spacing w:after="0" w:line="240" w:lineRule="auto"/>
        <w:ind w:left="284" w:hanging="284"/>
        <w:rPr>
          <w:sz w:val="20"/>
          <w:szCs w:val="22"/>
        </w:rPr>
      </w:pPr>
      <w:proofErr w:type="spellStart"/>
      <w:r>
        <w:rPr>
          <w:b/>
          <w:bCs/>
          <w:sz w:val="20"/>
          <w:szCs w:val="22"/>
        </w:rPr>
        <w:t>Pairplot</w:t>
      </w:r>
      <w:proofErr w:type="spellEnd"/>
      <w:r>
        <w:rPr>
          <w:b/>
          <w:bCs/>
          <w:sz w:val="20"/>
          <w:szCs w:val="22"/>
        </w:rPr>
        <w:t xml:space="preserve"> with hue as “Attrition”</w:t>
      </w:r>
      <w:r>
        <w:rPr>
          <w:sz w:val="20"/>
          <w:szCs w:val="22"/>
        </w:rPr>
        <w:t xml:space="preserve"> </w:t>
      </w:r>
      <w:r w:rsidRPr="00CA44F7">
        <w:rPr>
          <w:sz w:val="20"/>
          <w:szCs w:val="22"/>
        </w:rPr>
        <w:t xml:space="preserve">– </w:t>
      </w:r>
      <w:r>
        <w:rPr>
          <w:sz w:val="20"/>
          <w:szCs w:val="22"/>
        </w:rPr>
        <w:t>It visualizes the relationship of each feature with another.</w:t>
      </w:r>
      <w:r w:rsidR="00550AC0">
        <w:rPr>
          <w:sz w:val="20"/>
          <w:szCs w:val="22"/>
        </w:rPr>
        <w:t xml:space="preserve"> The plots on the diagonal reflect the distribution of data (partial screenshot below)</w:t>
      </w:r>
    </w:p>
    <w:p w14:paraId="6BC5A05D" w14:textId="706E9AF6" w:rsidR="00550AC0" w:rsidRDefault="00550AC0" w:rsidP="00550AC0">
      <w:pPr>
        <w:spacing w:after="0" w:line="240" w:lineRule="auto"/>
        <w:rPr>
          <w:sz w:val="20"/>
          <w:szCs w:val="22"/>
        </w:rPr>
      </w:pPr>
    </w:p>
    <w:p w14:paraId="5E3BB079" w14:textId="7915DC44" w:rsidR="00550AC0" w:rsidRPr="00550AC0" w:rsidRDefault="00550AC0" w:rsidP="00550AC0">
      <w:pPr>
        <w:spacing w:after="0" w:line="240" w:lineRule="auto"/>
        <w:rPr>
          <w:sz w:val="20"/>
          <w:szCs w:val="22"/>
        </w:rPr>
      </w:pPr>
      <w:r>
        <w:rPr>
          <w:noProof/>
        </w:rPr>
        <w:drawing>
          <wp:inline distT="0" distB="0" distL="0" distR="0" wp14:anchorId="56B00A19" wp14:editId="4CC36326">
            <wp:extent cx="6430645" cy="2886075"/>
            <wp:effectExtent l="19050" t="19050" r="2730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0645" cy="2886075"/>
                    </a:xfrm>
                    <a:prstGeom prst="rect">
                      <a:avLst/>
                    </a:prstGeom>
                    <a:ln>
                      <a:solidFill>
                        <a:srgbClr val="7030A0"/>
                      </a:solidFill>
                    </a:ln>
                  </pic:spPr>
                </pic:pic>
              </a:graphicData>
            </a:graphic>
          </wp:inline>
        </w:drawing>
      </w:r>
    </w:p>
    <w:p w14:paraId="5BFAE105" w14:textId="4FE03F5A" w:rsidR="00E24A32" w:rsidRDefault="00E24A32">
      <w:pPr>
        <w:spacing w:after="0" w:line="240" w:lineRule="auto"/>
        <w:rPr>
          <w:sz w:val="20"/>
          <w:szCs w:val="22"/>
        </w:rPr>
      </w:pPr>
      <w:r>
        <w:rPr>
          <w:sz w:val="20"/>
          <w:szCs w:val="22"/>
        </w:rPr>
        <w:br w:type="page"/>
      </w:r>
    </w:p>
    <w:p w14:paraId="6117BFD1" w14:textId="79363A20" w:rsidR="00E24A32" w:rsidRDefault="00E24A32" w:rsidP="00E24A32">
      <w:pPr>
        <w:pStyle w:val="BodyText"/>
        <w:numPr>
          <w:ilvl w:val="0"/>
          <w:numId w:val="34"/>
        </w:numPr>
        <w:spacing w:after="0"/>
        <w:ind w:left="426" w:hanging="426"/>
        <w:rPr>
          <w:b/>
          <w:bCs/>
          <w:color w:val="7030A0"/>
          <w:sz w:val="22"/>
          <w:szCs w:val="24"/>
        </w:rPr>
      </w:pPr>
      <w:r>
        <w:rPr>
          <w:b/>
          <w:bCs/>
          <w:color w:val="7030A0"/>
          <w:sz w:val="22"/>
          <w:szCs w:val="24"/>
        </w:rPr>
        <w:lastRenderedPageBreak/>
        <w:t>EDA Concluding Remarks</w:t>
      </w:r>
    </w:p>
    <w:p w14:paraId="20A90A9A" w14:textId="77777777" w:rsidR="00E24A32" w:rsidRDefault="00E24A32" w:rsidP="0084239A">
      <w:pPr>
        <w:spacing w:after="0" w:line="240" w:lineRule="auto"/>
        <w:rPr>
          <w:sz w:val="20"/>
          <w:szCs w:val="22"/>
        </w:rPr>
      </w:pPr>
    </w:p>
    <w:p w14:paraId="30DA8237" w14:textId="005F6FF6" w:rsidR="00E24A32" w:rsidRDefault="00E24A32" w:rsidP="0084239A">
      <w:pPr>
        <w:spacing w:after="0" w:line="240" w:lineRule="auto"/>
        <w:rPr>
          <w:sz w:val="20"/>
          <w:szCs w:val="22"/>
        </w:rPr>
      </w:pPr>
      <w:r>
        <w:rPr>
          <w:sz w:val="20"/>
          <w:szCs w:val="22"/>
        </w:rPr>
        <w:t>After completing the Exploratory Data Analysis (EDA), we identified the relationships between the various features and the target, as well as the various distribution of records across the various features. The dependent variable, or the target, i.e., attrition was imbalanced. The sample size for building an effective prediction model for classification of whether an employee will undergo attrition, i.e., leave the company, was too small. The dataset contains information from only few departments from the organization. There were no null values present, however, based on the number of unique values present in each feature, some columns were identified as irrelevant and dropped from the dataset for building an effective prediction model.</w:t>
      </w:r>
    </w:p>
    <w:p w14:paraId="3AFE22AC" w14:textId="6253C5F0" w:rsidR="00E24A32" w:rsidRDefault="00E24A32" w:rsidP="0084239A">
      <w:pPr>
        <w:spacing w:after="0" w:line="240" w:lineRule="auto"/>
        <w:rPr>
          <w:sz w:val="20"/>
          <w:szCs w:val="22"/>
        </w:rPr>
      </w:pPr>
    </w:p>
    <w:p w14:paraId="42DD609A" w14:textId="77777777" w:rsidR="003B34BE" w:rsidRDefault="003B34BE" w:rsidP="0084239A">
      <w:pPr>
        <w:spacing w:after="0" w:line="240" w:lineRule="auto"/>
        <w:rPr>
          <w:sz w:val="20"/>
          <w:szCs w:val="22"/>
        </w:rPr>
      </w:pPr>
    </w:p>
    <w:p w14:paraId="16A48E87" w14:textId="769594D1" w:rsidR="00550AC0" w:rsidRDefault="00550AC0" w:rsidP="00550AC0">
      <w:pPr>
        <w:pStyle w:val="BodyText"/>
        <w:numPr>
          <w:ilvl w:val="0"/>
          <w:numId w:val="34"/>
        </w:numPr>
        <w:spacing w:after="0"/>
        <w:ind w:left="426" w:hanging="426"/>
        <w:rPr>
          <w:b/>
          <w:bCs/>
          <w:color w:val="7030A0"/>
          <w:sz w:val="22"/>
          <w:szCs w:val="24"/>
        </w:rPr>
      </w:pPr>
      <w:r>
        <w:rPr>
          <w:b/>
          <w:bCs/>
          <w:color w:val="7030A0"/>
          <w:sz w:val="22"/>
          <w:szCs w:val="24"/>
        </w:rPr>
        <w:t>Pre-Processing Pipeline</w:t>
      </w:r>
    </w:p>
    <w:p w14:paraId="0439002C" w14:textId="77777777" w:rsidR="00E24A32" w:rsidRDefault="00E24A32" w:rsidP="0084239A">
      <w:pPr>
        <w:spacing w:after="0" w:line="240" w:lineRule="auto"/>
        <w:rPr>
          <w:sz w:val="20"/>
          <w:szCs w:val="22"/>
        </w:rPr>
      </w:pPr>
    </w:p>
    <w:p w14:paraId="56FE0B83" w14:textId="77777777" w:rsidR="00550AC0" w:rsidRDefault="00550AC0" w:rsidP="0084239A">
      <w:pPr>
        <w:spacing w:after="0" w:line="240" w:lineRule="auto"/>
        <w:rPr>
          <w:sz w:val="20"/>
          <w:szCs w:val="22"/>
        </w:rPr>
      </w:pPr>
      <w:r>
        <w:rPr>
          <w:sz w:val="20"/>
          <w:szCs w:val="22"/>
        </w:rPr>
        <w:t>According to Medium (2020), “</w:t>
      </w:r>
      <w:r w:rsidRPr="00550AC0">
        <w:rPr>
          <w:sz w:val="20"/>
          <w:szCs w:val="22"/>
        </w:rPr>
        <w:t>Data preprocessing is a predominant step in machine learning to yield highly accurate and insightful results. Greater the quality of data, the greater is the reliability of the produced results. Incomplete, noisy, and inconsistent data are the inherent nature of real-world datasets. Data preprocessing helps in increasing the quality of data by filling in missing incomplete data, smoothing noise, and resolving inconsistencies.</w:t>
      </w:r>
      <w:r>
        <w:rPr>
          <w:sz w:val="20"/>
          <w:szCs w:val="22"/>
        </w:rPr>
        <w:t>”</w:t>
      </w:r>
    </w:p>
    <w:p w14:paraId="59EC922F" w14:textId="77777777" w:rsidR="00550AC0" w:rsidRDefault="00550AC0" w:rsidP="0084239A">
      <w:pPr>
        <w:spacing w:after="0" w:line="240" w:lineRule="auto"/>
        <w:rPr>
          <w:sz w:val="20"/>
          <w:szCs w:val="22"/>
        </w:rPr>
      </w:pPr>
    </w:p>
    <w:p w14:paraId="5870C937" w14:textId="77777777" w:rsidR="00516D86" w:rsidRDefault="009A1BF3" w:rsidP="0084239A">
      <w:pPr>
        <w:spacing w:after="0" w:line="240" w:lineRule="auto"/>
        <w:rPr>
          <w:sz w:val="20"/>
          <w:szCs w:val="22"/>
        </w:rPr>
      </w:pPr>
      <w:r>
        <w:rPr>
          <w:sz w:val="20"/>
          <w:szCs w:val="22"/>
        </w:rPr>
        <w:t xml:space="preserve">Upon completion of sufficient exploratory data analysis and visualization of relationships between features and the target, all the categorical data </w:t>
      </w:r>
      <w:r w:rsidR="00516D86">
        <w:rPr>
          <w:sz w:val="20"/>
          <w:szCs w:val="22"/>
        </w:rPr>
        <w:t>in the dataset was encoded using an Ordinal Encoder, to make the records ready for establishing correlations between features and target, checking for outliers and their subsequent removal, checking for skewness, scaling the data, fixing the data imbalance using oversampling (SMOTE), and finally, moving on to the building the predictive model.</w:t>
      </w:r>
    </w:p>
    <w:p w14:paraId="41771BD6" w14:textId="77777777" w:rsidR="00516D86" w:rsidRDefault="00516D86" w:rsidP="0084239A">
      <w:pPr>
        <w:spacing w:after="0" w:line="240" w:lineRule="auto"/>
        <w:rPr>
          <w:sz w:val="20"/>
          <w:szCs w:val="22"/>
        </w:rPr>
      </w:pPr>
    </w:p>
    <w:p w14:paraId="24C3F154" w14:textId="77777777" w:rsidR="00516D86" w:rsidRDefault="00516D86" w:rsidP="0084239A">
      <w:pPr>
        <w:spacing w:after="0" w:line="240" w:lineRule="auto"/>
        <w:rPr>
          <w:sz w:val="20"/>
          <w:szCs w:val="22"/>
        </w:rPr>
      </w:pPr>
      <w:r>
        <w:rPr>
          <w:noProof/>
        </w:rPr>
        <w:drawing>
          <wp:inline distT="0" distB="0" distL="0" distR="0" wp14:anchorId="46A21DCA" wp14:editId="472D8116">
            <wp:extent cx="6430645" cy="2293620"/>
            <wp:effectExtent l="19050" t="19050" r="2730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0645" cy="2293620"/>
                    </a:xfrm>
                    <a:prstGeom prst="rect">
                      <a:avLst/>
                    </a:prstGeom>
                    <a:ln>
                      <a:solidFill>
                        <a:srgbClr val="7030A0"/>
                      </a:solidFill>
                    </a:ln>
                  </pic:spPr>
                </pic:pic>
              </a:graphicData>
            </a:graphic>
          </wp:inline>
        </w:drawing>
      </w:r>
    </w:p>
    <w:p w14:paraId="0FA65EC5" w14:textId="77777777" w:rsidR="00516D86" w:rsidRDefault="00516D86" w:rsidP="0084239A">
      <w:pPr>
        <w:spacing w:after="0" w:line="240" w:lineRule="auto"/>
        <w:rPr>
          <w:sz w:val="20"/>
          <w:szCs w:val="22"/>
        </w:rPr>
      </w:pPr>
    </w:p>
    <w:p w14:paraId="251423CD" w14:textId="09AA4622" w:rsidR="00516D86" w:rsidRDefault="00516D86" w:rsidP="0084239A">
      <w:pPr>
        <w:spacing w:after="0" w:line="240" w:lineRule="auto"/>
        <w:rPr>
          <w:sz w:val="20"/>
          <w:szCs w:val="22"/>
        </w:rPr>
      </w:pPr>
      <w:r>
        <w:rPr>
          <w:sz w:val="20"/>
          <w:szCs w:val="22"/>
        </w:rPr>
        <w:t xml:space="preserve">After encoding the categorical data, we established the correlations among the features, and between features and the target (attrition). </w:t>
      </w:r>
    </w:p>
    <w:p w14:paraId="6451345B" w14:textId="77777777" w:rsidR="00516D86" w:rsidRDefault="00516D86" w:rsidP="0084239A">
      <w:pPr>
        <w:spacing w:after="0" w:line="240" w:lineRule="auto"/>
        <w:rPr>
          <w:sz w:val="20"/>
          <w:szCs w:val="22"/>
        </w:rPr>
      </w:pPr>
    </w:p>
    <w:p w14:paraId="558B66D7" w14:textId="77777777" w:rsidR="00516D86" w:rsidRDefault="00516D86" w:rsidP="0084239A">
      <w:pPr>
        <w:spacing w:after="0" w:line="240" w:lineRule="auto"/>
        <w:rPr>
          <w:sz w:val="20"/>
          <w:szCs w:val="22"/>
        </w:rPr>
      </w:pPr>
      <w:r>
        <w:rPr>
          <w:noProof/>
        </w:rPr>
        <w:drawing>
          <wp:inline distT="0" distB="0" distL="0" distR="0" wp14:anchorId="14087690" wp14:editId="6864464E">
            <wp:extent cx="6430645" cy="2387600"/>
            <wp:effectExtent l="19050" t="19050" r="2730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0645" cy="2387600"/>
                    </a:xfrm>
                    <a:prstGeom prst="rect">
                      <a:avLst/>
                    </a:prstGeom>
                    <a:ln>
                      <a:solidFill>
                        <a:srgbClr val="7030A0"/>
                      </a:solidFill>
                    </a:ln>
                  </pic:spPr>
                </pic:pic>
              </a:graphicData>
            </a:graphic>
          </wp:inline>
        </w:drawing>
      </w:r>
    </w:p>
    <w:p w14:paraId="0B544312" w14:textId="41CFDAAC" w:rsidR="00516D86" w:rsidRDefault="00516D86" w:rsidP="0084239A">
      <w:pPr>
        <w:spacing w:after="0" w:line="240" w:lineRule="auto"/>
        <w:rPr>
          <w:sz w:val="20"/>
          <w:szCs w:val="22"/>
        </w:rPr>
      </w:pPr>
      <w:r>
        <w:rPr>
          <w:sz w:val="20"/>
          <w:szCs w:val="22"/>
        </w:rPr>
        <w:br w:type="page"/>
      </w:r>
      <w:r>
        <w:rPr>
          <w:noProof/>
        </w:rPr>
        <w:lastRenderedPageBreak/>
        <w:drawing>
          <wp:inline distT="0" distB="0" distL="0" distR="0" wp14:anchorId="140A0095" wp14:editId="6975D220">
            <wp:extent cx="6430645" cy="3938905"/>
            <wp:effectExtent l="19050" t="19050" r="2730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30645" cy="3938905"/>
                    </a:xfrm>
                    <a:prstGeom prst="rect">
                      <a:avLst/>
                    </a:prstGeom>
                    <a:ln>
                      <a:solidFill>
                        <a:srgbClr val="7030A0"/>
                      </a:solidFill>
                    </a:ln>
                  </pic:spPr>
                </pic:pic>
              </a:graphicData>
            </a:graphic>
          </wp:inline>
        </w:drawing>
      </w:r>
    </w:p>
    <w:p w14:paraId="52F2B6E6" w14:textId="77777777" w:rsidR="00516D86" w:rsidRDefault="00516D86" w:rsidP="0084239A">
      <w:pPr>
        <w:spacing w:after="0" w:line="240" w:lineRule="auto"/>
        <w:rPr>
          <w:sz w:val="20"/>
          <w:szCs w:val="22"/>
        </w:rPr>
      </w:pPr>
    </w:p>
    <w:p w14:paraId="1DD6BA42" w14:textId="77777777" w:rsidR="00516D86" w:rsidRDefault="00516D86" w:rsidP="0084239A">
      <w:pPr>
        <w:spacing w:after="0" w:line="240" w:lineRule="auto"/>
        <w:rPr>
          <w:sz w:val="20"/>
          <w:szCs w:val="22"/>
        </w:rPr>
      </w:pPr>
      <w:r>
        <w:rPr>
          <w:sz w:val="20"/>
          <w:szCs w:val="22"/>
        </w:rPr>
        <w:t xml:space="preserve">We identified the positive and negative correlations, along with their magnitude (highly positive, highly negative, etc.). We observed that </w:t>
      </w:r>
      <w:r w:rsidRPr="00516D86">
        <w:rPr>
          <w:sz w:val="20"/>
          <w:szCs w:val="22"/>
        </w:rPr>
        <w:t>there is very high positive correlation with overtime and negative correlation with total working years</w:t>
      </w:r>
      <w:r>
        <w:rPr>
          <w:sz w:val="20"/>
          <w:szCs w:val="22"/>
        </w:rPr>
        <w:t>.</w:t>
      </w:r>
    </w:p>
    <w:p w14:paraId="0C7B2135" w14:textId="77777777" w:rsidR="00516D86" w:rsidRDefault="00516D86" w:rsidP="0084239A">
      <w:pPr>
        <w:spacing w:after="0" w:line="240" w:lineRule="auto"/>
        <w:rPr>
          <w:sz w:val="20"/>
          <w:szCs w:val="22"/>
        </w:rPr>
      </w:pPr>
    </w:p>
    <w:p w14:paraId="1AE8879F" w14:textId="3704012D" w:rsidR="00516D86" w:rsidRDefault="00516D86" w:rsidP="0084239A">
      <w:pPr>
        <w:spacing w:after="0" w:line="240" w:lineRule="auto"/>
        <w:rPr>
          <w:sz w:val="20"/>
          <w:szCs w:val="22"/>
        </w:rPr>
      </w:pPr>
      <w:r>
        <w:rPr>
          <w:sz w:val="20"/>
          <w:szCs w:val="22"/>
        </w:rPr>
        <w:t>Moreover, a heatmap was plotted to clearly establish and visualize the correlations (partial snapshot below).</w:t>
      </w:r>
    </w:p>
    <w:p w14:paraId="6B879E77" w14:textId="2FADEF7E" w:rsidR="00516D86" w:rsidRDefault="00516D86" w:rsidP="0084239A">
      <w:pPr>
        <w:spacing w:after="0" w:line="240" w:lineRule="auto"/>
        <w:rPr>
          <w:sz w:val="20"/>
          <w:szCs w:val="22"/>
        </w:rPr>
      </w:pPr>
    </w:p>
    <w:p w14:paraId="3EC98DF0" w14:textId="4BFDDEED" w:rsidR="00516D86" w:rsidRDefault="00516D86" w:rsidP="0084239A">
      <w:pPr>
        <w:spacing w:after="0" w:line="240" w:lineRule="auto"/>
        <w:rPr>
          <w:sz w:val="20"/>
          <w:szCs w:val="22"/>
        </w:rPr>
      </w:pPr>
      <w:r>
        <w:rPr>
          <w:noProof/>
        </w:rPr>
        <w:drawing>
          <wp:inline distT="0" distB="0" distL="0" distR="0" wp14:anchorId="655E1911" wp14:editId="301163DF">
            <wp:extent cx="6430645" cy="2540635"/>
            <wp:effectExtent l="19050" t="19050" r="2730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0645" cy="2540635"/>
                    </a:xfrm>
                    <a:prstGeom prst="rect">
                      <a:avLst/>
                    </a:prstGeom>
                    <a:ln>
                      <a:solidFill>
                        <a:srgbClr val="7030A0"/>
                      </a:solidFill>
                    </a:ln>
                  </pic:spPr>
                </pic:pic>
              </a:graphicData>
            </a:graphic>
          </wp:inline>
        </w:drawing>
      </w:r>
    </w:p>
    <w:p w14:paraId="466AF30E" w14:textId="77777777" w:rsidR="00516D86" w:rsidRDefault="00516D86" w:rsidP="0084239A">
      <w:pPr>
        <w:spacing w:after="0" w:line="240" w:lineRule="auto"/>
        <w:rPr>
          <w:sz w:val="20"/>
          <w:szCs w:val="22"/>
        </w:rPr>
      </w:pPr>
    </w:p>
    <w:p w14:paraId="2F67B411" w14:textId="26312526" w:rsidR="0084239A" w:rsidRPr="0084239A" w:rsidRDefault="0084239A" w:rsidP="0084239A">
      <w:pPr>
        <w:spacing w:after="0" w:line="240" w:lineRule="auto"/>
        <w:rPr>
          <w:sz w:val="20"/>
          <w:szCs w:val="22"/>
        </w:rPr>
      </w:pPr>
      <w:r>
        <w:rPr>
          <w:sz w:val="20"/>
          <w:szCs w:val="22"/>
        </w:rPr>
        <w:br w:type="page"/>
      </w:r>
    </w:p>
    <w:p w14:paraId="24EBE135" w14:textId="6DD4E137" w:rsidR="0084239A" w:rsidRDefault="007B3806" w:rsidP="00D46590">
      <w:pPr>
        <w:spacing w:after="0" w:line="240" w:lineRule="auto"/>
        <w:rPr>
          <w:sz w:val="20"/>
          <w:szCs w:val="22"/>
        </w:rPr>
      </w:pPr>
      <w:r>
        <w:rPr>
          <w:sz w:val="20"/>
          <w:szCs w:val="22"/>
        </w:rPr>
        <w:lastRenderedPageBreak/>
        <w:t>Further, a bar plot was visualized to establish the correlation between the features and the target, as below, and the following insights were obtained:</w:t>
      </w:r>
    </w:p>
    <w:p w14:paraId="1AD0FF62" w14:textId="1B53A7D1" w:rsidR="007B3806" w:rsidRDefault="007B3806" w:rsidP="007B3806">
      <w:pPr>
        <w:pStyle w:val="ListParagraph"/>
        <w:numPr>
          <w:ilvl w:val="0"/>
          <w:numId w:val="32"/>
        </w:numPr>
        <w:spacing w:after="0" w:line="240" w:lineRule="auto"/>
        <w:ind w:left="142" w:hanging="142"/>
        <w:rPr>
          <w:sz w:val="20"/>
          <w:szCs w:val="22"/>
        </w:rPr>
      </w:pPr>
      <w:r>
        <w:rPr>
          <w:sz w:val="20"/>
          <w:szCs w:val="22"/>
        </w:rPr>
        <w:t>There existed a highly positive correlation between Attrition and overtime, and attrition and marital status</w:t>
      </w:r>
    </w:p>
    <w:p w14:paraId="7359B100" w14:textId="64445072" w:rsidR="007B3806" w:rsidRDefault="007B3806" w:rsidP="007B3806">
      <w:pPr>
        <w:pStyle w:val="ListParagraph"/>
        <w:numPr>
          <w:ilvl w:val="0"/>
          <w:numId w:val="32"/>
        </w:numPr>
        <w:spacing w:after="0" w:line="240" w:lineRule="auto"/>
        <w:ind w:left="142" w:hanging="142"/>
        <w:rPr>
          <w:sz w:val="20"/>
          <w:szCs w:val="22"/>
        </w:rPr>
      </w:pPr>
      <w:r>
        <w:rPr>
          <w:sz w:val="20"/>
          <w:szCs w:val="22"/>
        </w:rPr>
        <w:t xml:space="preserve">A highly negative correlation of attrition was observed with </w:t>
      </w:r>
      <w:r w:rsidRPr="007B3806">
        <w:rPr>
          <w:sz w:val="20"/>
          <w:szCs w:val="22"/>
        </w:rPr>
        <w:t>total working years, job level, years in current role, monthly income, age, years with current manager, stock option level, years at company, job involvement</w:t>
      </w:r>
    </w:p>
    <w:p w14:paraId="2BCF0FF7" w14:textId="76E602AB" w:rsidR="007B3806" w:rsidRPr="007B3806" w:rsidRDefault="007B3806" w:rsidP="007B3806">
      <w:pPr>
        <w:pStyle w:val="ListParagraph"/>
        <w:numPr>
          <w:ilvl w:val="0"/>
          <w:numId w:val="32"/>
        </w:numPr>
        <w:spacing w:after="0" w:line="240" w:lineRule="auto"/>
        <w:ind w:left="142" w:hanging="142"/>
        <w:rPr>
          <w:sz w:val="20"/>
          <w:szCs w:val="22"/>
        </w:rPr>
      </w:pPr>
      <w:r>
        <w:rPr>
          <w:sz w:val="20"/>
          <w:szCs w:val="22"/>
        </w:rPr>
        <w:t>Least amount of correlation with attrition was observed with performance rating, business travel and hourly rates</w:t>
      </w:r>
    </w:p>
    <w:p w14:paraId="2CE4B097" w14:textId="5C575BC8" w:rsidR="007B3806" w:rsidRDefault="007B3806" w:rsidP="00D46590">
      <w:pPr>
        <w:spacing w:after="0" w:line="240" w:lineRule="auto"/>
        <w:rPr>
          <w:sz w:val="20"/>
          <w:szCs w:val="22"/>
        </w:rPr>
      </w:pPr>
    </w:p>
    <w:p w14:paraId="1E68FA13" w14:textId="5C23741A" w:rsidR="007B3806" w:rsidRDefault="007B3806" w:rsidP="00D46590">
      <w:pPr>
        <w:spacing w:after="0" w:line="240" w:lineRule="auto"/>
        <w:rPr>
          <w:sz w:val="20"/>
          <w:szCs w:val="22"/>
        </w:rPr>
      </w:pPr>
      <w:r>
        <w:rPr>
          <w:noProof/>
        </w:rPr>
        <w:drawing>
          <wp:inline distT="0" distB="0" distL="0" distR="0" wp14:anchorId="5729ED8C" wp14:editId="12F830F2">
            <wp:extent cx="6430645" cy="6833235"/>
            <wp:effectExtent l="19050" t="19050" r="27305"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30645" cy="6833235"/>
                    </a:xfrm>
                    <a:prstGeom prst="rect">
                      <a:avLst/>
                    </a:prstGeom>
                    <a:ln>
                      <a:solidFill>
                        <a:srgbClr val="7030A0"/>
                      </a:solidFill>
                    </a:ln>
                  </pic:spPr>
                </pic:pic>
              </a:graphicData>
            </a:graphic>
          </wp:inline>
        </w:drawing>
      </w:r>
    </w:p>
    <w:p w14:paraId="7D0D9FFB" w14:textId="71014EC8" w:rsidR="007B3806" w:rsidRDefault="007B3806">
      <w:pPr>
        <w:spacing w:after="0" w:line="240" w:lineRule="auto"/>
        <w:rPr>
          <w:sz w:val="20"/>
          <w:szCs w:val="22"/>
        </w:rPr>
      </w:pPr>
      <w:r>
        <w:rPr>
          <w:sz w:val="20"/>
          <w:szCs w:val="22"/>
        </w:rPr>
        <w:br w:type="page"/>
      </w:r>
    </w:p>
    <w:p w14:paraId="5A3847D0" w14:textId="6FF3F52B" w:rsidR="009732AB" w:rsidRDefault="007B3806" w:rsidP="00D46590">
      <w:pPr>
        <w:spacing w:after="0" w:line="240" w:lineRule="auto"/>
        <w:rPr>
          <w:sz w:val="20"/>
          <w:szCs w:val="22"/>
        </w:rPr>
      </w:pPr>
      <w:r>
        <w:rPr>
          <w:sz w:val="20"/>
          <w:szCs w:val="22"/>
        </w:rPr>
        <w:lastRenderedPageBreak/>
        <w:t>Based on the findings above, the columns with negligible correlation were dropped.</w:t>
      </w:r>
    </w:p>
    <w:p w14:paraId="7D116C3A" w14:textId="2071E5C8" w:rsidR="007B3806" w:rsidRDefault="007B3806" w:rsidP="00D46590">
      <w:pPr>
        <w:spacing w:after="0" w:line="240" w:lineRule="auto"/>
        <w:rPr>
          <w:sz w:val="20"/>
          <w:szCs w:val="22"/>
        </w:rPr>
      </w:pPr>
    </w:p>
    <w:p w14:paraId="0A3693DE" w14:textId="65A43D6D" w:rsidR="007B3806" w:rsidRDefault="007B3806" w:rsidP="00D46590">
      <w:pPr>
        <w:spacing w:after="0" w:line="240" w:lineRule="auto"/>
        <w:rPr>
          <w:sz w:val="20"/>
          <w:szCs w:val="22"/>
        </w:rPr>
      </w:pPr>
      <w:r>
        <w:rPr>
          <w:noProof/>
        </w:rPr>
        <w:drawing>
          <wp:inline distT="0" distB="0" distL="0" distR="0" wp14:anchorId="68D57043" wp14:editId="2F33CC24">
            <wp:extent cx="4972050" cy="5715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050" cy="571500"/>
                    </a:xfrm>
                    <a:prstGeom prst="rect">
                      <a:avLst/>
                    </a:prstGeom>
                    <a:ln>
                      <a:solidFill>
                        <a:srgbClr val="7030A0"/>
                      </a:solidFill>
                    </a:ln>
                  </pic:spPr>
                </pic:pic>
              </a:graphicData>
            </a:graphic>
          </wp:inline>
        </w:drawing>
      </w:r>
    </w:p>
    <w:p w14:paraId="5D4C3A05" w14:textId="712B5692" w:rsidR="009732AB" w:rsidRDefault="009732AB" w:rsidP="00D46590">
      <w:pPr>
        <w:spacing w:after="0" w:line="240" w:lineRule="auto"/>
        <w:rPr>
          <w:sz w:val="20"/>
          <w:szCs w:val="22"/>
        </w:rPr>
      </w:pPr>
    </w:p>
    <w:p w14:paraId="26A5028C" w14:textId="3A35AE47" w:rsidR="007B3806" w:rsidRDefault="007B3806" w:rsidP="00D46590">
      <w:pPr>
        <w:spacing w:after="0" w:line="240" w:lineRule="auto"/>
        <w:rPr>
          <w:sz w:val="20"/>
          <w:szCs w:val="22"/>
        </w:rPr>
      </w:pPr>
      <w:r>
        <w:rPr>
          <w:sz w:val="20"/>
          <w:szCs w:val="22"/>
        </w:rPr>
        <w:t>This was followed by a check for outliers, and their subsequent removal using z-score.</w:t>
      </w:r>
    </w:p>
    <w:p w14:paraId="386BB6A1" w14:textId="174A1A5A" w:rsidR="007B3806" w:rsidRDefault="007B3806" w:rsidP="00D46590">
      <w:pPr>
        <w:spacing w:after="0" w:line="240" w:lineRule="auto"/>
        <w:rPr>
          <w:sz w:val="20"/>
          <w:szCs w:val="22"/>
        </w:rPr>
      </w:pPr>
    </w:p>
    <w:p w14:paraId="10E1BCB3" w14:textId="09C363E7" w:rsidR="007B3806" w:rsidRDefault="007B3806" w:rsidP="00D46590">
      <w:pPr>
        <w:spacing w:after="0" w:line="240" w:lineRule="auto"/>
        <w:rPr>
          <w:sz w:val="20"/>
          <w:szCs w:val="22"/>
        </w:rPr>
      </w:pPr>
      <w:r>
        <w:rPr>
          <w:noProof/>
        </w:rPr>
        <w:drawing>
          <wp:inline distT="0" distB="0" distL="0" distR="0" wp14:anchorId="693FA70E" wp14:editId="06D3E34B">
            <wp:extent cx="6430645" cy="3989070"/>
            <wp:effectExtent l="19050" t="19050" r="2730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30645" cy="3989070"/>
                    </a:xfrm>
                    <a:prstGeom prst="rect">
                      <a:avLst/>
                    </a:prstGeom>
                    <a:ln>
                      <a:solidFill>
                        <a:srgbClr val="7030A0"/>
                      </a:solidFill>
                    </a:ln>
                  </pic:spPr>
                </pic:pic>
              </a:graphicData>
            </a:graphic>
          </wp:inline>
        </w:drawing>
      </w:r>
    </w:p>
    <w:p w14:paraId="2E293170" w14:textId="7EE807A4" w:rsidR="00570A05" w:rsidRDefault="007B3806" w:rsidP="00D46590">
      <w:pPr>
        <w:spacing w:after="0" w:line="240" w:lineRule="auto"/>
        <w:rPr>
          <w:sz w:val="20"/>
          <w:szCs w:val="22"/>
        </w:rPr>
      </w:pPr>
      <w:r>
        <w:rPr>
          <w:noProof/>
        </w:rPr>
        <w:drawing>
          <wp:inline distT="0" distB="0" distL="0" distR="0" wp14:anchorId="3511E1D3" wp14:editId="5D130EC9">
            <wp:extent cx="6430645" cy="2594610"/>
            <wp:effectExtent l="19050" t="19050" r="2730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47"/>
                    <a:stretch/>
                  </pic:blipFill>
                  <pic:spPr bwMode="auto">
                    <a:xfrm>
                      <a:off x="0" y="0"/>
                      <a:ext cx="6430645" cy="2594610"/>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267A2394" w14:textId="77777777" w:rsidR="00570A05" w:rsidRDefault="00570A05">
      <w:pPr>
        <w:spacing w:after="0" w:line="240" w:lineRule="auto"/>
        <w:rPr>
          <w:sz w:val="20"/>
          <w:szCs w:val="22"/>
        </w:rPr>
      </w:pPr>
      <w:r>
        <w:rPr>
          <w:sz w:val="20"/>
          <w:szCs w:val="22"/>
        </w:rPr>
        <w:br w:type="page"/>
      </w:r>
    </w:p>
    <w:p w14:paraId="73898CB6" w14:textId="2BA0334A" w:rsidR="007B3806" w:rsidRDefault="00570A05" w:rsidP="00D46590">
      <w:pPr>
        <w:spacing w:after="0" w:line="240" w:lineRule="auto"/>
        <w:rPr>
          <w:sz w:val="20"/>
          <w:szCs w:val="22"/>
        </w:rPr>
      </w:pPr>
      <w:r>
        <w:rPr>
          <w:noProof/>
        </w:rPr>
        <w:lastRenderedPageBreak/>
        <w:drawing>
          <wp:inline distT="0" distB="0" distL="0" distR="0" wp14:anchorId="7A79D1F8" wp14:editId="443E7877">
            <wp:extent cx="6430645" cy="2700655"/>
            <wp:effectExtent l="19050" t="19050" r="2730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391"/>
                    <a:stretch/>
                  </pic:blipFill>
                  <pic:spPr bwMode="auto">
                    <a:xfrm>
                      <a:off x="0" y="0"/>
                      <a:ext cx="6430645" cy="2700655"/>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3BDC715A" w14:textId="12F570E0" w:rsidR="00570A05" w:rsidRDefault="00570A05" w:rsidP="00D46590">
      <w:pPr>
        <w:spacing w:after="0" w:line="240" w:lineRule="auto"/>
        <w:rPr>
          <w:sz w:val="20"/>
          <w:szCs w:val="22"/>
        </w:rPr>
      </w:pPr>
    </w:p>
    <w:p w14:paraId="7EC9DF99" w14:textId="03640A9A" w:rsidR="00570A05" w:rsidRDefault="00570A05" w:rsidP="00570A05">
      <w:pPr>
        <w:spacing w:after="0" w:line="240" w:lineRule="auto"/>
        <w:rPr>
          <w:sz w:val="20"/>
          <w:szCs w:val="22"/>
        </w:rPr>
      </w:pPr>
      <w:r>
        <w:rPr>
          <w:sz w:val="20"/>
          <w:szCs w:val="22"/>
        </w:rPr>
        <w:t>Outliers were identified in a few columns including “</w:t>
      </w:r>
      <w:proofErr w:type="spellStart"/>
      <w:r w:rsidRPr="00570A05">
        <w:rPr>
          <w:sz w:val="20"/>
          <w:szCs w:val="22"/>
        </w:rPr>
        <w:t>MonthlyIncome</w:t>
      </w:r>
      <w:proofErr w:type="spellEnd"/>
      <w:r>
        <w:rPr>
          <w:sz w:val="20"/>
          <w:szCs w:val="22"/>
        </w:rPr>
        <w:t xml:space="preserve">”, </w:t>
      </w:r>
      <w:r w:rsidRPr="00570A05">
        <w:rPr>
          <w:sz w:val="20"/>
          <w:szCs w:val="22"/>
        </w:rPr>
        <w:t>"</w:t>
      </w:r>
      <w:proofErr w:type="spellStart"/>
      <w:r w:rsidRPr="00570A05">
        <w:rPr>
          <w:sz w:val="20"/>
          <w:szCs w:val="22"/>
        </w:rPr>
        <w:t>NumCompaniesWorked</w:t>
      </w:r>
      <w:proofErr w:type="spellEnd"/>
      <w:r w:rsidRPr="00570A05">
        <w:rPr>
          <w:sz w:val="20"/>
          <w:szCs w:val="22"/>
        </w:rPr>
        <w:t>",</w:t>
      </w:r>
      <w:r>
        <w:rPr>
          <w:sz w:val="20"/>
          <w:szCs w:val="22"/>
        </w:rPr>
        <w:t xml:space="preserve"> </w:t>
      </w:r>
      <w:r w:rsidRPr="00570A05">
        <w:rPr>
          <w:sz w:val="20"/>
          <w:szCs w:val="22"/>
        </w:rPr>
        <w:t>"</w:t>
      </w:r>
      <w:proofErr w:type="spellStart"/>
      <w:r w:rsidRPr="00570A05">
        <w:rPr>
          <w:sz w:val="20"/>
          <w:szCs w:val="22"/>
        </w:rPr>
        <w:t>StockOptionLevel</w:t>
      </w:r>
      <w:proofErr w:type="spellEnd"/>
      <w:r w:rsidRPr="00570A05">
        <w:rPr>
          <w:sz w:val="20"/>
          <w:szCs w:val="22"/>
        </w:rPr>
        <w:t>",</w:t>
      </w:r>
      <w:r>
        <w:rPr>
          <w:sz w:val="20"/>
          <w:szCs w:val="22"/>
        </w:rPr>
        <w:t xml:space="preserve"> </w:t>
      </w:r>
      <w:r w:rsidRPr="00570A05">
        <w:rPr>
          <w:sz w:val="20"/>
          <w:szCs w:val="22"/>
        </w:rPr>
        <w:t>"</w:t>
      </w:r>
      <w:proofErr w:type="spellStart"/>
      <w:r w:rsidRPr="00570A05">
        <w:rPr>
          <w:sz w:val="20"/>
          <w:szCs w:val="22"/>
        </w:rPr>
        <w:t>TotalWorkingYears</w:t>
      </w:r>
      <w:proofErr w:type="spellEnd"/>
      <w:r w:rsidRPr="00570A05">
        <w:rPr>
          <w:sz w:val="20"/>
          <w:szCs w:val="22"/>
        </w:rPr>
        <w:t>",</w:t>
      </w:r>
      <w:r>
        <w:rPr>
          <w:sz w:val="20"/>
          <w:szCs w:val="22"/>
        </w:rPr>
        <w:t xml:space="preserve"> </w:t>
      </w:r>
      <w:r w:rsidRPr="00570A05">
        <w:rPr>
          <w:sz w:val="20"/>
          <w:szCs w:val="22"/>
        </w:rPr>
        <w:t>"</w:t>
      </w:r>
      <w:proofErr w:type="spellStart"/>
      <w:r w:rsidRPr="00570A05">
        <w:rPr>
          <w:sz w:val="20"/>
          <w:szCs w:val="22"/>
        </w:rPr>
        <w:t>TrainingTimesLastYear</w:t>
      </w:r>
      <w:proofErr w:type="spellEnd"/>
      <w:r w:rsidRPr="00570A05">
        <w:rPr>
          <w:sz w:val="20"/>
          <w:szCs w:val="22"/>
        </w:rPr>
        <w:t>",</w:t>
      </w:r>
      <w:r>
        <w:rPr>
          <w:sz w:val="20"/>
          <w:szCs w:val="22"/>
        </w:rPr>
        <w:t xml:space="preserve"> </w:t>
      </w:r>
      <w:r w:rsidRPr="00570A05">
        <w:rPr>
          <w:sz w:val="20"/>
          <w:szCs w:val="22"/>
        </w:rPr>
        <w:t>"</w:t>
      </w:r>
      <w:proofErr w:type="spellStart"/>
      <w:r w:rsidRPr="00570A05">
        <w:rPr>
          <w:sz w:val="20"/>
          <w:szCs w:val="22"/>
        </w:rPr>
        <w:t>YearsAtCompany</w:t>
      </w:r>
      <w:proofErr w:type="spellEnd"/>
      <w:r w:rsidRPr="00570A05">
        <w:rPr>
          <w:sz w:val="20"/>
          <w:szCs w:val="22"/>
        </w:rPr>
        <w:t>",</w:t>
      </w:r>
      <w:r>
        <w:rPr>
          <w:sz w:val="20"/>
          <w:szCs w:val="22"/>
        </w:rPr>
        <w:t xml:space="preserve"> </w:t>
      </w:r>
      <w:r w:rsidRPr="00570A05">
        <w:rPr>
          <w:sz w:val="20"/>
          <w:szCs w:val="22"/>
        </w:rPr>
        <w:t>"</w:t>
      </w:r>
      <w:proofErr w:type="spellStart"/>
      <w:r w:rsidRPr="00570A05">
        <w:rPr>
          <w:sz w:val="20"/>
          <w:szCs w:val="22"/>
        </w:rPr>
        <w:t>YearsInCurrentRole</w:t>
      </w:r>
      <w:proofErr w:type="spellEnd"/>
      <w:r w:rsidRPr="00570A05">
        <w:rPr>
          <w:sz w:val="20"/>
          <w:szCs w:val="22"/>
        </w:rPr>
        <w:t>",</w:t>
      </w:r>
      <w:r>
        <w:rPr>
          <w:sz w:val="20"/>
          <w:szCs w:val="22"/>
        </w:rPr>
        <w:t xml:space="preserve"> </w:t>
      </w:r>
      <w:r w:rsidRPr="00570A05">
        <w:rPr>
          <w:sz w:val="20"/>
          <w:szCs w:val="22"/>
        </w:rPr>
        <w:t>"</w:t>
      </w:r>
      <w:proofErr w:type="spellStart"/>
      <w:r w:rsidRPr="00570A05">
        <w:rPr>
          <w:sz w:val="20"/>
          <w:szCs w:val="22"/>
        </w:rPr>
        <w:t>YearsSinceLastPromotion</w:t>
      </w:r>
      <w:proofErr w:type="spellEnd"/>
      <w:r w:rsidRPr="00570A05">
        <w:rPr>
          <w:sz w:val="20"/>
          <w:szCs w:val="22"/>
        </w:rPr>
        <w:t>"</w:t>
      </w:r>
      <w:r>
        <w:rPr>
          <w:sz w:val="20"/>
          <w:szCs w:val="22"/>
        </w:rPr>
        <w:t xml:space="preserve"> and </w:t>
      </w:r>
      <w:r w:rsidRPr="00570A05">
        <w:rPr>
          <w:sz w:val="20"/>
          <w:szCs w:val="22"/>
        </w:rPr>
        <w:t>"</w:t>
      </w:r>
      <w:proofErr w:type="spellStart"/>
      <w:r w:rsidRPr="00570A05">
        <w:rPr>
          <w:sz w:val="20"/>
          <w:szCs w:val="22"/>
        </w:rPr>
        <w:t>YearsWithCurrManager</w:t>
      </w:r>
      <w:proofErr w:type="spellEnd"/>
      <w:r w:rsidRPr="00570A05">
        <w:rPr>
          <w:sz w:val="20"/>
          <w:szCs w:val="22"/>
        </w:rPr>
        <w:t>"</w:t>
      </w:r>
      <w:r>
        <w:rPr>
          <w:sz w:val="20"/>
          <w:szCs w:val="22"/>
        </w:rPr>
        <w:t xml:space="preserve">. </w:t>
      </w:r>
    </w:p>
    <w:p w14:paraId="2FF77855" w14:textId="43D02C2C" w:rsidR="00570A05" w:rsidRDefault="00570A05" w:rsidP="00570A05">
      <w:pPr>
        <w:spacing w:after="0" w:line="240" w:lineRule="auto"/>
        <w:rPr>
          <w:sz w:val="20"/>
          <w:szCs w:val="22"/>
        </w:rPr>
      </w:pPr>
    </w:p>
    <w:p w14:paraId="243B5EEA" w14:textId="5BB26EA1" w:rsidR="00570A05" w:rsidRDefault="00570A05" w:rsidP="00570A05">
      <w:pPr>
        <w:spacing w:after="0" w:line="240" w:lineRule="auto"/>
        <w:rPr>
          <w:sz w:val="20"/>
          <w:szCs w:val="22"/>
        </w:rPr>
      </w:pPr>
      <w:r>
        <w:rPr>
          <w:sz w:val="20"/>
          <w:szCs w:val="22"/>
        </w:rPr>
        <w:t>Outliers were removed using z-score since the data loss was within acceptable limits as follows:</w:t>
      </w:r>
    </w:p>
    <w:p w14:paraId="7131C047" w14:textId="77777777" w:rsidR="00570A05" w:rsidRDefault="00570A05" w:rsidP="00570A05">
      <w:pPr>
        <w:spacing w:after="0" w:line="240" w:lineRule="auto"/>
        <w:rPr>
          <w:sz w:val="20"/>
          <w:szCs w:val="22"/>
        </w:rPr>
      </w:pPr>
    </w:p>
    <w:p w14:paraId="578DC17A" w14:textId="712530AB" w:rsidR="00570A05" w:rsidRDefault="00570A05" w:rsidP="00570A05">
      <w:pPr>
        <w:spacing w:after="0" w:line="240" w:lineRule="auto"/>
        <w:rPr>
          <w:sz w:val="20"/>
          <w:szCs w:val="22"/>
        </w:rPr>
      </w:pPr>
      <w:r>
        <w:rPr>
          <w:noProof/>
        </w:rPr>
        <w:drawing>
          <wp:inline distT="0" distB="0" distL="0" distR="0" wp14:anchorId="7064FD42" wp14:editId="40484DEC">
            <wp:extent cx="6430645" cy="4245610"/>
            <wp:effectExtent l="19050" t="19050" r="273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30645" cy="4245610"/>
                    </a:xfrm>
                    <a:prstGeom prst="rect">
                      <a:avLst/>
                    </a:prstGeom>
                    <a:ln>
                      <a:solidFill>
                        <a:srgbClr val="7030A0"/>
                      </a:solidFill>
                    </a:ln>
                  </pic:spPr>
                </pic:pic>
              </a:graphicData>
            </a:graphic>
          </wp:inline>
        </w:drawing>
      </w:r>
    </w:p>
    <w:p w14:paraId="3AC910A0" w14:textId="77777777" w:rsidR="00570A05" w:rsidRDefault="00570A05">
      <w:pPr>
        <w:spacing w:after="0" w:line="240" w:lineRule="auto"/>
        <w:rPr>
          <w:sz w:val="20"/>
          <w:szCs w:val="22"/>
        </w:rPr>
      </w:pPr>
      <w:r>
        <w:rPr>
          <w:sz w:val="20"/>
          <w:szCs w:val="22"/>
        </w:rPr>
        <w:br w:type="page"/>
      </w:r>
    </w:p>
    <w:p w14:paraId="4DF95455" w14:textId="62C3BCBC" w:rsidR="00570A05" w:rsidRDefault="009C77B9" w:rsidP="00570A05">
      <w:pPr>
        <w:spacing w:after="0" w:line="240" w:lineRule="auto"/>
        <w:rPr>
          <w:sz w:val="20"/>
          <w:szCs w:val="22"/>
        </w:rPr>
      </w:pPr>
      <w:r>
        <w:rPr>
          <w:sz w:val="20"/>
          <w:szCs w:val="22"/>
        </w:rPr>
        <w:lastRenderedPageBreak/>
        <w:t>The dataset was split between features and target and checked for skewness. The observed skewness was removed using Power Transformer.</w:t>
      </w:r>
    </w:p>
    <w:p w14:paraId="0A2C5C24" w14:textId="62D79928" w:rsidR="009C77B9" w:rsidRDefault="009C77B9" w:rsidP="00570A05">
      <w:pPr>
        <w:spacing w:after="0" w:line="240" w:lineRule="auto"/>
        <w:rPr>
          <w:sz w:val="20"/>
          <w:szCs w:val="22"/>
        </w:rPr>
      </w:pPr>
    </w:p>
    <w:p w14:paraId="041B89B2" w14:textId="5E11CE8F" w:rsidR="009C77B9" w:rsidRDefault="009C77B9" w:rsidP="00570A05">
      <w:pPr>
        <w:spacing w:after="0" w:line="240" w:lineRule="auto"/>
        <w:rPr>
          <w:sz w:val="20"/>
          <w:szCs w:val="22"/>
        </w:rPr>
      </w:pPr>
      <w:r>
        <w:rPr>
          <w:noProof/>
        </w:rPr>
        <w:drawing>
          <wp:inline distT="0" distB="0" distL="0" distR="0" wp14:anchorId="4C540FC4" wp14:editId="6F536E8E">
            <wp:extent cx="2800350" cy="44291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814"/>
                    <a:stretch/>
                  </pic:blipFill>
                  <pic:spPr bwMode="auto">
                    <a:xfrm>
                      <a:off x="0" y="0"/>
                      <a:ext cx="2800350" cy="4429125"/>
                    </a:xfrm>
                    <a:prstGeom prst="rect">
                      <a:avLst/>
                    </a:prstGeom>
                    <a:ln w="9525" cap="flat" cmpd="sng" algn="ctr">
                      <a:solidFill>
                        <a:srgbClr val="7030A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sz w:val="20"/>
          <w:szCs w:val="22"/>
        </w:rPr>
        <w:t xml:space="preserve">  </w:t>
      </w:r>
      <w:r>
        <w:rPr>
          <w:noProof/>
        </w:rPr>
        <w:drawing>
          <wp:inline distT="0" distB="0" distL="0" distR="0" wp14:anchorId="7997743D" wp14:editId="774646AA">
            <wp:extent cx="3238500" cy="44196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3923"/>
                    <a:stretch/>
                  </pic:blipFill>
                  <pic:spPr bwMode="auto">
                    <a:xfrm>
                      <a:off x="0" y="0"/>
                      <a:ext cx="3238500" cy="4419600"/>
                    </a:xfrm>
                    <a:prstGeom prst="rect">
                      <a:avLst/>
                    </a:prstGeom>
                    <a:ln w="9525" cap="flat" cmpd="sng" algn="ctr">
                      <a:solidFill>
                        <a:srgbClr val="7030A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2E25E1" w14:textId="369E963F" w:rsidR="009C77B9" w:rsidRDefault="009C77B9" w:rsidP="00570A05">
      <w:pPr>
        <w:spacing w:after="0" w:line="240" w:lineRule="auto"/>
        <w:rPr>
          <w:sz w:val="20"/>
          <w:szCs w:val="22"/>
        </w:rPr>
      </w:pPr>
    </w:p>
    <w:p w14:paraId="7CF6BB4F" w14:textId="26FDA17F" w:rsidR="009C77B9" w:rsidRPr="00570A05" w:rsidRDefault="009C77B9" w:rsidP="00570A05">
      <w:pPr>
        <w:spacing w:after="0" w:line="240" w:lineRule="auto"/>
        <w:rPr>
          <w:sz w:val="20"/>
          <w:szCs w:val="22"/>
        </w:rPr>
      </w:pPr>
      <w:r>
        <w:rPr>
          <w:sz w:val="20"/>
          <w:szCs w:val="22"/>
        </w:rPr>
        <w:t>After removing the skewness, Standard Scaler was used to achieve feature scaling.</w:t>
      </w:r>
    </w:p>
    <w:p w14:paraId="2CA374B4" w14:textId="77777777" w:rsidR="009C77B9" w:rsidRDefault="009C77B9" w:rsidP="00D46590">
      <w:pPr>
        <w:spacing w:after="0" w:line="240" w:lineRule="auto"/>
        <w:rPr>
          <w:sz w:val="20"/>
          <w:szCs w:val="22"/>
        </w:rPr>
      </w:pPr>
    </w:p>
    <w:p w14:paraId="174B3B97" w14:textId="77777777" w:rsidR="00A96FAD" w:rsidRDefault="00A96FAD" w:rsidP="00D46590">
      <w:pPr>
        <w:spacing w:after="0" w:line="240" w:lineRule="auto"/>
        <w:rPr>
          <w:sz w:val="20"/>
          <w:szCs w:val="22"/>
        </w:rPr>
      </w:pPr>
      <w:r>
        <w:rPr>
          <w:noProof/>
        </w:rPr>
        <w:drawing>
          <wp:inline distT="0" distB="0" distL="0" distR="0" wp14:anchorId="4C0149D4" wp14:editId="5840E7D1">
            <wp:extent cx="5918400" cy="2754000"/>
            <wp:effectExtent l="19050" t="19050" r="2540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8400" cy="2754000"/>
                    </a:xfrm>
                    <a:prstGeom prst="rect">
                      <a:avLst/>
                    </a:prstGeom>
                    <a:ln>
                      <a:solidFill>
                        <a:srgbClr val="7030A0"/>
                      </a:solidFill>
                    </a:ln>
                  </pic:spPr>
                </pic:pic>
              </a:graphicData>
            </a:graphic>
          </wp:inline>
        </w:drawing>
      </w:r>
    </w:p>
    <w:p w14:paraId="105D762A" w14:textId="77777777" w:rsidR="00A96FAD" w:rsidRDefault="00A96FAD">
      <w:pPr>
        <w:spacing w:after="0" w:line="240" w:lineRule="auto"/>
        <w:rPr>
          <w:sz w:val="20"/>
          <w:szCs w:val="22"/>
        </w:rPr>
      </w:pPr>
      <w:r>
        <w:rPr>
          <w:sz w:val="20"/>
          <w:szCs w:val="22"/>
        </w:rPr>
        <w:br w:type="page"/>
      </w:r>
    </w:p>
    <w:p w14:paraId="2AF6EC42" w14:textId="39D11290" w:rsidR="00A96FAD" w:rsidRDefault="00A96FAD" w:rsidP="00D46590">
      <w:pPr>
        <w:spacing w:after="0" w:line="240" w:lineRule="auto"/>
        <w:rPr>
          <w:sz w:val="20"/>
          <w:szCs w:val="22"/>
        </w:rPr>
      </w:pPr>
      <w:r>
        <w:rPr>
          <w:sz w:val="20"/>
          <w:szCs w:val="22"/>
        </w:rPr>
        <w:lastRenderedPageBreak/>
        <w:t>The final step before building the prediction model was overcoming class imbalance using SMOTE (</w:t>
      </w:r>
      <w:r w:rsidRPr="00A96FAD">
        <w:rPr>
          <w:sz w:val="20"/>
          <w:szCs w:val="22"/>
        </w:rPr>
        <w:t>Synthetic Minority Oversampling Technique</w:t>
      </w:r>
      <w:r>
        <w:rPr>
          <w:sz w:val="20"/>
          <w:szCs w:val="22"/>
        </w:rPr>
        <w:t xml:space="preserve">), which is </w:t>
      </w:r>
      <w:r w:rsidRPr="00A96FAD">
        <w:rPr>
          <w:sz w:val="20"/>
          <w:szCs w:val="22"/>
        </w:rPr>
        <w:t>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w:t>
      </w:r>
      <w:r>
        <w:rPr>
          <w:sz w:val="20"/>
          <w:szCs w:val="22"/>
        </w:rPr>
        <w:t xml:space="preserve"> (</w:t>
      </w:r>
      <w:proofErr w:type="spellStart"/>
      <w:r>
        <w:rPr>
          <w:sz w:val="20"/>
          <w:szCs w:val="22"/>
        </w:rPr>
        <w:t>Satpathy</w:t>
      </w:r>
      <w:proofErr w:type="spellEnd"/>
      <w:r>
        <w:rPr>
          <w:sz w:val="20"/>
          <w:szCs w:val="22"/>
        </w:rPr>
        <w:t>, Analytics Vidhya 2020).</w:t>
      </w:r>
    </w:p>
    <w:p w14:paraId="24C202A5" w14:textId="41EC2FBC" w:rsidR="00A96FAD" w:rsidRDefault="00A96FAD" w:rsidP="00D46590">
      <w:pPr>
        <w:spacing w:after="0" w:line="240" w:lineRule="auto"/>
        <w:rPr>
          <w:sz w:val="20"/>
          <w:szCs w:val="22"/>
        </w:rPr>
      </w:pPr>
    </w:p>
    <w:p w14:paraId="1CF01731" w14:textId="446CAB2F" w:rsidR="00A96FAD" w:rsidRDefault="00A96FAD" w:rsidP="00D46590">
      <w:pPr>
        <w:spacing w:after="0" w:line="240" w:lineRule="auto"/>
        <w:rPr>
          <w:sz w:val="20"/>
          <w:szCs w:val="22"/>
        </w:rPr>
      </w:pPr>
      <w:r>
        <w:rPr>
          <w:noProof/>
        </w:rPr>
        <w:drawing>
          <wp:inline distT="0" distB="0" distL="0" distR="0" wp14:anchorId="12FD5C1D" wp14:editId="39A43ADA">
            <wp:extent cx="6430645" cy="519430"/>
            <wp:effectExtent l="19050" t="19050" r="2730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0645" cy="519430"/>
                    </a:xfrm>
                    <a:prstGeom prst="rect">
                      <a:avLst/>
                    </a:prstGeom>
                    <a:ln>
                      <a:solidFill>
                        <a:srgbClr val="7030A0"/>
                      </a:solidFill>
                    </a:ln>
                  </pic:spPr>
                </pic:pic>
              </a:graphicData>
            </a:graphic>
          </wp:inline>
        </w:drawing>
      </w:r>
    </w:p>
    <w:p w14:paraId="17F00F28" w14:textId="4F969E3A" w:rsidR="00A96FAD" w:rsidRDefault="00A96FAD" w:rsidP="00D46590">
      <w:pPr>
        <w:spacing w:after="0" w:line="240" w:lineRule="auto"/>
        <w:rPr>
          <w:sz w:val="20"/>
          <w:szCs w:val="22"/>
        </w:rPr>
      </w:pPr>
      <w:r>
        <w:rPr>
          <w:noProof/>
        </w:rPr>
        <w:drawing>
          <wp:inline distT="0" distB="0" distL="0" distR="0" wp14:anchorId="2E0CD8E3" wp14:editId="23B41BAE">
            <wp:extent cx="6430645" cy="678815"/>
            <wp:effectExtent l="19050" t="19050" r="27305"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30645" cy="678815"/>
                    </a:xfrm>
                    <a:prstGeom prst="rect">
                      <a:avLst/>
                    </a:prstGeom>
                    <a:ln>
                      <a:solidFill>
                        <a:srgbClr val="7030A0"/>
                      </a:solidFill>
                    </a:ln>
                  </pic:spPr>
                </pic:pic>
              </a:graphicData>
            </a:graphic>
          </wp:inline>
        </w:drawing>
      </w:r>
    </w:p>
    <w:p w14:paraId="604103DD" w14:textId="36F80A47" w:rsidR="00A96FAD" w:rsidRDefault="00A96FAD" w:rsidP="00D46590">
      <w:pPr>
        <w:spacing w:after="0" w:line="240" w:lineRule="auto"/>
        <w:rPr>
          <w:sz w:val="20"/>
          <w:szCs w:val="22"/>
        </w:rPr>
      </w:pPr>
    </w:p>
    <w:p w14:paraId="64AF1750" w14:textId="77777777" w:rsidR="00A96FAD" w:rsidRDefault="00A96FAD" w:rsidP="00D46590">
      <w:pPr>
        <w:spacing w:after="0" w:line="240" w:lineRule="auto"/>
        <w:rPr>
          <w:sz w:val="20"/>
          <w:szCs w:val="22"/>
        </w:rPr>
      </w:pPr>
    </w:p>
    <w:p w14:paraId="4DF6F9CF" w14:textId="5D022952" w:rsidR="00A96FAD" w:rsidRDefault="00A96FAD" w:rsidP="00A96FAD">
      <w:pPr>
        <w:pStyle w:val="BodyText"/>
        <w:numPr>
          <w:ilvl w:val="0"/>
          <w:numId w:val="34"/>
        </w:numPr>
        <w:spacing w:after="0"/>
        <w:ind w:left="426" w:hanging="426"/>
        <w:rPr>
          <w:b/>
          <w:bCs/>
          <w:color w:val="7030A0"/>
          <w:sz w:val="22"/>
          <w:szCs w:val="24"/>
        </w:rPr>
      </w:pPr>
      <w:r>
        <w:rPr>
          <w:b/>
          <w:bCs/>
          <w:color w:val="7030A0"/>
          <w:sz w:val="22"/>
          <w:szCs w:val="24"/>
        </w:rPr>
        <w:t>Building Machine Learning Models</w:t>
      </w:r>
    </w:p>
    <w:p w14:paraId="5EB1FF02" w14:textId="77777777" w:rsidR="003B34BE" w:rsidRDefault="003B34BE" w:rsidP="00D46590">
      <w:pPr>
        <w:spacing w:after="0" w:line="240" w:lineRule="auto"/>
        <w:rPr>
          <w:sz w:val="20"/>
          <w:szCs w:val="22"/>
        </w:rPr>
      </w:pPr>
    </w:p>
    <w:p w14:paraId="6A1D2C32" w14:textId="4EE9D95D" w:rsidR="00A96FAD" w:rsidRDefault="00A96FAD" w:rsidP="00D46590">
      <w:pPr>
        <w:spacing w:after="0" w:line="240" w:lineRule="auto"/>
        <w:rPr>
          <w:sz w:val="20"/>
          <w:szCs w:val="22"/>
        </w:rPr>
      </w:pPr>
      <w:r>
        <w:rPr>
          <w:sz w:val="20"/>
          <w:szCs w:val="22"/>
        </w:rPr>
        <w:t xml:space="preserve">The model building for predicting attrition of an employee involved </w:t>
      </w:r>
      <w:r w:rsidR="003B34BE">
        <w:rPr>
          <w:sz w:val="20"/>
          <w:szCs w:val="22"/>
        </w:rPr>
        <w:t>using classification machine learning algorithms, including Logistic Regression, Random Forest Classifier, Decision Tree Classifier, and Support Vector Classifier</w:t>
      </w:r>
      <w:r>
        <w:rPr>
          <w:sz w:val="20"/>
          <w:szCs w:val="22"/>
        </w:rPr>
        <w:t>:</w:t>
      </w:r>
    </w:p>
    <w:p w14:paraId="7B567391" w14:textId="3E9C7750" w:rsidR="00A96FAD" w:rsidRDefault="00A96FAD" w:rsidP="00D46590">
      <w:pPr>
        <w:spacing w:after="0" w:line="240" w:lineRule="auto"/>
        <w:rPr>
          <w:sz w:val="20"/>
          <w:szCs w:val="22"/>
        </w:rPr>
      </w:pPr>
    </w:p>
    <w:p w14:paraId="01BB345B" w14:textId="25E31BB4" w:rsidR="003B34BE" w:rsidRPr="003B34BE" w:rsidRDefault="003B34BE" w:rsidP="003B34BE">
      <w:pPr>
        <w:pStyle w:val="ListParagraph"/>
        <w:numPr>
          <w:ilvl w:val="0"/>
          <w:numId w:val="36"/>
        </w:numPr>
        <w:spacing w:after="0" w:line="240" w:lineRule="auto"/>
        <w:ind w:left="284" w:hanging="284"/>
        <w:rPr>
          <w:sz w:val="20"/>
          <w:szCs w:val="22"/>
        </w:rPr>
      </w:pPr>
      <w:r w:rsidRPr="003B34BE">
        <w:rPr>
          <w:sz w:val="20"/>
          <w:szCs w:val="22"/>
        </w:rPr>
        <w:t>Best Accuracy on Max Random State</w:t>
      </w:r>
    </w:p>
    <w:p w14:paraId="14AA7D98" w14:textId="0650C47B" w:rsidR="003B34BE" w:rsidRDefault="003B34BE" w:rsidP="003B34BE">
      <w:pPr>
        <w:spacing w:after="0" w:line="240" w:lineRule="auto"/>
        <w:rPr>
          <w:sz w:val="20"/>
          <w:szCs w:val="22"/>
        </w:rPr>
      </w:pPr>
    </w:p>
    <w:p w14:paraId="638E61D9" w14:textId="678830B0" w:rsidR="003B34BE" w:rsidRDefault="00CE67C9" w:rsidP="003B34BE">
      <w:pPr>
        <w:spacing w:after="0" w:line="240" w:lineRule="auto"/>
        <w:rPr>
          <w:sz w:val="20"/>
          <w:szCs w:val="22"/>
        </w:rPr>
      </w:pPr>
      <w:r>
        <w:rPr>
          <w:noProof/>
        </w:rPr>
        <w:drawing>
          <wp:inline distT="0" distB="0" distL="0" distR="0" wp14:anchorId="31FEA8EE" wp14:editId="02B1514A">
            <wp:extent cx="6324600" cy="258127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24600" cy="2581275"/>
                    </a:xfrm>
                    <a:prstGeom prst="rect">
                      <a:avLst/>
                    </a:prstGeom>
                    <a:ln>
                      <a:solidFill>
                        <a:srgbClr val="7030A0"/>
                      </a:solidFill>
                    </a:ln>
                  </pic:spPr>
                </pic:pic>
              </a:graphicData>
            </a:graphic>
          </wp:inline>
        </w:drawing>
      </w:r>
    </w:p>
    <w:p w14:paraId="6EC0C19B" w14:textId="73D036D7" w:rsidR="00CE67C9" w:rsidRDefault="00CE67C9" w:rsidP="003B34BE">
      <w:pPr>
        <w:spacing w:after="0" w:line="240" w:lineRule="auto"/>
        <w:rPr>
          <w:sz w:val="20"/>
          <w:szCs w:val="22"/>
        </w:rPr>
      </w:pPr>
    </w:p>
    <w:p w14:paraId="222562DC" w14:textId="482DFF56" w:rsidR="00CE67C9" w:rsidRPr="003B34BE" w:rsidRDefault="00CE67C9" w:rsidP="00CE67C9">
      <w:pPr>
        <w:pStyle w:val="ListParagraph"/>
        <w:numPr>
          <w:ilvl w:val="0"/>
          <w:numId w:val="36"/>
        </w:numPr>
        <w:spacing w:after="0" w:line="240" w:lineRule="auto"/>
        <w:ind w:left="284" w:hanging="284"/>
        <w:rPr>
          <w:sz w:val="20"/>
          <w:szCs w:val="22"/>
        </w:rPr>
      </w:pPr>
      <w:r>
        <w:rPr>
          <w:sz w:val="20"/>
          <w:szCs w:val="22"/>
        </w:rPr>
        <w:t>Train Test Split</w:t>
      </w:r>
    </w:p>
    <w:p w14:paraId="15D4C6BA" w14:textId="27A960FB" w:rsidR="00CE67C9" w:rsidRDefault="00CE67C9" w:rsidP="003B34BE">
      <w:pPr>
        <w:spacing w:after="0" w:line="240" w:lineRule="auto"/>
        <w:rPr>
          <w:sz w:val="20"/>
          <w:szCs w:val="22"/>
        </w:rPr>
      </w:pPr>
    </w:p>
    <w:p w14:paraId="27FA55C0" w14:textId="55802260" w:rsidR="00CE67C9" w:rsidRPr="003B34BE" w:rsidRDefault="00B25DBD" w:rsidP="003B34BE">
      <w:pPr>
        <w:spacing w:after="0" w:line="240" w:lineRule="auto"/>
        <w:rPr>
          <w:sz w:val="20"/>
          <w:szCs w:val="22"/>
        </w:rPr>
      </w:pPr>
      <w:r>
        <w:rPr>
          <w:noProof/>
        </w:rPr>
        <w:drawing>
          <wp:inline distT="0" distB="0" distL="0" distR="0" wp14:anchorId="2FB3960A" wp14:editId="27DC1977">
            <wp:extent cx="6335727" cy="495300"/>
            <wp:effectExtent l="19050" t="19050" r="2730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89084" cy="499471"/>
                    </a:xfrm>
                    <a:prstGeom prst="rect">
                      <a:avLst/>
                    </a:prstGeom>
                    <a:ln>
                      <a:solidFill>
                        <a:srgbClr val="7030A0"/>
                      </a:solidFill>
                    </a:ln>
                  </pic:spPr>
                </pic:pic>
              </a:graphicData>
            </a:graphic>
          </wp:inline>
        </w:drawing>
      </w:r>
    </w:p>
    <w:p w14:paraId="139A18CC" w14:textId="77777777" w:rsidR="00A96FAD" w:rsidRDefault="00A96FAD" w:rsidP="00D46590">
      <w:pPr>
        <w:spacing w:after="0" w:line="240" w:lineRule="auto"/>
        <w:rPr>
          <w:sz w:val="20"/>
          <w:szCs w:val="22"/>
        </w:rPr>
      </w:pPr>
    </w:p>
    <w:p w14:paraId="29C6E3C8" w14:textId="41C9B2C3" w:rsidR="00B25DBD" w:rsidRDefault="00B25DBD">
      <w:pPr>
        <w:spacing w:after="0" w:line="240" w:lineRule="auto"/>
        <w:rPr>
          <w:sz w:val="20"/>
          <w:szCs w:val="22"/>
        </w:rPr>
      </w:pPr>
      <w:r>
        <w:rPr>
          <w:sz w:val="20"/>
          <w:szCs w:val="22"/>
        </w:rPr>
        <w:br w:type="page"/>
      </w:r>
    </w:p>
    <w:p w14:paraId="278F350F" w14:textId="77777777" w:rsidR="00B25DBD" w:rsidRDefault="00B25DBD" w:rsidP="00B25DBD">
      <w:pPr>
        <w:pStyle w:val="ListParagraph"/>
        <w:numPr>
          <w:ilvl w:val="0"/>
          <w:numId w:val="36"/>
        </w:numPr>
        <w:spacing w:after="0" w:line="240" w:lineRule="auto"/>
        <w:ind w:left="284" w:hanging="284"/>
        <w:rPr>
          <w:sz w:val="20"/>
          <w:szCs w:val="22"/>
        </w:rPr>
      </w:pPr>
      <w:r>
        <w:rPr>
          <w:sz w:val="20"/>
          <w:szCs w:val="22"/>
        </w:rPr>
        <w:lastRenderedPageBreak/>
        <w:t>Model testing: Logistic Regression</w:t>
      </w:r>
    </w:p>
    <w:p w14:paraId="25C26A5F" w14:textId="77777777" w:rsidR="00B25DBD" w:rsidRDefault="00B25DBD" w:rsidP="00B25DBD">
      <w:pPr>
        <w:spacing w:after="0" w:line="240" w:lineRule="auto"/>
        <w:rPr>
          <w:sz w:val="20"/>
          <w:szCs w:val="22"/>
        </w:rPr>
      </w:pPr>
    </w:p>
    <w:p w14:paraId="4FA62610" w14:textId="7B9B911D" w:rsidR="00B25DBD" w:rsidRDefault="00B25DBD" w:rsidP="00B25DBD">
      <w:pPr>
        <w:spacing w:after="0" w:line="240" w:lineRule="auto"/>
        <w:rPr>
          <w:sz w:val="20"/>
          <w:szCs w:val="22"/>
        </w:rPr>
      </w:pPr>
      <w:r>
        <w:rPr>
          <w:noProof/>
        </w:rPr>
        <w:drawing>
          <wp:inline distT="0" distB="0" distL="0" distR="0" wp14:anchorId="03D255DC" wp14:editId="5903A346">
            <wp:extent cx="4105275" cy="274320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75" cy="2743200"/>
                    </a:xfrm>
                    <a:prstGeom prst="rect">
                      <a:avLst/>
                    </a:prstGeom>
                    <a:ln>
                      <a:solidFill>
                        <a:srgbClr val="7030A0"/>
                      </a:solidFill>
                    </a:ln>
                  </pic:spPr>
                </pic:pic>
              </a:graphicData>
            </a:graphic>
          </wp:inline>
        </w:drawing>
      </w:r>
      <w:r w:rsidRPr="00B25DBD">
        <w:rPr>
          <w:sz w:val="20"/>
          <w:szCs w:val="22"/>
        </w:rPr>
        <w:t xml:space="preserve"> </w:t>
      </w:r>
    </w:p>
    <w:p w14:paraId="1A1AF9D4" w14:textId="17EEE9E6" w:rsidR="00B25DBD" w:rsidRDefault="00B25DBD" w:rsidP="00B25DBD">
      <w:pPr>
        <w:spacing w:after="0" w:line="240" w:lineRule="auto"/>
        <w:rPr>
          <w:sz w:val="20"/>
          <w:szCs w:val="22"/>
        </w:rPr>
      </w:pPr>
    </w:p>
    <w:p w14:paraId="4C8982DA" w14:textId="2FF1E787" w:rsidR="00B25DBD" w:rsidRDefault="00B25DBD" w:rsidP="00B25DBD">
      <w:pPr>
        <w:pStyle w:val="ListParagraph"/>
        <w:numPr>
          <w:ilvl w:val="0"/>
          <w:numId w:val="36"/>
        </w:numPr>
        <w:spacing w:after="0" w:line="240" w:lineRule="auto"/>
        <w:ind w:left="284" w:hanging="284"/>
        <w:rPr>
          <w:sz w:val="20"/>
          <w:szCs w:val="22"/>
        </w:rPr>
      </w:pPr>
      <w:r>
        <w:rPr>
          <w:sz w:val="20"/>
          <w:szCs w:val="22"/>
        </w:rPr>
        <w:t xml:space="preserve">Model testing: </w:t>
      </w:r>
      <w:r>
        <w:rPr>
          <w:sz w:val="20"/>
          <w:szCs w:val="22"/>
        </w:rPr>
        <w:t>Random Forest Classifier</w:t>
      </w:r>
    </w:p>
    <w:p w14:paraId="438FD2A7" w14:textId="6E4BE92D" w:rsidR="00B25DBD" w:rsidRDefault="00B25DBD" w:rsidP="00B25DBD">
      <w:pPr>
        <w:spacing w:after="0" w:line="240" w:lineRule="auto"/>
        <w:rPr>
          <w:sz w:val="20"/>
          <w:szCs w:val="22"/>
        </w:rPr>
      </w:pPr>
    </w:p>
    <w:p w14:paraId="713D59F5" w14:textId="1A7EB0BF" w:rsidR="00B25DBD" w:rsidRDefault="00B25DBD" w:rsidP="00B25DBD">
      <w:pPr>
        <w:spacing w:after="0" w:line="240" w:lineRule="auto"/>
        <w:rPr>
          <w:sz w:val="20"/>
          <w:szCs w:val="22"/>
        </w:rPr>
      </w:pPr>
      <w:r>
        <w:rPr>
          <w:noProof/>
        </w:rPr>
        <w:drawing>
          <wp:inline distT="0" distB="0" distL="0" distR="0" wp14:anchorId="21B5722D" wp14:editId="51829AEF">
            <wp:extent cx="4086225" cy="2836554"/>
            <wp:effectExtent l="19050" t="19050" r="9525"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7726" cy="2837596"/>
                    </a:xfrm>
                    <a:prstGeom prst="rect">
                      <a:avLst/>
                    </a:prstGeom>
                    <a:ln>
                      <a:solidFill>
                        <a:srgbClr val="7030A0"/>
                      </a:solidFill>
                    </a:ln>
                  </pic:spPr>
                </pic:pic>
              </a:graphicData>
            </a:graphic>
          </wp:inline>
        </w:drawing>
      </w:r>
    </w:p>
    <w:p w14:paraId="094F54C6" w14:textId="5039E150" w:rsidR="00B25DBD" w:rsidRDefault="00B25DBD">
      <w:pPr>
        <w:spacing w:after="0" w:line="240" w:lineRule="auto"/>
        <w:rPr>
          <w:sz w:val="20"/>
          <w:szCs w:val="22"/>
        </w:rPr>
      </w:pPr>
      <w:r>
        <w:rPr>
          <w:sz w:val="20"/>
          <w:szCs w:val="22"/>
        </w:rPr>
        <w:br w:type="page"/>
      </w:r>
    </w:p>
    <w:p w14:paraId="7076737F" w14:textId="1ED3A915" w:rsidR="00B25DBD" w:rsidRDefault="00B25DBD" w:rsidP="00B25DBD">
      <w:pPr>
        <w:pStyle w:val="ListParagraph"/>
        <w:numPr>
          <w:ilvl w:val="0"/>
          <w:numId w:val="36"/>
        </w:numPr>
        <w:spacing w:after="0" w:line="240" w:lineRule="auto"/>
        <w:ind w:left="284" w:hanging="284"/>
        <w:rPr>
          <w:sz w:val="20"/>
          <w:szCs w:val="22"/>
        </w:rPr>
      </w:pPr>
      <w:r>
        <w:rPr>
          <w:sz w:val="20"/>
          <w:szCs w:val="22"/>
        </w:rPr>
        <w:lastRenderedPageBreak/>
        <w:t xml:space="preserve">Model testing: </w:t>
      </w:r>
      <w:r>
        <w:rPr>
          <w:sz w:val="20"/>
          <w:szCs w:val="22"/>
        </w:rPr>
        <w:t>Decision Tree</w:t>
      </w:r>
      <w:r>
        <w:rPr>
          <w:sz w:val="20"/>
          <w:szCs w:val="22"/>
        </w:rPr>
        <w:t xml:space="preserve"> Classifier</w:t>
      </w:r>
    </w:p>
    <w:p w14:paraId="57859E64" w14:textId="77777777" w:rsidR="00B25DBD" w:rsidRPr="00B25DBD" w:rsidRDefault="00B25DBD" w:rsidP="00B25DBD">
      <w:pPr>
        <w:spacing w:after="0" w:line="240" w:lineRule="auto"/>
        <w:rPr>
          <w:sz w:val="20"/>
          <w:szCs w:val="22"/>
        </w:rPr>
      </w:pPr>
    </w:p>
    <w:p w14:paraId="71DBB615" w14:textId="24FCC3DA" w:rsidR="00A96FAD" w:rsidRDefault="00B25DBD" w:rsidP="00D46590">
      <w:pPr>
        <w:spacing w:after="0" w:line="240" w:lineRule="auto"/>
        <w:rPr>
          <w:sz w:val="20"/>
          <w:szCs w:val="22"/>
        </w:rPr>
      </w:pPr>
      <w:r>
        <w:rPr>
          <w:noProof/>
        </w:rPr>
        <w:drawing>
          <wp:inline distT="0" distB="0" distL="0" distR="0" wp14:anchorId="3CC092A1" wp14:editId="4E86D67C">
            <wp:extent cx="4325198" cy="2800350"/>
            <wp:effectExtent l="19050" t="19050" r="1841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7433" cy="2801797"/>
                    </a:xfrm>
                    <a:prstGeom prst="rect">
                      <a:avLst/>
                    </a:prstGeom>
                    <a:ln>
                      <a:solidFill>
                        <a:srgbClr val="7030A0"/>
                      </a:solidFill>
                    </a:ln>
                  </pic:spPr>
                </pic:pic>
              </a:graphicData>
            </a:graphic>
          </wp:inline>
        </w:drawing>
      </w:r>
    </w:p>
    <w:p w14:paraId="0FF25764" w14:textId="5F0F5EF5" w:rsidR="00B25DBD" w:rsidRDefault="00B25DBD" w:rsidP="00D46590">
      <w:pPr>
        <w:spacing w:after="0" w:line="240" w:lineRule="auto"/>
        <w:rPr>
          <w:sz w:val="20"/>
          <w:szCs w:val="22"/>
        </w:rPr>
      </w:pPr>
    </w:p>
    <w:p w14:paraId="6AB150F4" w14:textId="36988B86" w:rsidR="00B25DBD" w:rsidRDefault="00B25DBD" w:rsidP="00B25DBD">
      <w:pPr>
        <w:pStyle w:val="ListParagraph"/>
        <w:numPr>
          <w:ilvl w:val="0"/>
          <w:numId w:val="36"/>
        </w:numPr>
        <w:spacing w:after="0" w:line="240" w:lineRule="auto"/>
        <w:ind w:left="284" w:hanging="284"/>
        <w:rPr>
          <w:sz w:val="20"/>
          <w:szCs w:val="22"/>
        </w:rPr>
      </w:pPr>
      <w:r>
        <w:rPr>
          <w:sz w:val="20"/>
          <w:szCs w:val="22"/>
        </w:rPr>
        <w:t xml:space="preserve">Model testing: </w:t>
      </w:r>
      <w:r>
        <w:rPr>
          <w:sz w:val="20"/>
          <w:szCs w:val="22"/>
        </w:rPr>
        <w:t>Support Vector</w:t>
      </w:r>
      <w:r>
        <w:rPr>
          <w:sz w:val="20"/>
          <w:szCs w:val="22"/>
        </w:rPr>
        <w:t xml:space="preserve"> Classifier</w:t>
      </w:r>
      <w:r>
        <w:rPr>
          <w:sz w:val="20"/>
          <w:szCs w:val="22"/>
        </w:rPr>
        <w:t xml:space="preserve"> (SVC)</w:t>
      </w:r>
    </w:p>
    <w:p w14:paraId="152D6AD3" w14:textId="396CC4AD" w:rsidR="00B25DBD" w:rsidRDefault="00B25DBD" w:rsidP="00B25DBD">
      <w:pPr>
        <w:spacing w:after="0" w:line="240" w:lineRule="auto"/>
        <w:rPr>
          <w:sz w:val="20"/>
          <w:szCs w:val="22"/>
        </w:rPr>
      </w:pPr>
    </w:p>
    <w:p w14:paraId="1CC1E316" w14:textId="3DEC4737" w:rsidR="00B25DBD" w:rsidRPr="00B25DBD" w:rsidRDefault="00B25DBD" w:rsidP="00B25DBD">
      <w:pPr>
        <w:spacing w:after="0" w:line="240" w:lineRule="auto"/>
        <w:rPr>
          <w:sz w:val="20"/>
          <w:szCs w:val="22"/>
        </w:rPr>
      </w:pPr>
      <w:r>
        <w:rPr>
          <w:noProof/>
        </w:rPr>
        <w:drawing>
          <wp:inline distT="0" distB="0" distL="0" distR="0" wp14:anchorId="2C74EA8A" wp14:editId="7A0514C7">
            <wp:extent cx="4343400" cy="280987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3400" cy="2809875"/>
                    </a:xfrm>
                    <a:prstGeom prst="rect">
                      <a:avLst/>
                    </a:prstGeom>
                    <a:ln>
                      <a:solidFill>
                        <a:srgbClr val="7030A0"/>
                      </a:solidFill>
                    </a:ln>
                  </pic:spPr>
                </pic:pic>
              </a:graphicData>
            </a:graphic>
          </wp:inline>
        </w:drawing>
      </w:r>
    </w:p>
    <w:p w14:paraId="6BBACFB7" w14:textId="77777777" w:rsidR="00B25DBD" w:rsidRDefault="00B25DBD" w:rsidP="00D46590">
      <w:pPr>
        <w:spacing w:after="0" w:line="240" w:lineRule="auto"/>
        <w:rPr>
          <w:sz w:val="20"/>
          <w:szCs w:val="22"/>
        </w:rPr>
      </w:pPr>
    </w:p>
    <w:p w14:paraId="01140C40" w14:textId="77777777" w:rsidR="00B25DBD" w:rsidRDefault="00B25DBD">
      <w:pPr>
        <w:spacing w:after="0" w:line="240" w:lineRule="auto"/>
        <w:rPr>
          <w:sz w:val="20"/>
          <w:szCs w:val="22"/>
        </w:rPr>
      </w:pPr>
      <w:r>
        <w:rPr>
          <w:sz w:val="20"/>
          <w:szCs w:val="22"/>
        </w:rPr>
        <w:br w:type="page"/>
      </w:r>
    </w:p>
    <w:p w14:paraId="428DD3C0" w14:textId="2EBDD882" w:rsidR="00B25DBD" w:rsidRDefault="00B25DBD" w:rsidP="00B25DBD">
      <w:pPr>
        <w:pStyle w:val="ListParagraph"/>
        <w:numPr>
          <w:ilvl w:val="0"/>
          <w:numId w:val="36"/>
        </w:numPr>
        <w:spacing w:after="0" w:line="240" w:lineRule="auto"/>
        <w:ind w:left="284" w:hanging="284"/>
        <w:rPr>
          <w:sz w:val="20"/>
          <w:szCs w:val="22"/>
        </w:rPr>
      </w:pPr>
      <w:r>
        <w:rPr>
          <w:sz w:val="20"/>
          <w:szCs w:val="22"/>
        </w:rPr>
        <w:lastRenderedPageBreak/>
        <w:t xml:space="preserve">Model </w:t>
      </w:r>
      <w:r>
        <w:rPr>
          <w:sz w:val="20"/>
          <w:szCs w:val="22"/>
        </w:rPr>
        <w:t>Cross Validation</w:t>
      </w:r>
    </w:p>
    <w:p w14:paraId="4427C101" w14:textId="581C1180" w:rsidR="00B25DBD" w:rsidRDefault="00B25DBD" w:rsidP="00B25DBD">
      <w:pPr>
        <w:spacing w:after="0" w:line="240" w:lineRule="auto"/>
        <w:rPr>
          <w:sz w:val="20"/>
          <w:szCs w:val="22"/>
        </w:rPr>
      </w:pPr>
    </w:p>
    <w:p w14:paraId="47D84A65" w14:textId="73A15CAD" w:rsidR="00B25DBD" w:rsidRDefault="00B25DBD" w:rsidP="00B25DBD">
      <w:pPr>
        <w:spacing w:after="0" w:line="240" w:lineRule="auto"/>
        <w:rPr>
          <w:sz w:val="20"/>
          <w:szCs w:val="22"/>
        </w:rPr>
      </w:pPr>
      <w:r>
        <w:rPr>
          <w:noProof/>
        </w:rPr>
        <w:drawing>
          <wp:inline distT="0" distB="0" distL="0" distR="0" wp14:anchorId="5C42B525" wp14:editId="17174AE8">
            <wp:extent cx="4619625" cy="260985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9625" cy="2609850"/>
                    </a:xfrm>
                    <a:prstGeom prst="rect">
                      <a:avLst/>
                    </a:prstGeom>
                    <a:ln>
                      <a:solidFill>
                        <a:srgbClr val="7030A0"/>
                      </a:solidFill>
                    </a:ln>
                  </pic:spPr>
                </pic:pic>
              </a:graphicData>
            </a:graphic>
          </wp:inline>
        </w:drawing>
      </w:r>
    </w:p>
    <w:p w14:paraId="10168996" w14:textId="6286AF46" w:rsidR="00B25DBD" w:rsidRDefault="00B25DBD" w:rsidP="00B25DBD">
      <w:pPr>
        <w:spacing w:after="0" w:line="240" w:lineRule="auto"/>
        <w:rPr>
          <w:sz w:val="20"/>
          <w:szCs w:val="22"/>
        </w:rPr>
      </w:pPr>
      <w:r>
        <w:rPr>
          <w:sz w:val="20"/>
          <w:szCs w:val="22"/>
        </w:rPr>
        <w:t>Based on the accuracy scores and model cross validation, Random Forest was the best model.</w:t>
      </w:r>
    </w:p>
    <w:p w14:paraId="63FEFBA6" w14:textId="48090CBC" w:rsidR="00B25DBD" w:rsidRDefault="00B25DBD" w:rsidP="00B25DBD">
      <w:pPr>
        <w:spacing w:after="0" w:line="240" w:lineRule="auto"/>
        <w:rPr>
          <w:sz w:val="20"/>
          <w:szCs w:val="22"/>
        </w:rPr>
      </w:pPr>
    </w:p>
    <w:p w14:paraId="00F8252F" w14:textId="6944B9FE" w:rsidR="00B25DBD" w:rsidRDefault="00B25DBD" w:rsidP="00B25DBD">
      <w:pPr>
        <w:pStyle w:val="ListParagraph"/>
        <w:numPr>
          <w:ilvl w:val="0"/>
          <w:numId w:val="36"/>
        </w:numPr>
        <w:spacing w:after="0" w:line="240" w:lineRule="auto"/>
        <w:ind w:left="284" w:hanging="284"/>
        <w:rPr>
          <w:sz w:val="20"/>
          <w:szCs w:val="22"/>
        </w:rPr>
      </w:pPr>
      <w:r>
        <w:rPr>
          <w:sz w:val="20"/>
          <w:szCs w:val="22"/>
        </w:rPr>
        <w:t>Hyperparameter Tuning</w:t>
      </w:r>
    </w:p>
    <w:p w14:paraId="0CA04627" w14:textId="4AA252F5" w:rsidR="00B25DBD" w:rsidRDefault="00B25DBD" w:rsidP="00B25DBD">
      <w:pPr>
        <w:spacing w:after="0" w:line="240" w:lineRule="auto"/>
        <w:rPr>
          <w:sz w:val="20"/>
          <w:szCs w:val="22"/>
        </w:rPr>
      </w:pPr>
    </w:p>
    <w:p w14:paraId="50556076" w14:textId="19C7A234" w:rsidR="00B25DBD" w:rsidRDefault="00B25DBD" w:rsidP="00B25DBD">
      <w:pPr>
        <w:spacing w:after="0" w:line="240" w:lineRule="auto"/>
        <w:rPr>
          <w:sz w:val="20"/>
          <w:szCs w:val="22"/>
        </w:rPr>
      </w:pPr>
      <w:r>
        <w:rPr>
          <w:noProof/>
        </w:rPr>
        <w:drawing>
          <wp:inline distT="0" distB="0" distL="0" distR="0" wp14:anchorId="4990F25B" wp14:editId="5C894923">
            <wp:extent cx="6248400" cy="403860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8400" cy="4038600"/>
                    </a:xfrm>
                    <a:prstGeom prst="rect">
                      <a:avLst/>
                    </a:prstGeom>
                    <a:ln>
                      <a:solidFill>
                        <a:srgbClr val="7030A0"/>
                      </a:solidFill>
                    </a:ln>
                  </pic:spPr>
                </pic:pic>
              </a:graphicData>
            </a:graphic>
          </wp:inline>
        </w:drawing>
      </w:r>
    </w:p>
    <w:p w14:paraId="1AA65A3E" w14:textId="002B0D69" w:rsidR="00B25DBD" w:rsidRDefault="00B25DBD" w:rsidP="00B25DBD">
      <w:pPr>
        <w:spacing w:after="0" w:line="240" w:lineRule="auto"/>
        <w:rPr>
          <w:sz w:val="20"/>
          <w:szCs w:val="22"/>
        </w:rPr>
      </w:pPr>
    </w:p>
    <w:p w14:paraId="0EAE2879" w14:textId="468EF2A3" w:rsidR="00B25DBD" w:rsidRDefault="00B25DBD" w:rsidP="00B25DBD">
      <w:pPr>
        <w:spacing w:after="0" w:line="240" w:lineRule="auto"/>
        <w:rPr>
          <w:sz w:val="20"/>
          <w:szCs w:val="22"/>
        </w:rPr>
      </w:pPr>
      <w:r>
        <w:rPr>
          <w:sz w:val="20"/>
          <w:szCs w:val="22"/>
        </w:rPr>
        <w:t>Post hyperparameter tuning, the Random Forest Classifier presented an 81% accuracy of predicting the attrition of employee with certainty.</w:t>
      </w:r>
    </w:p>
    <w:p w14:paraId="74FF219E" w14:textId="7AB99265" w:rsidR="00B25DBD" w:rsidRDefault="00B25DBD">
      <w:pPr>
        <w:spacing w:after="0" w:line="240" w:lineRule="auto"/>
        <w:rPr>
          <w:sz w:val="20"/>
          <w:szCs w:val="22"/>
        </w:rPr>
      </w:pPr>
      <w:r>
        <w:rPr>
          <w:sz w:val="20"/>
          <w:szCs w:val="22"/>
        </w:rPr>
        <w:br w:type="page"/>
      </w:r>
    </w:p>
    <w:p w14:paraId="27233A48" w14:textId="721782E6" w:rsidR="00B25DBD" w:rsidRDefault="00B25DBD" w:rsidP="00B25DBD">
      <w:pPr>
        <w:pStyle w:val="ListParagraph"/>
        <w:numPr>
          <w:ilvl w:val="0"/>
          <w:numId w:val="36"/>
        </w:numPr>
        <w:spacing w:after="0" w:line="240" w:lineRule="auto"/>
        <w:ind w:left="284" w:hanging="284"/>
        <w:rPr>
          <w:sz w:val="20"/>
          <w:szCs w:val="22"/>
        </w:rPr>
      </w:pPr>
      <w:r>
        <w:rPr>
          <w:sz w:val="20"/>
          <w:szCs w:val="22"/>
        </w:rPr>
        <w:lastRenderedPageBreak/>
        <w:t xml:space="preserve">Visualizing the ROC </w:t>
      </w:r>
      <w:r w:rsidR="00F248A6">
        <w:rPr>
          <w:sz w:val="20"/>
          <w:szCs w:val="22"/>
        </w:rPr>
        <w:t xml:space="preserve">(Receiver Operating Characteristic) </w:t>
      </w:r>
      <w:r>
        <w:rPr>
          <w:sz w:val="20"/>
          <w:szCs w:val="22"/>
        </w:rPr>
        <w:t xml:space="preserve">curve </w:t>
      </w:r>
    </w:p>
    <w:p w14:paraId="3C323164" w14:textId="77777777" w:rsidR="00B25DBD" w:rsidRPr="00B25DBD" w:rsidRDefault="00B25DBD" w:rsidP="00B25DBD">
      <w:pPr>
        <w:spacing w:after="0" w:line="240" w:lineRule="auto"/>
        <w:rPr>
          <w:sz w:val="20"/>
          <w:szCs w:val="22"/>
        </w:rPr>
      </w:pPr>
    </w:p>
    <w:p w14:paraId="1E3A64B0" w14:textId="23DA3F35" w:rsidR="00B25DBD" w:rsidRDefault="00F248A6" w:rsidP="00B25DBD">
      <w:pPr>
        <w:spacing w:after="0" w:line="240" w:lineRule="auto"/>
        <w:rPr>
          <w:sz w:val="20"/>
          <w:szCs w:val="22"/>
        </w:rPr>
      </w:pPr>
      <w:r>
        <w:rPr>
          <w:noProof/>
        </w:rPr>
        <w:drawing>
          <wp:inline distT="0" distB="0" distL="0" distR="0" wp14:anchorId="106E46A8" wp14:editId="40DE1BB8">
            <wp:extent cx="5210175" cy="444817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0175" cy="4448175"/>
                    </a:xfrm>
                    <a:prstGeom prst="rect">
                      <a:avLst/>
                    </a:prstGeom>
                    <a:ln>
                      <a:solidFill>
                        <a:srgbClr val="7030A0"/>
                      </a:solidFill>
                    </a:ln>
                  </pic:spPr>
                </pic:pic>
              </a:graphicData>
            </a:graphic>
          </wp:inline>
        </w:drawing>
      </w:r>
    </w:p>
    <w:p w14:paraId="0850D78D" w14:textId="42BB2BD2" w:rsidR="00F248A6" w:rsidRDefault="00F248A6" w:rsidP="00B25DBD">
      <w:pPr>
        <w:spacing w:after="0" w:line="240" w:lineRule="auto"/>
        <w:rPr>
          <w:sz w:val="20"/>
          <w:szCs w:val="22"/>
        </w:rPr>
      </w:pPr>
      <w:r>
        <w:rPr>
          <w:sz w:val="20"/>
          <w:szCs w:val="22"/>
        </w:rPr>
        <w:t>The area under the ROC curve presented at 0.92, which is a decent and high result.</w:t>
      </w:r>
    </w:p>
    <w:p w14:paraId="218CDDA6" w14:textId="341FF249" w:rsidR="00F248A6" w:rsidRDefault="00F248A6" w:rsidP="00B25DBD">
      <w:pPr>
        <w:spacing w:after="0" w:line="240" w:lineRule="auto"/>
        <w:rPr>
          <w:sz w:val="20"/>
          <w:szCs w:val="22"/>
        </w:rPr>
      </w:pPr>
    </w:p>
    <w:p w14:paraId="2B7D78E2" w14:textId="1F934276" w:rsidR="00F248A6" w:rsidRDefault="00F248A6" w:rsidP="00F248A6">
      <w:pPr>
        <w:pStyle w:val="ListParagraph"/>
        <w:numPr>
          <w:ilvl w:val="0"/>
          <w:numId w:val="36"/>
        </w:numPr>
        <w:spacing w:after="0" w:line="240" w:lineRule="auto"/>
        <w:ind w:left="284" w:hanging="284"/>
        <w:rPr>
          <w:sz w:val="20"/>
          <w:szCs w:val="22"/>
        </w:rPr>
      </w:pPr>
      <w:r>
        <w:rPr>
          <w:sz w:val="20"/>
          <w:szCs w:val="22"/>
        </w:rPr>
        <w:t>Saving the prediction model</w:t>
      </w:r>
      <w:r>
        <w:rPr>
          <w:sz w:val="20"/>
          <w:szCs w:val="22"/>
        </w:rPr>
        <w:t xml:space="preserve"> </w:t>
      </w:r>
    </w:p>
    <w:p w14:paraId="6F697631" w14:textId="27747080" w:rsidR="00F248A6" w:rsidRDefault="00F248A6" w:rsidP="00F248A6">
      <w:pPr>
        <w:spacing w:after="0" w:line="240" w:lineRule="auto"/>
        <w:rPr>
          <w:sz w:val="20"/>
          <w:szCs w:val="22"/>
        </w:rPr>
      </w:pPr>
    </w:p>
    <w:p w14:paraId="390CAE4D" w14:textId="5029F6FA" w:rsidR="00F248A6" w:rsidRDefault="00F248A6" w:rsidP="00F248A6">
      <w:pPr>
        <w:spacing w:after="0" w:line="240" w:lineRule="auto"/>
        <w:rPr>
          <w:sz w:val="20"/>
          <w:szCs w:val="22"/>
        </w:rPr>
      </w:pPr>
      <w:r>
        <w:rPr>
          <w:noProof/>
        </w:rPr>
        <w:drawing>
          <wp:inline distT="0" distB="0" distL="0" distR="0" wp14:anchorId="4529A1D9" wp14:editId="1330BF5C">
            <wp:extent cx="5175063" cy="1152525"/>
            <wp:effectExtent l="19050" t="19050" r="2603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7178" cy="1152996"/>
                    </a:xfrm>
                    <a:prstGeom prst="rect">
                      <a:avLst/>
                    </a:prstGeom>
                    <a:ln>
                      <a:solidFill>
                        <a:srgbClr val="7030A0"/>
                      </a:solidFill>
                    </a:ln>
                  </pic:spPr>
                </pic:pic>
              </a:graphicData>
            </a:graphic>
          </wp:inline>
        </w:drawing>
      </w:r>
    </w:p>
    <w:p w14:paraId="74F4A464" w14:textId="72300E02" w:rsidR="00F248A6" w:rsidRDefault="00F248A6" w:rsidP="00F248A6">
      <w:pPr>
        <w:spacing w:after="0" w:line="240" w:lineRule="auto"/>
        <w:rPr>
          <w:sz w:val="20"/>
          <w:szCs w:val="22"/>
        </w:rPr>
      </w:pPr>
    </w:p>
    <w:p w14:paraId="6CF6CE7D" w14:textId="64A69B00" w:rsidR="00F248A6" w:rsidRDefault="00F248A6" w:rsidP="00F248A6">
      <w:pPr>
        <w:pStyle w:val="BodyText"/>
        <w:numPr>
          <w:ilvl w:val="0"/>
          <w:numId w:val="34"/>
        </w:numPr>
        <w:spacing w:after="0"/>
        <w:ind w:left="426" w:hanging="426"/>
        <w:rPr>
          <w:b/>
          <w:bCs/>
          <w:color w:val="7030A0"/>
          <w:sz w:val="22"/>
          <w:szCs w:val="24"/>
        </w:rPr>
      </w:pPr>
      <w:r>
        <w:rPr>
          <w:b/>
          <w:bCs/>
          <w:color w:val="7030A0"/>
          <w:sz w:val="22"/>
          <w:szCs w:val="24"/>
        </w:rPr>
        <w:t>Concluding Remarks</w:t>
      </w:r>
    </w:p>
    <w:p w14:paraId="3896457C" w14:textId="66953E0B" w:rsidR="00F248A6" w:rsidRDefault="00F248A6" w:rsidP="00F248A6">
      <w:pPr>
        <w:spacing w:after="0" w:line="240" w:lineRule="auto"/>
        <w:rPr>
          <w:sz w:val="20"/>
          <w:szCs w:val="22"/>
        </w:rPr>
      </w:pPr>
    </w:p>
    <w:p w14:paraId="067A0D2F" w14:textId="1F13056F" w:rsidR="00F248A6" w:rsidRPr="00F248A6" w:rsidRDefault="00F248A6" w:rsidP="00F248A6">
      <w:pPr>
        <w:spacing w:after="0" w:line="240" w:lineRule="auto"/>
        <w:rPr>
          <w:sz w:val="20"/>
          <w:szCs w:val="22"/>
        </w:rPr>
      </w:pPr>
      <w:r>
        <w:rPr>
          <w:sz w:val="20"/>
          <w:szCs w:val="22"/>
        </w:rPr>
        <w:t>The project has built a machine learning algorithm using the Random Forest Classifier, to predict whether an employee will leave the organization (attrition) based on pre-defined parameters (features) available in the dataset. Four different classifiers were used to test their accuracy and effectiveness, and the Random Forest Classifier was finalized as the best model for predicting the attrition, with an accuracy of 81%</w:t>
      </w:r>
      <w:r w:rsidR="00622747">
        <w:rPr>
          <w:sz w:val="20"/>
          <w:szCs w:val="22"/>
        </w:rPr>
        <w:t xml:space="preserve"> and an ROC area of 0.92</w:t>
      </w:r>
      <w:r>
        <w:rPr>
          <w:sz w:val="20"/>
          <w:szCs w:val="22"/>
        </w:rPr>
        <w:t xml:space="preserve">. The advantage of the prediction model is that the company may be able to predict the </w:t>
      </w:r>
      <w:r w:rsidR="00622747">
        <w:rPr>
          <w:sz w:val="20"/>
          <w:szCs w:val="22"/>
        </w:rPr>
        <w:t>potential attrition, thereby saving them time and cost of going through the recruitment process again and again, and may be able to use techniques, surveys, and trainings to focus on employees who may be at high risk of attrition, i.e., leaving the company. However, since the dataset was limited in size, and scope of parameters, may not be adaptable to the entire organization, or for predicting attrition in other companies, capturing different data pertaining to their employees.</w:t>
      </w:r>
    </w:p>
    <w:p w14:paraId="489EB136" w14:textId="77777777" w:rsidR="00F248A6" w:rsidRPr="00B25DBD" w:rsidRDefault="00F248A6" w:rsidP="00B25DBD">
      <w:pPr>
        <w:spacing w:after="0" w:line="240" w:lineRule="auto"/>
        <w:rPr>
          <w:sz w:val="20"/>
          <w:szCs w:val="22"/>
        </w:rPr>
      </w:pPr>
    </w:p>
    <w:p w14:paraId="25A2A19F" w14:textId="25DF42D8" w:rsidR="00D46590" w:rsidRDefault="00D46590" w:rsidP="00D46590">
      <w:pPr>
        <w:spacing w:after="0" w:line="240" w:lineRule="auto"/>
        <w:rPr>
          <w:sz w:val="20"/>
          <w:szCs w:val="22"/>
        </w:rPr>
      </w:pPr>
      <w:r>
        <w:rPr>
          <w:sz w:val="20"/>
          <w:szCs w:val="22"/>
        </w:rPr>
        <w:br w:type="page"/>
      </w:r>
    </w:p>
    <w:p w14:paraId="718C5ADD" w14:textId="6E944D53" w:rsidR="001F1B73" w:rsidRDefault="001F1B73" w:rsidP="001F1B73">
      <w:pPr>
        <w:pStyle w:val="BodyText"/>
        <w:numPr>
          <w:ilvl w:val="0"/>
          <w:numId w:val="34"/>
        </w:numPr>
        <w:spacing w:after="0"/>
        <w:ind w:left="426" w:hanging="426"/>
        <w:rPr>
          <w:b/>
          <w:bCs/>
          <w:color w:val="7030A0"/>
          <w:sz w:val="22"/>
          <w:szCs w:val="24"/>
        </w:rPr>
      </w:pPr>
      <w:r>
        <w:rPr>
          <w:b/>
          <w:bCs/>
          <w:color w:val="7030A0"/>
          <w:sz w:val="22"/>
          <w:szCs w:val="24"/>
        </w:rPr>
        <w:lastRenderedPageBreak/>
        <w:t>References</w:t>
      </w:r>
    </w:p>
    <w:p w14:paraId="0D9D95E6" w14:textId="77777777" w:rsidR="001F1B73" w:rsidRDefault="001F1B73" w:rsidP="00CA5E08">
      <w:pPr>
        <w:pStyle w:val="BodyText"/>
        <w:rPr>
          <w:b/>
          <w:bCs/>
          <w:sz w:val="20"/>
          <w:szCs w:val="22"/>
        </w:rPr>
      </w:pPr>
    </w:p>
    <w:p w14:paraId="581ACD14" w14:textId="7CBF58A6" w:rsidR="00D46590" w:rsidRDefault="00D46590" w:rsidP="001F1B73">
      <w:pPr>
        <w:pStyle w:val="BodyText"/>
        <w:numPr>
          <w:ilvl w:val="0"/>
          <w:numId w:val="31"/>
        </w:numPr>
        <w:ind w:left="284" w:hanging="284"/>
        <w:rPr>
          <w:sz w:val="20"/>
          <w:szCs w:val="22"/>
        </w:rPr>
      </w:pPr>
      <w:hyperlink r:id="rId67" w:history="1">
        <w:r w:rsidRPr="00B6001A">
          <w:rPr>
            <w:rStyle w:val="Hyperlink"/>
            <w:sz w:val="20"/>
            <w:szCs w:val="22"/>
          </w:rPr>
          <w:t>https://www.ibm.com/cloud/learn/machine-learning</w:t>
        </w:r>
      </w:hyperlink>
    </w:p>
    <w:p w14:paraId="603A4D5E" w14:textId="21297D8F" w:rsidR="00D46590" w:rsidRDefault="00D46590" w:rsidP="001F1B73">
      <w:pPr>
        <w:pStyle w:val="BodyText"/>
        <w:numPr>
          <w:ilvl w:val="0"/>
          <w:numId w:val="31"/>
        </w:numPr>
        <w:ind w:left="284" w:hanging="284"/>
        <w:rPr>
          <w:sz w:val="20"/>
          <w:szCs w:val="22"/>
        </w:rPr>
      </w:pPr>
      <w:hyperlink r:id="rId68" w:history="1">
        <w:r w:rsidRPr="00B6001A">
          <w:rPr>
            <w:rStyle w:val="Hyperlink"/>
            <w:sz w:val="20"/>
            <w:szCs w:val="22"/>
          </w:rPr>
          <w:t>https://ischoolonline.berkeley.edu/blog/what-is-machine-learning/</w:t>
        </w:r>
      </w:hyperlink>
    </w:p>
    <w:p w14:paraId="5A942609" w14:textId="51C9DE79" w:rsidR="00D46590" w:rsidRDefault="00356249" w:rsidP="001F1B73">
      <w:pPr>
        <w:pStyle w:val="BodyText"/>
        <w:numPr>
          <w:ilvl w:val="0"/>
          <w:numId w:val="31"/>
        </w:numPr>
        <w:ind w:left="284" w:hanging="284"/>
        <w:rPr>
          <w:sz w:val="20"/>
          <w:szCs w:val="22"/>
        </w:rPr>
      </w:pPr>
      <w:hyperlink r:id="rId69" w:history="1">
        <w:r w:rsidRPr="00B6001A">
          <w:rPr>
            <w:rStyle w:val="Hyperlink"/>
            <w:sz w:val="20"/>
            <w:szCs w:val="22"/>
          </w:rPr>
          <w:t>https://blogs.nvidia.com/blog/2018/08/02/supervised-unsupervised-learning/</w:t>
        </w:r>
      </w:hyperlink>
    </w:p>
    <w:p w14:paraId="20148C69" w14:textId="301241C0" w:rsidR="00356249" w:rsidRDefault="00621051" w:rsidP="001F1B73">
      <w:pPr>
        <w:pStyle w:val="BodyText"/>
        <w:numPr>
          <w:ilvl w:val="0"/>
          <w:numId w:val="31"/>
        </w:numPr>
        <w:ind w:left="284" w:hanging="284"/>
        <w:rPr>
          <w:sz w:val="20"/>
          <w:szCs w:val="22"/>
        </w:rPr>
      </w:pPr>
      <w:hyperlink r:id="rId70" w:history="1">
        <w:r w:rsidRPr="00B6001A">
          <w:rPr>
            <w:rStyle w:val="Hyperlink"/>
            <w:sz w:val="20"/>
            <w:szCs w:val="22"/>
          </w:rPr>
          <w:t>https://www.geeksforgeeks.org/data-analytics-and-its-type/</w:t>
        </w:r>
      </w:hyperlink>
    </w:p>
    <w:p w14:paraId="1EF328A3" w14:textId="1CD4BFAC" w:rsidR="00621051" w:rsidRDefault="00B97E9F" w:rsidP="001F1B73">
      <w:pPr>
        <w:pStyle w:val="BodyText"/>
        <w:numPr>
          <w:ilvl w:val="0"/>
          <w:numId w:val="31"/>
        </w:numPr>
        <w:ind w:left="284" w:hanging="284"/>
        <w:rPr>
          <w:sz w:val="20"/>
          <w:szCs w:val="22"/>
        </w:rPr>
      </w:pPr>
      <w:hyperlink r:id="rId71" w:history="1">
        <w:r w:rsidRPr="00B6001A">
          <w:rPr>
            <w:rStyle w:val="Hyperlink"/>
            <w:sz w:val="20"/>
            <w:szCs w:val="22"/>
          </w:rPr>
          <w:t>https://www.gartner.com/en/human-resources/glossary/hr-analytics#:~:text=HR%20analytics%20(also%20known%20as,and%20promote%20positive%20employee%20experience</w:t>
        </w:r>
      </w:hyperlink>
      <w:r w:rsidRPr="00B97E9F">
        <w:rPr>
          <w:sz w:val="20"/>
          <w:szCs w:val="22"/>
        </w:rPr>
        <w:t>.</w:t>
      </w:r>
    </w:p>
    <w:p w14:paraId="0358F8B3" w14:textId="789BAC0C" w:rsidR="00B97E9F" w:rsidRDefault="002E0626" w:rsidP="001F1B73">
      <w:pPr>
        <w:pStyle w:val="BodyText"/>
        <w:numPr>
          <w:ilvl w:val="0"/>
          <w:numId w:val="31"/>
        </w:numPr>
        <w:ind w:left="284" w:hanging="284"/>
        <w:rPr>
          <w:sz w:val="20"/>
          <w:szCs w:val="22"/>
        </w:rPr>
      </w:pPr>
      <w:hyperlink r:id="rId72" w:history="1">
        <w:r w:rsidRPr="00B6001A">
          <w:rPr>
            <w:rStyle w:val="Hyperlink"/>
            <w:sz w:val="20"/>
            <w:szCs w:val="22"/>
          </w:rPr>
          <w:t>https://professional.mit.edu/course-catalog/people-analytics-transforming-management-behavioral-data</w:t>
        </w:r>
      </w:hyperlink>
    </w:p>
    <w:p w14:paraId="5CCB8BDA" w14:textId="01A58265" w:rsidR="002E0626" w:rsidRDefault="002E0626" w:rsidP="001F1B73">
      <w:pPr>
        <w:pStyle w:val="BodyText"/>
        <w:numPr>
          <w:ilvl w:val="0"/>
          <w:numId w:val="31"/>
        </w:numPr>
        <w:ind w:left="284" w:hanging="284"/>
        <w:rPr>
          <w:sz w:val="20"/>
          <w:szCs w:val="22"/>
        </w:rPr>
      </w:pPr>
      <w:hyperlink r:id="rId73" w:history="1">
        <w:r w:rsidRPr="00B6001A">
          <w:rPr>
            <w:rStyle w:val="Hyperlink"/>
            <w:sz w:val="20"/>
            <w:szCs w:val="22"/>
          </w:rPr>
          <w:t>http://www.eng.tau.ac.il/~bengal/Chalutz_Career_Analytics.pdf</w:t>
        </w:r>
      </w:hyperlink>
    </w:p>
    <w:p w14:paraId="7D95A873" w14:textId="726651D6" w:rsidR="003A4179" w:rsidRDefault="00BB2220" w:rsidP="001F1B73">
      <w:pPr>
        <w:pStyle w:val="BodyText"/>
        <w:numPr>
          <w:ilvl w:val="0"/>
          <w:numId w:val="31"/>
        </w:numPr>
        <w:ind w:left="284" w:hanging="284"/>
        <w:rPr>
          <w:sz w:val="20"/>
          <w:szCs w:val="22"/>
        </w:rPr>
      </w:pPr>
      <w:hyperlink r:id="rId74" w:history="1">
        <w:r w:rsidRPr="00B6001A">
          <w:rPr>
            <w:rStyle w:val="Hyperlink"/>
            <w:sz w:val="20"/>
            <w:szCs w:val="22"/>
          </w:rPr>
          <w:t>https://www.aihr.com/blog/employee-attrition/</w:t>
        </w:r>
      </w:hyperlink>
    </w:p>
    <w:p w14:paraId="5D4B4A46" w14:textId="016E5343" w:rsidR="00BB2220" w:rsidRDefault="00397E02" w:rsidP="001F1B73">
      <w:pPr>
        <w:pStyle w:val="BodyText"/>
        <w:numPr>
          <w:ilvl w:val="0"/>
          <w:numId w:val="31"/>
        </w:numPr>
        <w:ind w:left="284" w:hanging="284"/>
        <w:rPr>
          <w:sz w:val="20"/>
          <w:szCs w:val="22"/>
        </w:rPr>
      </w:pPr>
      <w:hyperlink r:id="rId75" w:history="1">
        <w:r w:rsidRPr="00B6001A">
          <w:rPr>
            <w:rStyle w:val="Hyperlink"/>
            <w:sz w:val="20"/>
            <w:szCs w:val="22"/>
          </w:rPr>
          <w:t>https://analyticsindiamag.com/predictive-attrition-model/#:~:text=Benefits%20of%20Predictive%20Attrition%20Model&amp;text=Minimize%20cost%20of%20new%20talent,plan%20and%20minimize%20the%20loss</w:t>
        </w:r>
      </w:hyperlink>
    </w:p>
    <w:p w14:paraId="6F907A06" w14:textId="19EBA881" w:rsidR="00397E02" w:rsidRDefault="00550AC0" w:rsidP="001F1B73">
      <w:pPr>
        <w:pStyle w:val="BodyText"/>
        <w:numPr>
          <w:ilvl w:val="0"/>
          <w:numId w:val="31"/>
        </w:numPr>
        <w:ind w:left="284" w:hanging="284"/>
        <w:rPr>
          <w:sz w:val="20"/>
          <w:szCs w:val="22"/>
        </w:rPr>
      </w:pPr>
      <w:hyperlink r:id="rId76" w:history="1">
        <w:r w:rsidRPr="00B6001A">
          <w:rPr>
            <w:rStyle w:val="Hyperlink"/>
            <w:sz w:val="20"/>
            <w:szCs w:val="22"/>
          </w:rPr>
          <w:t>https://www.ibm.com/in-en/cloud/learn/exploratory-data-analysis</w:t>
        </w:r>
      </w:hyperlink>
    </w:p>
    <w:p w14:paraId="79537826" w14:textId="7655AE2C" w:rsidR="00550AC0" w:rsidRDefault="00A96FAD" w:rsidP="001F1B73">
      <w:pPr>
        <w:pStyle w:val="BodyText"/>
        <w:numPr>
          <w:ilvl w:val="0"/>
          <w:numId w:val="31"/>
        </w:numPr>
        <w:ind w:left="284" w:hanging="284"/>
        <w:rPr>
          <w:sz w:val="20"/>
          <w:szCs w:val="22"/>
        </w:rPr>
      </w:pPr>
      <w:hyperlink r:id="rId77" w:history="1">
        <w:r w:rsidRPr="00B6001A">
          <w:rPr>
            <w:rStyle w:val="Hyperlink"/>
            <w:sz w:val="20"/>
            <w:szCs w:val="22"/>
          </w:rPr>
          <w:t>https://medium.com/swlh/data-preprocessing-and-data-modeling-for-kaggle-house-price-prediction-data-in-python-c04055ded258</w:t>
        </w:r>
      </w:hyperlink>
    </w:p>
    <w:p w14:paraId="06464751" w14:textId="734E4BA1" w:rsidR="00A96FAD" w:rsidRDefault="00A96FAD" w:rsidP="001F1B73">
      <w:pPr>
        <w:pStyle w:val="BodyText"/>
        <w:numPr>
          <w:ilvl w:val="0"/>
          <w:numId w:val="31"/>
        </w:numPr>
        <w:ind w:left="284" w:hanging="284"/>
        <w:rPr>
          <w:sz w:val="20"/>
          <w:szCs w:val="22"/>
        </w:rPr>
      </w:pPr>
      <w:hyperlink r:id="rId78" w:history="1">
        <w:r w:rsidRPr="00B6001A">
          <w:rPr>
            <w:rStyle w:val="Hyperlink"/>
            <w:sz w:val="20"/>
            <w:szCs w:val="22"/>
          </w:rPr>
          <w:t>https://www.analyticsvidhya.com/blog/2020/10/overcoming-class-imbalance-using-smote-techniques/</w:t>
        </w:r>
      </w:hyperlink>
    </w:p>
    <w:p w14:paraId="629B9CBD" w14:textId="56A38205" w:rsidR="00A96FAD" w:rsidRDefault="001F1B73" w:rsidP="001F1B73">
      <w:pPr>
        <w:pStyle w:val="BodyText"/>
        <w:numPr>
          <w:ilvl w:val="0"/>
          <w:numId w:val="31"/>
        </w:numPr>
        <w:ind w:left="284" w:hanging="284"/>
        <w:rPr>
          <w:sz w:val="20"/>
          <w:szCs w:val="22"/>
        </w:rPr>
      </w:pPr>
      <w:r>
        <w:rPr>
          <w:sz w:val="20"/>
          <w:szCs w:val="22"/>
        </w:rPr>
        <w:t xml:space="preserve">Source of dataset: </w:t>
      </w:r>
      <w:hyperlink r:id="rId79" w:history="1">
        <w:r w:rsidR="0015055A" w:rsidRPr="00B6001A">
          <w:rPr>
            <w:rStyle w:val="Hyperlink"/>
            <w:sz w:val="20"/>
            <w:szCs w:val="22"/>
          </w:rPr>
          <w:t>https://github.com/dsrscientist/IBM_HR_Attrition_Rate_Analytics</w:t>
        </w:r>
      </w:hyperlink>
    </w:p>
    <w:p w14:paraId="4A5AA310" w14:textId="51B705C5" w:rsidR="0015055A" w:rsidRDefault="0015055A" w:rsidP="001F1B73">
      <w:pPr>
        <w:pStyle w:val="BodyText"/>
        <w:numPr>
          <w:ilvl w:val="0"/>
          <w:numId w:val="31"/>
        </w:numPr>
        <w:ind w:left="284" w:hanging="284"/>
        <w:rPr>
          <w:sz w:val="20"/>
          <w:szCs w:val="22"/>
        </w:rPr>
      </w:pPr>
      <w:r>
        <w:rPr>
          <w:sz w:val="20"/>
          <w:szCs w:val="22"/>
        </w:rPr>
        <w:t xml:space="preserve">Source of model built by author: </w:t>
      </w:r>
      <w:hyperlink r:id="rId80" w:history="1">
        <w:r w:rsidRPr="00B6001A">
          <w:rPr>
            <w:rStyle w:val="Hyperlink"/>
            <w:sz w:val="20"/>
            <w:szCs w:val="22"/>
          </w:rPr>
          <w:t>https://github.com/SahilKumar3000/DataTrainedEvaluationProjects/blob/main/Evaluation%20Project%202%20-%20HR%20Attrition.ipynb</w:t>
        </w:r>
      </w:hyperlink>
    </w:p>
    <w:sectPr w:rsidR="0015055A" w:rsidSect="00CA5E08">
      <w:pgSz w:w="11907" w:h="16839" w:code="9"/>
      <w:pgMar w:top="1560" w:right="890" w:bottom="890" w:left="890" w:header="680"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59AA7" w14:textId="77777777" w:rsidR="005A49A6" w:rsidRDefault="005A49A6">
      <w:r>
        <w:separator/>
      </w:r>
    </w:p>
  </w:endnote>
  <w:endnote w:type="continuationSeparator" w:id="0">
    <w:p w14:paraId="150626F0" w14:textId="77777777" w:rsidR="005A49A6" w:rsidRDefault="005A4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2A2E1" w14:textId="77777777" w:rsidR="005A49A6" w:rsidRDefault="005A49A6">
      <w:r>
        <w:separator/>
      </w:r>
    </w:p>
  </w:footnote>
  <w:footnote w:type="continuationSeparator" w:id="0">
    <w:p w14:paraId="40571860" w14:textId="77777777" w:rsidR="005A49A6" w:rsidRDefault="005A4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6638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86255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6832BEA0"/>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377C0F8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BAAE4C30"/>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00917C0C"/>
    <w:multiLevelType w:val="multilevel"/>
    <w:tmpl w:val="8460F8B0"/>
    <w:styleLink w:val="GTTableBullets"/>
    <w:lvl w:ilvl="0">
      <w:start w:val="1"/>
      <w:numFmt w:val="bullet"/>
      <w:pStyle w:val="TableBullet1"/>
      <w:lvlText w:val=""/>
      <w:lvlJc w:val="left"/>
      <w:pPr>
        <w:tabs>
          <w:tab w:val="num" w:pos="284"/>
        </w:tabs>
        <w:ind w:left="284" w:hanging="284"/>
      </w:pPr>
      <w:rPr>
        <w:rFonts w:ascii="Symbol" w:hAnsi="Symbol" w:hint="default"/>
      </w:rPr>
    </w:lvl>
    <w:lvl w:ilvl="1">
      <w:start w:val="1"/>
      <w:numFmt w:val="bullet"/>
      <w:pStyle w:val="TableBullet2"/>
      <w:lvlText w:val=""/>
      <w:lvlJc w:val="left"/>
      <w:pPr>
        <w:tabs>
          <w:tab w:val="num" w:pos="567"/>
        </w:tabs>
        <w:ind w:left="567" w:hanging="283"/>
      </w:pPr>
      <w:rPr>
        <w:rFonts w:ascii="Symbol" w:hAnsi="Symbol" w:hint="default"/>
        <w:color w:val="808080" w:themeColor="background1" w:themeShade="80"/>
      </w:rPr>
    </w:lvl>
    <w:lvl w:ilvl="2">
      <w:start w:val="1"/>
      <w:numFmt w:val="bullet"/>
      <w:pStyle w:val="TableBullet3"/>
      <w:lvlText w:val=""/>
      <w:lvlJc w:val="left"/>
      <w:pPr>
        <w:tabs>
          <w:tab w:val="num" w:pos="851"/>
        </w:tabs>
        <w:ind w:left="851" w:hanging="284"/>
      </w:pPr>
      <w:rPr>
        <w:rFonts w:ascii="Symbol" w:hAnsi="Symbol" w:hint="default"/>
        <w:color w:val="808080" w:themeColor="background1" w:themeShade="80"/>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0"/>
      </w:pPr>
      <w:rPr>
        <w:rFonts w:hint="default"/>
      </w:rPr>
    </w:lvl>
  </w:abstractNum>
  <w:abstractNum w:abstractNumId="6" w15:restartNumberingAfterBreak="0">
    <w:nsid w:val="05D43826"/>
    <w:multiLevelType w:val="hybridMultilevel"/>
    <w:tmpl w:val="EEA4A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841091"/>
    <w:multiLevelType w:val="hybridMultilevel"/>
    <w:tmpl w:val="EFCE66FC"/>
    <w:lvl w:ilvl="0" w:tplc="076043EA">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1D7F03"/>
    <w:multiLevelType w:val="multilevel"/>
    <w:tmpl w:val="DDD0FE1A"/>
    <w:styleLink w:val="GTParagraphBullet"/>
    <w:lvl w:ilvl="0">
      <w:start w:val="1"/>
      <w:numFmt w:val="bullet"/>
      <w:pStyle w:val="ParagraphBullet"/>
      <w:lvlText w:val=""/>
      <w:lvlJc w:val="left"/>
      <w:pPr>
        <w:tabs>
          <w:tab w:val="num" w:pos="227"/>
        </w:tabs>
        <w:ind w:left="227" w:hanging="227"/>
      </w:pPr>
      <w:rPr>
        <w:rFonts w:ascii="Symbol" w:hAnsi="Symbol" w:hint="default"/>
        <w:color w:val="auto"/>
      </w:rPr>
    </w:lvl>
    <w:lvl w:ilvl="1">
      <w:start w:val="1"/>
      <w:numFmt w:val="bullet"/>
      <w:pStyle w:val="ParagraphBullet2"/>
      <w:lvlText w:val=""/>
      <w:lvlJc w:val="left"/>
      <w:pPr>
        <w:tabs>
          <w:tab w:val="num" w:pos="454"/>
        </w:tabs>
        <w:ind w:left="454" w:hanging="227"/>
      </w:pPr>
      <w:rPr>
        <w:rFonts w:ascii="Symbol" w:hAnsi="Symbol" w:hint="default"/>
      </w:rPr>
    </w:lvl>
    <w:lvl w:ilvl="2">
      <w:start w:val="1"/>
      <w:numFmt w:val="none"/>
      <w:lvlRestart w:val="0"/>
      <w:lvlText w:val=""/>
      <w:lvlJc w:val="left"/>
      <w:pPr>
        <w:ind w:left="454" w:firstLine="0"/>
      </w:pPr>
      <w:rPr>
        <w:rFonts w:hint="default"/>
      </w:rPr>
    </w:lvl>
    <w:lvl w:ilvl="3">
      <w:start w:val="1"/>
      <w:numFmt w:val="none"/>
      <w:lvlRestart w:val="0"/>
      <w:lvlText w:val=""/>
      <w:lvlJc w:val="left"/>
      <w:pPr>
        <w:ind w:left="454" w:firstLine="0"/>
      </w:pPr>
      <w:rPr>
        <w:rFonts w:hint="default"/>
      </w:rPr>
    </w:lvl>
    <w:lvl w:ilvl="4">
      <w:start w:val="1"/>
      <w:numFmt w:val="none"/>
      <w:lvlRestart w:val="0"/>
      <w:lvlText w:val=""/>
      <w:lvlJc w:val="left"/>
      <w:pPr>
        <w:ind w:left="454" w:firstLine="0"/>
      </w:pPr>
      <w:rPr>
        <w:rFonts w:hint="default"/>
      </w:rPr>
    </w:lvl>
    <w:lvl w:ilvl="5">
      <w:start w:val="1"/>
      <w:numFmt w:val="none"/>
      <w:lvlRestart w:val="0"/>
      <w:lvlText w:val=""/>
      <w:lvlJc w:val="left"/>
      <w:pPr>
        <w:ind w:left="454" w:firstLine="0"/>
      </w:pPr>
      <w:rPr>
        <w:rFonts w:hint="default"/>
      </w:rPr>
    </w:lvl>
    <w:lvl w:ilvl="6">
      <w:start w:val="1"/>
      <w:numFmt w:val="none"/>
      <w:lvlRestart w:val="0"/>
      <w:lvlText w:val=""/>
      <w:lvlJc w:val="left"/>
      <w:pPr>
        <w:ind w:left="454" w:firstLine="0"/>
      </w:pPr>
      <w:rPr>
        <w:rFonts w:hint="default"/>
      </w:rPr>
    </w:lvl>
    <w:lvl w:ilvl="7">
      <w:start w:val="1"/>
      <w:numFmt w:val="none"/>
      <w:lvlRestart w:val="0"/>
      <w:lvlText w:val=""/>
      <w:lvlJc w:val="left"/>
      <w:pPr>
        <w:ind w:left="454" w:firstLine="0"/>
      </w:pPr>
      <w:rPr>
        <w:rFonts w:hint="default"/>
      </w:rPr>
    </w:lvl>
    <w:lvl w:ilvl="8">
      <w:start w:val="1"/>
      <w:numFmt w:val="none"/>
      <w:lvlRestart w:val="0"/>
      <w:lvlText w:val=""/>
      <w:lvlJc w:val="left"/>
      <w:pPr>
        <w:ind w:left="454" w:firstLine="0"/>
      </w:pPr>
      <w:rPr>
        <w:rFonts w:hint="default"/>
      </w:rPr>
    </w:lvl>
  </w:abstractNum>
  <w:abstractNum w:abstractNumId="9" w15:restartNumberingAfterBreak="0">
    <w:nsid w:val="173F10E3"/>
    <w:multiLevelType w:val="hybridMultilevel"/>
    <w:tmpl w:val="EEA4A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8527E3"/>
    <w:multiLevelType w:val="multilevel"/>
    <w:tmpl w:val="0D561ACA"/>
    <w:styleLink w:val="GTNumberedHeadings"/>
    <w:lvl w:ilvl="0">
      <w:start w:val="1"/>
      <w:numFmt w:val="decimal"/>
      <w:pStyle w:val="NumberedHeading1"/>
      <w:lvlText w:val="%1"/>
      <w:lvlJc w:val="left"/>
      <w:pPr>
        <w:tabs>
          <w:tab w:val="num" w:pos="709"/>
        </w:tabs>
        <w:ind w:left="709" w:hanging="709"/>
      </w:pPr>
      <w:rPr>
        <w:rFonts w:hint="default"/>
      </w:rPr>
    </w:lvl>
    <w:lvl w:ilvl="1">
      <w:start w:val="1"/>
      <w:numFmt w:val="decimal"/>
      <w:pStyle w:val="NumberedHeading2"/>
      <w:lvlText w:val="%1.%2"/>
      <w:lvlJc w:val="left"/>
      <w:pPr>
        <w:tabs>
          <w:tab w:val="num" w:pos="709"/>
        </w:tabs>
        <w:ind w:left="709" w:hanging="709"/>
      </w:pPr>
      <w:rPr>
        <w:rFonts w:hint="default"/>
      </w:rPr>
    </w:lvl>
    <w:lvl w:ilvl="2">
      <w:start w:val="1"/>
      <w:numFmt w:val="none"/>
      <w:lvlRestart w:val="0"/>
      <w:lvlText w:val=""/>
      <w:lvlJc w:val="left"/>
      <w:pPr>
        <w:ind w:left="709" w:firstLine="0"/>
      </w:pPr>
      <w:rPr>
        <w:rFonts w:hint="default"/>
      </w:rPr>
    </w:lvl>
    <w:lvl w:ilvl="3">
      <w:start w:val="1"/>
      <w:numFmt w:val="none"/>
      <w:lvlRestart w:val="0"/>
      <w:lvlText w:val=""/>
      <w:lvlJc w:val="left"/>
      <w:pPr>
        <w:ind w:left="709" w:firstLine="0"/>
      </w:pPr>
      <w:rPr>
        <w:rFonts w:hint="default"/>
      </w:rPr>
    </w:lvl>
    <w:lvl w:ilvl="4">
      <w:start w:val="1"/>
      <w:numFmt w:val="none"/>
      <w:lvlRestart w:val="0"/>
      <w:lvlText w:val=""/>
      <w:lvlJc w:val="left"/>
      <w:pPr>
        <w:ind w:left="709" w:firstLine="0"/>
      </w:pPr>
      <w:rPr>
        <w:rFonts w:hint="default"/>
      </w:rPr>
    </w:lvl>
    <w:lvl w:ilvl="5">
      <w:start w:val="1"/>
      <w:numFmt w:val="none"/>
      <w:lvlRestart w:val="0"/>
      <w:lvlText w:val=""/>
      <w:lvlJc w:val="left"/>
      <w:pPr>
        <w:ind w:left="709" w:firstLine="0"/>
      </w:pPr>
      <w:rPr>
        <w:rFonts w:hint="default"/>
      </w:rPr>
    </w:lvl>
    <w:lvl w:ilvl="6">
      <w:start w:val="1"/>
      <w:numFmt w:val="none"/>
      <w:lvlRestart w:val="0"/>
      <w:lvlText w:val=""/>
      <w:lvlJc w:val="left"/>
      <w:pPr>
        <w:ind w:left="709" w:firstLine="0"/>
      </w:pPr>
      <w:rPr>
        <w:rFonts w:hint="default"/>
      </w:rPr>
    </w:lvl>
    <w:lvl w:ilvl="7">
      <w:start w:val="1"/>
      <w:numFmt w:val="none"/>
      <w:lvlRestart w:val="0"/>
      <w:lvlText w:val=""/>
      <w:lvlJc w:val="left"/>
      <w:pPr>
        <w:ind w:left="709" w:firstLine="0"/>
      </w:pPr>
      <w:rPr>
        <w:rFonts w:hint="default"/>
      </w:rPr>
    </w:lvl>
    <w:lvl w:ilvl="8">
      <w:start w:val="1"/>
      <w:numFmt w:val="none"/>
      <w:lvlRestart w:val="0"/>
      <w:lvlText w:val=""/>
      <w:lvlJc w:val="left"/>
      <w:pPr>
        <w:ind w:left="709" w:firstLine="0"/>
      </w:pPr>
      <w:rPr>
        <w:rFonts w:hint="default"/>
      </w:rPr>
    </w:lvl>
  </w:abstractNum>
  <w:abstractNum w:abstractNumId="11" w15:restartNumberingAfterBreak="0">
    <w:nsid w:val="1A933704"/>
    <w:multiLevelType w:val="multilevel"/>
    <w:tmpl w:val="8460F8B0"/>
    <w:numStyleLink w:val="GTTableBullets"/>
  </w:abstractNum>
  <w:abstractNum w:abstractNumId="12" w15:restartNumberingAfterBreak="0">
    <w:nsid w:val="1C757904"/>
    <w:multiLevelType w:val="multilevel"/>
    <w:tmpl w:val="AEF68414"/>
    <w:styleLink w:val="GTTableNumbers"/>
    <w:lvl w:ilvl="0">
      <w:start w:val="1"/>
      <w:numFmt w:val="decimal"/>
      <w:pStyle w:val="TableNumber"/>
      <w:lvlText w:val="%1"/>
      <w:lvlJc w:val="left"/>
      <w:pPr>
        <w:tabs>
          <w:tab w:val="num" w:pos="284"/>
        </w:tabs>
        <w:ind w:left="284" w:hanging="284"/>
      </w:pPr>
      <w:rPr>
        <w:rFonts w:hint="default"/>
      </w:rPr>
    </w:lvl>
    <w:lvl w:ilvl="1">
      <w:start w:val="1"/>
      <w:numFmt w:val="lowerLetter"/>
      <w:pStyle w:val="TableNumber2"/>
      <w:lvlText w:val="%2"/>
      <w:lvlJc w:val="left"/>
      <w:pPr>
        <w:tabs>
          <w:tab w:val="num" w:pos="567"/>
        </w:tabs>
        <w:ind w:left="567" w:hanging="283"/>
      </w:pPr>
      <w:rPr>
        <w:rFonts w:hint="default"/>
      </w:rPr>
    </w:lvl>
    <w:lvl w:ilvl="2">
      <w:start w:val="1"/>
      <w:numFmt w:val="lowerRoman"/>
      <w:pStyle w:val="TableNumber3"/>
      <w:lvlText w:val="%3"/>
      <w:lvlJc w:val="left"/>
      <w:pPr>
        <w:tabs>
          <w:tab w:val="num" w:pos="851"/>
        </w:tabs>
        <w:ind w:left="851" w:hanging="284"/>
      </w:pPr>
      <w:rPr>
        <w:rFonts w:hint="default"/>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31918"/>
      </w:pPr>
      <w:rPr>
        <w:rFonts w:hint="default"/>
      </w:rPr>
    </w:lvl>
  </w:abstractNum>
  <w:abstractNum w:abstractNumId="13" w15:restartNumberingAfterBreak="0">
    <w:nsid w:val="2FE75BD2"/>
    <w:multiLevelType w:val="hybridMultilevel"/>
    <w:tmpl w:val="07022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3D545A"/>
    <w:multiLevelType w:val="multilevel"/>
    <w:tmpl w:val="F81E236C"/>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15:restartNumberingAfterBreak="0">
    <w:nsid w:val="3BA976CF"/>
    <w:multiLevelType w:val="multilevel"/>
    <w:tmpl w:val="98FC98AC"/>
    <w:numStyleLink w:val="GTListNumber"/>
  </w:abstractNum>
  <w:abstractNum w:abstractNumId="16" w15:restartNumberingAfterBreak="0">
    <w:nsid w:val="3FAA15E7"/>
    <w:multiLevelType w:val="hybridMultilevel"/>
    <w:tmpl w:val="D3726C30"/>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E7764E"/>
    <w:multiLevelType w:val="hybridMultilevel"/>
    <w:tmpl w:val="3536ADE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732420"/>
    <w:multiLevelType w:val="multilevel"/>
    <w:tmpl w:val="FAE6F968"/>
    <w:numStyleLink w:val="GTListBullet"/>
  </w:abstractNum>
  <w:abstractNum w:abstractNumId="19" w15:restartNumberingAfterBreak="0">
    <w:nsid w:val="52BD6E2A"/>
    <w:multiLevelType w:val="multilevel"/>
    <w:tmpl w:val="98FC98AC"/>
    <w:styleLink w:val="GTListNumber"/>
    <w:lvl w:ilvl="0">
      <w:start w:val="1"/>
      <w:numFmt w:val="decimal"/>
      <w:pStyle w:val="ListNumber"/>
      <w:lvlText w:val="%1"/>
      <w:lvlJc w:val="left"/>
      <w:pPr>
        <w:tabs>
          <w:tab w:val="num" w:pos="284"/>
        </w:tabs>
        <w:ind w:left="284" w:hanging="284"/>
      </w:pPr>
      <w:rPr>
        <w:rFonts w:hint="default"/>
      </w:rPr>
    </w:lvl>
    <w:lvl w:ilvl="1">
      <w:start w:val="1"/>
      <w:numFmt w:val="lowerLetter"/>
      <w:pStyle w:val="ListNumber2"/>
      <w:lvlText w:val="%2"/>
      <w:lvlJc w:val="left"/>
      <w:pPr>
        <w:tabs>
          <w:tab w:val="num" w:pos="567"/>
        </w:tabs>
        <w:ind w:left="567" w:hanging="283"/>
      </w:pPr>
      <w:rPr>
        <w:rFonts w:hint="default"/>
      </w:rPr>
    </w:lvl>
    <w:lvl w:ilvl="2">
      <w:start w:val="1"/>
      <w:numFmt w:val="lowerRoman"/>
      <w:pStyle w:val="ListNumber3"/>
      <w:lvlText w:val="%3"/>
      <w:lvlJc w:val="left"/>
      <w:pPr>
        <w:tabs>
          <w:tab w:val="num" w:pos="1134"/>
        </w:tabs>
        <w:ind w:left="1134" w:hanging="567"/>
      </w:pPr>
      <w:rPr>
        <w:rFonts w:hint="default"/>
      </w:rPr>
    </w:lvl>
    <w:lvl w:ilvl="3">
      <w:start w:val="1"/>
      <w:numFmt w:val="none"/>
      <w:lvlRestart w:val="0"/>
      <w:lvlText w:val=""/>
      <w:lvlJc w:val="left"/>
      <w:pPr>
        <w:ind w:left="851" w:firstLine="0"/>
      </w:pPr>
      <w:rPr>
        <w:rFonts w:hint="default"/>
      </w:rPr>
    </w:lvl>
    <w:lvl w:ilvl="4">
      <w:start w:val="1"/>
      <w:numFmt w:val="none"/>
      <w:lvlRestart w:val="0"/>
      <w:lvlText w:val=""/>
      <w:lvlJc w:val="left"/>
      <w:pPr>
        <w:ind w:left="851" w:firstLine="0"/>
      </w:pPr>
      <w:rPr>
        <w:rFonts w:hint="default"/>
      </w:rPr>
    </w:lvl>
    <w:lvl w:ilvl="5">
      <w:start w:val="1"/>
      <w:numFmt w:val="none"/>
      <w:lvlRestart w:val="0"/>
      <w:lvlText w:val=""/>
      <w:lvlJc w:val="left"/>
      <w:pPr>
        <w:ind w:left="851" w:firstLine="0"/>
      </w:pPr>
      <w:rPr>
        <w:rFonts w:hint="default"/>
      </w:rPr>
    </w:lvl>
    <w:lvl w:ilvl="6">
      <w:start w:val="1"/>
      <w:numFmt w:val="none"/>
      <w:lvlRestart w:val="0"/>
      <w:lvlText w:val=""/>
      <w:lvlJc w:val="left"/>
      <w:pPr>
        <w:ind w:left="851" w:firstLine="0"/>
      </w:pPr>
      <w:rPr>
        <w:rFonts w:hint="default"/>
      </w:rPr>
    </w:lvl>
    <w:lvl w:ilvl="7">
      <w:start w:val="1"/>
      <w:numFmt w:val="none"/>
      <w:lvlRestart w:val="0"/>
      <w:lvlText w:val=""/>
      <w:lvlJc w:val="left"/>
      <w:pPr>
        <w:ind w:left="851" w:firstLine="0"/>
      </w:pPr>
      <w:rPr>
        <w:rFonts w:hint="default"/>
      </w:rPr>
    </w:lvl>
    <w:lvl w:ilvl="8">
      <w:start w:val="1"/>
      <w:numFmt w:val="none"/>
      <w:lvlRestart w:val="0"/>
      <w:lvlText w:val=""/>
      <w:lvlJc w:val="left"/>
      <w:pPr>
        <w:ind w:left="851" w:firstLine="0"/>
      </w:pPr>
      <w:rPr>
        <w:rFonts w:hint="default"/>
      </w:rPr>
    </w:lvl>
  </w:abstractNum>
  <w:abstractNum w:abstractNumId="20" w15:restartNumberingAfterBreak="0">
    <w:nsid w:val="5DDB5E6E"/>
    <w:multiLevelType w:val="multilevel"/>
    <w:tmpl w:val="FAE6F968"/>
    <w:numStyleLink w:val="GTListBullet"/>
  </w:abstractNum>
  <w:abstractNum w:abstractNumId="21" w15:restartNumberingAfterBreak="0">
    <w:nsid w:val="61BC3D3D"/>
    <w:multiLevelType w:val="multilevel"/>
    <w:tmpl w:val="FAE6F968"/>
    <w:styleLink w:val="GTListBullet"/>
    <w:lvl w:ilvl="0">
      <w:start w:val="1"/>
      <w:numFmt w:val="bullet"/>
      <w:pStyle w:val="ListBullet"/>
      <w:lvlText w:val=""/>
      <w:lvlJc w:val="left"/>
      <w:pPr>
        <w:tabs>
          <w:tab w:val="num" w:pos="284"/>
        </w:tabs>
        <w:ind w:left="284" w:hanging="284"/>
      </w:pPr>
      <w:rPr>
        <w:rFonts w:ascii="Symbol" w:hAnsi="Symbol" w:hint="default"/>
        <w:color w:val="auto"/>
      </w:rPr>
    </w:lvl>
    <w:lvl w:ilvl="1">
      <w:start w:val="1"/>
      <w:numFmt w:val="bullet"/>
      <w:pStyle w:val="ListBullet2"/>
      <w:lvlText w:val=""/>
      <w:lvlJc w:val="left"/>
      <w:pPr>
        <w:tabs>
          <w:tab w:val="num" w:pos="567"/>
        </w:tabs>
        <w:ind w:left="567" w:hanging="283"/>
      </w:pPr>
      <w:rPr>
        <w:rFonts w:ascii="Symbol" w:hAnsi="Symbol" w:hint="default"/>
      </w:rPr>
    </w:lvl>
    <w:lvl w:ilvl="2">
      <w:start w:val="1"/>
      <w:numFmt w:val="bullet"/>
      <w:lvlRestart w:val="0"/>
      <w:pStyle w:val="ListBullet3"/>
      <w:lvlText w:val=""/>
      <w:lvlJc w:val="left"/>
      <w:pPr>
        <w:tabs>
          <w:tab w:val="num" w:pos="851"/>
        </w:tabs>
        <w:ind w:left="851" w:hanging="284"/>
      </w:pPr>
      <w:rPr>
        <w:rFonts w:ascii="Symbol" w:hAnsi="Symbol" w:hint="default"/>
        <w:color w:val="auto"/>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ind w:left="851" w:firstLine="0"/>
      </w:pPr>
      <w:rPr>
        <w:rFonts w:hint="default"/>
      </w:rPr>
    </w:lvl>
  </w:abstractNum>
  <w:abstractNum w:abstractNumId="22" w15:restartNumberingAfterBreak="0">
    <w:nsid w:val="7F924C95"/>
    <w:multiLevelType w:val="multilevel"/>
    <w:tmpl w:val="0D561ACA"/>
    <w:numStyleLink w:val="GTNumberedHeadings"/>
  </w:abstractNum>
  <w:num w:numId="1">
    <w:abstractNumId w:val="21"/>
  </w:num>
  <w:num w:numId="2">
    <w:abstractNumId w:val="19"/>
  </w:num>
  <w:num w:numId="3">
    <w:abstractNumId w:val="10"/>
  </w:num>
  <w:num w:numId="4">
    <w:abstractNumId w:val="8"/>
  </w:num>
  <w:num w:numId="5">
    <w:abstractNumId w:val="14"/>
  </w:num>
  <w:num w:numId="6">
    <w:abstractNumId w:val="18"/>
  </w:num>
  <w:num w:numId="7">
    <w:abstractNumId w:val="19"/>
  </w:num>
  <w:num w:numId="8">
    <w:abstractNumId w:val="22"/>
  </w:num>
  <w:num w:numId="9">
    <w:abstractNumId w:val="8"/>
  </w:num>
  <w:num w:numId="10">
    <w:abstractNumId w:val="4"/>
  </w:num>
  <w:num w:numId="11">
    <w:abstractNumId w:val="3"/>
  </w:num>
  <w:num w:numId="12">
    <w:abstractNumId w:val="2"/>
  </w:num>
  <w:num w:numId="13">
    <w:abstractNumId w:val="1"/>
  </w:num>
  <w:num w:numId="14">
    <w:abstractNumId w:val="0"/>
  </w:num>
  <w:num w:numId="15">
    <w:abstractNumId w:val="21"/>
  </w:num>
  <w:num w:numId="16">
    <w:abstractNumId w:val="19"/>
  </w:num>
  <w:num w:numId="17">
    <w:abstractNumId w:val="5"/>
  </w:num>
  <w:num w:numId="18">
    <w:abstractNumId w:val="12"/>
  </w:num>
  <w:num w:numId="19">
    <w:abstractNumId w:val="11"/>
  </w:num>
  <w:num w:numId="20">
    <w:abstractNumId w:val="11"/>
  </w:num>
  <w:num w:numId="21">
    <w:abstractNumId w:val="11"/>
  </w:num>
  <w:num w:numId="22">
    <w:abstractNumId w:val="12"/>
  </w:num>
  <w:num w:numId="23">
    <w:abstractNumId w:val="12"/>
  </w:num>
  <w:num w:numId="24">
    <w:abstractNumId w:val="12"/>
  </w:num>
  <w:num w:numId="25">
    <w:abstractNumId w:val="20"/>
  </w:num>
  <w:num w:numId="26">
    <w:abstractNumId w:val="20"/>
  </w:num>
  <w:num w:numId="27">
    <w:abstractNumId w:val="20"/>
  </w:num>
  <w:num w:numId="28">
    <w:abstractNumId w:val="15"/>
  </w:num>
  <w:num w:numId="29">
    <w:abstractNumId w:val="15"/>
  </w:num>
  <w:num w:numId="30">
    <w:abstractNumId w:val="15"/>
  </w:num>
  <w:num w:numId="31">
    <w:abstractNumId w:val="13"/>
  </w:num>
  <w:num w:numId="32">
    <w:abstractNumId w:val="7"/>
  </w:num>
  <w:num w:numId="33">
    <w:abstractNumId w:val="16"/>
  </w:num>
  <w:num w:numId="34">
    <w:abstractNumId w:val="17"/>
  </w:num>
  <w:num w:numId="35">
    <w:abstractNumId w:val="9"/>
  </w:num>
  <w:num w:numId="36">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v_confidentiality" w:val="© 2011 Grant Thornton International Ltd. All rights reserved."/>
    <w:docVar w:name="dv_logo_file" w:val="GTlogo-RGB-135.jpg"/>
    <w:docVar w:name="dv_logo2_file" w:val="GTlogo-RGB9mm.jpg"/>
    <w:docVar w:name="dv_page_header" w:val="Header"/>
    <w:docVar w:name="dv_partners" w:val="false"/>
    <w:docVar w:name="dv_select_office" w:val="TRUE"/>
    <w:docVar w:name="dv_senders_designation" w:val="For Grant Thornton International"/>
    <w:docVar w:name="dv_statement" w:val="© 2011 Grant Thornton International Ltd. All rights reserved."/>
    <w:docVar w:name="dv_trad_addr" w:val="Address Line 1_x000d__x000a_Address Line 2_x000d__x000a_Address Line 3_x000d__x000a_Address Line 4"/>
    <w:docVar w:name="dv_trad_fax" w:val="+XX (X)XX XXX XXXX"/>
    <w:docVar w:name="dv_trad_name" w:val="Trading Name"/>
    <w:docVar w:name="dv_trad_tel" w:val="+XX (X)XX XXX XXXX"/>
    <w:docVar w:name="dv_trad_web" w:val="www.gti.org"/>
  </w:docVars>
  <w:rsids>
    <w:rsidRoot w:val="00C4654B"/>
    <w:rsid w:val="00013749"/>
    <w:rsid w:val="0001412C"/>
    <w:rsid w:val="00067FBE"/>
    <w:rsid w:val="00075825"/>
    <w:rsid w:val="000A2985"/>
    <w:rsid w:val="000A4DFB"/>
    <w:rsid w:val="000A5471"/>
    <w:rsid w:val="000B75B1"/>
    <w:rsid w:val="000D61DD"/>
    <w:rsid w:val="001347BC"/>
    <w:rsid w:val="00135A25"/>
    <w:rsid w:val="001366D0"/>
    <w:rsid w:val="00143EB2"/>
    <w:rsid w:val="0015055A"/>
    <w:rsid w:val="001558F7"/>
    <w:rsid w:val="00160746"/>
    <w:rsid w:val="00167CAC"/>
    <w:rsid w:val="0017467E"/>
    <w:rsid w:val="00181F25"/>
    <w:rsid w:val="0018286E"/>
    <w:rsid w:val="00187A66"/>
    <w:rsid w:val="00192CE7"/>
    <w:rsid w:val="0019300B"/>
    <w:rsid w:val="001968FE"/>
    <w:rsid w:val="00197471"/>
    <w:rsid w:val="0019793F"/>
    <w:rsid w:val="001B485F"/>
    <w:rsid w:val="001B6557"/>
    <w:rsid w:val="001C7BD1"/>
    <w:rsid w:val="001D5D48"/>
    <w:rsid w:val="001E7FFB"/>
    <w:rsid w:val="001F10E0"/>
    <w:rsid w:val="001F1AF0"/>
    <w:rsid w:val="001F1B73"/>
    <w:rsid w:val="00205F8C"/>
    <w:rsid w:val="00223C38"/>
    <w:rsid w:val="00232894"/>
    <w:rsid w:val="00237BD1"/>
    <w:rsid w:val="00240935"/>
    <w:rsid w:val="00254AD7"/>
    <w:rsid w:val="00254B3A"/>
    <w:rsid w:val="002578FF"/>
    <w:rsid w:val="00262326"/>
    <w:rsid w:val="0026290B"/>
    <w:rsid w:val="00263263"/>
    <w:rsid w:val="002D2DC5"/>
    <w:rsid w:val="002E0626"/>
    <w:rsid w:val="002F2027"/>
    <w:rsid w:val="00300833"/>
    <w:rsid w:val="0030218D"/>
    <w:rsid w:val="003027EB"/>
    <w:rsid w:val="003462D8"/>
    <w:rsid w:val="003552AB"/>
    <w:rsid w:val="00355E7D"/>
    <w:rsid w:val="00356249"/>
    <w:rsid w:val="003704CE"/>
    <w:rsid w:val="003720FC"/>
    <w:rsid w:val="003762FC"/>
    <w:rsid w:val="00387F2F"/>
    <w:rsid w:val="00390019"/>
    <w:rsid w:val="00397E02"/>
    <w:rsid w:val="003A4179"/>
    <w:rsid w:val="003B34BE"/>
    <w:rsid w:val="003B550A"/>
    <w:rsid w:val="003B5657"/>
    <w:rsid w:val="003C13F1"/>
    <w:rsid w:val="003D5B6A"/>
    <w:rsid w:val="00400DFB"/>
    <w:rsid w:val="00401CB2"/>
    <w:rsid w:val="0040298F"/>
    <w:rsid w:val="00407FBE"/>
    <w:rsid w:val="00425244"/>
    <w:rsid w:val="00435EA1"/>
    <w:rsid w:val="00441D97"/>
    <w:rsid w:val="00462B97"/>
    <w:rsid w:val="00471150"/>
    <w:rsid w:val="00476FEE"/>
    <w:rsid w:val="00481F79"/>
    <w:rsid w:val="00484478"/>
    <w:rsid w:val="004939BE"/>
    <w:rsid w:val="004952F5"/>
    <w:rsid w:val="004A652A"/>
    <w:rsid w:val="004A7137"/>
    <w:rsid w:val="004C19C7"/>
    <w:rsid w:val="004C1FE9"/>
    <w:rsid w:val="004D1EB2"/>
    <w:rsid w:val="004E3A82"/>
    <w:rsid w:val="004E5F46"/>
    <w:rsid w:val="004F6078"/>
    <w:rsid w:val="0050795E"/>
    <w:rsid w:val="00513853"/>
    <w:rsid w:val="00516D86"/>
    <w:rsid w:val="0051765E"/>
    <w:rsid w:val="00520717"/>
    <w:rsid w:val="0052705B"/>
    <w:rsid w:val="00543A03"/>
    <w:rsid w:val="00550AC0"/>
    <w:rsid w:val="00553170"/>
    <w:rsid w:val="00570A05"/>
    <w:rsid w:val="00576254"/>
    <w:rsid w:val="005773A1"/>
    <w:rsid w:val="00585D4B"/>
    <w:rsid w:val="005A066F"/>
    <w:rsid w:val="005A49A6"/>
    <w:rsid w:val="005B65D4"/>
    <w:rsid w:val="005B7A11"/>
    <w:rsid w:val="005C1C5A"/>
    <w:rsid w:val="005C23C4"/>
    <w:rsid w:val="005C6CDE"/>
    <w:rsid w:val="005E6FCA"/>
    <w:rsid w:val="005F7C6B"/>
    <w:rsid w:val="00617718"/>
    <w:rsid w:val="00621051"/>
    <w:rsid w:val="00622747"/>
    <w:rsid w:val="006311B1"/>
    <w:rsid w:val="00634500"/>
    <w:rsid w:val="0064317C"/>
    <w:rsid w:val="0065033C"/>
    <w:rsid w:val="0065146D"/>
    <w:rsid w:val="00664813"/>
    <w:rsid w:val="006805D5"/>
    <w:rsid w:val="006909F2"/>
    <w:rsid w:val="006C286D"/>
    <w:rsid w:val="006C3454"/>
    <w:rsid w:val="006D70B5"/>
    <w:rsid w:val="006E3473"/>
    <w:rsid w:val="006E7DF0"/>
    <w:rsid w:val="006F6F69"/>
    <w:rsid w:val="00704F17"/>
    <w:rsid w:val="00715888"/>
    <w:rsid w:val="00733C42"/>
    <w:rsid w:val="00760B74"/>
    <w:rsid w:val="007639D8"/>
    <w:rsid w:val="00776338"/>
    <w:rsid w:val="00786789"/>
    <w:rsid w:val="007A3144"/>
    <w:rsid w:val="007B1BB2"/>
    <w:rsid w:val="007B3806"/>
    <w:rsid w:val="007B3A33"/>
    <w:rsid w:val="007B67FC"/>
    <w:rsid w:val="007C17E9"/>
    <w:rsid w:val="007D0128"/>
    <w:rsid w:val="007D0274"/>
    <w:rsid w:val="007D28B8"/>
    <w:rsid w:val="007D5956"/>
    <w:rsid w:val="007F4D9A"/>
    <w:rsid w:val="007F5739"/>
    <w:rsid w:val="007F58F4"/>
    <w:rsid w:val="008012A2"/>
    <w:rsid w:val="00801676"/>
    <w:rsid w:val="00815CCE"/>
    <w:rsid w:val="008204EB"/>
    <w:rsid w:val="00837726"/>
    <w:rsid w:val="00840490"/>
    <w:rsid w:val="008404BE"/>
    <w:rsid w:val="0084239A"/>
    <w:rsid w:val="008645CA"/>
    <w:rsid w:val="00880920"/>
    <w:rsid w:val="008830CE"/>
    <w:rsid w:val="0089338D"/>
    <w:rsid w:val="00893520"/>
    <w:rsid w:val="00895CF7"/>
    <w:rsid w:val="008A1CD0"/>
    <w:rsid w:val="008B2749"/>
    <w:rsid w:val="008C4D0D"/>
    <w:rsid w:val="008D3A88"/>
    <w:rsid w:val="008E3B80"/>
    <w:rsid w:val="008E45EB"/>
    <w:rsid w:val="00907933"/>
    <w:rsid w:val="00921B25"/>
    <w:rsid w:val="00923A87"/>
    <w:rsid w:val="0093057B"/>
    <w:rsid w:val="00947FA4"/>
    <w:rsid w:val="00956405"/>
    <w:rsid w:val="009623AD"/>
    <w:rsid w:val="00966490"/>
    <w:rsid w:val="009732AB"/>
    <w:rsid w:val="00990285"/>
    <w:rsid w:val="00994A39"/>
    <w:rsid w:val="00994ECE"/>
    <w:rsid w:val="009A0405"/>
    <w:rsid w:val="009A1BF3"/>
    <w:rsid w:val="009A26B4"/>
    <w:rsid w:val="009A5CCB"/>
    <w:rsid w:val="009A722E"/>
    <w:rsid w:val="009C3FA4"/>
    <w:rsid w:val="009C77B9"/>
    <w:rsid w:val="009E53E7"/>
    <w:rsid w:val="009E6A78"/>
    <w:rsid w:val="009F5EF5"/>
    <w:rsid w:val="009F7EC2"/>
    <w:rsid w:val="00A45B6F"/>
    <w:rsid w:val="00A51555"/>
    <w:rsid w:val="00A54401"/>
    <w:rsid w:val="00A96FAD"/>
    <w:rsid w:val="00AA3C3B"/>
    <w:rsid w:val="00AD076E"/>
    <w:rsid w:val="00AD47ED"/>
    <w:rsid w:val="00AD77E3"/>
    <w:rsid w:val="00AE4B96"/>
    <w:rsid w:val="00AF220D"/>
    <w:rsid w:val="00AF2F43"/>
    <w:rsid w:val="00B04BC4"/>
    <w:rsid w:val="00B1118C"/>
    <w:rsid w:val="00B25DBD"/>
    <w:rsid w:val="00B3098B"/>
    <w:rsid w:val="00B30B06"/>
    <w:rsid w:val="00B51315"/>
    <w:rsid w:val="00B57ADB"/>
    <w:rsid w:val="00B8501D"/>
    <w:rsid w:val="00B93D83"/>
    <w:rsid w:val="00B97E9F"/>
    <w:rsid w:val="00BB2220"/>
    <w:rsid w:val="00BB4622"/>
    <w:rsid w:val="00BD4D0B"/>
    <w:rsid w:val="00BE06BE"/>
    <w:rsid w:val="00BE2AF3"/>
    <w:rsid w:val="00BE7717"/>
    <w:rsid w:val="00BF5AC3"/>
    <w:rsid w:val="00C1089A"/>
    <w:rsid w:val="00C144A0"/>
    <w:rsid w:val="00C30D11"/>
    <w:rsid w:val="00C31F78"/>
    <w:rsid w:val="00C40A43"/>
    <w:rsid w:val="00C42A61"/>
    <w:rsid w:val="00C4637C"/>
    <w:rsid w:val="00C4654B"/>
    <w:rsid w:val="00C655EE"/>
    <w:rsid w:val="00C7575E"/>
    <w:rsid w:val="00C77D03"/>
    <w:rsid w:val="00C94ED7"/>
    <w:rsid w:val="00CA44F7"/>
    <w:rsid w:val="00CA5E08"/>
    <w:rsid w:val="00CA7B49"/>
    <w:rsid w:val="00CB29C3"/>
    <w:rsid w:val="00CC2C31"/>
    <w:rsid w:val="00CD0945"/>
    <w:rsid w:val="00CD1174"/>
    <w:rsid w:val="00CD2293"/>
    <w:rsid w:val="00CD2462"/>
    <w:rsid w:val="00CD4E39"/>
    <w:rsid w:val="00CD55D0"/>
    <w:rsid w:val="00CE58E1"/>
    <w:rsid w:val="00CE67C9"/>
    <w:rsid w:val="00CF2550"/>
    <w:rsid w:val="00D03287"/>
    <w:rsid w:val="00D40003"/>
    <w:rsid w:val="00D46590"/>
    <w:rsid w:val="00D47D0B"/>
    <w:rsid w:val="00D53953"/>
    <w:rsid w:val="00D61AD0"/>
    <w:rsid w:val="00D63DA3"/>
    <w:rsid w:val="00D65105"/>
    <w:rsid w:val="00D93691"/>
    <w:rsid w:val="00D9608F"/>
    <w:rsid w:val="00DD1D27"/>
    <w:rsid w:val="00DE0967"/>
    <w:rsid w:val="00DE4E2E"/>
    <w:rsid w:val="00DF0D56"/>
    <w:rsid w:val="00DF6F8B"/>
    <w:rsid w:val="00DF7158"/>
    <w:rsid w:val="00E14093"/>
    <w:rsid w:val="00E24A32"/>
    <w:rsid w:val="00E30934"/>
    <w:rsid w:val="00E54014"/>
    <w:rsid w:val="00E547B4"/>
    <w:rsid w:val="00E74E1F"/>
    <w:rsid w:val="00E9189D"/>
    <w:rsid w:val="00E95DDB"/>
    <w:rsid w:val="00EA6719"/>
    <w:rsid w:val="00EB57D0"/>
    <w:rsid w:val="00EC470D"/>
    <w:rsid w:val="00EF265F"/>
    <w:rsid w:val="00F038EF"/>
    <w:rsid w:val="00F10E4E"/>
    <w:rsid w:val="00F14981"/>
    <w:rsid w:val="00F248A6"/>
    <w:rsid w:val="00F343AE"/>
    <w:rsid w:val="00F469D3"/>
    <w:rsid w:val="00F567A9"/>
    <w:rsid w:val="00F62BF3"/>
    <w:rsid w:val="00F65A78"/>
    <w:rsid w:val="00F707A6"/>
    <w:rsid w:val="00F721CC"/>
    <w:rsid w:val="00F77E6C"/>
    <w:rsid w:val="00F81766"/>
    <w:rsid w:val="00F82369"/>
    <w:rsid w:val="00F8639A"/>
    <w:rsid w:val="00FA0F35"/>
    <w:rsid w:val="00FC1E0B"/>
    <w:rsid w:val="00FF1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B508B8"/>
  <w15:chartTrackingRefBased/>
  <w15:docId w15:val="{83E0120D-317A-4C6D-8117-D351C0532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uiPriority="9"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 w:unhideWhenUsed="1" w:qFormat="1"/>
    <w:lsdException w:name="List Number" w:uiPriority="1" w:qFormat="1"/>
    <w:lsdException w:name="List 2" w:semiHidden="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iPriority="1" w:unhideWhenUsed="1" w:qFormat="1"/>
    <w:lsdException w:name="List Number 3" w:semiHidden="1" w:uiPriority="1" w:unhideWhenUsed="1" w:qFormat="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lsdException w:name="Emphasis" w:semiHidden="1" w:uiPriority="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lsdException w:name="Quote" w:uiPriority="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rsid w:val="003B550A"/>
    <w:pPr>
      <w:spacing w:after="120" w:line="240" w:lineRule="atLeast"/>
    </w:pPr>
    <w:rPr>
      <w:rFonts w:asciiTheme="minorHAnsi" w:hAnsiTheme="minorHAnsi" w:cs="Arial"/>
      <w:sz w:val="18"/>
    </w:rPr>
  </w:style>
  <w:style w:type="paragraph" w:styleId="Heading1">
    <w:name w:val="heading 1"/>
    <w:basedOn w:val="Normal"/>
    <w:next w:val="BodyText"/>
    <w:link w:val="Heading1Char"/>
    <w:qFormat/>
    <w:rsid w:val="00B04BC4"/>
    <w:pPr>
      <w:keepNext/>
      <w:spacing w:before="240" w:line="400" w:lineRule="exact"/>
      <w:outlineLvl w:val="0"/>
    </w:pPr>
    <w:rPr>
      <w:rFonts w:asciiTheme="majorHAnsi" w:hAnsiTheme="majorHAnsi" w:cstheme="majorHAnsi"/>
      <w:bCs/>
      <w:color w:val="4F2D7F" w:themeColor="accent1"/>
      <w:kern w:val="32"/>
      <w:sz w:val="36"/>
      <w:szCs w:val="28"/>
    </w:rPr>
  </w:style>
  <w:style w:type="paragraph" w:styleId="Heading2">
    <w:name w:val="heading 2"/>
    <w:basedOn w:val="Heading1"/>
    <w:next w:val="BodyText"/>
    <w:link w:val="Heading2Char"/>
    <w:qFormat/>
    <w:rsid w:val="00263263"/>
    <w:pPr>
      <w:spacing w:line="320" w:lineRule="exact"/>
      <w:outlineLvl w:val="1"/>
    </w:pPr>
    <w:rPr>
      <w:bCs w:val="0"/>
      <w:sz w:val="26"/>
      <w:szCs w:val="19"/>
    </w:rPr>
  </w:style>
  <w:style w:type="paragraph" w:styleId="Heading3">
    <w:name w:val="heading 3"/>
    <w:basedOn w:val="Heading2"/>
    <w:next w:val="BodyText"/>
    <w:rsid w:val="00B04BC4"/>
    <w:pPr>
      <w:spacing w:line="240" w:lineRule="atLeast"/>
      <w:outlineLvl w:val="2"/>
    </w:pPr>
    <w:rPr>
      <w:rFonts w:asciiTheme="minorHAnsi" w:hAnsiTheme="minorHAnsi" w:cstheme="minorHAnsi"/>
      <w:b/>
      <w:bCs/>
      <w:sz w:val="19"/>
      <w:szCs w:val="18"/>
    </w:rPr>
  </w:style>
  <w:style w:type="paragraph" w:styleId="Heading4">
    <w:name w:val="heading 4"/>
    <w:basedOn w:val="Heading3"/>
    <w:next w:val="BodyText"/>
    <w:link w:val="Heading4Char"/>
    <w:qFormat/>
    <w:rsid w:val="00B04BC4"/>
    <w:pPr>
      <w:outlineLvl w:val="3"/>
    </w:pPr>
    <w:rPr>
      <w:b w:val="0"/>
      <w:bCs w:val="0"/>
      <w:sz w:val="18"/>
    </w:rPr>
  </w:style>
  <w:style w:type="paragraph" w:styleId="Heading5">
    <w:name w:val="heading 5"/>
    <w:basedOn w:val="Normal"/>
    <w:next w:val="Normal"/>
    <w:semiHidden/>
    <w:qFormat/>
    <w:rsid w:val="00B04BC4"/>
    <w:pPr>
      <w:numPr>
        <w:ilvl w:val="4"/>
        <w:numId w:val="5"/>
      </w:numPr>
      <w:spacing w:before="240"/>
      <w:outlineLvl w:val="4"/>
    </w:pPr>
    <w:rPr>
      <w:b/>
      <w:bCs/>
      <w:i/>
      <w:iCs/>
      <w:sz w:val="24"/>
      <w:szCs w:val="26"/>
    </w:rPr>
  </w:style>
  <w:style w:type="paragraph" w:styleId="Heading6">
    <w:name w:val="heading 6"/>
    <w:basedOn w:val="Normal"/>
    <w:next w:val="Normal"/>
    <w:semiHidden/>
    <w:qFormat/>
    <w:rsid w:val="00B04BC4"/>
    <w:pPr>
      <w:numPr>
        <w:ilvl w:val="5"/>
        <w:numId w:val="5"/>
      </w:numPr>
      <w:spacing w:before="240" w:after="60"/>
      <w:outlineLvl w:val="5"/>
    </w:pPr>
    <w:rPr>
      <w:rFonts w:ascii="Times New Roman" w:hAnsi="Times New Roman" w:cs="Times New Roman"/>
      <w:b/>
      <w:bCs/>
      <w:szCs w:val="22"/>
    </w:rPr>
  </w:style>
  <w:style w:type="paragraph" w:styleId="Heading7">
    <w:name w:val="heading 7"/>
    <w:basedOn w:val="Normal"/>
    <w:next w:val="Normal"/>
    <w:semiHidden/>
    <w:qFormat/>
    <w:rsid w:val="00B04BC4"/>
    <w:pPr>
      <w:numPr>
        <w:ilvl w:val="6"/>
        <w:numId w:val="5"/>
      </w:numPr>
      <w:spacing w:before="240" w:after="60"/>
      <w:outlineLvl w:val="6"/>
    </w:pPr>
    <w:rPr>
      <w:rFonts w:ascii="Times New Roman" w:hAnsi="Times New Roman" w:cs="Times New Roman"/>
      <w:sz w:val="24"/>
      <w:szCs w:val="24"/>
    </w:rPr>
  </w:style>
  <w:style w:type="paragraph" w:styleId="Heading8">
    <w:name w:val="heading 8"/>
    <w:basedOn w:val="Normal"/>
    <w:next w:val="Normal"/>
    <w:semiHidden/>
    <w:qFormat/>
    <w:rsid w:val="00B04BC4"/>
    <w:pPr>
      <w:numPr>
        <w:ilvl w:val="7"/>
        <w:numId w:val="5"/>
      </w:numPr>
      <w:spacing w:before="240" w:after="60"/>
      <w:outlineLvl w:val="7"/>
    </w:pPr>
    <w:rPr>
      <w:rFonts w:ascii="Times New Roman" w:hAnsi="Times New Roman" w:cs="Times New Roman"/>
      <w:i/>
      <w:iCs/>
      <w:sz w:val="24"/>
      <w:szCs w:val="24"/>
    </w:rPr>
  </w:style>
  <w:style w:type="paragraph" w:styleId="Heading9">
    <w:name w:val="heading 9"/>
    <w:basedOn w:val="Normal"/>
    <w:next w:val="Normal"/>
    <w:semiHidden/>
    <w:qFormat/>
    <w:rsid w:val="00B04BC4"/>
    <w:pPr>
      <w:numPr>
        <w:ilvl w:val="8"/>
        <w:numId w:val="5"/>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BC4"/>
  </w:style>
  <w:style w:type="paragraph" w:styleId="ListBullet">
    <w:name w:val="List Bullet"/>
    <w:basedOn w:val="Normal"/>
    <w:link w:val="ListBulletChar"/>
    <w:uiPriority w:val="1"/>
    <w:qFormat/>
    <w:rsid w:val="008C4D0D"/>
    <w:pPr>
      <w:numPr>
        <w:numId w:val="27"/>
      </w:numPr>
    </w:pPr>
    <w:rPr>
      <w:lang w:val="en-GB"/>
    </w:rPr>
  </w:style>
  <w:style w:type="paragraph" w:styleId="ListNumber">
    <w:name w:val="List Number"/>
    <w:basedOn w:val="Normal"/>
    <w:uiPriority w:val="1"/>
    <w:qFormat/>
    <w:rsid w:val="008C4D0D"/>
    <w:pPr>
      <w:numPr>
        <w:numId w:val="30"/>
      </w:numPr>
    </w:pPr>
    <w:rPr>
      <w:lang w:val="en-GB"/>
    </w:rPr>
  </w:style>
  <w:style w:type="paragraph" w:styleId="Header">
    <w:name w:val="header"/>
    <w:semiHidden/>
    <w:rsid w:val="00B04BC4"/>
    <w:pPr>
      <w:tabs>
        <w:tab w:val="right" w:pos="8562"/>
      </w:tabs>
    </w:pPr>
    <w:rPr>
      <w:rFonts w:asciiTheme="minorHAnsi" w:hAnsiTheme="minorHAnsi" w:cs="Arial"/>
      <w:b/>
      <w:color w:val="747678" w:themeColor="background2"/>
      <w:sz w:val="16"/>
    </w:rPr>
  </w:style>
  <w:style w:type="paragraph" w:styleId="Footer">
    <w:name w:val="footer"/>
    <w:uiPriority w:val="9"/>
    <w:semiHidden/>
    <w:rsid w:val="000D61DD"/>
    <w:pPr>
      <w:jc w:val="right"/>
    </w:pPr>
    <w:rPr>
      <w:rFonts w:asciiTheme="minorHAnsi" w:hAnsiTheme="minorHAnsi" w:cstheme="minorHAnsi"/>
      <w:color w:val="747678" w:themeColor="background2"/>
      <w:sz w:val="12"/>
      <w:szCs w:val="16"/>
    </w:rPr>
  </w:style>
  <w:style w:type="character" w:customStyle="1" w:styleId="ReportColour">
    <w:name w:val="Report Colour"/>
    <w:basedOn w:val="DefaultParagraphFont"/>
    <w:rsid w:val="005A066F"/>
    <w:rPr>
      <w:color w:val="4F2D7F" w:themeColor="accent1"/>
      <w:lang w:val="en-US"/>
    </w:rPr>
  </w:style>
  <w:style w:type="paragraph" w:customStyle="1" w:styleId="AppendixTitle">
    <w:name w:val="Appendix Title"/>
    <w:basedOn w:val="Normal"/>
    <w:next w:val="BodyText"/>
    <w:rsid w:val="00990285"/>
    <w:pPr>
      <w:pageBreakBefore/>
      <w:framePr w:w="8630" w:wrap="around" w:vAnchor="page" w:hAnchor="text" w:y="1419" w:anchorLock="1"/>
      <w:spacing w:line="800" w:lineRule="exact"/>
    </w:pPr>
    <w:rPr>
      <w:rFonts w:asciiTheme="majorHAnsi" w:hAnsiTheme="majorHAnsi" w:cstheme="majorHAnsi"/>
      <w:bCs/>
      <w:color w:val="4F2D7F" w:themeColor="accent1"/>
      <w:kern w:val="28"/>
      <w:sz w:val="72"/>
      <w:szCs w:val="32"/>
      <w:lang w:val="en-GB"/>
    </w:rPr>
  </w:style>
  <w:style w:type="paragraph" w:styleId="Title">
    <w:name w:val="Title"/>
    <w:basedOn w:val="Normal"/>
    <w:next w:val="BodyText"/>
    <w:uiPriority w:val="1"/>
    <w:qFormat/>
    <w:rsid w:val="0018286E"/>
    <w:pPr>
      <w:spacing w:after="360" w:line="800" w:lineRule="exact"/>
      <w:outlineLvl w:val="0"/>
    </w:pPr>
    <w:rPr>
      <w:rFonts w:asciiTheme="majorHAnsi" w:hAnsiTheme="majorHAnsi" w:cstheme="majorHAnsi"/>
      <w:b/>
      <w:bCs/>
      <w:color w:val="4F2D7F" w:themeColor="accent1"/>
      <w:kern w:val="28"/>
      <w:sz w:val="72"/>
      <w:szCs w:val="32"/>
    </w:rPr>
  </w:style>
  <w:style w:type="paragraph" w:styleId="Subtitle">
    <w:name w:val="Subtitle"/>
    <w:uiPriority w:val="9"/>
    <w:rsid w:val="00B04BC4"/>
    <w:pPr>
      <w:spacing w:after="840" w:line="280" w:lineRule="atLeast"/>
      <w:outlineLvl w:val="1"/>
    </w:pPr>
    <w:rPr>
      <w:rFonts w:asciiTheme="majorHAnsi" w:hAnsiTheme="majorHAnsi" w:cs="Arial"/>
      <w:bCs/>
      <w:color w:val="747678" w:themeColor="background2"/>
      <w:kern w:val="28"/>
      <w:sz w:val="36"/>
      <w:szCs w:val="24"/>
    </w:rPr>
  </w:style>
  <w:style w:type="paragraph" w:styleId="ListBullet2">
    <w:name w:val="List Bullet 2"/>
    <w:basedOn w:val="Normal"/>
    <w:uiPriority w:val="1"/>
    <w:qFormat/>
    <w:rsid w:val="008C4D0D"/>
    <w:pPr>
      <w:numPr>
        <w:ilvl w:val="1"/>
        <w:numId w:val="27"/>
      </w:numPr>
    </w:pPr>
    <w:rPr>
      <w:lang w:val="en-GB"/>
    </w:rPr>
  </w:style>
  <w:style w:type="paragraph" w:styleId="ListNumber2">
    <w:name w:val="List Number 2"/>
    <w:basedOn w:val="Normal"/>
    <w:uiPriority w:val="1"/>
    <w:qFormat/>
    <w:rsid w:val="008C4D0D"/>
    <w:pPr>
      <w:numPr>
        <w:ilvl w:val="1"/>
        <w:numId w:val="30"/>
      </w:numPr>
    </w:pPr>
    <w:rPr>
      <w:lang w:val="en-GB"/>
    </w:rPr>
  </w:style>
  <w:style w:type="paragraph" w:styleId="ListNumber3">
    <w:name w:val="List Number 3"/>
    <w:basedOn w:val="Normal"/>
    <w:uiPriority w:val="1"/>
    <w:qFormat/>
    <w:rsid w:val="008C4D0D"/>
    <w:pPr>
      <w:numPr>
        <w:ilvl w:val="2"/>
        <w:numId w:val="30"/>
      </w:numPr>
    </w:pPr>
    <w:rPr>
      <w:lang w:val="en-GB"/>
    </w:rPr>
  </w:style>
  <w:style w:type="paragraph" w:customStyle="1" w:styleId="MarginNotes">
    <w:name w:val="Margin Notes"/>
    <w:semiHidden/>
    <w:rsid w:val="00B04BC4"/>
    <w:rPr>
      <w:rFonts w:asciiTheme="minorHAnsi" w:hAnsiTheme="minorHAnsi" w:cs="Arial"/>
      <w:sz w:val="16"/>
    </w:rPr>
  </w:style>
  <w:style w:type="paragraph" w:customStyle="1" w:styleId="SectionTitle">
    <w:name w:val="Section Title"/>
    <w:next w:val="BodyText"/>
    <w:rsid w:val="00990285"/>
    <w:pPr>
      <w:pageBreakBefore/>
      <w:framePr w:w="8630" w:wrap="around" w:vAnchor="page" w:hAnchor="text" w:y="1419" w:anchorLock="1"/>
      <w:spacing w:after="120" w:line="800" w:lineRule="exact"/>
    </w:pPr>
    <w:rPr>
      <w:rFonts w:asciiTheme="majorHAnsi" w:hAnsiTheme="majorHAnsi" w:cstheme="majorHAnsi"/>
      <w:color w:val="4F2D7F" w:themeColor="accent1"/>
      <w:sz w:val="72"/>
      <w:lang w:val="en-GB"/>
    </w:rPr>
  </w:style>
  <w:style w:type="paragraph" w:customStyle="1" w:styleId="TableHeading">
    <w:name w:val="Table Heading"/>
    <w:uiPriority w:val="2"/>
    <w:qFormat/>
    <w:rsid w:val="00B04BC4"/>
    <w:pPr>
      <w:spacing w:before="60" w:after="60"/>
    </w:pPr>
    <w:rPr>
      <w:rFonts w:asciiTheme="minorHAnsi" w:hAnsiTheme="minorHAnsi" w:cs="Arial"/>
      <w:b/>
      <w:bCs/>
      <w:kern w:val="28"/>
      <w:sz w:val="16"/>
      <w:szCs w:val="32"/>
    </w:rPr>
  </w:style>
  <w:style w:type="paragraph" w:customStyle="1" w:styleId="TableText">
    <w:name w:val="Table Text"/>
    <w:uiPriority w:val="2"/>
    <w:qFormat/>
    <w:rsid w:val="00B04BC4"/>
    <w:pPr>
      <w:spacing w:before="60" w:after="60"/>
    </w:pPr>
    <w:rPr>
      <w:rFonts w:asciiTheme="minorHAnsi" w:hAnsiTheme="minorHAnsi" w:cs="Arial"/>
      <w:sz w:val="16"/>
    </w:rPr>
  </w:style>
  <w:style w:type="paragraph" w:customStyle="1" w:styleId="TintBoxTextBlack">
    <w:name w:val="Tint Box Text Black"/>
    <w:semiHidden/>
    <w:rsid w:val="00B04BC4"/>
    <w:pPr>
      <w:spacing w:after="240" w:line="240" w:lineRule="atLeast"/>
    </w:pPr>
    <w:rPr>
      <w:rFonts w:asciiTheme="minorHAnsi" w:hAnsiTheme="minorHAnsi" w:cs="Arial"/>
      <w:b/>
      <w:sz w:val="18"/>
    </w:rPr>
  </w:style>
  <w:style w:type="paragraph" w:customStyle="1" w:styleId="TintBoxTextWhite">
    <w:name w:val="Tint Box Text White"/>
    <w:basedOn w:val="TintBoxTextBlack"/>
    <w:semiHidden/>
    <w:rsid w:val="00B04BC4"/>
    <w:rPr>
      <w:color w:val="FFFFFF"/>
    </w:rPr>
  </w:style>
  <w:style w:type="paragraph" w:styleId="TOC1">
    <w:name w:val="toc 1"/>
    <w:next w:val="Normal"/>
    <w:uiPriority w:val="39"/>
    <w:rsid w:val="00B04BC4"/>
    <w:pPr>
      <w:tabs>
        <w:tab w:val="right" w:pos="8505"/>
      </w:tabs>
      <w:spacing w:before="120" w:after="120" w:line="240" w:lineRule="atLeast"/>
    </w:pPr>
    <w:rPr>
      <w:rFonts w:asciiTheme="minorHAnsi" w:hAnsiTheme="minorHAnsi" w:cs="Arial"/>
      <w:sz w:val="18"/>
    </w:rPr>
  </w:style>
  <w:style w:type="paragraph" w:styleId="TOC2">
    <w:name w:val="toc 2"/>
    <w:next w:val="Normal"/>
    <w:semiHidden/>
    <w:rsid w:val="00B04BC4"/>
    <w:pPr>
      <w:tabs>
        <w:tab w:val="right" w:pos="8363"/>
      </w:tabs>
      <w:spacing w:after="120" w:line="240" w:lineRule="atLeast"/>
      <w:ind w:left="198"/>
    </w:pPr>
    <w:rPr>
      <w:rFonts w:asciiTheme="minorHAnsi" w:hAnsiTheme="minorHAnsi" w:cs="Arial"/>
      <w:sz w:val="18"/>
      <w:szCs w:val="24"/>
    </w:rPr>
  </w:style>
  <w:style w:type="paragraph" w:styleId="TOC3">
    <w:name w:val="toc 3"/>
    <w:basedOn w:val="TOC2"/>
    <w:next w:val="Normal"/>
    <w:semiHidden/>
    <w:rsid w:val="00B04BC4"/>
    <w:pPr>
      <w:ind w:left="403"/>
    </w:pPr>
  </w:style>
  <w:style w:type="paragraph" w:customStyle="1" w:styleId="Contents">
    <w:name w:val="Contents"/>
    <w:next w:val="Normal"/>
    <w:uiPriority w:val="9"/>
    <w:unhideWhenUsed/>
    <w:rsid w:val="00B04BC4"/>
    <w:pPr>
      <w:framePr w:w="8629" w:wrap="around" w:vAnchor="page" w:hAnchor="text" w:y="1419" w:anchorLock="1"/>
      <w:spacing w:after="120" w:line="800" w:lineRule="exact"/>
    </w:pPr>
    <w:rPr>
      <w:rFonts w:asciiTheme="majorHAnsi" w:hAnsiTheme="majorHAnsi" w:cstheme="majorHAnsi"/>
      <w:color w:val="4F2D7F" w:themeColor="accent1"/>
      <w:sz w:val="72"/>
    </w:rPr>
  </w:style>
  <w:style w:type="character" w:styleId="PageNumber">
    <w:name w:val="page number"/>
    <w:basedOn w:val="DefaultParagraphFont"/>
    <w:semiHidden/>
    <w:rsid w:val="00B04BC4"/>
    <w:rPr>
      <w:rFonts w:asciiTheme="minorHAnsi" w:hAnsiTheme="minorHAnsi"/>
      <w:lang w:val="en-US"/>
    </w:rPr>
  </w:style>
  <w:style w:type="paragraph" w:customStyle="1" w:styleId="ChapterTitle">
    <w:name w:val="Chapter Title"/>
    <w:basedOn w:val="Subtitle"/>
    <w:uiPriority w:val="9"/>
    <w:semiHidden/>
    <w:rsid w:val="00B04BC4"/>
    <w:pPr>
      <w:pBdr>
        <w:bottom w:val="single" w:sz="4" w:space="5" w:color="auto"/>
      </w:pBdr>
      <w:spacing w:after="720" w:line="240" w:lineRule="atLeast"/>
    </w:pPr>
    <w:rPr>
      <w:sz w:val="18"/>
    </w:rPr>
  </w:style>
  <w:style w:type="paragraph" w:customStyle="1" w:styleId="AppendicesTitle">
    <w:name w:val="Appendices Title"/>
    <w:basedOn w:val="Heading2"/>
    <w:next w:val="Normal"/>
    <w:uiPriority w:val="9"/>
    <w:semiHidden/>
    <w:rsid w:val="00B04BC4"/>
    <w:rPr>
      <w:color w:val="auto"/>
    </w:rPr>
  </w:style>
  <w:style w:type="character" w:styleId="Hyperlink">
    <w:name w:val="Hyperlink"/>
    <w:basedOn w:val="DefaultParagraphFont"/>
    <w:uiPriority w:val="99"/>
    <w:rsid w:val="00B04BC4"/>
    <w:rPr>
      <w:color w:val="0000FF"/>
      <w:u w:val="single"/>
      <w:lang w:val="en-US"/>
    </w:rPr>
  </w:style>
  <w:style w:type="paragraph" w:customStyle="1" w:styleId="ReferenceTitle">
    <w:name w:val="Reference Title"/>
    <w:next w:val="ReferenceText"/>
    <w:uiPriority w:val="9"/>
    <w:unhideWhenUsed/>
    <w:rsid w:val="00B04BC4"/>
    <w:pPr>
      <w:spacing w:after="120" w:line="240" w:lineRule="atLeast"/>
    </w:pPr>
    <w:rPr>
      <w:rFonts w:asciiTheme="minorHAnsi" w:hAnsiTheme="minorHAnsi" w:cs="Arial"/>
      <w:b/>
      <w:kern w:val="32"/>
      <w:sz w:val="18"/>
      <w:szCs w:val="24"/>
    </w:rPr>
  </w:style>
  <w:style w:type="paragraph" w:customStyle="1" w:styleId="ReferenceText">
    <w:name w:val="Reference Text"/>
    <w:uiPriority w:val="9"/>
    <w:unhideWhenUsed/>
    <w:rsid w:val="00B04BC4"/>
    <w:pPr>
      <w:spacing w:after="120" w:line="240" w:lineRule="atLeast"/>
    </w:pPr>
    <w:rPr>
      <w:rFonts w:asciiTheme="minorHAnsi" w:hAnsiTheme="minorHAnsi" w:cs="Arial"/>
      <w:kern w:val="32"/>
      <w:sz w:val="18"/>
      <w:szCs w:val="24"/>
    </w:rPr>
  </w:style>
  <w:style w:type="paragraph" w:customStyle="1" w:styleId="Backpage">
    <w:name w:val="Back page"/>
    <w:uiPriority w:val="9"/>
    <w:semiHidden/>
    <w:rsid w:val="00B04BC4"/>
    <w:rPr>
      <w:rFonts w:asciiTheme="majorHAnsi" w:hAnsiTheme="majorHAnsi" w:cs="Arial"/>
      <w:b/>
      <w:sz w:val="18"/>
    </w:rPr>
  </w:style>
  <w:style w:type="paragraph" w:customStyle="1" w:styleId="Copyright">
    <w:name w:val="Copyright"/>
    <w:semiHidden/>
    <w:rsid w:val="00B04BC4"/>
    <w:pPr>
      <w:framePr w:hSpace="181" w:wrap="around" w:hAnchor="margin" w:yAlign="bottom"/>
      <w:spacing w:after="80"/>
    </w:pPr>
    <w:rPr>
      <w:rFonts w:ascii="Arial Narrow" w:hAnsi="Arial Narrow" w:cs="Arial"/>
      <w:color w:val="747678" w:themeColor="background2"/>
      <w:sz w:val="12"/>
    </w:rPr>
  </w:style>
  <w:style w:type="paragraph" w:customStyle="1" w:styleId="TradingName">
    <w:name w:val="Trading Name"/>
    <w:semiHidden/>
    <w:rsid w:val="00B04BC4"/>
    <w:pPr>
      <w:spacing w:line="180" w:lineRule="atLeast"/>
    </w:pPr>
    <w:rPr>
      <w:rFonts w:asciiTheme="minorHAnsi" w:eastAsia="SimHei" w:hAnsiTheme="minorHAnsi" w:cs="Arial"/>
      <w:b/>
      <w:sz w:val="14"/>
    </w:rPr>
  </w:style>
  <w:style w:type="paragraph" w:customStyle="1" w:styleId="PartnerAddress">
    <w:name w:val="Partner Address"/>
    <w:semiHidden/>
    <w:rsid w:val="00B04BC4"/>
    <w:rPr>
      <w:rFonts w:asciiTheme="minorHAnsi" w:eastAsia="SimHei" w:hAnsiTheme="minorHAnsi" w:cs="Arial"/>
      <w:sz w:val="14"/>
    </w:rPr>
  </w:style>
  <w:style w:type="paragraph" w:customStyle="1" w:styleId="HalfLineBreak">
    <w:name w:val="Half Line Break"/>
    <w:semiHidden/>
    <w:rsid w:val="00B04BC4"/>
    <w:pPr>
      <w:framePr w:wrap="around" w:vAnchor="page" w:hAnchor="page" w:x="9016" w:y="3970"/>
      <w:suppressOverlap/>
    </w:pPr>
    <w:rPr>
      <w:rFonts w:asciiTheme="minorHAnsi" w:eastAsia="SimHei" w:hAnsiTheme="minorHAnsi" w:cs="Arial"/>
      <w:b/>
      <w:sz w:val="7"/>
    </w:rPr>
  </w:style>
  <w:style w:type="paragraph" w:customStyle="1" w:styleId="LetterFooter">
    <w:name w:val="Letter Footer"/>
    <w:uiPriority w:val="9"/>
    <w:semiHidden/>
    <w:rsid w:val="0093057B"/>
    <w:pPr>
      <w:spacing w:line="140" w:lineRule="atLeast"/>
    </w:pPr>
    <w:rPr>
      <w:rFonts w:ascii="Arial Narrow" w:hAnsi="Arial Narrow" w:cs="Arial"/>
      <w:sz w:val="12"/>
      <w:lang w:val="en-GB"/>
    </w:rPr>
  </w:style>
  <w:style w:type="paragraph" w:customStyle="1" w:styleId="LetterFooterTitle">
    <w:name w:val="Letter Footer Title"/>
    <w:next w:val="LetterFooter"/>
    <w:uiPriority w:val="9"/>
    <w:semiHidden/>
    <w:rsid w:val="0093057B"/>
    <w:pPr>
      <w:spacing w:line="140" w:lineRule="atLeast"/>
    </w:pPr>
    <w:rPr>
      <w:rFonts w:ascii="Arial Narrow" w:hAnsi="Arial Narrow" w:cs="Arial"/>
      <w:b/>
      <w:sz w:val="12"/>
      <w:lang w:val="en-GB"/>
    </w:rPr>
  </w:style>
  <w:style w:type="paragraph" w:customStyle="1" w:styleId="LandscapeHeader">
    <w:name w:val="Landscape Header"/>
    <w:basedOn w:val="Header"/>
    <w:semiHidden/>
    <w:rsid w:val="00B04BC4"/>
    <w:pPr>
      <w:tabs>
        <w:tab w:val="clear" w:pos="8562"/>
        <w:tab w:val="right" w:pos="13438"/>
      </w:tabs>
    </w:pPr>
  </w:style>
  <w:style w:type="paragraph" w:customStyle="1" w:styleId="NumberedHeading1">
    <w:name w:val="Numbered Heading 1"/>
    <w:next w:val="BodyText"/>
    <w:uiPriority w:val="3"/>
    <w:qFormat/>
    <w:rsid w:val="00B04BC4"/>
    <w:pPr>
      <w:numPr>
        <w:numId w:val="8"/>
      </w:numPr>
      <w:spacing w:before="240" w:after="120" w:line="400" w:lineRule="exact"/>
    </w:pPr>
    <w:rPr>
      <w:rFonts w:asciiTheme="majorHAnsi" w:hAnsiTheme="majorHAnsi" w:cstheme="majorHAnsi"/>
      <w:color w:val="4F2D7F" w:themeColor="accent1"/>
      <w:sz w:val="36"/>
    </w:rPr>
  </w:style>
  <w:style w:type="paragraph" w:customStyle="1" w:styleId="NumberedHeading2">
    <w:name w:val="Numbered Heading 2"/>
    <w:next w:val="BodyText"/>
    <w:uiPriority w:val="3"/>
    <w:qFormat/>
    <w:rsid w:val="007F4D9A"/>
    <w:pPr>
      <w:numPr>
        <w:ilvl w:val="1"/>
        <w:numId w:val="8"/>
      </w:numPr>
      <w:spacing w:before="240" w:after="120" w:line="320" w:lineRule="exact"/>
    </w:pPr>
    <w:rPr>
      <w:rFonts w:asciiTheme="majorHAnsi" w:hAnsiTheme="majorHAnsi" w:cstheme="majorHAnsi"/>
      <w:color w:val="4F2D7F" w:themeColor="accent1"/>
      <w:sz w:val="26"/>
      <w:szCs w:val="28"/>
    </w:rPr>
  </w:style>
  <w:style w:type="table" w:styleId="TableGrid">
    <w:name w:val="Table Grid"/>
    <w:basedOn w:val="TableNormal"/>
    <w:rsid w:val="00B04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
    <w:name w:val="Paragraph Bullet"/>
    <w:basedOn w:val="Normal"/>
    <w:uiPriority w:val="1"/>
    <w:rsid w:val="00B04BC4"/>
    <w:pPr>
      <w:numPr>
        <w:numId w:val="9"/>
      </w:numPr>
    </w:pPr>
  </w:style>
  <w:style w:type="paragraph" w:customStyle="1" w:styleId="ParagraphBullet2">
    <w:name w:val="Paragraph Bullet 2"/>
    <w:basedOn w:val="Normal"/>
    <w:uiPriority w:val="1"/>
    <w:rsid w:val="00B04BC4"/>
    <w:pPr>
      <w:numPr>
        <w:ilvl w:val="1"/>
        <w:numId w:val="9"/>
      </w:numPr>
    </w:pPr>
  </w:style>
  <w:style w:type="paragraph" w:customStyle="1" w:styleId="MarginNotesHeading">
    <w:name w:val="Margin Notes Heading"/>
    <w:basedOn w:val="MarginNotes"/>
    <w:semiHidden/>
    <w:rsid w:val="00B04BC4"/>
    <w:rPr>
      <w:b/>
    </w:rPr>
  </w:style>
  <w:style w:type="paragraph" w:styleId="Quote">
    <w:name w:val="Quote"/>
    <w:basedOn w:val="BodyText"/>
    <w:uiPriority w:val="9"/>
    <w:unhideWhenUsed/>
    <w:rsid w:val="00B04BC4"/>
    <w:rPr>
      <w:sz w:val="28"/>
    </w:rPr>
  </w:style>
  <w:style w:type="paragraph" w:customStyle="1" w:styleId="ContactDetails">
    <w:name w:val="Contact Details"/>
    <w:uiPriority w:val="9"/>
    <w:unhideWhenUsed/>
    <w:rsid w:val="00B04BC4"/>
    <w:rPr>
      <w:rFonts w:asciiTheme="minorHAnsi" w:hAnsiTheme="minorHAnsi" w:cs="Arial"/>
      <w:sz w:val="16"/>
    </w:rPr>
  </w:style>
  <w:style w:type="paragraph" w:customStyle="1" w:styleId="ContactDetailsTitle">
    <w:name w:val="Contact Details Title"/>
    <w:basedOn w:val="ContactDetails"/>
    <w:next w:val="ContactDetails"/>
    <w:uiPriority w:val="9"/>
    <w:unhideWhenUsed/>
    <w:rsid w:val="00B04BC4"/>
    <w:rPr>
      <w:b/>
    </w:rPr>
  </w:style>
  <w:style w:type="paragraph" w:styleId="MacroText">
    <w:name w:val="macro"/>
    <w:semiHidden/>
    <w:rsid w:val="00B04B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BalloonText">
    <w:name w:val="Balloon Text"/>
    <w:basedOn w:val="Normal"/>
    <w:link w:val="BalloonTextChar"/>
    <w:uiPriority w:val="9"/>
    <w:semiHidden/>
    <w:rsid w:val="00B04BC4"/>
    <w:rPr>
      <w:rFonts w:cs="Tahoma"/>
      <w:sz w:val="16"/>
      <w:szCs w:val="16"/>
    </w:rPr>
  </w:style>
  <w:style w:type="character" w:customStyle="1" w:styleId="BalloonTextChar">
    <w:name w:val="Balloon Text Char"/>
    <w:basedOn w:val="DefaultParagraphFont"/>
    <w:link w:val="BalloonText"/>
    <w:uiPriority w:val="9"/>
    <w:semiHidden/>
    <w:rsid w:val="00B04BC4"/>
    <w:rPr>
      <w:rFonts w:asciiTheme="minorHAnsi" w:hAnsiTheme="minorHAnsi" w:cs="Tahoma"/>
      <w:sz w:val="16"/>
      <w:szCs w:val="16"/>
      <w:lang w:val="en-US"/>
    </w:rPr>
  </w:style>
  <w:style w:type="table" w:customStyle="1" w:styleId="GTITableStyle1">
    <w:name w:val="GTI Table Style 1"/>
    <w:basedOn w:val="TableNormal"/>
    <w:uiPriority w:val="99"/>
    <w:rsid w:val="005C23C4"/>
    <w:rPr>
      <w:rFonts w:asciiTheme="minorHAnsi" w:hAnsiTheme="minorHAnsi"/>
    </w:rPr>
    <w:tblPr>
      <w:tblBorders>
        <w:bottom w:val="single" w:sz="2" w:space="0" w:color="4F2D7F" w:themeColor="accent1"/>
        <w:insideH w:val="single" w:sz="2" w:space="0" w:color="4F2D7F" w:themeColor="accent1"/>
      </w:tblBorders>
      <w:tblCellMar>
        <w:left w:w="28" w:type="dxa"/>
        <w:right w:w="28" w:type="dxa"/>
      </w:tblCellMar>
    </w:tblPr>
    <w:tcPr>
      <w:shd w:val="clear" w:color="auto" w:fill="auto"/>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character" w:customStyle="1" w:styleId="BodyTextChar">
    <w:name w:val="Body Text Char"/>
    <w:basedOn w:val="DefaultParagraphFont"/>
    <w:link w:val="BodyText"/>
    <w:rsid w:val="00B04BC4"/>
    <w:rPr>
      <w:rFonts w:asciiTheme="minorHAnsi" w:hAnsiTheme="minorHAnsi" w:cs="Arial"/>
      <w:sz w:val="18"/>
      <w:lang w:val="en-US"/>
    </w:rPr>
  </w:style>
  <w:style w:type="numbering" w:customStyle="1" w:styleId="GTListBullet">
    <w:name w:val="GT List Bullet"/>
    <w:uiPriority w:val="99"/>
    <w:rsid w:val="008C4D0D"/>
    <w:pPr>
      <w:numPr>
        <w:numId w:val="1"/>
      </w:numPr>
    </w:pPr>
  </w:style>
  <w:style w:type="numbering" w:customStyle="1" w:styleId="GTListNumber">
    <w:name w:val="GT List Number"/>
    <w:uiPriority w:val="99"/>
    <w:rsid w:val="008C4D0D"/>
    <w:pPr>
      <w:numPr>
        <w:numId w:val="2"/>
      </w:numPr>
    </w:pPr>
  </w:style>
  <w:style w:type="numbering" w:customStyle="1" w:styleId="GTNumberedHeadings">
    <w:name w:val="GT Numbered Headings"/>
    <w:uiPriority w:val="99"/>
    <w:rsid w:val="00B04BC4"/>
    <w:pPr>
      <w:numPr>
        <w:numId w:val="3"/>
      </w:numPr>
    </w:pPr>
  </w:style>
  <w:style w:type="numbering" w:customStyle="1" w:styleId="GTParagraphBullet">
    <w:name w:val="GT Paragraph Bullet"/>
    <w:uiPriority w:val="99"/>
    <w:rsid w:val="00B04BC4"/>
    <w:pPr>
      <w:numPr>
        <w:numId w:val="4"/>
      </w:numPr>
    </w:pPr>
  </w:style>
  <w:style w:type="paragraph" w:styleId="NoSpacing">
    <w:name w:val="No Spacing"/>
    <w:uiPriority w:val="1"/>
    <w:semiHidden/>
    <w:rsid w:val="00B04BC4"/>
    <w:rPr>
      <w:rFonts w:asciiTheme="minorHAnsi" w:hAnsiTheme="minorHAnsi" w:cs="Arial"/>
      <w:sz w:val="18"/>
    </w:rPr>
  </w:style>
  <w:style w:type="paragraph" w:styleId="PlainText">
    <w:name w:val="Plain Text"/>
    <w:basedOn w:val="Normal"/>
    <w:link w:val="PlainTextChar"/>
    <w:semiHidden/>
    <w:unhideWhenUsed/>
    <w:rsid w:val="00B04BC4"/>
    <w:pPr>
      <w:spacing w:after="0" w:line="240" w:lineRule="auto"/>
    </w:pPr>
    <w:rPr>
      <w:szCs w:val="21"/>
    </w:rPr>
  </w:style>
  <w:style w:type="character" w:customStyle="1" w:styleId="PlainTextChar">
    <w:name w:val="Plain Text Char"/>
    <w:basedOn w:val="DefaultParagraphFont"/>
    <w:link w:val="PlainText"/>
    <w:semiHidden/>
    <w:rsid w:val="00B04BC4"/>
    <w:rPr>
      <w:rFonts w:asciiTheme="minorHAnsi" w:hAnsiTheme="minorHAnsi" w:cs="Arial"/>
      <w:sz w:val="18"/>
      <w:szCs w:val="21"/>
      <w:lang w:val="en-US"/>
    </w:rPr>
  </w:style>
  <w:style w:type="paragraph" w:styleId="TOC4">
    <w:name w:val="toc 4"/>
    <w:basedOn w:val="Normal"/>
    <w:next w:val="Normal"/>
    <w:autoRedefine/>
    <w:semiHidden/>
    <w:rsid w:val="00B04BC4"/>
    <w:pPr>
      <w:tabs>
        <w:tab w:val="right" w:pos="8363"/>
      </w:tabs>
      <w:ind w:left="539"/>
    </w:pPr>
  </w:style>
  <w:style w:type="paragraph" w:styleId="TOC5">
    <w:name w:val="toc 5"/>
    <w:basedOn w:val="Normal"/>
    <w:next w:val="Normal"/>
    <w:autoRedefine/>
    <w:semiHidden/>
    <w:rsid w:val="00B04BC4"/>
    <w:pPr>
      <w:tabs>
        <w:tab w:val="right" w:pos="8363"/>
      </w:tabs>
      <w:ind w:left="720"/>
    </w:pPr>
  </w:style>
  <w:style w:type="paragraph" w:styleId="TOC6">
    <w:name w:val="toc 6"/>
    <w:basedOn w:val="Normal"/>
    <w:next w:val="Normal"/>
    <w:autoRedefine/>
    <w:semiHidden/>
    <w:rsid w:val="00B04BC4"/>
    <w:pPr>
      <w:ind w:left="902"/>
    </w:pPr>
  </w:style>
  <w:style w:type="paragraph" w:styleId="TOC7">
    <w:name w:val="toc 7"/>
    <w:basedOn w:val="Normal"/>
    <w:next w:val="Normal"/>
    <w:autoRedefine/>
    <w:semiHidden/>
    <w:rsid w:val="00B04BC4"/>
    <w:pPr>
      <w:ind w:left="1077"/>
    </w:pPr>
  </w:style>
  <w:style w:type="paragraph" w:styleId="TOC8">
    <w:name w:val="toc 8"/>
    <w:basedOn w:val="Normal"/>
    <w:next w:val="Normal"/>
    <w:autoRedefine/>
    <w:semiHidden/>
    <w:rsid w:val="00B04BC4"/>
    <w:pPr>
      <w:ind w:left="1259"/>
    </w:pPr>
  </w:style>
  <w:style w:type="paragraph" w:styleId="TOC9">
    <w:name w:val="toc 9"/>
    <w:basedOn w:val="Normal"/>
    <w:next w:val="Normal"/>
    <w:autoRedefine/>
    <w:semiHidden/>
    <w:rsid w:val="00B04BC4"/>
    <w:pPr>
      <w:ind w:left="1440"/>
    </w:pPr>
  </w:style>
  <w:style w:type="paragraph" w:customStyle="1" w:styleId="Address1">
    <w:name w:val="Address1"/>
    <w:basedOn w:val="PartnerAddress"/>
    <w:rsid w:val="00CA7B49"/>
    <w:pPr>
      <w:spacing w:after="120"/>
    </w:pPr>
    <w:rPr>
      <w:color w:val="4F2D7F" w:themeColor="accent1"/>
      <w:szCs w:val="16"/>
    </w:rPr>
  </w:style>
  <w:style w:type="paragraph" w:customStyle="1" w:styleId="WebAddress">
    <w:name w:val="WebAddress"/>
    <w:basedOn w:val="Address1"/>
    <w:semiHidden/>
    <w:qFormat/>
    <w:rsid w:val="00CA7B49"/>
    <w:rPr>
      <w:b/>
      <w:sz w:val="12"/>
    </w:rPr>
  </w:style>
  <w:style w:type="paragraph" w:customStyle="1" w:styleId="ClientAddress">
    <w:name w:val="Client Address"/>
    <w:basedOn w:val="BodyText"/>
    <w:rsid w:val="00462B97"/>
    <w:pPr>
      <w:framePr w:hSpace="180" w:wrap="around" w:vAnchor="text" w:hAnchor="text" w:y="1"/>
      <w:spacing w:after="0" w:line="240" w:lineRule="auto"/>
      <w:suppressOverlap/>
    </w:pPr>
  </w:style>
  <w:style w:type="paragraph" w:customStyle="1" w:styleId="Smlspace">
    <w:name w:val="Sml space"/>
    <w:basedOn w:val="Copyright"/>
    <w:semiHidden/>
    <w:qFormat/>
    <w:rsid w:val="00CA7B49"/>
    <w:pPr>
      <w:framePr w:hSpace="180" w:wrap="around" w:vAnchor="text" w:hAnchor="text" w:y="10232"/>
    </w:pPr>
    <w:rPr>
      <w:color w:val="4F2D7F" w:themeColor="accent1"/>
      <w:sz w:val="2"/>
      <w:szCs w:val="2"/>
    </w:rPr>
  </w:style>
  <w:style w:type="character" w:customStyle="1" w:styleId="Heading1Char">
    <w:name w:val="Heading 1 Char"/>
    <w:basedOn w:val="DefaultParagraphFont"/>
    <w:link w:val="Heading1"/>
    <w:rsid w:val="00B04BC4"/>
    <w:rPr>
      <w:rFonts w:asciiTheme="majorHAnsi" w:hAnsiTheme="majorHAnsi" w:cstheme="majorHAnsi"/>
      <w:bCs/>
      <w:color w:val="4F2D7F" w:themeColor="accent1"/>
      <w:kern w:val="32"/>
      <w:sz w:val="36"/>
      <w:szCs w:val="28"/>
      <w:lang w:val="en-US"/>
    </w:rPr>
  </w:style>
  <w:style w:type="character" w:customStyle="1" w:styleId="Heading2Char">
    <w:name w:val="Heading 2 Char"/>
    <w:basedOn w:val="DefaultParagraphFont"/>
    <w:link w:val="Heading2"/>
    <w:rsid w:val="00263263"/>
    <w:rPr>
      <w:rFonts w:asciiTheme="majorHAnsi" w:hAnsiTheme="majorHAnsi" w:cstheme="majorHAnsi"/>
      <w:color w:val="4F2D7F" w:themeColor="accent1"/>
      <w:kern w:val="32"/>
      <w:sz w:val="26"/>
      <w:szCs w:val="19"/>
    </w:rPr>
  </w:style>
  <w:style w:type="character" w:customStyle="1" w:styleId="Heading4Char">
    <w:name w:val="Heading 4 Char"/>
    <w:basedOn w:val="DefaultParagraphFont"/>
    <w:link w:val="Heading4"/>
    <w:rsid w:val="00B04BC4"/>
    <w:rPr>
      <w:rFonts w:asciiTheme="minorHAnsi" w:hAnsiTheme="minorHAnsi" w:cstheme="minorHAnsi"/>
      <w:color w:val="4F2D7F" w:themeColor="accent1"/>
      <w:kern w:val="32"/>
      <w:sz w:val="18"/>
      <w:szCs w:val="18"/>
      <w:lang w:val="en-US"/>
    </w:rPr>
  </w:style>
  <w:style w:type="paragraph" w:customStyle="1" w:styleId="LandscapeFooter">
    <w:name w:val="Landscape Footer"/>
    <w:basedOn w:val="Footer"/>
    <w:uiPriority w:val="9"/>
    <w:semiHidden/>
    <w:rsid w:val="00B04BC4"/>
    <w:pPr>
      <w:tabs>
        <w:tab w:val="right" w:pos="13461"/>
      </w:tabs>
    </w:pPr>
  </w:style>
  <w:style w:type="paragraph" w:customStyle="1" w:styleId="SectionTitleLandscape">
    <w:name w:val="Section Title Landscape"/>
    <w:basedOn w:val="Normal"/>
    <w:next w:val="BodyText"/>
    <w:uiPriority w:val="3"/>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customStyle="1" w:styleId="AppendixTitleLandscape">
    <w:name w:val="Appendix Title Landscape"/>
    <w:basedOn w:val="Normal"/>
    <w:next w:val="BodyText"/>
    <w:uiPriority w:val="4"/>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styleId="Bibliography">
    <w:name w:val="Bibliography"/>
    <w:basedOn w:val="Normal"/>
    <w:next w:val="Normal"/>
    <w:uiPriority w:val="37"/>
    <w:semiHidden/>
    <w:unhideWhenUsed/>
    <w:rsid w:val="006C286D"/>
  </w:style>
  <w:style w:type="paragraph" w:styleId="BlockText">
    <w:name w:val="Block Text"/>
    <w:basedOn w:val="Normal"/>
    <w:semiHidden/>
    <w:unhideWhenUsed/>
    <w:rsid w:val="006C286D"/>
    <w:pPr>
      <w:pBdr>
        <w:top w:val="single" w:sz="2" w:space="10" w:color="4F2D7F" w:themeColor="accent1"/>
        <w:left w:val="single" w:sz="2" w:space="10" w:color="4F2D7F" w:themeColor="accent1"/>
        <w:bottom w:val="single" w:sz="2" w:space="10" w:color="4F2D7F" w:themeColor="accent1"/>
        <w:right w:val="single" w:sz="2" w:space="10" w:color="4F2D7F" w:themeColor="accent1"/>
      </w:pBdr>
      <w:ind w:left="1152" w:right="1152"/>
    </w:pPr>
    <w:rPr>
      <w:rFonts w:eastAsiaTheme="minorEastAsia" w:cstheme="minorBidi"/>
      <w:i/>
      <w:iCs/>
      <w:color w:val="4F2D7F" w:themeColor="accent1"/>
    </w:rPr>
  </w:style>
  <w:style w:type="paragraph" w:styleId="BodyText2">
    <w:name w:val="Body Text 2"/>
    <w:basedOn w:val="Normal"/>
    <w:link w:val="BodyText2Char"/>
    <w:semiHidden/>
    <w:unhideWhenUsed/>
    <w:rsid w:val="006C286D"/>
    <w:pPr>
      <w:spacing w:line="480" w:lineRule="auto"/>
    </w:pPr>
  </w:style>
  <w:style w:type="character" w:customStyle="1" w:styleId="BodyText2Char">
    <w:name w:val="Body Text 2 Char"/>
    <w:basedOn w:val="DefaultParagraphFont"/>
    <w:link w:val="BodyText2"/>
    <w:semiHidden/>
    <w:rsid w:val="006C286D"/>
    <w:rPr>
      <w:rFonts w:asciiTheme="minorHAnsi" w:hAnsiTheme="minorHAnsi" w:cs="Arial"/>
      <w:sz w:val="18"/>
      <w:lang w:val="en-US"/>
    </w:rPr>
  </w:style>
  <w:style w:type="paragraph" w:styleId="BodyText3">
    <w:name w:val="Body Text 3"/>
    <w:basedOn w:val="Normal"/>
    <w:link w:val="BodyText3Char"/>
    <w:semiHidden/>
    <w:unhideWhenUsed/>
    <w:rsid w:val="006C286D"/>
    <w:rPr>
      <w:sz w:val="16"/>
      <w:szCs w:val="16"/>
    </w:rPr>
  </w:style>
  <w:style w:type="character" w:customStyle="1" w:styleId="BodyText3Char">
    <w:name w:val="Body Text 3 Char"/>
    <w:basedOn w:val="DefaultParagraphFont"/>
    <w:link w:val="BodyText3"/>
    <w:semiHidden/>
    <w:rsid w:val="006C286D"/>
    <w:rPr>
      <w:rFonts w:asciiTheme="minorHAnsi" w:hAnsiTheme="minorHAnsi" w:cs="Arial"/>
      <w:sz w:val="16"/>
      <w:szCs w:val="16"/>
      <w:lang w:val="en-US"/>
    </w:rPr>
  </w:style>
  <w:style w:type="paragraph" w:styleId="BodyTextFirstIndent">
    <w:name w:val="Body Text First Indent"/>
    <w:basedOn w:val="BodyText"/>
    <w:link w:val="BodyTextFirstIndentChar"/>
    <w:semiHidden/>
    <w:unhideWhenUsed/>
    <w:rsid w:val="006C286D"/>
    <w:pPr>
      <w:ind w:firstLine="360"/>
    </w:pPr>
  </w:style>
  <w:style w:type="character" w:customStyle="1" w:styleId="BodyTextFirstIndentChar">
    <w:name w:val="Body Text First Indent Char"/>
    <w:basedOn w:val="BodyTextChar"/>
    <w:link w:val="BodyTextFirstIndent"/>
    <w:semiHidden/>
    <w:rsid w:val="006C286D"/>
    <w:rPr>
      <w:rFonts w:asciiTheme="minorHAnsi" w:hAnsiTheme="minorHAnsi" w:cs="Arial"/>
      <w:sz w:val="18"/>
      <w:lang w:val="en-US"/>
    </w:rPr>
  </w:style>
  <w:style w:type="paragraph" w:styleId="BodyTextIndent">
    <w:name w:val="Body Text Indent"/>
    <w:basedOn w:val="Normal"/>
    <w:link w:val="BodyTextIndentChar"/>
    <w:semiHidden/>
    <w:unhideWhenUsed/>
    <w:rsid w:val="006C286D"/>
    <w:pPr>
      <w:ind w:left="283"/>
    </w:pPr>
  </w:style>
  <w:style w:type="character" w:customStyle="1" w:styleId="BodyTextIndentChar">
    <w:name w:val="Body Text Indent Char"/>
    <w:basedOn w:val="DefaultParagraphFont"/>
    <w:link w:val="BodyTextIndent"/>
    <w:semiHidden/>
    <w:rsid w:val="006C286D"/>
    <w:rPr>
      <w:rFonts w:asciiTheme="minorHAnsi" w:hAnsiTheme="minorHAnsi" w:cs="Arial"/>
      <w:sz w:val="18"/>
      <w:lang w:val="en-US"/>
    </w:rPr>
  </w:style>
  <w:style w:type="paragraph" w:styleId="BodyTextFirstIndent2">
    <w:name w:val="Body Text First Indent 2"/>
    <w:basedOn w:val="BodyTextIndent"/>
    <w:link w:val="BodyTextFirstIndent2Char"/>
    <w:semiHidden/>
    <w:unhideWhenUsed/>
    <w:rsid w:val="006C286D"/>
    <w:pPr>
      <w:ind w:left="360" w:firstLine="360"/>
    </w:pPr>
  </w:style>
  <w:style w:type="character" w:customStyle="1" w:styleId="BodyTextFirstIndent2Char">
    <w:name w:val="Body Text First Indent 2 Char"/>
    <w:basedOn w:val="BodyTextIndentChar"/>
    <w:link w:val="BodyTextFirstIndent2"/>
    <w:semiHidden/>
    <w:rsid w:val="006C286D"/>
    <w:rPr>
      <w:rFonts w:asciiTheme="minorHAnsi" w:hAnsiTheme="minorHAnsi" w:cs="Arial"/>
      <w:sz w:val="18"/>
      <w:lang w:val="en-US"/>
    </w:rPr>
  </w:style>
  <w:style w:type="paragraph" w:styleId="BodyTextIndent2">
    <w:name w:val="Body Text Indent 2"/>
    <w:basedOn w:val="Normal"/>
    <w:link w:val="BodyTextIndent2Char"/>
    <w:semiHidden/>
    <w:unhideWhenUsed/>
    <w:rsid w:val="006C286D"/>
    <w:pPr>
      <w:spacing w:line="480" w:lineRule="auto"/>
      <w:ind w:left="283"/>
    </w:pPr>
  </w:style>
  <w:style w:type="character" w:customStyle="1" w:styleId="BodyTextIndent2Char">
    <w:name w:val="Body Text Indent 2 Char"/>
    <w:basedOn w:val="DefaultParagraphFont"/>
    <w:link w:val="BodyTextIndent2"/>
    <w:semiHidden/>
    <w:rsid w:val="006C286D"/>
    <w:rPr>
      <w:rFonts w:asciiTheme="minorHAnsi" w:hAnsiTheme="minorHAnsi" w:cs="Arial"/>
      <w:sz w:val="18"/>
      <w:lang w:val="en-US"/>
    </w:rPr>
  </w:style>
  <w:style w:type="paragraph" w:styleId="BodyTextIndent3">
    <w:name w:val="Body Text Indent 3"/>
    <w:basedOn w:val="Normal"/>
    <w:link w:val="BodyTextIndent3Char"/>
    <w:semiHidden/>
    <w:unhideWhenUsed/>
    <w:rsid w:val="006C286D"/>
    <w:pPr>
      <w:ind w:left="283"/>
    </w:pPr>
    <w:rPr>
      <w:sz w:val="16"/>
      <w:szCs w:val="16"/>
    </w:rPr>
  </w:style>
  <w:style w:type="character" w:customStyle="1" w:styleId="BodyTextIndent3Char">
    <w:name w:val="Body Text Indent 3 Char"/>
    <w:basedOn w:val="DefaultParagraphFont"/>
    <w:link w:val="BodyTextIndent3"/>
    <w:semiHidden/>
    <w:rsid w:val="006C286D"/>
    <w:rPr>
      <w:rFonts w:asciiTheme="minorHAnsi" w:hAnsiTheme="minorHAnsi" w:cs="Arial"/>
      <w:sz w:val="16"/>
      <w:szCs w:val="16"/>
      <w:lang w:val="en-US"/>
    </w:rPr>
  </w:style>
  <w:style w:type="character" w:styleId="BookTitle">
    <w:name w:val="Book Title"/>
    <w:basedOn w:val="DefaultParagraphFont"/>
    <w:uiPriority w:val="33"/>
    <w:semiHidden/>
    <w:qFormat/>
    <w:rsid w:val="006C286D"/>
    <w:rPr>
      <w:b/>
      <w:bCs/>
      <w:i/>
      <w:iCs/>
      <w:spacing w:val="5"/>
      <w:lang w:val="en-US"/>
    </w:rPr>
  </w:style>
  <w:style w:type="paragraph" w:styleId="Caption">
    <w:name w:val="caption"/>
    <w:basedOn w:val="Normal"/>
    <w:next w:val="Normal"/>
    <w:semiHidden/>
    <w:unhideWhenUsed/>
    <w:qFormat/>
    <w:rsid w:val="006C286D"/>
    <w:pPr>
      <w:spacing w:after="200" w:line="240" w:lineRule="auto"/>
    </w:pPr>
    <w:rPr>
      <w:i/>
      <w:iCs/>
      <w:color w:val="747678" w:themeColor="text2"/>
      <w:szCs w:val="18"/>
    </w:rPr>
  </w:style>
  <w:style w:type="paragraph" w:styleId="Closing">
    <w:name w:val="Closing"/>
    <w:basedOn w:val="Normal"/>
    <w:link w:val="ClosingChar"/>
    <w:semiHidden/>
    <w:unhideWhenUsed/>
    <w:rsid w:val="006C286D"/>
    <w:pPr>
      <w:spacing w:after="0" w:line="240" w:lineRule="auto"/>
      <w:ind w:left="4252"/>
    </w:pPr>
  </w:style>
  <w:style w:type="character" w:customStyle="1" w:styleId="ClosingChar">
    <w:name w:val="Closing Char"/>
    <w:basedOn w:val="DefaultParagraphFont"/>
    <w:link w:val="Closing"/>
    <w:semiHidden/>
    <w:rsid w:val="006C286D"/>
    <w:rPr>
      <w:rFonts w:asciiTheme="minorHAnsi" w:hAnsiTheme="minorHAnsi" w:cs="Arial"/>
      <w:sz w:val="18"/>
      <w:lang w:val="en-US"/>
    </w:rPr>
  </w:style>
  <w:style w:type="table" w:styleId="ColorfulGrid">
    <w:name w:val="Colorful Grid"/>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DACDED" w:themeFill="accent1" w:themeFillTint="33"/>
    </w:tcPr>
    <w:tblStylePr w:type="firstRow">
      <w:rPr>
        <w:b/>
        <w:bCs/>
      </w:rPr>
      <w:tblPr/>
      <w:tcPr>
        <w:shd w:val="clear" w:color="auto" w:fill="B59BDB" w:themeFill="accent1" w:themeFillTint="66"/>
      </w:tcPr>
    </w:tblStylePr>
    <w:tblStylePr w:type="lastRow">
      <w:rPr>
        <w:b/>
        <w:bCs/>
        <w:color w:val="000000" w:themeColor="text1"/>
      </w:rPr>
      <w:tblPr/>
      <w:tcPr>
        <w:shd w:val="clear" w:color="auto" w:fill="B59BDB" w:themeFill="accent1" w:themeFillTint="66"/>
      </w:tcPr>
    </w:tblStylePr>
    <w:tblStylePr w:type="firstCol">
      <w:rPr>
        <w:color w:val="FFFFFF" w:themeColor="background1"/>
      </w:rPr>
      <w:tblPr/>
      <w:tcPr>
        <w:shd w:val="clear" w:color="auto" w:fill="3A215E" w:themeFill="accent1" w:themeFillShade="BF"/>
      </w:tcPr>
    </w:tblStylePr>
    <w:tblStylePr w:type="lastCol">
      <w:rPr>
        <w:color w:val="FFFFFF" w:themeColor="background1"/>
      </w:rPr>
      <w:tblPr/>
      <w:tcPr>
        <w:shd w:val="clear" w:color="auto" w:fill="3A215E" w:themeFill="accent1" w:themeFillShade="BF"/>
      </w:tc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ColorfulGrid-Accent2">
    <w:name w:val="Colorful Grid Accent 2"/>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4F2EF" w:themeFill="accent2" w:themeFillTint="33"/>
    </w:tcPr>
    <w:tblStylePr w:type="firstRow">
      <w:rPr>
        <w:b/>
        <w:bCs/>
      </w:rPr>
      <w:tblPr/>
      <w:tcPr>
        <w:shd w:val="clear" w:color="auto" w:fill="E9E5DF" w:themeFill="accent2" w:themeFillTint="66"/>
      </w:tcPr>
    </w:tblStylePr>
    <w:tblStylePr w:type="lastRow">
      <w:rPr>
        <w:b/>
        <w:bCs/>
        <w:color w:val="000000" w:themeColor="text1"/>
      </w:rPr>
      <w:tblPr/>
      <w:tcPr>
        <w:shd w:val="clear" w:color="auto" w:fill="E9E5DF" w:themeFill="accent2" w:themeFillTint="66"/>
      </w:tcPr>
    </w:tblStylePr>
    <w:tblStylePr w:type="firstCol">
      <w:rPr>
        <w:color w:val="FFFFFF" w:themeColor="background1"/>
      </w:rPr>
      <w:tblPr/>
      <w:tcPr>
        <w:shd w:val="clear" w:color="auto" w:fill="A19077" w:themeFill="accent2" w:themeFillShade="BF"/>
      </w:tcPr>
    </w:tblStylePr>
    <w:tblStylePr w:type="lastCol">
      <w:rPr>
        <w:color w:val="FFFFFF" w:themeColor="background1"/>
      </w:rPr>
      <w:tblPr/>
      <w:tcPr>
        <w:shd w:val="clear" w:color="auto" w:fill="A19077" w:themeFill="accent2" w:themeFillShade="BF"/>
      </w:tc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ColorfulGrid-Accent3">
    <w:name w:val="Colorful Grid Accent 3"/>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BDF9FF" w:themeFill="accent3" w:themeFillTint="33"/>
    </w:tcPr>
    <w:tblStylePr w:type="firstRow">
      <w:rPr>
        <w:b/>
        <w:bCs/>
      </w:rPr>
      <w:tblPr/>
      <w:tcPr>
        <w:shd w:val="clear" w:color="auto" w:fill="7BF4FF" w:themeFill="accent3" w:themeFillTint="66"/>
      </w:tcPr>
    </w:tblStylePr>
    <w:tblStylePr w:type="lastRow">
      <w:rPr>
        <w:b/>
        <w:bCs/>
        <w:color w:val="000000" w:themeColor="text1"/>
      </w:rPr>
      <w:tblPr/>
      <w:tcPr>
        <w:shd w:val="clear" w:color="auto" w:fill="7BF4FF" w:themeFill="accent3" w:themeFillTint="66"/>
      </w:tcPr>
    </w:tblStylePr>
    <w:tblStylePr w:type="firstCol">
      <w:rPr>
        <w:color w:val="FFFFFF" w:themeColor="background1"/>
      </w:rPr>
      <w:tblPr/>
      <w:tcPr>
        <w:shd w:val="clear" w:color="auto" w:fill="007C87" w:themeFill="accent3" w:themeFillShade="BF"/>
      </w:tcPr>
    </w:tblStylePr>
    <w:tblStylePr w:type="lastCol">
      <w:rPr>
        <w:color w:val="FFFFFF" w:themeColor="background1"/>
      </w:rPr>
      <w:tblPr/>
      <w:tcPr>
        <w:shd w:val="clear" w:color="auto" w:fill="007C87" w:themeFill="accent3" w:themeFillShade="BF"/>
      </w:tc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ColorfulGrid-Accent4">
    <w:name w:val="Colorful Grid Accent 4"/>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FE4D2" w:themeFill="accent4" w:themeFillTint="33"/>
    </w:tcPr>
    <w:tblStylePr w:type="firstRow">
      <w:rPr>
        <w:b/>
        <w:bCs/>
      </w:rPr>
      <w:tblPr/>
      <w:tcPr>
        <w:shd w:val="clear" w:color="auto" w:fill="FFCAA5" w:themeFill="accent4" w:themeFillTint="66"/>
      </w:tcPr>
    </w:tblStylePr>
    <w:tblStylePr w:type="lastRow">
      <w:rPr>
        <w:b/>
        <w:bCs/>
        <w:color w:val="000000" w:themeColor="text1"/>
      </w:rPr>
      <w:tblPr/>
      <w:tcPr>
        <w:shd w:val="clear" w:color="auto" w:fill="FFCAA5" w:themeFill="accent4" w:themeFillTint="66"/>
      </w:tcPr>
    </w:tblStylePr>
    <w:tblStylePr w:type="firstCol">
      <w:rPr>
        <w:color w:val="FFFFFF" w:themeColor="background1"/>
      </w:rPr>
      <w:tblPr/>
      <w:tcPr>
        <w:shd w:val="clear" w:color="auto" w:fill="D55900" w:themeFill="accent4" w:themeFillShade="BF"/>
      </w:tcPr>
    </w:tblStylePr>
    <w:tblStylePr w:type="lastCol">
      <w:rPr>
        <w:color w:val="FFFFFF" w:themeColor="background1"/>
      </w:rPr>
      <w:tblPr/>
      <w:tcPr>
        <w:shd w:val="clear" w:color="auto" w:fill="D55900" w:themeFill="accent4" w:themeFillShade="BF"/>
      </w:tc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ColorfulGrid-Accent5">
    <w:name w:val="Colorful Grid Accent 5"/>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EAF7D6" w:themeFill="accent5" w:themeFillTint="33"/>
    </w:tcPr>
    <w:tblStylePr w:type="firstRow">
      <w:rPr>
        <w:b/>
        <w:bCs/>
      </w:rPr>
      <w:tblPr/>
      <w:tcPr>
        <w:shd w:val="clear" w:color="auto" w:fill="D6EFAD" w:themeFill="accent5" w:themeFillTint="66"/>
      </w:tcPr>
    </w:tblStylePr>
    <w:tblStylePr w:type="lastRow">
      <w:rPr>
        <w:b/>
        <w:bCs/>
        <w:color w:val="000000" w:themeColor="text1"/>
      </w:rPr>
      <w:tblPr/>
      <w:tcPr>
        <w:shd w:val="clear" w:color="auto" w:fill="D6EFAD" w:themeFill="accent5" w:themeFillTint="66"/>
      </w:tcPr>
    </w:tblStylePr>
    <w:tblStylePr w:type="firstCol">
      <w:rPr>
        <w:color w:val="FFFFFF" w:themeColor="background1"/>
      </w:rPr>
      <w:tblPr/>
      <w:tcPr>
        <w:shd w:val="clear" w:color="auto" w:fill="75A520" w:themeFill="accent5" w:themeFillShade="BF"/>
      </w:tcPr>
    </w:tblStylePr>
    <w:tblStylePr w:type="lastCol">
      <w:rPr>
        <w:color w:val="FFFFFF" w:themeColor="background1"/>
      </w:rPr>
      <w:tblPr/>
      <w:tcPr>
        <w:shd w:val="clear" w:color="auto" w:fill="75A520" w:themeFill="accent5" w:themeFillShade="BF"/>
      </w:tc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ColorfulGrid-Accent6">
    <w:name w:val="Colorful Grid Accent 6"/>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AD3D8" w:themeFill="accent6" w:themeFillTint="33"/>
    </w:tcPr>
    <w:tblStylePr w:type="firstRow">
      <w:rPr>
        <w:b/>
        <w:bCs/>
      </w:rPr>
      <w:tblPr/>
      <w:tcPr>
        <w:shd w:val="clear" w:color="auto" w:fill="F6A8B2" w:themeFill="accent6" w:themeFillTint="66"/>
      </w:tcPr>
    </w:tblStylePr>
    <w:tblStylePr w:type="lastRow">
      <w:rPr>
        <w:b/>
        <w:bCs/>
        <w:color w:val="000000" w:themeColor="text1"/>
      </w:rPr>
      <w:tblPr/>
      <w:tcPr>
        <w:shd w:val="clear" w:color="auto" w:fill="F6A8B2" w:themeFill="accent6" w:themeFillTint="66"/>
      </w:tcPr>
    </w:tblStylePr>
    <w:tblStylePr w:type="firstCol">
      <w:rPr>
        <w:color w:val="FFFFFF" w:themeColor="background1"/>
      </w:rPr>
      <w:tblPr/>
      <w:tcPr>
        <w:shd w:val="clear" w:color="auto" w:fill="B91328" w:themeFill="accent6" w:themeFillShade="BF"/>
      </w:tcPr>
    </w:tblStylePr>
    <w:tblStylePr w:type="lastCol">
      <w:rPr>
        <w:color w:val="FFFFFF" w:themeColor="background1"/>
      </w:rPr>
      <w:tblPr/>
      <w:tcPr>
        <w:shd w:val="clear" w:color="auto" w:fill="B91328" w:themeFill="accent6" w:themeFillShade="BF"/>
      </w:tc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ColorfulList">
    <w:name w:val="Colorful List"/>
    <w:basedOn w:val="TableNormal"/>
    <w:uiPriority w:val="72"/>
    <w:semiHidden/>
    <w:unhideWhenUsed/>
    <w:rsid w:val="006C28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C286D"/>
    <w:rPr>
      <w:color w:val="000000" w:themeColor="text1"/>
    </w:rPr>
    <w:tblPr>
      <w:tblStyleRowBandSize w:val="1"/>
      <w:tblStyleColBandSize w:val="1"/>
    </w:tblPr>
    <w:tcPr>
      <w:shd w:val="clear" w:color="auto" w:fill="ECE6F6" w:themeFill="accen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C1E9" w:themeFill="accent1" w:themeFillTint="3F"/>
      </w:tcPr>
    </w:tblStylePr>
    <w:tblStylePr w:type="band1Horz">
      <w:tblPr/>
      <w:tcPr>
        <w:shd w:val="clear" w:color="auto" w:fill="DACDED" w:themeFill="accent1" w:themeFillTint="33"/>
      </w:tcPr>
    </w:tblStylePr>
  </w:style>
  <w:style w:type="table" w:styleId="ColorfulList-Accent2">
    <w:name w:val="Colorful List Accent 2"/>
    <w:basedOn w:val="TableNormal"/>
    <w:uiPriority w:val="72"/>
    <w:semiHidden/>
    <w:unhideWhenUsed/>
    <w:rsid w:val="006C286D"/>
    <w:rPr>
      <w:color w:val="000000" w:themeColor="text1"/>
    </w:rPr>
    <w:tblPr>
      <w:tblStyleRowBandSize w:val="1"/>
      <w:tblStyleColBandSize w:val="1"/>
    </w:tblPr>
    <w:tcPr>
      <w:shd w:val="clear" w:color="auto" w:fill="F9F8F7" w:themeFill="accent2"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EEEB" w:themeFill="accent2" w:themeFillTint="3F"/>
      </w:tcPr>
    </w:tblStylePr>
    <w:tblStylePr w:type="band1Horz">
      <w:tblPr/>
      <w:tcPr>
        <w:shd w:val="clear" w:color="auto" w:fill="F4F2EF" w:themeFill="accent2" w:themeFillTint="33"/>
      </w:tcPr>
    </w:tblStylePr>
  </w:style>
  <w:style w:type="table" w:styleId="ColorfulList-Accent3">
    <w:name w:val="Colorful List Accent 3"/>
    <w:basedOn w:val="TableNormal"/>
    <w:uiPriority w:val="72"/>
    <w:semiHidden/>
    <w:unhideWhenUsed/>
    <w:rsid w:val="006C286D"/>
    <w:rPr>
      <w:color w:val="000000" w:themeColor="text1"/>
    </w:rPr>
    <w:tblPr>
      <w:tblStyleRowBandSize w:val="1"/>
      <w:tblStyleColBandSize w:val="1"/>
    </w:tblPr>
    <w:tcPr>
      <w:shd w:val="clear" w:color="auto" w:fill="DEFCFF" w:themeFill="accent3" w:themeFillTint="19"/>
    </w:tcPr>
    <w:tblStylePr w:type="firstRow">
      <w:rPr>
        <w:b/>
        <w:bCs/>
        <w:color w:val="FFFFFF" w:themeColor="background1"/>
      </w:rPr>
      <w:tblPr/>
      <w:tcPr>
        <w:tcBorders>
          <w:bottom w:val="single" w:sz="12" w:space="0" w:color="FFFFFF" w:themeColor="background1"/>
        </w:tcBorders>
        <w:shd w:val="clear" w:color="auto" w:fill="E45F00" w:themeFill="accent4" w:themeFillShade="CC"/>
      </w:tcPr>
    </w:tblStylePr>
    <w:tblStylePr w:type="lastRow">
      <w:rPr>
        <w:b/>
        <w:bCs/>
        <w:color w:val="E45F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F8FF" w:themeFill="accent3" w:themeFillTint="3F"/>
      </w:tcPr>
    </w:tblStylePr>
    <w:tblStylePr w:type="band1Horz">
      <w:tblPr/>
      <w:tcPr>
        <w:shd w:val="clear" w:color="auto" w:fill="BDF9FF" w:themeFill="accent3" w:themeFillTint="33"/>
      </w:tcPr>
    </w:tblStylePr>
  </w:style>
  <w:style w:type="table" w:styleId="ColorfulList-Accent4">
    <w:name w:val="Colorful List Accent 4"/>
    <w:basedOn w:val="TableNormal"/>
    <w:uiPriority w:val="72"/>
    <w:semiHidden/>
    <w:unhideWhenUsed/>
    <w:rsid w:val="006C286D"/>
    <w:rPr>
      <w:color w:val="000000" w:themeColor="text1"/>
    </w:rPr>
    <w:tblPr>
      <w:tblStyleRowBandSize w:val="1"/>
      <w:tblStyleColBandSize w:val="1"/>
    </w:tblPr>
    <w:tcPr>
      <w:shd w:val="clear" w:color="auto" w:fill="FFF2E8" w:themeFill="accent4" w:themeFillTint="19"/>
    </w:tcPr>
    <w:tblStylePr w:type="firstRow">
      <w:rPr>
        <w:b/>
        <w:bCs/>
        <w:color w:val="FFFFFF" w:themeColor="background1"/>
      </w:rPr>
      <w:tblPr/>
      <w:tcPr>
        <w:tcBorders>
          <w:bottom w:val="single" w:sz="12" w:space="0" w:color="FFFFFF" w:themeColor="background1"/>
        </w:tcBorders>
        <w:shd w:val="clear" w:color="auto" w:fill="008590" w:themeFill="accent3" w:themeFillShade="CC"/>
      </w:tcPr>
    </w:tblStylePr>
    <w:tblStylePr w:type="lastRow">
      <w:rPr>
        <w:b/>
        <w:bCs/>
        <w:color w:val="00859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EC7" w:themeFill="accent4" w:themeFillTint="3F"/>
      </w:tcPr>
    </w:tblStylePr>
    <w:tblStylePr w:type="band1Horz">
      <w:tblPr/>
      <w:tcPr>
        <w:shd w:val="clear" w:color="auto" w:fill="FFE4D2" w:themeFill="accent4" w:themeFillTint="33"/>
      </w:tcPr>
    </w:tblStylePr>
  </w:style>
  <w:style w:type="table" w:styleId="ColorfulList-Accent5">
    <w:name w:val="Colorful List Accent 5"/>
    <w:basedOn w:val="TableNormal"/>
    <w:uiPriority w:val="72"/>
    <w:semiHidden/>
    <w:unhideWhenUsed/>
    <w:rsid w:val="006C286D"/>
    <w:rPr>
      <w:color w:val="000000" w:themeColor="text1"/>
    </w:rPr>
    <w:tblPr>
      <w:tblStyleRowBandSize w:val="1"/>
      <w:tblStyleColBandSize w:val="1"/>
    </w:tblPr>
    <w:tcPr>
      <w:shd w:val="clear" w:color="auto" w:fill="F5FBEA" w:themeFill="accent5" w:themeFillTint="19"/>
    </w:tcPr>
    <w:tblStylePr w:type="firstRow">
      <w:rPr>
        <w:b/>
        <w:bCs/>
        <w:color w:val="FFFFFF" w:themeColor="background1"/>
      </w:rPr>
      <w:tblPr/>
      <w:tcPr>
        <w:tcBorders>
          <w:bottom w:val="single" w:sz="12" w:space="0" w:color="FFFFFF" w:themeColor="background1"/>
        </w:tcBorders>
        <w:shd w:val="clear" w:color="auto" w:fill="C5142B" w:themeFill="accent6" w:themeFillShade="CC"/>
      </w:tcPr>
    </w:tblStylePr>
    <w:tblStylePr w:type="lastRow">
      <w:rPr>
        <w:b/>
        <w:bCs/>
        <w:color w:val="C5142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5CC" w:themeFill="accent5" w:themeFillTint="3F"/>
      </w:tcPr>
    </w:tblStylePr>
    <w:tblStylePr w:type="band1Horz">
      <w:tblPr/>
      <w:tcPr>
        <w:shd w:val="clear" w:color="auto" w:fill="EAF7D6" w:themeFill="accent5" w:themeFillTint="33"/>
      </w:tcPr>
    </w:tblStylePr>
  </w:style>
  <w:style w:type="table" w:styleId="ColorfulList-Accent6">
    <w:name w:val="Colorful List Accent 6"/>
    <w:basedOn w:val="TableNormal"/>
    <w:uiPriority w:val="72"/>
    <w:semiHidden/>
    <w:unhideWhenUsed/>
    <w:rsid w:val="006C286D"/>
    <w:rPr>
      <w:color w:val="000000" w:themeColor="text1"/>
    </w:rPr>
    <w:tblPr>
      <w:tblStyleRowBandSize w:val="1"/>
      <w:tblStyleColBandSize w:val="1"/>
    </w:tblPr>
    <w:tcPr>
      <w:shd w:val="clear" w:color="auto" w:fill="FCE9EC" w:themeFill="accent6" w:themeFillTint="19"/>
    </w:tcPr>
    <w:tblStylePr w:type="firstRow">
      <w:rPr>
        <w:b/>
        <w:bCs/>
        <w:color w:val="FFFFFF" w:themeColor="background1"/>
      </w:rPr>
      <w:tblPr/>
      <w:tcPr>
        <w:tcBorders>
          <w:bottom w:val="single" w:sz="12" w:space="0" w:color="FFFFFF" w:themeColor="background1"/>
        </w:tcBorders>
        <w:shd w:val="clear" w:color="auto" w:fill="7DB122" w:themeFill="accent5" w:themeFillShade="CC"/>
      </w:tcPr>
    </w:tblStylePr>
    <w:tblStylePr w:type="lastRow">
      <w:rPr>
        <w:b/>
        <w:bCs/>
        <w:color w:val="7DB12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9CF" w:themeFill="accent6" w:themeFillTint="3F"/>
      </w:tcPr>
    </w:tblStylePr>
    <w:tblStylePr w:type="band1Horz">
      <w:tblPr/>
      <w:tcPr>
        <w:shd w:val="clear" w:color="auto" w:fill="FAD3D8" w:themeFill="accent6" w:themeFillTint="33"/>
      </w:tcPr>
    </w:tblStylePr>
  </w:style>
  <w:style w:type="table" w:styleId="ColorfulShading">
    <w:name w:val="Colorful Shading"/>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4F2D7F" w:themeColor="accent1"/>
        <w:bottom w:val="single" w:sz="4" w:space="0" w:color="4F2D7F" w:themeColor="accent1"/>
        <w:right w:val="single" w:sz="4" w:space="0" w:color="4F2D7F" w:themeColor="accent1"/>
        <w:insideH w:val="single" w:sz="4" w:space="0" w:color="FFFFFF" w:themeColor="background1"/>
        <w:insideV w:val="single" w:sz="4" w:space="0" w:color="FFFFFF" w:themeColor="background1"/>
      </w:tblBorders>
    </w:tblPr>
    <w:tcPr>
      <w:shd w:val="clear" w:color="auto" w:fill="ECE6F6" w:themeFill="accen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1B4C" w:themeFill="accent1" w:themeFillShade="99"/>
      </w:tcPr>
    </w:tblStylePr>
    <w:tblStylePr w:type="firstCol">
      <w:rPr>
        <w:color w:val="FFFFFF" w:themeColor="background1"/>
      </w:rPr>
      <w:tblPr/>
      <w:tcPr>
        <w:tcBorders>
          <w:top w:val="nil"/>
          <w:left w:val="nil"/>
          <w:bottom w:val="nil"/>
          <w:right w:val="nil"/>
          <w:insideH w:val="single" w:sz="4" w:space="0" w:color="2F1B4C" w:themeColor="accent1" w:themeShade="99"/>
          <w:insideV w:val="nil"/>
        </w:tcBorders>
        <w:shd w:val="clear" w:color="auto" w:fill="2F1B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F1B4C" w:themeFill="accent1" w:themeFillShade="99"/>
      </w:tcPr>
    </w:tblStylePr>
    <w:tblStylePr w:type="band1Vert">
      <w:tblPr/>
      <w:tcPr>
        <w:shd w:val="clear" w:color="auto" w:fill="B59BDB" w:themeFill="accent1" w:themeFillTint="66"/>
      </w:tcPr>
    </w:tblStylePr>
    <w:tblStylePr w:type="band1Horz">
      <w:tblPr/>
      <w:tcPr>
        <w:shd w:val="clear" w:color="auto" w:fill="A382D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C8BEAF" w:themeColor="accent2"/>
        <w:bottom w:val="single" w:sz="4" w:space="0" w:color="C8BEAF" w:themeColor="accent2"/>
        <w:right w:val="single" w:sz="4" w:space="0" w:color="C8BEAF" w:themeColor="accent2"/>
        <w:insideH w:val="single" w:sz="4" w:space="0" w:color="FFFFFF" w:themeColor="background1"/>
        <w:insideV w:val="single" w:sz="4" w:space="0" w:color="FFFFFF" w:themeColor="background1"/>
      </w:tblBorders>
    </w:tblPr>
    <w:tcPr>
      <w:shd w:val="clear" w:color="auto" w:fill="F9F8F7" w:themeFill="accent2"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745B" w:themeFill="accent2" w:themeFillShade="99"/>
      </w:tcPr>
    </w:tblStylePr>
    <w:tblStylePr w:type="firstCol">
      <w:rPr>
        <w:color w:val="FFFFFF" w:themeColor="background1"/>
      </w:rPr>
      <w:tblPr/>
      <w:tcPr>
        <w:tcBorders>
          <w:top w:val="nil"/>
          <w:left w:val="nil"/>
          <w:bottom w:val="nil"/>
          <w:right w:val="nil"/>
          <w:insideH w:val="single" w:sz="4" w:space="0" w:color="85745B" w:themeColor="accent2" w:themeShade="99"/>
          <w:insideV w:val="nil"/>
        </w:tcBorders>
        <w:shd w:val="clear" w:color="auto" w:fill="85745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5745B" w:themeFill="accent2" w:themeFillShade="99"/>
      </w:tcPr>
    </w:tblStylePr>
    <w:tblStylePr w:type="band1Vert">
      <w:tblPr/>
      <w:tcPr>
        <w:shd w:val="clear" w:color="auto" w:fill="E9E5DF" w:themeFill="accent2" w:themeFillTint="66"/>
      </w:tcPr>
    </w:tblStylePr>
    <w:tblStylePr w:type="band1Horz">
      <w:tblPr/>
      <w:tcPr>
        <w:shd w:val="clear" w:color="auto" w:fill="E3DE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C286D"/>
    <w:rPr>
      <w:color w:val="000000" w:themeColor="text1"/>
    </w:rPr>
    <w:tblPr>
      <w:tblStyleRowBandSize w:val="1"/>
      <w:tblStyleColBandSize w:val="1"/>
      <w:tblBorders>
        <w:top w:val="single" w:sz="24" w:space="0" w:color="FF7D1E" w:themeColor="accent4"/>
        <w:left w:val="single" w:sz="4" w:space="0" w:color="00A7B5" w:themeColor="accent3"/>
        <w:bottom w:val="single" w:sz="4" w:space="0" w:color="00A7B5" w:themeColor="accent3"/>
        <w:right w:val="single" w:sz="4" w:space="0" w:color="00A7B5" w:themeColor="accent3"/>
        <w:insideH w:val="single" w:sz="4" w:space="0" w:color="FFFFFF" w:themeColor="background1"/>
        <w:insideV w:val="single" w:sz="4" w:space="0" w:color="FFFFFF" w:themeColor="background1"/>
      </w:tblBorders>
    </w:tblPr>
    <w:tcPr>
      <w:shd w:val="clear" w:color="auto" w:fill="DEFCFF" w:themeFill="accent3" w:themeFillTint="19"/>
    </w:tcPr>
    <w:tblStylePr w:type="firstRow">
      <w:rPr>
        <w:b/>
        <w:bCs/>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6C" w:themeFill="accent3" w:themeFillShade="99"/>
      </w:tcPr>
    </w:tblStylePr>
    <w:tblStylePr w:type="firstCol">
      <w:rPr>
        <w:color w:val="FFFFFF" w:themeColor="background1"/>
      </w:rPr>
      <w:tblPr/>
      <w:tcPr>
        <w:tcBorders>
          <w:top w:val="nil"/>
          <w:left w:val="nil"/>
          <w:bottom w:val="nil"/>
          <w:right w:val="nil"/>
          <w:insideH w:val="single" w:sz="4" w:space="0" w:color="00636C" w:themeColor="accent3" w:themeShade="99"/>
          <w:insideV w:val="nil"/>
        </w:tcBorders>
        <w:shd w:val="clear" w:color="auto" w:fill="0063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36C" w:themeFill="accent3" w:themeFillShade="99"/>
      </w:tcPr>
    </w:tblStylePr>
    <w:tblStylePr w:type="band1Vert">
      <w:tblPr/>
      <w:tcPr>
        <w:shd w:val="clear" w:color="auto" w:fill="7BF4FF" w:themeFill="accent3" w:themeFillTint="66"/>
      </w:tcPr>
    </w:tblStylePr>
    <w:tblStylePr w:type="band1Horz">
      <w:tblPr/>
      <w:tcPr>
        <w:shd w:val="clear" w:color="auto" w:fill="5BF2FF" w:themeFill="accent3" w:themeFillTint="7F"/>
      </w:tcPr>
    </w:tblStylePr>
  </w:style>
  <w:style w:type="table" w:styleId="ColorfulShading-Accent4">
    <w:name w:val="Colorful Shading Accent 4"/>
    <w:basedOn w:val="TableNormal"/>
    <w:uiPriority w:val="71"/>
    <w:semiHidden/>
    <w:unhideWhenUsed/>
    <w:rsid w:val="006C286D"/>
    <w:rPr>
      <w:color w:val="000000" w:themeColor="text1"/>
    </w:rPr>
    <w:tblPr>
      <w:tblStyleRowBandSize w:val="1"/>
      <w:tblStyleColBandSize w:val="1"/>
      <w:tblBorders>
        <w:top w:val="single" w:sz="24" w:space="0" w:color="00A7B5" w:themeColor="accent3"/>
        <w:left w:val="single" w:sz="4" w:space="0" w:color="FF7D1E" w:themeColor="accent4"/>
        <w:bottom w:val="single" w:sz="4" w:space="0" w:color="FF7D1E" w:themeColor="accent4"/>
        <w:right w:val="single" w:sz="4" w:space="0" w:color="FF7D1E" w:themeColor="accent4"/>
        <w:insideH w:val="single" w:sz="4" w:space="0" w:color="FFFFFF" w:themeColor="background1"/>
        <w:insideV w:val="single" w:sz="4" w:space="0" w:color="FFFFFF" w:themeColor="background1"/>
      </w:tblBorders>
    </w:tblPr>
    <w:tcPr>
      <w:shd w:val="clear" w:color="auto" w:fill="FFF2E8" w:themeFill="accent4" w:themeFillTint="19"/>
    </w:tcPr>
    <w:tblStylePr w:type="firstRow">
      <w:rPr>
        <w:b/>
        <w:bCs/>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4700" w:themeFill="accent4" w:themeFillShade="99"/>
      </w:tcPr>
    </w:tblStylePr>
    <w:tblStylePr w:type="firstCol">
      <w:rPr>
        <w:color w:val="FFFFFF" w:themeColor="background1"/>
      </w:rPr>
      <w:tblPr/>
      <w:tcPr>
        <w:tcBorders>
          <w:top w:val="nil"/>
          <w:left w:val="nil"/>
          <w:bottom w:val="nil"/>
          <w:right w:val="nil"/>
          <w:insideH w:val="single" w:sz="4" w:space="0" w:color="AB4700" w:themeColor="accent4" w:themeShade="99"/>
          <w:insideV w:val="nil"/>
        </w:tcBorders>
        <w:shd w:val="clear" w:color="auto" w:fill="AB47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B4700" w:themeFill="accent4" w:themeFillShade="99"/>
      </w:tcPr>
    </w:tblStylePr>
    <w:tblStylePr w:type="band1Vert">
      <w:tblPr/>
      <w:tcPr>
        <w:shd w:val="clear" w:color="auto" w:fill="FFCAA5" w:themeFill="accent4" w:themeFillTint="66"/>
      </w:tcPr>
    </w:tblStylePr>
    <w:tblStylePr w:type="band1Horz">
      <w:tblPr/>
      <w:tcPr>
        <w:shd w:val="clear" w:color="auto" w:fill="FFBD8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C286D"/>
    <w:rPr>
      <w:color w:val="000000" w:themeColor="text1"/>
    </w:rPr>
    <w:tblPr>
      <w:tblStyleRowBandSize w:val="1"/>
      <w:tblStyleColBandSize w:val="1"/>
      <w:tblBorders>
        <w:top w:val="single" w:sz="24" w:space="0" w:color="E92841" w:themeColor="accent6"/>
        <w:left w:val="single" w:sz="4" w:space="0" w:color="9BD732" w:themeColor="accent5"/>
        <w:bottom w:val="single" w:sz="4" w:space="0" w:color="9BD732" w:themeColor="accent5"/>
        <w:right w:val="single" w:sz="4" w:space="0" w:color="9BD732" w:themeColor="accent5"/>
        <w:insideH w:val="single" w:sz="4" w:space="0" w:color="FFFFFF" w:themeColor="background1"/>
        <w:insideV w:val="single" w:sz="4" w:space="0" w:color="FFFFFF" w:themeColor="background1"/>
      </w:tblBorders>
    </w:tblPr>
    <w:tcPr>
      <w:shd w:val="clear" w:color="auto" w:fill="F5FBEA" w:themeFill="accent5" w:themeFillTint="19"/>
    </w:tcPr>
    <w:tblStylePr w:type="firstRow">
      <w:rPr>
        <w:b/>
        <w:bCs/>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851A" w:themeFill="accent5" w:themeFillShade="99"/>
      </w:tcPr>
    </w:tblStylePr>
    <w:tblStylePr w:type="firstCol">
      <w:rPr>
        <w:color w:val="FFFFFF" w:themeColor="background1"/>
      </w:rPr>
      <w:tblPr/>
      <w:tcPr>
        <w:tcBorders>
          <w:top w:val="nil"/>
          <w:left w:val="nil"/>
          <w:bottom w:val="nil"/>
          <w:right w:val="nil"/>
          <w:insideH w:val="single" w:sz="4" w:space="0" w:color="5D851A" w:themeColor="accent5" w:themeShade="99"/>
          <w:insideV w:val="nil"/>
        </w:tcBorders>
        <w:shd w:val="clear" w:color="auto" w:fill="5D851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851A" w:themeFill="accent5" w:themeFillShade="99"/>
      </w:tcPr>
    </w:tblStylePr>
    <w:tblStylePr w:type="band1Vert">
      <w:tblPr/>
      <w:tcPr>
        <w:shd w:val="clear" w:color="auto" w:fill="D6EFAD" w:themeFill="accent5" w:themeFillTint="66"/>
      </w:tcPr>
    </w:tblStylePr>
    <w:tblStylePr w:type="band1Horz">
      <w:tblPr/>
      <w:tcPr>
        <w:shd w:val="clear" w:color="auto" w:fill="CDEB9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C286D"/>
    <w:rPr>
      <w:color w:val="000000" w:themeColor="text1"/>
    </w:rPr>
    <w:tblPr>
      <w:tblStyleRowBandSize w:val="1"/>
      <w:tblStyleColBandSize w:val="1"/>
      <w:tblBorders>
        <w:top w:val="single" w:sz="24" w:space="0" w:color="9BD732" w:themeColor="accent5"/>
        <w:left w:val="single" w:sz="4" w:space="0" w:color="E92841" w:themeColor="accent6"/>
        <w:bottom w:val="single" w:sz="4" w:space="0" w:color="E92841" w:themeColor="accent6"/>
        <w:right w:val="single" w:sz="4" w:space="0" w:color="E92841" w:themeColor="accent6"/>
        <w:insideH w:val="single" w:sz="4" w:space="0" w:color="FFFFFF" w:themeColor="background1"/>
        <w:insideV w:val="single" w:sz="4" w:space="0" w:color="FFFFFF" w:themeColor="background1"/>
      </w:tblBorders>
    </w:tblPr>
    <w:tcPr>
      <w:shd w:val="clear" w:color="auto" w:fill="FCE9EC" w:themeFill="accent6" w:themeFillTint="19"/>
    </w:tcPr>
    <w:tblStylePr w:type="firstRow">
      <w:rPr>
        <w:b/>
        <w:bCs/>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0F20" w:themeFill="accent6" w:themeFillShade="99"/>
      </w:tcPr>
    </w:tblStylePr>
    <w:tblStylePr w:type="firstCol">
      <w:rPr>
        <w:color w:val="FFFFFF" w:themeColor="background1"/>
      </w:rPr>
      <w:tblPr/>
      <w:tcPr>
        <w:tcBorders>
          <w:top w:val="nil"/>
          <w:left w:val="nil"/>
          <w:bottom w:val="nil"/>
          <w:right w:val="nil"/>
          <w:insideH w:val="single" w:sz="4" w:space="0" w:color="940F20" w:themeColor="accent6" w:themeShade="99"/>
          <w:insideV w:val="nil"/>
        </w:tcBorders>
        <w:shd w:val="clear" w:color="auto" w:fill="940F2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40F20" w:themeFill="accent6" w:themeFillShade="99"/>
      </w:tcPr>
    </w:tblStylePr>
    <w:tblStylePr w:type="band1Vert">
      <w:tblPr/>
      <w:tcPr>
        <w:shd w:val="clear" w:color="auto" w:fill="F6A8B2" w:themeFill="accent6" w:themeFillTint="66"/>
      </w:tcPr>
    </w:tblStylePr>
    <w:tblStylePr w:type="band1Horz">
      <w:tblPr/>
      <w:tcPr>
        <w:shd w:val="clear" w:color="auto" w:fill="F493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6C286D"/>
    <w:rPr>
      <w:sz w:val="16"/>
      <w:szCs w:val="16"/>
      <w:lang w:val="en-US"/>
    </w:rPr>
  </w:style>
  <w:style w:type="paragraph" w:styleId="CommentText">
    <w:name w:val="annotation text"/>
    <w:basedOn w:val="Normal"/>
    <w:link w:val="CommentTextChar"/>
    <w:semiHidden/>
    <w:unhideWhenUsed/>
    <w:rsid w:val="006C286D"/>
    <w:pPr>
      <w:spacing w:line="240" w:lineRule="auto"/>
    </w:pPr>
    <w:rPr>
      <w:sz w:val="20"/>
    </w:rPr>
  </w:style>
  <w:style w:type="character" w:customStyle="1" w:styleId="CommentTextChar">
    <w:name w:val="Comment Text Char"/>
    <w:basedOn w:val="DefaultParagraphFont"/>
    <w:link w:val="CommentText"/>
    <w:semiHidden/>
    <w:rsid w:val="006C286D"/>
    <w:rPr>
      <w:rFonts w:asciiTheme="minorHAnsi" w:hAnsiTheme="minorHAnsi" w:cs="Arial"/>
      <w:lang w:val="en-US"/>
    </w:rPr>
  </w:style>
  <w:style w:type="paragraph" w:styleId="CommentSubject">
    <w:name w:val="annotation subject"/>
    <w:basedOn w:val="CommentText"/>
    <w:next w:val="CommentText"/>
    <w:link w:val="CommentSubjectChar"/>
    <w:semiHidden/>
    <w:unhideWhenUsed/>
    <w:rsid w:val="006C286D"/>
    <w:rPr>
      <w:b/>
      <w:bCs/>
    </w:rPr>
  </w:style>
  <w:style w:type="character" w:customStyle="1" w:styleId="CommentSubjectChar">
    <w:name w:val="Comment Subject Char"/>
    <w:basedOn w:val="CommentTextChar"/>
    <w:link w:val="CommentSubject"/>
    <w:semiHidden/>
    <w:rsid w:val="006C286D"/>
    <w:rPr>
      <w:rFonts w:asciiTheme="minorHAnsi" w:hAnsiTheme="minorHAnsi" w:cs="Arial"/>
      <w:b/>
      <w:bCs/>
      <w:lang w:val="en-US"/>
    </w:rPr>
  </w:style>
  <w:style w:type="table" w:styleId="DarkList">
    <w:name w:val="Dark List"/>
    <w:basedOn w:val="TableNormal"/>
    <w:uiPriority w:val="70"/>
    <w:semiHidden/>
    <w:unhideWhenUsed/>
    <w:rsid w:val="006C28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C286D"/>
    <w:rPr>
      <w:color w:val="FFFFFF" w:themeColor="background1"/>
    </w:rPr>
    <w:tblPr>
      <w:tblStyleRowBandSize w:val="1"/>
      <w:tblStyleColBandSize w:val="1"/>
    </w:tblPr>
    <w:tcPr>
      <w:shd w:val="clear" w:color="auto" w:fill="4F2D7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16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A21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A215E" w:themeFill="accent1" w:themeFillShade="BF"/>
      </w:tcPr>
    </w:tblStylePr>
    <w:tblStylePr w:type="band1Vert">
      <w:tblPr/>
      <w:tcPr>
        <w:tcBorders>
          <w:top w:val="nil"/>
          <w:left w:val="nil"/>
          <w:bottom w:val="nil"/>
          <w:right w:val="nil"/>
          <w:insideH w:val="nil"/>
          <w:insideV w:val="nil"/>
        </w:tcBorders>
        <w:shd w:val="clear" w:color="auto" w:fill="3A215E" w:themeFill="accent1" w:themeFillShade="BF"/>
      </w:tcPr>
    </w:tblStylePr>
    <w:tblStylePr w:type="band1Horz">
      <w:tblPr/>
      <w:tcPr>
        <w:tcBorders>
          <w:top w:val="nil"/>
          <w:left w:val="nil"/>
          <w:bottom w:val="nil"/>
          <w:right w:val="nil"/>
          <w:insideH w:val="nil"/>
          <w:insideV w:val="nil"/>
        </w:tcBorders>
        <w:shd w:val="clear" w:color="auto" w:fill="3A215E" w:themeFill="accent1" w:themeFillShade="BF"/>
      </w:tcPr>
    </w:tblStylePr>
  </w:style>
  <w:style w:type="table" w:styleId="DarkList-Accent2">
    <w:name w:val="Dark List Accent 2"/>
    <w:basedOn w:val="TableNormal"/>
    <w:uiPriority w:val="70"/>
    <w:semiHidden/>
    <w:unhideWhenUsed/>
    <w:rsid w:val="006C286D"/>
    <w:rPr>
      <w:color w:val="FFFFFF" w:themeColor="background1"/>
    </w:rPr>
    <w:tblPr>
      <w:tblStyleRowBandSize w:val="1"/>
      <w:tblStyleColBandSize w:val="1"/>
    </w:tblPr>
    <w:tcPr>
      <w:shd w:val="clear" w:color="auto" w:fill="C8BEA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0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1907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19077" w:themeFill="accent2" w:themeFillShade="BF"/>
      </w:tcPr>
    </w:tblStylePr>
    <w:tblStylePr w:type="band1Vert">
      <w:tblPr/>
      <w:tcPr>
        <w:tcBorders>
          <w:top w:val="nil"/>
          <w:left w:val="nil"/>
          <w:bottom w:val="nil"/>
          <w:right w:val="nil"/>
          <w:insideH w:val="nil"/>
          <w:insideV w:val="nil"/>
        </w:tcBorders>
        <w:shd w:val="clear" w:color="auto" w:fill="A19077" w:themeFill="accent2" w:themeFillShade="BF"/>
      </w:tcPr>
    </w:tblStylePr>
    <w:tblStylePr w:type="band1Horz">
      <w:tblPr/>
      <w:tcPr>
        <w:tcBorders>
          <w:top w:val="nil"/>
          <w:left w:val="nil"/>
          <w:bottom w:val="nil"/>
          <w:right w:val="nil"/>
          <w:insideH w:val="nil"/>
          <w:insideV w:val="nil"/>
        </w:tcBorders>
        <w:shd w:val="clear" w:color="auto" w:fill="A19077" w:themeFill="accent2" w:themeFillShade="BF"/>
      </w:tcPr>
    </w:tblStylePr>
  </w:style>
  <w:style w:type="table" w:styleId="DarkList-Accent3">
    <w:name w:val="Dark List Accent 3"/>
    <w:basedOn w:val="TableNormal"/>
    <w:uiPriority w:val="70"/>
    <w:semiHidden/>
    <w:unhideWhenUsed/>
    <w:rsid w:val="006C286D"/>
    <w:rPr>
      <w:color w:val="FFFFFF" w:themeColor="background1"/>
    </w:rPr>
    <w:tblPr>
      <w:tblStyleRowBandSize w:val="1"/>
      <w:tblStyleColBandSize w:val="1"/>
    </w:tblPr>
    <w:tcPr>
      <w:shd w:val="clear" w:color="auto" w:fill="00A7B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C87" w:themeFill="accent3" w:themeFillShade="BF"/>
      </w:tcPr>
    </w:tblStylePr>
    <w:tblStylePr w:type="band1Vert">
      <w:tblPr/>
      <w:tcPr>
        <w:tcBorders>
          <w:top w:val="nil"/>
          <w:left w:val="nil"/>
          <w:bottom w:val="nil"/>
          <w:right w:val="nil"/>
          <w:insideH w:val="nil"/>
          <w:insideV w:val="nil"/>
        </w:tcBorders>
        <w:shd w:val="clear" w:color="auto" w:fill="007C87" w:themeFill="accent3" w:themeFillShade="BF"/>
      </w:tcPr>
    </w:tblStylePr>
    <w:tblStylePr w:type="band1Horz">
      <w:tblPr/>
      <w:tcPr>
        <w:tcBorders>
          <w:top w:val="nil"/>
          <w:left w:val="nil"/>
          <w:bottom w:val="nil"/>
          <w:right w:val="nil"/>
          <w:insideH w:val="nil"/>
          <w:insideV w:val="nil"/>
        </w:tcBorders>
        <w:shd w:val="clear" w:color="auto" w:fill="007C87" w:themeFill="accent3" w:themeFillShade="BF"/>
      </w:tcPr>
    </w:tblStylePr>
  </w:style>
  <w:style w:type="table" w:styleId="DarkList-Accent4">
    <w:name w:val="Dark List Accent 4"/>
    <w:basedOn w:val="TableNormal"/>
    <w:uiPriority w:val="70"/>
    <w:semiHidden/>
    <w:unhideWhenUsed/>
    <w:rsid w:val="006C286D"/>
    <w:rPr>
      <w:color w:val="FFFFFF" w:themeColor="background1"/>
    </w:rPr>
    <w:tblPr>
      <w:tblStyleRowBandSize w:val="1"/>
      <w:tblStyleColBandSize w:val="1"/>
    </w:tblPr>
    <w:tcPr>
      <w:shd w:val="clear" w:color="auto" w:fill="FF7D1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D3B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559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55900" w:themeFill="accent4" w:themeFillShade="BF"/>
      </w:tcPr>
    </w:tblStylePr>
    <w:tblStylePr w:type="band1Vert">
      <w:tblPr/>
      <w:tcPr>
        <w:tcBorders>
          <w:top w:val="nil"/>
          <w:left w:val="nil"/>
          <w:bottom w:val="nil"/>
          <w:right w:val="nil"/>
          <w:insideH w:val="nil"/>
          <w:insideV w:val="nil"/>
        </w:tcBorders>
        <w:shd w:val="clear" w:color="auto" w:fill="D55900" w:themeFill="accent4" w:themeFillShade="BF"/>
      </w:tcPr>
    </w:tblStylePr>
    <w:tblStylePr w:type="band1Horz">
      <w:tblPr/>
      <w:tcPr>
        <w:tcBorders>
          <w:top w:val="nil"/>
          <w:left w:val="nil"/>
          <w:bottom w:val="nil"/>
          <w:right w:val="nil"/>
          <w:insideH w:val="nil"/>
          <w:insideV w:val="nil"/>
        </w:tcBorders>
        <w:shd w:val="clear" w:color="auto" w:fill="D55900" w:themeFill="accent4" w:themeFillShade="BF"/>
      </w:tcPr>
    </w:tblStylePr>
  </w:style>
  <w:style w:type="table" w:styleId="DarkList-Accent5">
    <w:name w:val="Dark List Accent 5"/>
    <w:basedOn w:val="TableNormal"/>
    <w:uiPriority w:val="70"/>
    <w:semiHidden/>
    <w:unhideWhenUsed/>
    <w:rsid w:val="006C286D"/>
    <w:rPr>
      <w:color w:val="FFFFFF" w:themeColor="background1"/>
    </w:rPr>
    <w:tblPr>
      <w:tblStyleRowBandSize w:val="1"/>
      <w:tblStyleColBandSize w:val="1"/>
    </w:tblPr>
    <w:tcPr>
      <w:shd w:val="clear" w:color="auto" w:fill="9BD73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E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5A52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5A520" w:themeFill="accent5" w:themeFillShade="BF"/>
      </w:tcPr>
    </w:tblStylePr>
    <w:tblStylePr w:type="band1Vert">
      <w:tblPr/>
      <w:tcPr>
        <w:tcBorders>
          <w:top w:val="nil"/>
          <w:left w:val="nil"/>
          <w:bottom w:val="nil"/>
          <w:right w:val="nil"/>
          <w:insideH w:val="nil"/>
          <w:insideV w:val="nil"/>
        </w:tcBorders>
        <w:shd w:val="clear" w:color="auto" w:fill="75A520" w:themeFill="accent5" w:themeFillShade="BF"/>
      </w:tcPr>
    </w:tblStylePr>
    <w:tblStylePr w:type="band1Horz">
      <w:tblPr/>
      <w:tcPr>
        <w:tcBorders>
          <w:top w:val="nil"/>
          <w:left w:val="nil"/>
          <w:bottom w:val="nil"/>
          <w:right w:val="nil"/>
          <w:insideH w:val="nil"/>
          <w:insideV w:val="nil"/>
        </w:tcBorders>
        <w:shd w:val="clear" w:color="auto" w:fill="75A520" w:themeFill="accent5" w:themeFillShade="BF"/>
      </w:tcPr>
    </w:tblStylePr>
  </w:style>
  <w:style w:type="table" w:styleId="DarkList-Accent6">
    <w:name w:val="Dark List Accent 6"/>
    <w:basedOn w:val="TableNormal"/>
    <w:uiPriority w:val="70"/>
    <w:semiHidden/>
    <w:unhideWhenUsed/>
    <w:rsid w:val="006C286D"/>
    <w:rPr>
      <w:color w:val="FFFFFF" w:themeColor="background1"/>
    </w:rPr>
    <w:tblPr>
      <w:tblStyleRowBandSize w:val="1"/>
      <w:tblStyleColBandSize w:val="1"/>
    </w:tblPr>
    <w:tcPr>
      <w:shd w:val="clear" w:color="auto" w:fill="E9284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0C1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9132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91328" w:themeFill="accent6" w:themeFillShade="BF"/>
      </w:tcPr>
    </w:tblStylePr>
    <w:tblStylePr w:type="band1Vert">
      <w:tblPr/>
      <w:tcPr>
        <w:tcBorders>
          <w:top w:val="nil"/>
          <w:left w:val="nil"/>
          <w:bottom w:val="nil"/>
          <w:right w:val="nil"/>
          <w:insideH w:val="nil"/>
          <w:insideV w:val="nil"/>
        </w:tcBorders>
        <w:shd w:val="clear" w:color="auto" w:fill="B91328" w:themeFill="accent6" w:themeFillShade="BF"/>
      </w:tcPr>
    </w:tblStylePr>
    <w:tblStylePr w:type="band1Horz">
      <w:tblPr/>
      <w:tcPr>
        <w:tcBorders>
          <w:top w:val="nil"/>
          <w:left w:val="nil"/>
          <w:bottom w:val="nil"/>
          <w:right w:val="nil"/>
          <w:insideH w:val="nil"/>
          <w:insideV w:val="nil"/>
        </w:tcBorders>
        <w:shd w:val="clear" w:color="auto" w:fill="B91328" w:themeFill="accent6" w:themeFillShade="BF"/>
      </w:tcPr>
    </w:tblStylePr>
  </w:style>
  <w:style w:type="paragraph" w:styleId="Date">
    <w:name w:val="Date"/>
    <w:basedOn w:val="Normal"/>
    <w:next w:val="Normal"/>
    <w:link w:val="DateChar"/>
    <w:semiHidden/>
    <w:unhideWhenUsed/>
    <w:rsid w:val="006C286D"/>
  </w:style>
  <w:style w:type="character" w:customStyle="1" w:styleId="DateChar">
    <w:name w:val="Date Char"/>
    <w:basedOn w:val="DefaultParagraphFont"/>
    <w:link w:val="Date"/>
    <w:semiHidden/>
    <w:rsid w:val="006C286D"/>
    <w:rPr>
      <w:rFonts w:asciiTheme="minorHAnsi" w:hAnsiTheme="minorHAnsi" w:cs="Arial"/>
      <w:sz w:val="18"/>
      <w:lang w:val="en-US"/>
    </w:rPr>
  </w:style>
  <w:style w:type="paragraph" w:styleId="DocumentMap">
    <w:name w:val="Document Map"/>
    <w:basedOn w:val="Normal"/>
    <w:link w:val="DocumentMapChar"/>
    <w:semiHidden/>
    <w:unhideWhenUsed/>
    <w:rsid w:val="006C286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6C286D"/>
    <w:rPr>
      <w:rFonts w:ascii="Segoe UI" w:hAnsi="Segoe UI" w:cs="Segoe UI"/>
      <w:sz w:val="16"/>
      <w:szCs w:val="16"/>
      <w:lang w:val="en-US"/>
    </w:rPr>
  </w:style>
  <w:style w:type="paragraph" w:styleId="E-mailSignature">
    <w:name w:val="E-mail Signature"/>
    <w:basedOn w:val="Normal"/>
    <w:link w:val="E-mailSignatureChar"/>
    <w:semiHidden/>
    <w:unhideWhenUsed/>
    <w:rsid w:val="006C286D"/>
    <w:pPr>
      <w:spacing w:after="0" w:line="240" w:lineRule="auto"/>
    </w:pPr>
  </w:style>
  <w:style w:type="character" w:customStyle="1" w:styleId="E-mailSignatureChar">
    <w:name w:val="E-mail Signature Char"/>
    <w:basedOn w:val="DefaultParagraphFont"/>
    <w:link w:val="E-mailSignature"/>
    <w:semiHidden/>
    <w:rsid w:val="006C286D"/>
    <w:rPr>
      <w:rFonts w:asciiTheme="minorHAnsi" w:hAnsiTheme="minorHAnsi" w:cs="Arial"/>
      <w:sz w:val="18"/>
      <w:lang w:val="en-US"/>
    </w:rPr>
  </w:style>
  <w:style w:type="character" w:styleId="Emphasis">
    <w:name w:val="Emphasis"/>
    <w:basedOn w:val="DefaultParagraphFont"/>
    <w:uiPriority w:val="9"/>
    <w:semiHidden/>
    <w:unhideWhenUsed/>
    <w:rsid w:val="006C286D"/>
    <w:rPr>
      <w:i/>
      <w:iCs/>
      <w:lang w:val="en-US"/>
    </w:rPr>
  </w:style>
  <w:style w:type="character" w:styleId="EndnoteReference">
    <w:name w:val="endnote reference"/>
    <w:basedOn w:val="DefaultParagraphFont"/>
    <w:semiHidden/>
    <w:unhideWhenUsed/>
    <w:rsid w:val="006C286D"/>
    <w:rPr>
      <w:vertAlign w:val="superscript"/>
      <w:lang w:val="en-US"/>
    </w:rPr>
  </w:style>
  <w:style w:type="paragraph" w:styleId="EndnoteText">
    <w:name w:val="endnote text"/>
    <w:basedOn w:val="Normal"/>
    <w:link w:val="EndnoteTextChar"/>
    <w:semiHidden/>
    <w:unhideWhenUsed/>
    <w:rsid w:val="006C286D"/>
    <w:pPr>
      <w:spacing w:after="0" w:line="240" w:lineRule="auto"/>
    </w:pPr>
    <w:rPr>
      <w:sz w:val="20"/>
    </w:rPr>
  </w:style>
  <w:style w:type="character" w:customStyle="1" w:styleId="EndnoteTextChar">
    <w:name w:val="Endnote Text Char"/>
    <w:basedOn w:val="DefaultParagraphFont"/>
    <w:link w:val="EndnoteText"/>
    <w:semiHidden/>
    <w:rsid w:val="006C286D"/>
    <w:rPr>
      <w:rFonts w:asciiTheme="minorHAnsi" w:hAnsiTheme="minorHAnsi" w:cs="Arial"/>
      <w:lang w:val="en-US"/>
    </w:rPr>
  </w:style>
  <w:style w:type="paragraph" w:styleId="EnvelopeAddress">
    <w:name w:val="envelope address"/>
    <w:basedOn w:val="Normal"/>
    <w:semiHidden/>
    <w:unhideWhenUsed/>
    <w:rsid w:val="006C286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C286D"/>
    <w:pPr>
      <w:spacing w:after="0" w:line="240" w:lineRule="auto"/>
    </w:pPr>
    <w:rPr>
      <w:rFonts w:asciiTheme="majorHAnsi" w:eastAsiaTheme="majorEastAsia" w:hAnsiTheme="majorHAnsi" w:cstheme="majorBidi"/>
      <w:sz w:val="20"/>
    </w:rPr>
  </w:style>
  <w:style w:type="character" w:styleId="FollowedHyperlink">
    <w:name w:val="FollowedHyperlink"/>
    <w:basedOn w:val="DefaultParagraphFont"/>
    <w:semiHidden/>
    <w:unhideWhenUsed/>
    <w:rsid w:val="006C286D"/>
    <w:rPr>
      <w:color w:val="800080" w:themeColor="followedHyperlink"/>
      <w:u w:val="single"/>
      <w:lang w:val="en-US"/>
    </w:rPr>
  </w:style>
  <w:style w:type="character" w:styleId="FootnoteReference">
    <w:name w:val="footnote reference"/>
    <w:basedOn w:val="DefaultParagraphFont"/>
    <w:semiHidden/>
    <w:rsid w:val="006C286D"/>
    <w:rPr>
      <w:vertAlign w:val="superscript"/>
      <w:lang w:val="en-US"/>
    </w:rPr>
  </w:style>
  <w:style w:type="paragraph" w:styleId="FootnoteText">
    <w:name w:val="footnote text"/>
    <w:basedOn w:val="Normal"/>
    <w:link w:val="FootnoteTextChar"/>
    <w:semiHidden/>
    <w:rsid w:val="006C286D"/>
    <w:pPr>
      <w:spacing w:after="0" w:line="240" w:lineRule="auto"/>
    </w:pPr>
    <w:rPr>
      <w:sz w:val="20"/>
    </w:rPr>
  </w:style>
  <w:style w:type="character" w:customStyle="1" w:styleId="FootnoteTextChar">
    <w:name w:val="Footnote Text Char"/>
    <w:basedOn w:val="DefaultParagraphFont"/>
    <w:link w:val="FootnoteText"/>
    <w:semiHidden/>
    <w:rsid w:val="006C286D"/>
    <w:rPr>
      <w:rFonts w:asciiTheme="minorHAnsi" w:hAnsiTheme="minorHAnsi" w:cs="Arial"/>
      <w:lang w:val="en-US"/>
    </w:rPr>
  </w:style>
  <w:style w:type="table" w:styleId="GridTable1Light">
    <w:name w:val="Grid Table 1 Light"/>
    <w:basedOn w:val="TableNormal"/>
    <w:uiPriority w:val="46"/>
    <w:rsid w:val="006C28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C286D"/>
    <w:tblPr>
      <w:tblStyleRowBandSize w:val="1"/>
      <w:tblStyleColBandSize w:val="1"/>
      <w:tblBorders>
        <w:top w:val="single" w:sz="4" w:space="0" w:color="B59BDB" w:themeColor="accent1" w:themeTint="66"/>
        <w:left w:val="single" w:sz="4" w:space="0" w:color="B59BDB" w:themeColor="accent1" w:themeTint="66"/>
        <w:bottom w:val="single" w:sz="4" w:space="0" w:color="B59BDB" w:themeColor="accent1" w:themeTint="66"/>
        <w:right w:val="single" w:sz="4" w:space="0" w:color="B59BDB" w:themeColor="accent1" w:themeTint="66"/>
        <w:insideH w:val="single" w:sz="4" w:space="0" w:color="B59BDB" w:themeColor="accent1" w:themeTint="66"/>
        <w:insideV w:val="single" w:sz="4" w:space="0" w:color="B59BDB" w:themeColor="accent1" w:themeTint="66"/>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2" w:space="0" w:color="9069C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C286D"/>
    <w:tblPr>
      <w:tblStyleRowBandSize w:val="1"/>
      <w:tblStyleColBandSize w:val="1"/>
      <w:tblBorders>
        <w:top w:val="single" w:sz="4" w:space="0" w:color="E9E5DF" w:themeColor="accent2" w:themeTint="66"/>
        <w:left w:val="single" w:sz="4" w:space="0" w:color="E9E5DF" w:themeColor="accent2" w:themeTint="66"/>
        <w:bottom w:val="single" w:sz="4" w:space="0" w:color="E9E5DF" w:themeColor="accent2" w:themeTint="66"/>
        <w:right w:val="single" w:sz="4" w:space="0" w:color="E9E5DF" w:themeColor="accent2" w:themeTint="66"/>
        <w:insideH w:val="single" w:sz="4" w:space="0" w:color="E9E5DF" w:themeColor="accent2" w:themeTint="66"/>
        <w:insideV w:val="single" w:sz="4" w:space="0" w:color="E9E5DF" w:themeColor="accent2" w:themeTint="66"/>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2" w:space="0" w:color="DED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C286D"/>
    <w:tblPr>
      <w:tblStyleRowBandSize w:val="1"/>
      <w:tblStyleColBandSize w:val="1"/>
      <w:tblBorders>
        <w:top w:val="single" w:sz="4" w:space="0" w:color="7BF4FF" w:themeColor="accent3" w:themeTint="66"/>
        <w:left w:val="single" w:sz="4" w:space="0" w:color="7BF4FF" w:themeColor="accent3" w:themeTint="66"/>
        <w:bottom w:val="single" w:sz="4" w:space="0" w:color="7BF4FF" w:themeColor="accent3" w:themeTint="66"/>
        <w:right w:val="single" w:sz="4" w:space="0" w:color="7BF4FF" w:themeColor="accent3" w:themeTint="66"/>
        <w:insideH w:val="single" w:sz="4" w:space="0" w:color="7BF4FF" w:themeColor="accent3" w:themeTint="66"/>
        <w:insideV w:val="single" w:sz="4" w:space="0" w:color="7BF4FF" w:themeColor="accent3" w:themeTint="66"/>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2" w:space="0" w:color="39E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C286D"/>
    <w:tblPr>
      <w:tblStyleRowBandSize w:val="1"/>
      <w:tblStyleColBandSize w:val="1"/>
      <w:tblBorders>
        <w:top w:val="single" w:sz="4" w:space="0" w:color="FFCAA5" w:themeColor="accent4" w:themeTint="66"/>
        <w:left w:val="single" w:sz="4" w:space="0" w:color="FFCAA5" w:themeColor="accent4" w:themeTint="66"/>
        <w:bottom w:val="single" w:sz="4" w:space="0" w:color="FFCAA5" w:themeColor="accent4" w:themeTint="66"/>
        <w:right w:val="single" w:sz="4" w:space="0" w:color="FFCAA5" w:themeColor="accent4" w:themeTint="66"/>
        <w:insideH w:val="single" w:sz="4" w:space="0" w:color="FFCAA5" w:themeColor="accent4" w:themeTint="66"/>
        <w:insideV w:val="single" w:sz="4" w:space="0" w:color="FFCAA5" w:themeColor="accent4" w:themeTint="66"/>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2" w:space="0" w:color="FFB07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C286D"/>
    <w:tblPr>
      <w:tblStyleRowBandSize w:val="1"/>
      <w:tblStyleColBandSize w:val="1"/>
      <w:tblBorders>
        <w:top w:val="single" w:sz="4" w:space="0" w:color="D6EFAD" w:themeColor="accent5" w:themeTint="66"/>
        <w:left w:val="single" w:sz="4" w:space="0" w:color="D6EFAD" w:themeColor="accent5" w:themeTint="66"/>
        <w:bottom w:val="single" w:sz="4" w:space="0" w:color="D6EFAD" w:themeColor="accent5" w:themeTint="66"/>
        <w:right w:val="single" w:sz="4" w:space="0" w:color="D6EFAD" w:themeColor="accent5" w:themeTint="66"/>
        <w:insideH w:val="single" w:sz="4" w:space="0" w:color="D6EFAD" w:themeColor="accent5" w:themeTint="66"/>
        <w:insideV w:val="single" w:sz="4" w:space="0" w:color="D6EFAD" w:themeColor="accent5" w:themeTint="66"/>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2" w:space="0" w:color="C2E78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C286D"/>
    <w:tblPr>
      <w:tblStyleRowBandSize w:val="1"/>
      <w:tblStyleColBandSize w:val="1"/>
      <w:tblBorders>
        <w:top w:val="single" w:sz="4" w:space="0" w:color="F6A8B2" w:themeColor="accent6" w:themeTint="66"/>
        <w:left w:val="single" w:sz="4" w:space="0" w:color="F6A8B2" w:themeColor="accent6" w:themeTint="66"/>
        <w:bottom w:val="single" w:sz="4" w:space="0" w:color="F6A8B2" w:themeColor="accent6" w:themeTint="66"/>
        <w:right w:val="single" w:sz="4" w:space="0" w:color="F6A8B2" w:themeColor="accent6" w:themeTint="66"/>
        <w:insideH w:val="single" w:sz="4" w:space="0" w:color="F6A8B2" w:themeColor="accent6" w:themeTint="66"/>
        <w:insideV w:val="single" w:sz="4" w:space="0" w:color="F6A8B2" w:themeColor="accent6" w:themeTint="66"/>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2" w:space="0" w:color="F17D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C28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C286D"/>
    <w:tblPr>
      <w:tblStyleRowBandSize w:val="1"/>
      <w:tblStyleColBandSize w:val="1"/>
      <w:tblBorders>
        <w:top w:val="single" w:sz="2" w:space="0" w:color="9069CA" w:themeColor="accent1" w:themeTint="99"/>
        <w:bottom w:val="single" w:sz="2" w:space="0" w:color="9069CA" w:themeColor="accent1" w:themeTint="99"/>
        <w:insideH w:val="single" w:sz="2" w:space="0" w:color="9069CA" w:themeColor="accent1" w:themeTint="99"/>
        <w:insideV w:val="single" w:sz="2" w:space="0" w:color="9069CA" w:themeColor="accent1" w:themeTint="99"/>
      </w:tblBorders>
    </w:tblPr>
    <w:tblStylePr w:type="firstRow">
      <w:rPr>
        <w:b/>
        <w:bCs/>
      </w:rPr>
      <w:tblPr/>
      <w:tcPr>
        <w:tcBorders>
          <w:top w:val="nil"/>
          <w:bottom w:val="single" w:sz="12" w:space="0" w:color="9069CA" w:themeColor="accent1" w:themeTint="99"/>
          <w:insideH w:val="nil"/>
          <w:insideV w:val="nil"/>
        </w:tcBorders>
        <w:shd w:val="clear" w:color="auto" w:fill="FFFFFF" w:themeFill="background1"/>
      </w:tcPr>
    </w:tblStylePr>
    <w:tblStylePr w:type="lastRow">
      <w:rPr>
        <w:b/>
        <w:bCs/>
      </w:rPr>
      <w:tblPr/>
      <w:tcPr>
        <w:tcBorders>
          <w:top w:val="double" w:sz="2" w:space="0" w:color="9069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2-Accent2">
    <w:name w:val="Grid Table 2 Accent 2"/>
    <w:basedOn w:val="TableNormal"/>
    <w:uiPriority w:val="47"/>
    <w:rsid w:val="006C286D"/>
    <w:tblPr>
      <w:tblStyleRowBandSize w:val="1"/>
      <w:tblStyleColBandSize w:val="1"/>
      <w:tblBorders>
        <w:top w:val="single" w:sz="2" w:space="0" w:color="DED8CF" w:themeColor="accent2" w:themeTint="99"/>
        <w:bottom w:val="single" w:sz="2" w:space="0" w:color="DED8CF" w:themeColor="accent2" w:themeTint="99"/>
        <w:insideH w:val="single" w:sz="2" w:space="0" w:color="DED8CF" w:themeColor="accent2" w:themeTint="99"/>
        <w:insideV w:val="single" w:sz="2" w:space="0" w:color="DED8CF" w:themeColor="accent2" w:themeTint="99"/>
      </w:tblBorders>
    </w:tblPr>
    <w:tblStylePr w:type="firstRow">
      <w:rPr>
        <w:b/>
        <w:bCs/>
      </w:rPr>
      <w:tblPr/>
      <w:tcPr>
        <w:tcBorders>
          <w:top w:val="nil"/>
          <w:bottom w:val="single" w:sz="12" w:space="0" w:color="DED8CF" w:themeColor="accent2" w:themeTint="99"/>
          <w:insideH w:val="nil"/>
          <w:insideV w:val="nil"/>
        </w:tcBorders>
        <w:shd w:val="clear" w:color="auto" w:fill="FFFFFF" w:themeFill="background1"/>
      </w:tcPr>
    </w:tblStylePr>
    <w:tblStylePr w:type="lastRow">
      <w:rPr>
        <w:b/>
        <w:bCs/>
      </w:rPr>
      <w:tblPr/>
      <w:tcPr>
        <w:tcBorders>
          <w:top w:val="double" w:sz="2" w:space="0" w:color="DED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2-Accent3">
    <w:name w:val="Grid Table 2 Accent 3"/>
    <w:basedOn w:val="TableNormal"/>
    <w:uiPriority w:val="47"/>
    <w:rsid w:val="006C286D"/>
    <w:tblPr>
      <w:tblStyleRowBandSize w:val="1"/>
      <w:tblStyleColBandSize w:val="1"/>
      <w:tblBorders>
        <w:top w:val="single" w:sz="2" w:space="0" w:color="39EFFF" w:themeColor="accent3" w:themeTint="99"/>
        <w:bottom w:val="single" w:sz="2" w:space="0" w:color="39EFFF" w:themeColor="accent3" w:themeTint="99"/>
        <w:insideH w:val="single" w:sz="2" w:space="0" w:color="39EFFF" w:themeColor="accent3" w:themeTint="99"/>
        <w:insideV w:val="single" w:sz="2" w:space="0" w:color="39EFFF" w:themeColor="accent3" w:themeTint="99"/>
      </w:tblBorders>
    </w:tblPr>
    <w:tblStylePr w:type="firstRow">
      <w:rPr>
        <w:b/>
        <w:bCs/>
      </w:rPr>
      <w:tblPr/>
      <w:tcPr>
        <w:tcBorders>
          <w:top w:val="nil"/>
          <w:bottom w:val="single" w:sz="12" w:space="0" w:color="39EFFF" w:themeColor="accent3" w:themeTint="99"/>
          <w:insideH w:val="nil"/>
          <w:insideV w:val="nil"/>
        </w:tcBorders>
        <w:shd w:val="clear" w:color="auto" w:fill="FFFFFF" w:themeFill="background1"/>
      </w:tcPr>
    </w:tblStylePr>
    <w:tblStylePr w:type="lastRow">
      <w:rPr>
        <w:b/>
        <w:bCs/>
      </w:rPr>
      <w:tblPr/>
      <w:tcPr>
        <w:tcBorders>
          <w:top w:val="double" w:sz="2" w:space="0" w:color="39E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2-Accent4">
    <w:name w:val="Grid Table 2 Accent 4"/>
    <w:basedOn w:val="TableNormal"/>
    <w:uiPriority w:val="47"/>
    <w:rsid w:val="006C286D"/>
    <w:tblPr>
      <w:tblStyleRowBandSize w:val="1"/>
      <w:tblStyleColBandSize w:val="1"/>
      <w:tblBorders>
        <w:top w:val="single" w:sz="2" w:space="0" w:color="FFB078" w:themeColor="accent4" w:themeTint="99"/>
        <w:bottom w:val="single" w:sz="2" w:space="0" w:color="FFB078" w:themeColor="accent4" w:themeTint="99"/>
        <w:insideH w:val="single" w:sz="2" w:space="0" w:color="FFB078" w:themeColor="accent4" w:themeTint="99"/>
        <w:insideV w:val="single" w:sz="2" w:space="0" w:color="FFB078" w:themeColor="accent4" w:themeTint="99"/>
      </w:tblBorders>
    </w:tblPr>
    <w:tblStylePr w:type="firstRow">
      <w:rPr>
        <w:b/>
        <w:bCs/>
      </w:rPr>
      <w:tblPr/>
      <w:tcPr>
        <w:tcBorders>
          <w:top w:val="nil"/>
          <w:bottom w:val="single" w:sz="12" w:space="0" w:color="FFB078" w:themeColor="accent4" w:themeTint="99"/>
          <w:insideH w:val="nil"/>
          <w:insideV w:val="nil"/>
        </w:tcBorders>
        <w:shd w:val="clear" w:color="auto" w:fill="FFFFFF" w:themeFill="background1"/>
      </w:tcPr>
    </w:tblStylePr>
    <w:tblStylePr w:type="lastRow">
      <w:rPr>
        <w:b/>
        <w:bCs/>
      </w:rPr>
      <w:tblPr/>
      <w:tcPr>
        <w:tcBorders>
          <w:top w:val="double" w:sz="2" w:space="0" w:color="FFB07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2-Accent5">
    <w:name w:val="Grid Table 2 Accent 5"/>
    <w:basedOn w:val="TableNormal"/>
    <w:uiPriority w:val="47"/>
    <w:rsid w:val="006C286D"/>
    <w:tblPr>
      <w:tblStyleRowBandSize w:val="1"/>
      <w:tblStyleColBandSize w:val="1"/>
      <w:tblBorders>
        <w:top w:val="single" w:sz="2" w:space="0" w:color="C2E784" w:themeColor="accent5" w:themeTint="99"/>
        <w:bottom w:val="single" w:sz="2" w:space="0" w:color="C2E784" w:themeColor="accent5" w:themeTint="99"/>
        <w:insideH w:val="single" w:sz="2" w:space="0" w:color="C2E784" w:themeColor="accent5" w:themeTint="99"/>
        <w:insideV w:val="single" w:sz="2" w:space="0" w:color="C2E784" w:themeColor="accent5" w:themeTint="99"/>
      </w:tblBorders>
    </w:tblPr>
    <w:tblStylePr w:type="firstRow">
      <w:rPr>
        <w:b/>
        <w:bCs/>
      </w:rPr>
      <w:tblPr/>
      <w:tcPr>
        <w:tcBorders>
          <w:top w:val="nil"/>
          <w:bottom w:val="single" w:sz="12" w:space="0" w:color="C2E784" w:themeColor="accent5" w:themeTint="99"/>
          <w:insideH w:val="nil"/>
          <w:insideV w:val="nil"/>
        </w:tcBorders>
        <w:shd w:val="clear" w:color="auto" w:fill="FFFFFF" w:themeFill="background1"/>
      </w:tcPr>
    </w:tblStylePr>
    <w:tblStylePr w:type="lastRow">
      <w:rPr>
        <w:b/>
        <w:bCs/>
      </w:rPr>
      <w:tblPr/>
      <w:tcPr>
        <w:tcBorders>
          <w:top w:val="double" w:sz="2" w:space="0" w:color="C2E78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2-Accent6">
    <w:name w:val="Grid Table 2 Accent 6"/>
    <w:basedOn w:val="TableNormal"/>
    <w:uiPriority w:val="47"/>
    <w:rsid w:val="006C286D"/>
    <w:tblPr>
      <w:tblStyleRowBandSize w:val="1"/>
      <w:tblStyleColBandSize w:val="1"/>
      <w:tblBorders>
        <w:top w:val="single" w:sz="2" w:space="0" w:color="F17D8C" w:themeColor="accent6" w:themeTint="99"/>
        <w:bottom w:val="single" w:sz="2" w:space="0" w:color="F17D8C" w:themeColor="accent6" w:themeTint="99"/>
        <w:insideH w:val="single" w:sz="2" w:space="0" w:color="F17D8C" w:themeColor="accent6" w:themeTint="99"/>
        <w:insideV w:val="single" w:sz="2" w:space="0" w:color="F17D8C" w:themeColor="accent6" w:themeTint="99"/>
      </w:tblBorders>
    </w:tblPr>
    <w:tblStylePr w:type="firstRow">
      <w:rPr>
        <w:b/>
        <w:bCs/>
      </w:rPr>
      <w:tblPr/>
      <w:tcPr>
        <w:tcBorders>
          <w:top w:val="nil"/>
          <w:bottom w:val="single" w:sz="12" w:space="0" w:color="F17D8C" w:themeColor="accent6" w:themeTint="99"/>
          <w:insideH w:val="nil"/>
          <w:insideV w:val="nil"/>
        </w:tcBorders>
        <w:shd w:val="clear" w:color="auto" w:fill="FFFFFF" w:themeFill="background1"/>
      </w:tcPr>
    </w:tblStylePr>
    <w:tblStylePr w:type="lastRow">
      <w:rPr>
        <w:b/>
        <w:bCs/>
      </w:rPr>
      <w:tblPr/>
      <w:tcPr>
        <w:tcBorders>
          <w:top w:val="double" w:sz="2" w:space="0" w:color="F17D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3">
    <w:name w:val="Grid Table 3"/>
    <w:basedOn w:val="TableNormal"/>
    <w:uiPriority w:val="48"/>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3-Accent2">
    <w:name w:val="Grid Table 3 Accent 2"/>
    <w:basedOn w:val="TableNormal"/>
    <w:uiPriority w:val="48"/>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3-Accent3">
    <w:name w:val="Grid Table 3 Accent 3"/>
    <w:basedOn w:val="TableNormal"/>
    <w:uiPriority w:val="48"/>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3-Accent4">
    <w:name w:val="Grid Table 3 Accent 4"/>
    <w:basedOn w:val="TableNormal"/>
    <w:uiPriority w:val="48"/>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3-Accent5">
    <w:name w:val="Grid Table 3 Accent 5"/>
    <w:basedOn w:val="TableNormal"/>
    <w:uiPriority w:val="48"/>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3-Accent6">
    <w:name w:val="Grid Table 3 Accent 6"/>
    <w:basedOn w:val="TableNormal"/>
    <w:uiPriority w:val="48"/>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table" w:styleId="GridTable4">
    <w:name w:val="Grid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insideV w:val="nil"/>
        </w:tcBorders>
        <w:shd w:val="clear" w:color="auto" w:fill="4F2D7F" w:themeFill="accent1"/>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4-Accent2">
    <w:name w:val="Grid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insideV w:val="nil"/>
        </w:tcBorders>
        <w:shd w:val="clear" w:color="auto" w:fill="C8BEAF" w:themeFill="accent2"/>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4-Accent3">
    <w:name w:val="Grid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insideV w:val="nil"/>
        </w:tcBorders>
        <w:shd w:val="clear" w:color="auto" w:fill="00A7B5" w:themeFill="accent3"/>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4-Accent4">
    <w:name w:val="Grid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insideV w:val="nil"/>
        </w:tcBorders>
        <w:shd w:val="clear" w:color="auto" w:fill="FF7D1E" w:themeFill="accent4"/>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4-Accent5">
    <w:name w:val="Grid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insideV w:val="nil"/>
        </w:tcBorders>
        <w:shd w:val="clear" w:color="auto" w:fill="9BD732" w:themeFill="accent5"/>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4-Accent6">
    <w:name w:val="Grid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insideV w:val="nil"/>
        </w:tcBorders>
        <w:shd w:val="clear" w:color="auto" w:fill="E92841" w:themeFill="accent6"/>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5Dark">
    <w:name w:val="Grid Table 5 Dark"/>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CD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2D7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2D7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2D7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2D7F" w:themeFill="accent1"/>
      </w:tcPr>
    </w:tblStylePr>
    <w:tblStylePr w:type="band1Vert">
      <w:tblPr/>
      <w:tcPr>
        <w:shd w:val="clear" w:color="auto" w:fill="B59BDB" w:themeFill="accent1" w:themeFillTint="66"/>
      </w:tcPr>
    </w:tblStylePr>
    <w:tblStylePr w:type="band1Horz">
      <w:tblPr/>
      <w:tcPr>
        <w:shd w:val="clear" w:color="auto" w:fill="B59BDB" w:themeFill="accent1" w:themeFillTint="66"/>
      </w:tcPr>
    </w:tblStylePr>
  </w:style>
  <w:style w:type="table" w:styleId="GridTable5Dark-Accent2">
    <w:name w:val="Grid Table 5 Dark Accent 2"/>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BE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BE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BE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BEAF" w:themeFill="accent2"/>
      </w:tcPr>
    </w:tblStylePr>
    <w:tblStylePr w:type="band1Vert">
      <w:tblPr/>
      <w:tcPr>
        <w:shd w:val="clear" w:color="auto" w:fill="E9E5DF" w:themeFill="accent2" w:themeFillTint="66"/>
      </w:tcPr>
    </w:tblStylePr>
    <w:tblStylePr w:type="band1Horz">
      <w:tblPr/>
      <w:tcPr>
        <w:shd w:val="clear" w:color="auto" w:fill="E9E5DF" w:themeFill="accent2" w:themeFillTint="66"/>
      </w:tcPr>
    </w:tblStylePr>
  </w:style>
  <w:style w:type="table" w:styleId="GridTable5Dark-Accent3">
    <w:name w:val="Grid Table 5 Dark Accent 3"/>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7B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7B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7B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7B5" w:themeFill="accent3"/>
      </w:tcPr>
    </w:tblStylePr>
    <w:tblStylePr w:type="band1Vert">
      <w:tblPr/>
      <w:tcPr>
        <w:shd w:val="clear" w:color="auto" w:fill="7BF4FF" w:themeFill="accent3" w:themeFillTint="66"/>
      </w:tcPr>
    </w:tblStylePr>
    <w:tblStylePr w:type="band1Horz">
      <w:tblPr/>
      <w:tcPr>
        <w:shd w:val="clear" w:color="auto" w:fill="7BF4FF" w:themeFill="accent3" w:themeFillTint="66"/>
      </w:tcPr>
    </w:tblStylePr>
  </w:style>
  <w:style w:type="table" w:styleId="GridTable5Dark-Accent4">
    <w:name w:val="Grid Table 5 Dark Accent 4"/>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D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D1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D1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D1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D1E" w:themeFill="accent4"/>
      </w:tcPr>
    </w:tblStylePr>
    <w:tblStylePr w:type="band1Vert">
      <w:tblPr/>
      <w:tcPr>
        <w:shd w:val="clear" w:color="auto" w:fill="FFCAA5" w:themeFill="accent4" w:themeFillTint="66"/>
      </w:tcPr>
    </w:tblStylePr>
    <w:tblStylePr w:type="band1Horz">
      <w:tblPr/>
      <w:tcPr>
        <w:shd w:val="clear" w:color="auto" w:fill="FFCAA5" w:themeFill="accent4" w:themeFillTint="66"/>
      </w:tcPr>
    </w:tblStylePr>
  </w:style>
  <w:style w:type="table" w:styleId="GridTable5Dark-Accent5">
    <w:name w:val="Grid Table 5 Dark Accent 5"/>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7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D73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D73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D73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D732" w:themeFill="accent5"/>
      </w:tcPr>
    </w:tblStylePr>
    <w:tblStylePr w:type="band1Vert">
      <w:tblPr/>
      <w:tcPr>
        <w:shd w:val="clear" w:color="auto" w:fill="D6EFAD" w:themeFill="accent5" w:themeFillTint="66"/>
      </w:tcPr>
    </w:tblStylePr>
    <w:tblStylePr w:type="band1Horz">
      <w:tblPr/>
      <w:tcPr>
        <w:shd w:val="clear" w:color="auto" w:fill="D6EFAD" w:themeFill="accent5" w:themeFillTint="66"/>
      </w:tcPr>
    </w:tblStylePr>
  </w:style>
  <w:style w:type="table" w:styleId="GridTable5Dark-Accent6">
    <w:name w:val="Grid Table 5 Dark Accent 6"/>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3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284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284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284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2841" w:themeFill="accent6"/>
      </w:tcPr>
    </w:tblStylePr>
    <w:tblStylePr w:type="band1Vert">
      <w:tblPr/>
      <w:tcPr>
        <w:shd w:val="clear" w:color="auto" w:fill="F6A8B2" w:themeFill="accent6" w:themeFillTint="66"/>
      </w:tcPr>
    </w:tblStylePr>
    <w:tblStylePr w:type="band1Horz">
      <w:tblPr/>
      <w:tcPr>
        <w:shd w:val="clear" w:color="auto" w:fill="F6A8B2" w:themeFill="accent6" w:themeFillTint="66"/>
      </w:tcPr>
    </w:tblStylePr>
  </w:style>
  <w:style w:type="table" w:styleId="GridTable6Colorful">
    <w:name w:val="Grid Table 6 Colorful"/>
    <w:basedOn w:val="TableNormal"/>
    <w:uiPriority w:val="51"/>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6Colorful-Accent2">
    <w:name w:val="Grid Table 6 Colorful Accent 2"/>
    <w:basedOn w:val="TableNormal"/>
    <w:uiPriority w:val="51"/>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6Colorful-Accent3">
    <w:name w:val="Grid Table 6 Colorful Accent 3"/>
    <w:basedOn w:val="TableNormal"/>
    <w:uiPriority w:val="51"/>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6Colorful-Accent4">
    <w:name w:val="Grid Table 6 Colorful Accent 4"/>
    <w:basedOn w:val="TableNormal"/>
    <w:uiPriority w:val="51"/>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6Colorful-Accent5">
    <w:name w:val="Grid Table 6 Colorful Accent 5"/>
    <w:basedOn w:val="TableNormal"/>
    <w:uiPriority w:val="51"/>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6Colorful-Accent6">
    <w:name w:val="Grid Table 6 Colorful Accent 6"/>
    <w:basedOn w:val="TableNormal"/>
    <w:uiPriority w:val="51"/>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7Colorful">
    <w:name w:val="Grid Table 7 Colorful"/>
    <w:basedOn w:val="TableNormal"/>
    <w:uiPriority w:val="52"/>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7Colorful-Accent2">
    <w:name w:val="Grid Table 7 Colorful Accent 2"/>
    <w:basedOn w:val="TableNormal"/>
    <w:uiPriority w:val="52"/>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7Colorful-Accent3">
    <w:name w:val="Grid Table 7 Colorful Accent 3"/>
    <w:basedOn w:val="TableNormal"/>
    <w:uiPriority w:val="52"/>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7Colorful-Accent4">
    <w:name w:val="Grid Table 7 Colorful Accent 4"/>
    <w:basedOn w:val="TableNormal"/>
    <w:uiPriority w:val="52"/>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7Colorful-Accent5">
    <w:name w:val="Grid Table 7 Colorful Accent 5"/>
    <w:basedOn w:val="TableNormal"/>
    <w:uiPriority w:val="52"/>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7Colorful-Accent6">
    <w:name w:val="Grid Table 7 Colorful Accent 6"/>
    <w:basedOn w:val="TableNormal"/>
    <w:uiPriority w:val="52"/>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character" w:customStyle="1" w:styleId="Hashtag1">
    <w:name w:val="Hashtag1"/>
    <w:basedOn w:val="DefaultParagraphFont"/>
    <w:uiPriority w:val="99"/>
    <w:semiHidden/>
    <w:unhideWhenUsed/>
    <w:rsid w:val="006C286D"/>
    <w:rPr>
      <w:color w:val="2B579A"/>
      <w:shd w:val="clear" w:color="auto" w:fill="E6E6E6"/>
      <w:lang w:val="en-US"/>
    </w:rPr>
  </w:style>
  <w:style w:type="character" w:styleId="HTMLAcronym">
    <w:name w:val="HTML Acronym"/>
    <w:basedOn w:val="DefaultParagraphFont"/>
    <w:semiHidden/>
    <w:unhideWhenUsed/>
    <w:rsid w:val="006C286D"/>
    <w:rPr>
      <w:lang w:val="en-US"/>
    </w:rPr>
  </w:style>
  <w:style w:type="paragraph" w:styleId="HTMLAddress">
    <w:name w:val="HTML Address"/>
    <w:basedOn w:val="Normal"/>
    <w:link w:val="HTMLAddressChar"/>
    <w:semiHidden/>
    <w:unhideWhenUsed/>
    <w:rsid w:val="006C286D"/>
    <w:pPr>
      <w:spacing w:after="0" w:line="240" w:lineRule="auto"/>
    </w:pPr>
    <w:rPr>
      <w:i/>
      <w:iCs/>
    </w:rPr>
  </w:style>
  <w:style w:type="character" w:customStyle="1" w:styleId="HTMLAddressChar">
    <w:name w:val="HTML Address Char"/>
    <w:basedOn w:val="DefaultParagraphFont"/>
    <w:link w:val="HTMLAddress"/>
    <w:semiHidden/>
    <w:rsid w:val="006C286D"/>
    <w:rPr>
      <w:rFonts w:asciiTheme="minorHAnsi" w:hAnsiTheme="minorHAnsi" w:cs="Arial"/>
      <w:i/>
      <w:iCs/>
      <w:sz w:val="18"/>
      <w:lang w:val="en-US"/>
    </w:rPr>
  </w:style>
  <w:style w:type="character" w:styleId="HTMLCite">
    <w:name w:val="HTML Cite"/>
    <w:basedOn w:val="DefaultParagraphFont"/>
    <w:semiHidden/>
    <w:unhideWhenUsed/>
    <w:rsid w:val="006C286D"/>
    <w:rPr>
      <w:i/>
      <w:iCs/>
      <w:lang w:val="en-US"/>
    </w:rPr>
  </w:style>
  <w:style w:type="character" w:styleId="HTMLCode">
    <w:name w:val="HTML Code"/>
    <w:basedOn w:val="DefaultParagraphFont"/>
    <w:semiHidden/>
    <w:unhideWhenUsed/>
    <w:rsid w:val="006C286D"/>
    <w:rPr>
      <w:rFonts w:ascii="Consolas" w:hAnsi="Consolas"/>
      <w:sz w:val="20"/>
      <w:szCs w:val="20"/>
      <w:lang w:val="en-US"/>
    </w:rPr>
  </w:style>
  <w:style w:type="character" w:styleId="HTMLDefinition">
    <w:name w:val="HTML Definition"/>
    <w:basedOn w:val="DefaultParagraphFont"/>
    <w:semiHidden/>
    <w:unhideWhenUsed/>
    <w:rsid w:val="006C286D"/>
    <w:rPr>
      <w:i/>
      <w:iCs/>
      <w:lang w:val="en-US"/>
    </w:rPr>
  </w:style>
  <w:style w:type="character" w:styleId="HTMLKeyboard">
    <w:name w:val="HTML Keyboard"/>
    <w:basedOn w:val="DefaultParagraphFont"/>
    <w:semiHidden/>
    <w:unhideWhenUsed/>
    <w:rsid w:val="006C286D"/>
    <w:rPr>
      <w:rFonts w:ascii="Consolas" w:hAnsi="Consolas"/>
      <w:sz w:val="20"/>
      <w:szCs w:val="20"/>
      <w:lang w:val="en-US"/>
    </w:rPr>
  </w:style>
  <w:style w:type="paragraph" w:styleId="HTMLPreformatted">
    <w:name w:val="HTML Preformatted"/>
    <w:basedOn w:val="Normal"/>
    <w:link w:val="HTMLPreformattedChar"/>
    <w:semiHidden/>
    <w:unhideWhenUsed/>
    <w:rsid w:val="006C286D"/>
    <w:pPr>
      <w:spacing w:after="0" w:line="240" w:lineRule="auto"/>
    </w:pPr>
    <w:rPr>
      <w:rFonts w:ascii="Consolas" w:hAnsi="Consolas"/>
      <w:sz w:val="20"/>
    </w:rPr>
  </w:style>
  <w:style w:type="character" w:customStyle="1" w:styleId="HTMLPreformattedChar">
    <w:name w:val="HTML Preformatted Char"/>
    <w:basedOn w:val="DefaultParagraphFont"/>
    <w:link w:val="HTMLPreformatted"/>
    <w:semiHidden/>
    <w:rsid w:val="006C286D"/>
    <w:rPr>
      <w:rFonts w:ascii="Consolas" w:hAnsi="Consolas" w:cs="Arial"/>
      <w:lang w:val="en-US"/>
    </w:rPr>
  </w:style>
  <w:style w:type="character" w:styleId="HTMLSample">
    <w:name w:val="HTML Sample"/>
    <w:basedOn w:val="DefaultParagraphFont"/>
    <w:semiHidden/>
    <w:unhideWhenUsed/>
    <w:rsid w:val="006C286D"/>
    <w:rPr>
      <w:rFonts w:ascii="Consolas" w:hAnsi="Consolas"/>
      <w:sz w:val="24"/>
      <w:szCs w:val="24"/>
      <w:lang w:val="en-US"/>
    </w:rPr>
  </w:style>
  <w:style w:type="character" w:styleId="HTMLTypewriter">
    <w:name w:val="HTML Typewriter"/>
    <w:basedOn w:val="DefaultParagraphFont"/>
    <w:semiHidden/>
    <w:unhideWhenUsed/>
    <w:rsid w:val="006C286D"/>
    <w:rPr>
      <w:rFonts w:ascii="Consolas" w:hAnsi="Consolas"/>
      <w:sz w:val="20"/>
      <w:szCs w:val="20"/>
      <w:lang w:val="en-US"/>
    </w:rPr>
  </w:style>
  <w:style w:type="character" w:styleId="HTMLVariable">
    <w:name w:val="HTML Variable"/>
    <w:basedOn w:val="DefaultParagraphFont"/>
    <w:semiHidden/>
    <w:unhideWhenUsed/>
    <w:rsid w:val="006C286D"/>
    <w:rPr>
      <w:i/>
      <w:iCs/>
      <w:lang w:val="en-US"/>
    </w:rPr>
  </w:style>
  <w:style w:type="paragraph" w:styleId="Index1">
    <w:name w:val="index 1"/>
    <w:basedOn w:val="Normal"/>
    <w:next w:val="Normal"/>
    <w:autoRedefine/>
    <w:semiHidden/>
    <w:unhideWhenUsed/>
    <w:rsid w:val="006C286D"/>
    <w:pPr>
      <w:spacing w:after="0" w:line="240" w:lineRule="auto"/>
      <w:ind w:left="180" w:hanging="180"/>
    </w:pPr>
  </w:style>
  <w:style w:type="paragraph" w:styleId="Index2">
    <w:name w:val="index 2"/>
    <w:basedOn w:val="Normal"/>
    <w:next w:val="Normal"/>
    <w:autoRedefine/>
    <w:semiHidden/>
    <w:unhideWhenUsed/>
    <w:rsid w:val="006C286D"/>
    <w:pPr>
      <w:spacing w:after="0" w:line="240" w:lineRule="auto"/>
      <w:ind w:left="360" w:hanging="180"/>
    </w:pPr>
  </w:style>
  <w:style w:type="paragraph" w:styleId="Index3">
    <w:name w:val="index 3"/>
    <w:basedOn w:val="Normal"/>
    <w:next w:val="Normal"/>
    <w:autoRedefine/>
    <w:semiHidden/>
    <w:unhideWhenUsed/>
    <w:rsid w:val="006C286D"/>
    <w:pPr>
      <w:spacing w:after="0" w:line="240" w:lineRule="auto"/>
      <w:ind w:left="540" w:hanging="180"/>
    </w:pPr>
  </w:style>
  <w:style w:type="paragraph" w:styleId="Index4">
    <w:name w:val="index 4"/>
    <w:basedOn w:val="Normal"/>
    <w:next w:val="Normal"/>
    <w:autoRedefine/>
    <w:semiHidden/>
    <w:unhideWhenUsed/>
    <w:rsid w:val="006C286D"/>
    <w:pPr>
      <w:spacing w:after="0" w:line="240" w:lineRule="auto"/>
      <w:ind w:left="720" w:hanging="180"/>
    </w:pPr>
  </w:style>
  <w:style w:type="paragraph" w:styleId="Index5">
    <w:name w:val="index 5"/>
    <w:basedOn w:val="Normal"/>
    <w:next w:val="Normal"/>
    <w:autoRedefine/>
    <w:semiHidden/>
    <w:unhideWhenUsed/>
    <w:rsid w:val="006C286D"/>
    <w:pPr>
      <w:spacing w:after="0" w:line="240" w:lineRule="auto"/>
      <w:ind w:left="900" w:hanging="180"/>
    </w:pPr>
  </w:style>
  <w:style w:type="paragraph" w:styleId="Index6">
    <w:name w:val="index 6"/>
    <w:basedOn w:val="Normal"/>
    <w:next w:val="Normal"/>
    <w:autoRedefine/>
    <w:semiHidden/>
    <w:unhideWhenUsed/>
    <w:rsid w:val="006C286D"/>
    <w:pPr>
      <w:spacing w:after="0" w:line="240" w:lineRule="auto"/>
      <w:ind w:left="1080" w:hanging="180"/>
    </w:pPr>
  </w:style>
  <w:style w:type="paragraph" w:styleId="Index7">
    <w:name w:val="index 7"/>
    <w:basedOn w:val="Normal"/>
    <w:next w:val="Normal"/>
    <w:autoRedefine/>
    <w:semiHidden/>
    <w:unhideWhenUsed/>
    <w:rsid w:val="006C286D"/>
    <w:pPr>
      <w:spacing w:after="0" w:line="240" w:lineRule="auto"/>
      <w:ind w:left="1260" w:hanging="180"/>
    </w:pPr>
  </w:style>
  <w:style w:type="paragraph" w:styleId="Index8">
    <w:name w:val="index 8"/>
    <w:basedOn w:val="Normal"/>
    <w:next w:val="Normal"/>
    <w:autoRedefine/>
    <w:semiHidden/>
    <w:unhideWhenUsed/>
    <w:rsid w:val="006C286D"/>
    <w:pPr>
      <w:spacing w:after="0" w:line="240" w:lineRule="auto"/>
      <w:ind w:left="1440" w:hanging="180"/>
    </w:pPr>
  </w:style>
  <w:style w:type="paragraph" w:styleId="Index9">
    <w:name w:val="index 9"/>
    <w:basedOn w:val="Normal"/>
    <w:next w:val="Normal"/>
    <w:autoRedefine/>
    <w:semiHidden/>
    <w:unhideWhenUsed/>
    <w:rsid w:val="006C286D"/>
    <w:pPr>
      <w:spacing w:after="0" w:line="240" w:lineRule="auto"/>
      <w:ind w:left="1620" w:hanging="180"/>
    </w:pPr>
  </w:style>
  <w:style w:type="paragraph" w:styleId="IndexHeading">
    <w:name w:val="index heading"/>
    <w:basedOn w:val="Normal"/>
    <w:next w:val="Index1"/>
    <w:semiHidden/>
    <w:unhideWhenUsed/>
    <w:rsid w:val="006C286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6C286D"/>
    <w:rPr>
      <w:i/>
      <w:iCs/>
      <w:color w:val="4F2D7F" w:themeColor="accent1"/>
      <w:lang w:val="en-US"/>
    </w:rPr>
  </w:style>
  <w:style w:type="paragraph" w:styleId="IntenseQuote">
    <w:name w:val="Intense Quote"/>
    <w:basedOn w:val="Normal"/>
    <w:next w:val="Normal"/>
    <w:link w:val="IntenseQuoteChar"/>
    <w:uiPriority w:val="30"/>
    <w:semiHidden/>
    <w:unhideWhenUsed/>
    <w:rsid w:val="006C286D"/>
    <w:pPr>
      <w:pBdr>
        <w:top w:val="single" w:sz="4" w:space="10" w:color="4F2D7F" w:themeColor="accent1"/>
        <w:bottom w:val="single" w:sz="4" w:space="10" w:color="4F2D7F" w:themeColor="accent1"/>
      </w:pBdr>
      <w:spacing w:before="360" w:after="360"/>
      <w:ind w:left="864" w:right="864"/>
      <w:jc w:val="center"/>
    </w:pPr>
    <w:rPr>
      <w:i/>
      <w:iCs/>
      <w:color w:val="4F2D7F" w:themeColor="accent1"/>
    </w:rPr>
  </w:style>
  <w:style w:type="character" w:customStyle="1" w:styleId="IntenseQuoteChar">
    <w:name w:val="Intense Quote Char"/>
    <w:basedOn w:val="DefaultParagraphFont"/>
    <w:link w:val="IntenseQuote"/>
    <w:uiPriority w:val="30"/>
    <w:semiHidden/>
    <w:rsid w:val="006C286D"/>
    <w:rPr>
      <w:rFonts w:asciiTheme="minorHAnsi" w:hAnsiTheme="minorHAnsi" w:cs="Arial"/>
      <w:i/>
      <w:iCs/>
      <w:color w:val="4F2D7F" w:themeColor="accent1"/>
      <w:sz w:val="18"/>
      <w:lang w:val="en-US"/>
    </w:rPr>
  </w:style>
  <w:style w:type="character" w:styleId="IntenseReference">
    <w:name w:val="Intense Reference"/>
    <w:basedOn w:val="DefaultParagraphFont"/>
    <w:uiPriority w:val="32"/>
    <w:semiHidden/>
    <w:unhideWhenUsed/>
    <w:rsid w:val="006C286D"/>
    <w:rPr>
      <w:b/>
      <w:bCs/>
      <w:smallCaps/>
      <w:color w:val="4F2D7F" w:themeColor="accent1"/>
      <w:spacing w:val="5"/>
      <w:lang w:val="en-US"/>
    </w:rPr>
  </w:style>
  <w:style w:type="table" w:styleId="LightGrid">
    <w:name w:val="Light Grid"/>
    <w:basedOn w:val="TableNormal"/>
    <w:uiPriority w:val="62"/>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18" w:space="0" w:color="4F2D7F" w:themeColor="accent1"/>
          <w:right w:val="single" w:sz="8" w:space="0" w:color="4F2D7F" w:themeColor="accent1"/>
          <w:insideH w:val="nil"/>
          <w:insideV w:val="single" w:sz="8" w:space="0" w:color="4F2D7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insideH w:val="nil"/>
          <w:insideV w:val="single" w:sz="8" w:space="0" w:color="4F2D7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shd w:val="clear" w:color="auto" w:fill="D1C1E9" w:themeFill="accent1" w:themeFillTint="3F"/>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shd w:val="clear" w:color="auto" w:fill="D1C1E9" w:themeFill="accent1" w:themeFillTint="3F"/>
      </w:tcPr>
    </w:tblStylePr>
    <w:tblStylePr w:type="band2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tcPr>
    </w:tblStylePr>
  </w:style>
  <w:style w:type="table" w:styleId="LightGrid-Accent2">
    <w:name w:val="Light Grid Accent 2"/>
    <w:basedOn w:val="TableNormal"/>
    <w:uiPriority w:val="62"/>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18" w:space="0" w:color="C8BEAF" w:themeColor="accent2"/>
          <w:right w:val="single" w:sz="8" w:space="0" w:color="C8BEAF" w:themeColor="accent2"/>
          <w:insideH w:val="nil"/>
          <w:insideV w:val="single" w:sz="8" w:space="0" w:color="C8BEA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insideH w:val="nil"/>
          <w:insideV w:val="single" w:sz="8" w:space="0" w:color="C8BEA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shd w:val="clear" w:color="auto" w:fill="F1EEEB" w:themeFill="accent2" w:themeFillTint="3F"/>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shd w:val="clear" w:color="auto" w:fill="F1EEEB" w:themeFill="accent2" w:themeFillTint="3F"/>
      </w:tcPr>
    </w:tblStylePr>
    <w:tblStylePr w:type="band2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tcPr>
    </w:tblStylePr>
  </w:style>
  <w:style w:type="table" w:styleId="LightGrid-Accent3">
    <w:name w:val="Light Grid Accent 3"/>
    <w:basedOn w:val="TableNormal"/>
    <w:uiPriority w:val="62"/>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18" w:space="0" w:color="00A7B5" w:themeColor="accent3"/>
          <w:right w:val="single" w:sz="8" w:space="0" w:color="00A7B5" w:themeColor="accent3"/>
          <w:insideH w:val="nil"/>
          <w:insideV w:val="single" w:sz="8" w:space="0" w:color="00A7B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insideH w:val="nil"/>
          <w:insideV w:val="single" w:sz="8" w:space="0" w:color="00A7B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shd w:val="clear" w:color="auto" w:fill="ADF8FF" w:themeFill="accent3" w:themeFillTint="3F"/>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shd w:val="clear" w:color="auto" w:fill="ADF8FF" w:themeFill="accent3" w:themeFillTint="3F"/>
      </w:tcPr>
    </w:tblStylePr>
    <w:tblStylePr w:type="band2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tcPr>
    </w:tblStylePr>
  </w:style>
  <w:style w:type="table" w:styleId="LightGrid-Accent4">
    <w:name w:val="Light Grid Accent 4"/>
    <w:basedOn w:val="TableNormal"/>
    <w:uiPriority w:val="62"/>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18" w:space="0" w:color="FF7D1E" w:themeColor="accent4"/>
          <w:right w:val="single" w:sz="8" w:space="0" w:color="FF7D1E" w:themeColor="accent4"/>
          <w:insideH w:val="nil"/>
          <w:insideV w:val="single" w:sz="8" w:space="0" w:color="FF7D1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insideH w:val="nil"/>
          <w:insideV w:val="single" w:sz="8" w:space="0" w:color="FF7D1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shd w:val="clear" w:color="auto" w:fill="FFDEC7" w:themeFill="accent4" w:themeFillTint="3F"/>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shd w:val="clear" w:color="auto" w:fill="FFDEC7" w:themeFill="accent4" w:themeFillTint="3F"/>
      </w:tcPr>
    </w:tblStylePr>
    <w:tblStylePr w:type="band2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tcPr>
    </w:tblStylePr>
  </w:style>
  <w:style w:type="table" w:styleId="LightGrid-Accent5">
    <w:name w:val="Light Grid Accent 5"/>
    <w:basedOn w:val="TableNormal"/>
    <w:uiPriority w:val="62"/>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18" w:space="0" w:color="9BD732" w:themeColor="accent5"/>
          <w:right w:val="single" w:sz="8" w:space="0" w:color="9BD732" w:themeColor="accent5"/>
          <w:insideH w:val="nil"/>
          <w:insideV w:val="single" w:sz="8" w:space="0" w:color="9BD73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insideH w:val="nil"/>
          <w:insideV w:val="single" w:sz="8" w:space="0" w:color="9BD73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shd w:val="clear" w:color="auto" w:fill="E6F5CC" w:themeFill="accent5" w:themeFillTint="3F"/>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shd w:val="clear" w:color="auto" w:fill="E6F5CC" w:themeFill="accent5" w:themeFillTint="3F"/>
      </w:tcPr>
    </w:tblStylePr>
    <w:tblStylePr w:type="band2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tcPr>
    </w:tblStylePr>
  </w:style>
  <w:style w:type="table" w:styleId="LightGrid-Accent6">
    <w:name w:val="Light Grid Accent 6"/>
    <w:basedOn w:val="TableNormal"/>
    <w:uiPriority w:val="62"/>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18" w:space="0" w:color="E92841" w:themeColor="accent6"/>
          <w:right w:val="single" w:sz="8" w:space="0" w:color="E92841" w:themeColor="accent6"/>
          <w:insideH w:val="nil"/>
          <w:insideV w:val="single" w:sz="8" w:space="0" w:color="E9284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insideH w:val="nil"/>
          <w:insideV w:val="single" w:sz="8" w:space="0" w:color="E9284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shd w:val="clear" w:color="auto" w:fill="F9C9CF" w:themeFill="accent6" w:themeFillTint="3F"/>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shd w:val="clear" w:color="auto" w:fill="F9C9CF" w:themeFill="accent6" w:themeFillTint="3F"/>
      </w:tcPr>
    </w:tblStylePr>
    <w:tblStylePr w:type="band2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tcPr>
    </w:tblStylePr>
  </w:style>
  <w:style w:type="table" w:styleId="LightList">
    <w:name w:val="Light List"/>
    <w:basedOn w:val="TableNormal"/>
    <w:uiPriority w:val="61"/>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pPr>
        <w:spacing w:before="0" w:after="0" w:line="240" w:lineRule="auto"/>
      </w:pPr>
      <w:rPr>
        <w:b/>
        <w:bCs/>
        <w:color w:val="FFFFFF" w:themeColor="background1"/>
      </w:rPr>
      <w:tblPr/>
      <w:tcPr>
        <w:shd w:val="clear" w:color="auto" w:fill="4F2D7F" w:themeFill="accent1"/>
      </w:tcPr>
    </w:tblStylePr>
    <w:tblStylePr w:type="lastRow">
      <w:pPr>
        <w:spacing w:before="0" w:after="0" w:line="240" w:lineRule="auto"/>
      </w:pPr>
      <w:rPr>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tcBorders>
      </w:tcPr>
    </w:tblStylePr>
    <w:tblStylePr w:type="firstCol">
      <w:rPr>
        <w:b/>
        <w:bCs/>
      </w:rPr>
    </w:tblStylePr>
    <w:tblStylePr w:type="lastCol">
      <w:rPr>
        <w:b/>
        <w:bCs/>
      </w:r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style>
  <w:style w:type="table" w:styleId="LightList-Accent2">
    <w:name w:val="Light List Accent 2"/>
    <w:basedOn w:val="TableNormal"/>
    <w:uiPriority w:val="61"/>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pPr>
        <w:spacing w:before="0" w:after="0" w:line="240" w:lineRule="auto"/>
      </w:pPr>
      <w:rPr>
        <w:b/>
        <w:bCs/>
        <w:color w:val="FFFFFF" w:themeColor="background1"/>
      </w:rPr>
      <w:tblPr/>
      <w:tcPr>
        <w:shd w:val="clear" w:color="auto" w:fill="C8BEAF" w:themeFill="accent2"/>
      </w:tcPr>
    </w:tblStylePr>
    <w:tblStylePr w:type="lastRow">
      <w:pPr>
        <w:spacing w:before="0" w:after="0" w:line="240" w:lineRule="auto"/>
      </w:pPr>
      <w:rPr>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tcBorders>
      </w:tcPr>
    </w:tblStylePr>
    <w:tblStylePr w:type="firstCol">
      <w:rPr>
        <w:b/>
        <w:bCs/>
      </w:rPr>
    </w:tblStylePr>
    <w:tblStylePr w:type="lastCol">
      <w:rPr>
        <w:b/>
        <w:bCs/>
      </w:r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style>
  <w:style w:type="table" w:styleId="LightList-Accent3">
    <w:name w:val="Light List Accent 3"/>
    <w:basedOn w:val="TableNormal"/>
    <w:uiPriority w:val="61"/>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pPr>
        <w:spacing w:before="0" w:after="0" w:line="240" w:lineRule="auto"/>
      </w:pPr>
      <w:rPr>
        <w:b/>
        <w:bCs/>
        <w:color w:val="FFFFFF" w:themeColor="background1"/>
      </w:rPr>
      <w:tblPr/>
      <w:tcPr>
        <w:shd w:val="clear" w:color="auto" w:fill="00A7B5" w:themeFill="accent3"/>
      </w:tcPr>
    </w:tblStylePr>
    <w:tblStylePr w:type="lastRow">
      <w:pPr>
        <w:spacing w:before="0" w:after="0" w:line="240" w:lineRule="auto"/>
      </w:pPr>
      <w:rPr>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tcBorders>
      </w:tcPr>
    </w:tblStylePr>
    <w:tblStylePr w:type="firstCol">
      <w:rPr>
        <w:b/>
        <w:bCs/>
      </w:rPr>
    </w:tblStylePr>
    <w:tblStylePr w:type="lastCol">
      <w:rPr>
        <w:b/>
        <w:bCs/>
      </w:r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style>
  <w:style w:type="table" w:styleId="LightList-Accent4">
    <w:name w:val="Light List Accent 4"/>
    <w:basedOn w:val="TableNormal"/>
    <w:uiPriority w:val="61"/>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pPr>
        <w:spacing w:before="0" w:after="0" w:line="240" w:lineRule="auto"/>
      </w:pPr>
      <w:rPr>
        <w:b/>
        <w:bCs/>
        <w:color w:val="FFFFFF" w:themeColor="background1"/>
      </w:rPr>
      <w:tblPr/>
      <w:tcPr>
        <w:shd w:val="clear" w:color="auto" w:fill="FF7D1E" w:themeFill="accent4"/>
      </w:tcPr>
    </w:tblStylePr>
    <w:tblStylePr w:type="lastRow">
      <w:pPr>
        <w:spacing w:before="0" w:after="0" w:line="240" w:lineRule="auto"/>
      </w:pPr>
      <w:rPr>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tcBorders>
      </w:tcPr>
    </w:tblStylePr>
    <w:tblStylePr w:type="firstCol">
      <w:rPr>
        <w:b/>
        <w:bCs/>
      </w:rPr>
    </w:tblStylePr>
    <w:tblStylePr w:type="lastCol">
      <w:rPr>
        <w:b/>
        <w:bCs/>
      </w:r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style>
  <w:style w:type="table" w:styleId="LightList-Accent5">
    <w:name w:val="Light List Accent 5"/>
    <w:basedOn w:val="TableNormal"/>
    <w:uiPriority w:val="61"/>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pPr>
        <w:spacing w:before="0" w:after="0" w:line="240" w:lineRule="auto"/>
      </w:pPr>
      <w:rPr>
        <w:b/>
        <w:bCs/>
        <w:color w:val="FFFFFF" w:themeColor="background1"/>
      </w:rPr>
      <w:tblPr/>
      <w:tcPr>
        <w:shd w:val="clear" w:color="auto" w:fill="9BD732" w:themeFill="accent5"/>
      </w:tcPr>
    </w:tblStylePr>
    <w:tblStylePr w:type="lastRow">
      <w:pPr>
        <w:spacing w:before="0" w:after="0" w:line="240" w:lineRule="auto"/>
      </w:pPr>
      <w:rPr>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tcBorders>
      </w:tcPr>
    </w:tblStylePr>
    <w:tblStylePr w:type="firstCol">
      <w:rPr>
        <w:b/>
        <w:bCs/>
      </w:rPr>
    </w:tblStylePr>
    <w:tblStylePr w:type="lastCol">
      <w:rPr>
        <w:b/>
        <w:bCs/>
      </w:r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style>
  <w:style w:type="table" w:styleId="LightList-Accent6">
    <w:name w:val="Light List Accent 6"/>
    <w:basedOn w:val="TableNormal"/>
    <w:uiPriority w:val="61"/>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pPr>
        <w:spacing w:before="0" w:after="0" w:line="240" w:lineRule="auto"/>
      </w:pPr>
      <w:rPr>
        <w:b/>
        <w:bCs/>
        <w:color w:val="FFFFFF" w:themeColor="background1"/>
      </w:rPr>
      <w:tblPr/>
      <w:tcPr>
        <w:shd w:val="clear" w:color="auto" w:fill="E92841" w:themeFill="accent6"/>
      </w:tcPr>
    </w:tblStylePr>
    <w:tblStylePr w:type="lastRow">
      <w:pPr>
        <w:spacing w:before="0" w:after="0" w:line="240" w:lineRule="auto"/>
      </w:pPr>
      <w:rPr>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tcBorders>
      </w:tcPr>
    </w:tblStylePr>
    <w:tblStylePr w:type="firstCol">
      <w:rPr>
        <w:b/>
        <w:bCs/>
      </w:rPr>
    </w:tblStylePr>
    <w:tblStylePr w:type="lastCol">
      <w:rPr>
        <w:b/>
        <w:bCs/>
      </w:r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style>
  <w:style w:type="table" w:styleId="LightShading">
    <w:name w:val="Light Shading"/>
    <w:basedOn w:val="TableNormal"/>
    <w:uiPriority w:val="60"/>
    <w:semiHidden/>
    <w:unhideWhenUsed/>
    <w:rsid w:val="006C28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C286D"/>
    <w:rPr>
      <w:color w:val="3A215E" w:themeColor="accent1" w:themeShade="BF"/>
    </w:rPr>
    <w:tblPr>
      <w:tblStyleRowBandSize w:val="1"/>
      <w:tblStyleColBandSize w:val="1"/>
      <w:tblBorders>
        <w:top w:val="single" w:sz="8" w:space="0" w:color="4F2D7F" w:themeColor="accent1"/>
        <w:bottom w:val="single" w:sz="8" w:space="0" w:color="4F2D7F" w:themeColor="accent1"/>
      </w:tblBorders>
    </w:tblPr>
    <w:tblStylePr w:type="fir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la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left w:val="nil"/>
          <w:right w:val="nil"/>
          <w:insideH w:val="nil"/>
          <w:insideV w:val="nil"/>
        </w:tcBorders>
        <w:shd w:val="clear" w:color="auto" w:fill="D1C1E9" w:themeFill="accent1" w:themeFillTint="3F"/>
      </w:tcPr>
    </w:tblStylePr>
  </w:style>
  <w:style w:type="table" w:styleId="LightShading-Accent2">
    <w:name w:val="Light Shading Accent 2"/>
    <w:basedOn w:val="TableNormal"/>
    <w:uiPriority w:val="60"/>
    <w:semiHidden/>
    <w:unhideWhenUsed/>
    <w:rsid w:val="006C286D"/>
    <w:rPr>
      <w:color w:val="A19077" w:themeColor="accent2" w:themeShade="BF"/>
    </w:rPr>
    <w:tblPr>
      <w:tblStyleRowBandSize w:val="1"/>
      <w:tblStyleColBandSize w:val="1"/>
      <w:tblBorders>
        <w:top w:val="single" w:sz="8" w:space="0" w:color="C8BEAF" w:themeColor="accent2"/>
        <w:bottom w:val="single" w:sz="8" w:space="0" w:color="C8BEAF" w:themeColor="accent2"/>
      </w:tblBorders>
    </w:tblPr>
    <w:tblStylePr w:type="fir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la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left w:val="nil"/>
          <w:right w:val="nil"/>
          <w:insideH w:val="nil"/>
          <w:insideV w:val="nil"/>
        </w:tcBorders>
        <w:shd w:val="clear" w:color="auto" w:fill="F1EEEB" w:themeFill="accent2" w:themeFillTint="3F"/>
      </w:tcPr>
    </w:tblStylePr>
  </w:style>
  <w:style w:type="table" w:styleId="LightShading-Accent3">
    <w:name w:val="Light Shading Accent 3"/>
    <w:basedOn w:val="TableNormal"/>
    <w:uiPriority w:val="60"/>
    <w:semiHidden/>
    <w:unhideWhenUsed/>
    <w:rsid w:val="006C286D"/>
    <w:rPr>
      <w:color w:val="007C87" w:themeColor="accent3" w:themeShade="BF"/>
    </w:rPr>
    <w:tblPr>
      <w:tblStyleRowBandSize w:val="1"/>
      <w:tblStyleColBandSize w:val="1"/>
      <w:tblBorders>
        <w:top w:val="single" w:sz="8" w:space="0" w:color="00A7B5" w:themeColor="accent3"/>
        <w:bottom w:val="single" w:sz="8" w:space="0" w:color="00A7B5" w:themeColor="accent3"/>
      </w:tblBorders>
    </w:tblPr>
    <w:tblStylePr w:type="fir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la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left w:val="nil"/>
          <w:right w:val="nil"/>
          <w:insideH w:val="nil"/>
          <w:insideV w:val="nil"/>
        </w:tcBorders>
        <w:shd w:val="clear" w:color="auto" w:fill="ADF8FF" w:themeFill="accent3" w:themeFillTint="3F"/>
      </w:tcPr>
    </w:tblStylePr>
  </w:style>
  <w:style w:type="table" w:styleId="LightShading-Accent4">
    <w:name w:val="Light Shading Accent 4"/>
    <w:basedOn w:val="TableNormal"/>
    <w:uiPriority w:val="60"/>
    <w:semiHidden/>
    <w:unhideWhenUsed/>
    <w:rsid w:val="006C286D"/>
    <w:rPr>
      <w:color w:val="D55900" w:themeColor="accent4" w:themeShade="BF"/>
    </w:rPr>
    <w:tblPr>
      <w:tblStyleRowBandSize w:val="1"/>
      <w:tblStyleColBandSize w:val="1"/>
      <w:tblBorders>
        <w:top w:val="single" w:sz="8" w:space="0" w:color="FF7D1E" w:themeColor="accent4"/>
        <w:bottom w:val="single" w:sz="8" w:space="0" w:color="FF7D1E" w:themeColor="accent4"/>
      </w:tblBorders>
    </w:tblPr>
    <w:tblStylePr w:type="fir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la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left w:val="nil"/>
          <w:right w:val="nil"/>
          <w:insideH w:val="nil"/>
          <w:insideV w:val="nil"/>
        </w:tcBorders>
        <w:shd w:val="clear" w:color="auto" w:fill="FFDEC7" w:themeFill="accent4" w:themeFillTint="3F"/>
      </w:tcPr>
    </w:tblStylePr>
  </w:style>
  <w:style w:type="table" w:styleId="LightShading-Accent5">
    <w:name w:val="Light Shading Accent 5"/>
    <w:basedOn w:val="TableNormal"/>
    <w:uiPriority w:val="60"/>
    <w:semiHidden/>
    <w:unhideWhenUsed/>
    <w:rsid w:val="006C286D"/>
    <w:rPr>
      <w:color w:val="75A520" w:themeColor="accent5" w:themeShade="BF"/>
    </w:rPr>
    <w:tblPr>
      <w:tblStyleRowBandSize w:val="1"/>
      <w:tblStyleColBandSize w:val="1"/>
      <w:tblBorders>
        <w:top w:val="single" w:sz="8" w:space="0" w:color="9BD732" w:themeColor="accent5"/>
        <w:bottom w:val="single" w:sz="8" w:space="0" w:color="9BD732" w:themeColor="accent5"/>
      </w:tblBorders>
    </w:tblPr>
    <w:tblStylePr w:type="fir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la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left w:val="nil"/>
          <w:right w:val="nil"/>
          <w:insideH w:val="nil"/>
          <w:insideV w:val="nil"/>
        </w:tcBorders>
        <w:shd w:val="clear" w:color="auto" w:fill="E6F5CC" w:themeFill="accent5" w:themeFillTint="3F"/>
      </w:tcPr>
    </w:tblStylePr>
  </w:style>
  <w:style w:type="table" w:styleId="LightShading-Accent6">
    <w:name w:val="Light Shading Accent 6"/>
    <w:basedOn w:val="TableNormal"/>
    <w:uiPriority w:val="60"/>
    <w:semiHidden/>
    <w:unhideWhenUsed/>
    <w:rsid w:val="006C286D"/>
    <w:rPr>
      <w:color w:val="B91328" w:themeColor="accent6" w:themeShade="BF"/>
    </w:rPr>
    <w:tblPr>
      <w:tblStyleRowBandSize w:val="1"/>
      <w:tblStyleColBandSize w:val="1"/>
      <w:tblBorders>
        <w:top w:val="single" w:sz="8" w:space="0" w:color="E92841" w:themeColor="accent6"/>
        <w:bottom w:val="single" w:sz="8" w:space="0" w:color="E92841" w:themeColor="accent6"/>
      </w:tblBorders>
    </w:tblPr>
    <w:tblStylePr w:type="fir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la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left w:val="nil"/>
          <w:right w:val="nil"/>
          <w:insideH w:val="nil"/>
          <w:insideV w:val="nil"/>
        </w:tcBorders>
        <w:shd w:val="clear" w:color="auto" w:fill="F9C9CF" w:themeFill="accent6" w:themeFillTint="3F"/>
      </w:tcPr>
    </w:tblStylePr>
  </w:style>
  <w:style w:type="character" w:styleId="LineNumber">
    <w:name w:val="line number"/>
    <w:basedOn w:val="DefaultParagraphFont"/>
    <w:semiHidden/>
    <w:unhideWhenUsed/>
    <w:rsid w:val="006C286D"/>
    <w:rPr>
      <w:lang w:val="en-US"/>
    </w:rPr>
  </w:style>
  <w:style w:type="paragraph" w:styleId="List">
    <w:name w:val="List"/>
    <w:basedOn w:val="Normal"/>
    <w:semiHidden/>
    <w:unhideWhenUsed/>
    <w:rsid w:val="006C286D"/>
    <w:pPr>
      <w:ind w:left="283" w:hanging="283"/>
      <w:contextualSpacing/>
    </w:pPr>
  </w:style>
  <w:style w:type="paragraph" w:styleId="List2">
    <w:name w:val="List 2"/>
    <w:basedOn w:val="Normal"/>
    <w:semiHidden/>
    <w:rsid w:val="006C286D"/>
    <w:pPr>
      <w:ind w:left="566" w:hanging="283"/>
      <w:contextualSpacing/>
    </w:pPr>
  </w:style>
  <w:style w:type="paragraph" w:styleId="List3">
    <w:name w:val="List 3"/>
    <w:basedOn w:val="Normal"/>
    <w:semiHidden/>
    <w:unhideWhenUsed/>
    <w:rsid w:val="006C286D"/>
    <w:pPr>
      <w:ind w:left="849" w:hanging="283"/>
      <w:contextualSpacing/>
    </w:pPr>
  </w:style>
  <w:style w:type="paragraph" w:styleId="List4">
    <w:name w:val="List 4"/>
    <w:basedOn w:val="Normal"/>
    <w:semiHidden/>
    <w:unhideWhenUsed/>
    <w:rsid w:val="006C286D"/>
    <w:pPr>
      <w:ind w:left="1132" w:hanging="283"/>
      <w:contextualSpacing/>
    </w:pPr>
  </w:style>
  <w:style w:type="paragraph" w:styleId="List5">
    <w:name w:val="List 5"/>
    <w:basedOn w:val="Normal"/>
    <w:semiHidden/>
    <w:unhideWhenUsed/>
    <w:rsid w:val="006C286D"/>
    <w:pPr>
      <w:ind w:left="1415" w:hanging="283"/>
      <w:contextualSpacing/>
    </w:pPr>
  </w:style>
  <w:style w:type="paragraph" w:styleId="ListBullet3">
    <w:name w:val="List Bullet 3"/>
    <w:basedOn w:val="Normal"/>
    <w:uiPriority w:val="1"/>
    <w:qFormat/>
    <w:rsid w:val="008C4D0D"/>
    <w:pPr>
      <w:numPr>
        <w:ilvl w:val="2"/>
        <w:numId w:val="27"/>
      </w:numPr>
      <w:contextualSpacing/>
    </w:pPr>
    <w:rPr>
      <w:lang w:val="en-GB"/>
    </w:rPr>
  </w:style>
  <w:style w:type="paragraph" w:styleId="ListBullet4">
    <w:name w:val="List Bullet 4"/>
    <w:basedOn w:val="Normal"/>
    <w:semiHidden/>
    <w:unhideWhenUsed/>
    <w:rsid w:val="006C286D"/>
    <w:pPr>
      <w:numPr>
        <w:numId w:val="11"/>
      </w:numPr>
      <w:contextualSpacing/>
    </w:pPr>
  </w:style>
  <w:style w:type="paragraph" w:styleId="ListBullet5">
    <w:name w:val="List Bullet 5"/>
    <w:basedOn w:val="Normal"/>
    <w:semiHidden/>
    <w:unhideWhenUsed/>
    <w:rsid w:val="006C286D"/>
    <w:pPr>
      <w:numPr>
        <w:numId w:val="12"/>
      </w:numPr>
      <w:contextualSpacing/>
    </w:pPr>
  </w:style>
  <w:style w:type="paragraph" w:styleId="ListContinue">
    <w:name w:val="List Continue"/>
    <w:basedOn w:val="Normal"/>
    <w:semiHidden/>
    <w:unhideWhenUsed/>
    <w:rsid w:val="006C286D"/>
    <w:pPr>
      <w:ind w:left="283"/>
      <w:contextualSpacing/>
    </w:pPr>
  </w:style>
  <w:style w:type="paragraph" w:styleId="ListContinue2">
    <w:name w:val="List Continue 2"/>
    <w:basedOn w:val="Normal"/>
    <w:semiHidden/>
    <w:unhideWhenUsed/>
    <w:rsid w:val="006C286D"/>
    <w:pPr>
      <w:ind w:left="566"/>
      <w:contextualSpacing/>
    </w:pPr>
  </w:style>
  <w:style w:type="paragraph" w:styleId="ListContinue3">
    <w:name w:val="List Continue 3"/>
    <w:basedOn w:val="Normal"/>
    <w:semiHidden/>
    <w:unhideWhenUsed/>
    <w:rsid w:val="006C286D"/>
    <w:pPr>
      <w:ind w:left="849"/>
      <w:contextualSpacing/>
    </w:pPr>
  </w:style>
  <w:style w:type="paragraph" w:styleId="ListContinue4">
    <w:name w:val="List Continue 4"/>
    <w:basedOn w:val="Normal"/>
    <w:semiHidden/>
    <w:rsid w:val="006C286D"/>
    <w:pPr>
      <w:ind w:left="1132"/>
      <w:contextualSpacing/>
    </w:pPr>
  </w:style>
  <w:style w:type="paragraph" w:styleId="ListContinue5">
    <w:name w:val="List Continue 5"/>
    <w:basedOn w:val="Normal"/>
    <w:semiHidden/>
    <w:rsid w:val="006C286D"/>
    <w:pPr>
      <w:ind w:left="1415"/>
      <w:contextualSpacing/>
    </w:pPr>
  </w:style>
  <w:style w:type="paragraph" w:styleId="ListNumber4">
    <w:name w:val="List Number 4"/>
    <w:basedOn w:val="Normal"/>
    <w:semiHidden/>
    <w:unhideWhenUsed/>
    <w:rsid w:val="006C286D"/>
    <w:pPr>
      <w:numPr>
        <w:numId w:val="13"/>
      </w:numPr>
      <w:contextualSpacing/>
    </w:pPr>
  </w:style>
  <w:style w:type="paragraph" w:styleId="ListNumber5">
    <w:name w:val="List Number 5"/>
    <w:basedOn w:val="Normal"/>
    <w:semiHidden/>
    <w:unhideWhenUsed/>
    <w:rsid w:val="006C286D"/>
    <w:pPr>
      <w:numPr>
        <w:numId w:val="14"/>
      </w:numPr>
      <w:contextualSpacing/>
    </w:pPr>
  </w:style>
  <w:style w:type="paragraph" w:styleId="ListParagraph">
    <w:name w:val="List Paragraph"/>
    <w:basedOn w:val="Normal"/>
    <w:uiPriority w:val="34"/>
    <w:unhideWhenUsed/>
    <w:rsid w:val="006C286D"/>
    <w:pPr>
      <w:ind w:left="720"/>
      <w:contextualSpacing/>
    </w:pPr>
  </w:style>
  <w:style w:type="table" w:styleId="ListTable1Light">
    <w:name w:val="List Table 1 Light"/>
    <w:basedOn w:val="TableNormal"/>
    <w:uiPriority w:val="46"/>
    <w:rsid w:val="006C28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C286D"/>
    <w:tblPr>
      <w:tblStyleRowBandSize w:val="1"/>
      <w:tblStyleColBandSize w:val="1"/>
    </w:tblPr>
    <w:tblStylePr w:type="firstRow">
      <w:rPr>
        <w:b/>
        <w:bCs/>
      </w:rPr>
      <w:tblPr/>
      <w:tcPr>
        <w:tcBorders>
          <w:bottom w:val="single" w:sz="4" w:space="0" w:color="9069CA" w:themeColor="accent1" w:themeTint="99"/>
        </w:tcBorders>
      </w:tcPr>
    </w:tblStylePr>
    <w:tblStylePr w:type="lastRow">
      <w:rPr>
        <w:b/>
        <w:bCs/>
      </w:rPr>
      <w:tblPr/>
      <w:tcPr>
        <w:tcBorders>
          <w:top w:val="sing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1Light-Accent2">
    <w:name w:val="List Table 1 Light Accent 2"/>
    <w:basedOn w:val="TableNormal"/>
    <w:uiPriority w:val="46"/>
    <w:rsid w:val="006C286D"/>
    <w:tblPr>
      <w:tblStyleRowBandSize w:val="1"/>
      <w:tblStyleColBandSize w:val="1"/>
    </w:tblPr>
    <w:tblStylePr w:type="firstRow">
      <w:rPr>
        <w:b/>
        <w:bCs/>
      </w:rPr>
      <w:tblPr/>
      <w:tcPr>
        <w:tcBorders>
          <w:bottom w:val="single" w:sz="4" w:space="0" w:color="DED8CF" w:themeColor="accent2" w:themeTint="99"/>
        </w:tcBorders>
      </w:tcPr>
    </w:tblStylePr>
    <w:tblStylePr w:type="lastRow">
      <w:rPr>
        <w:b/>
        <w:bCs/>
      </w:rPr>
      <w:tblPr/>
      <w:tcPr>
        <w:tcBorders>
          <w:top w:val="sing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1Light-Accent3">
    <w:name w:val="List Table 1 Light Accent 3"/>
    <w:basedOn w:val="TableNormal"/>
    <w:uiPriority w:val="46"/>
    <w:rsid w:val="006C286D"/>
    <w:tblPr>
      <w:tblStyleRowBandSize w:val="1"/>
      <w:tblStyleColBandSize w:val="1"/>
    </w:tblPr>
    <w:tblStylePr w:type="firstRow">
      <w:rPr>
        <w:b/>
        <w:bCs/>
      </w:rPr>
      <w:tblPr/>
      <w:tcPr>
        <w:tcBorders>
          <w:bottom w:val="single" w:sz="4" w:space="0" w:color="39EFFF" w:themeColor="accent3" w:themeTint="99"/>
        </w:tcBorders>
      </w:tcPr>
    </w:tblStylePr>
    <w:tblStylePr w:type="lastRow">
      <w:rPr>
        <w:b/>
        <w:bCs/>
      </w:rPr>
      <w:tblPr/>
      <w:tcPr>
        <w:tcBorders>
          <w:top w:val="sing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1Light-Accent4">
    <w:name w:val="List Table 1 Light Accent 4"/>
    <w:basedOn w:val="TableNormal"/>
    <w:uiPriority w:val="46"/>
    <w:rsid w:val="006C286D"/>
    <w:tblPr>
      <w:tblStyleRowBandSize w:val="1"/>
      <w:tblStyleColBandSize w:val="1"/>
    </w:tblPr>
    <w:tblStylePr w:type="firstRow">
      <w:rPr>
        <w:b/>
        <w:bCs/>
      </w:rPr>
      <w:tblPr/>
      <w:tcPr>
        <w:tcBorders>
          <w:bottom w:val="single" w:sz="4" w:space="0" w:color="FFB078" w:themeColor="accent4" w:themeTint="99"/>
        </w:tcBorders>
      </w:tcPr>
    </w:tblStylePr>
    <w:tblStylePr w:type="lastRow">
      <w:rPr>
        <w:b/>
        <w:bCs/>
      </w:rPr>
      <w:tblPr/>
      <w:tcPr>
        <w:tcBorders>
          <w:top w:val="sing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1Light-Accent5">
    <w:name w:val="List Table 1 Light Accent 5"/>
    <w:basedOn w:val="TableNormal"/>
    <w:uiPriority w:val="46"/>
    <w:rsid w:val="006C286D"/>
    <w:tblPr>
      <w:tblStyleRowBandSize w:val="1"/>
      <w:tblStyleColBandSize w:val="1"/>
    </w:tblPr>
    <w:tblStylePr w:type="firstRow">
      <w:rPr>
        <w:b/>
        <w:bCs/>
      </w:rPr>
      <w:tblPr/>
      <w:tcPr>
        <w:tcBorders>
          <w:bottom w:val="single" w:sz="4" w:space="0" w:color="C2E784" w:themeColor="accent5" w:themeTint="99"/>
        </w:tcBorders>
      </w:tcPr>
    </w:tblStylePr>
    <w:tblStylePr w:type="lastRow">
      <w:rPr>
        <w:b/>
        <w:bCs/>
      </w:rPr>
      <w:tblPr/>
      <w:tcPr>
        <w:tcBorders>
          <w:top w:val="sing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1Light-Accent6">
    <w:name w:val="List Table 1 Light Accent 6"/>
    <w:basedOn w:val="TableNormal"/>
    <w:uiPriority w:val="46"/>
    <w:rsid w:val="006C286D"/>
    <w:tblPr>
      <w:tblStyleRowBandSize w:val="1"/>
      <w:tblStyleColBandSize w:val="1"/>
    </w:tblPr>
    <w:tblStylePr w:type="firstRow">
      <w:rPr>
        <w:b/>
        <w:bCs/>
      </w:rPr>
      <w:tblPr/>
      <w:tcPr>
        <w:tcBorders>
          <w:bottom w:val="single" w:sz="4" w:space="0" w:color="F17D8C" w:themeColor="accent6" w:themeTint="99"/>
        </w:tcBorders>
      </w:tcPr>
    </w:tblStylePr>
    <w:tblStylePr w:type="lastRow">
      <w:rPr>
        <w:b/>
        <w:bCs/>
      </w:rPr>
      <w:tblPr/>
      <w:tcPr>
        <w:tcBorders>
          <w:top w:val="sing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2">
    <w:name w:val="List Table 2"/>
    <w:basedOn w:val="TableNormal"/>
    <w:uiPriority w:val="47"/>
    <w:rsid w:val="006C28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C286D"/>
    <w:tblPr>
      <w:tblStyleRowBandSize w:val="1"/>
      <w:tblStyleColBandSize w:val="1"/>
      <w:tblBorders>
        <w:top w:val="single" w:sz="4" w:space="0" w:color="9069CA" w:themeColor="accent1" w:themeTint="99"/>
        <w:bottom w:val="single" w:sz="4" w:space="0" w:color="9069CA" w:themeColor="accent1" w:themeTint="99"/>
        <w:insideH w:val="single" w:sz="4" w:space="0" w:color="9069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2-Accent2">
    <w:name w:val="List Table 2 Accent 2"/>
    <w:basedOn w:val="TableNormal"/>
    <w:uiPriority w:val="47"/>
    <w:rsid w:val="006C286D"/>
    <w:tblPr>
      <w:tblStyleRowBandSize w:val="1"/>
      <w:tblStyleColBandSize w:val="1"/>
      <w:tblBorders>
        <w:top w:val="single" w:sz="4" w:space="0" w:color="DED8CF" w:themeColor="accent2" w:themeTint="99"/>
        <w:bottom w:val="single" w:sz="4" w:space="0" w:color="DED8CF" w:themeColor="accent2" w:themeTint="99"/>
        <w:insideH w:val="single" w:sz="4" w:space="0" w:color="DED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2-Accent3">
    <w:name w:val="List Table 2 Accent 3"/>
    <w:basedOn w:val="TableNormal"/>
    <w:uiPriority w:val="47"/>
    <w:rsid w:val="006C286D"/>
    <w:tblPr>
      <w:tblStyleRowBandSize w:val="1"/>
      <w:tblStyleColBandSize w:val="1"/>
      <w:tblBorders>
        <w:top w:val="single" w:sz="4" w:space="0" w:color="39EFFF" w:themeColor="accent3" w:themeTint="99"/>
        <w:bottom w:val="single" w:sz="4" w:space="0" w:color="39EFFF" w:themeColor="accent3" w:themeTint="99"/>
        <w:insideH w:val="single" w:sz="4" w:space="0" w:color="39E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2-Accent4">
    <w:name w:val="List Table 2 Accent 4"/>
    <w:basedOn w:val="TableNormal"/>
    <w:uiPriority w:val="47"/>
    <w:rsid w:val="006C286D"/>
    <w:tblPr>
      <w:tblStyleRowBandSize w:val="1"/>
      <w:tblStyleColBandSize w:val="1"/>
      <w:tblBorders>
        <w:top w:val="single" w:sz="4" w:space="0" w:color="FFB078" w:themeColor="accent4" w:themeTint="99"/>
        <w:bottom w:val="single" w:sz="4" w:space="0" w:color="FFB078" w:themeColor="accent4" w:themeTint="99"/>
        <w:insideH w:val="single" w:sz="4" w:space="0" w:color="FFB07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2-Accent5">
    <w:name w:val="List Table 2 Accent 5"/>
    <w:basedOn w:val="TableNormal"/>
    <w:uiPriority w:val="47"/>
    <w:rsid w:val="006C286D"/>
    <w:tblPr>
      <w:tblStyleRowBandSize w:val="1"/>
      <w:tblStyleColBandSize w:val="1"/>
      <w:tblBorders>
        <w:top w:val="single" w:sz="4" w:space="0" w:color="C2E784" w:themeColor="accent5" w:themeTint="99"/>
        <w:bottom w:val="single" w:sz="4" w:space="0" w:color="C2E784" w:themeColor="accent5" w:themeTint="99"/>
        <w:insideH w:val="single" w:sz="4" w:space="0" w:color="C2E78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2-Accent6">
    <w:name w:val="List Table 2 Accent 6"/>
    <w:basedOn w:val="TableNormal"/>
    <w:uiPriority w:val="47"/>
    <w:rsid w:val="006C286D"/>
    <w:tblPr>
      <w:tblStyleRowBandSize w:val="1"/>
      <w:tblStyleColBandSize w:val="1"/>
      <w:tblBorders>
        <w:top w:val="single" w:sz="4" w:space="0" w:color="F17D8C" w:themeColor="accent6" w:themeTint="99"/>
        <w:bottom w:val="single" w:sz="4" w:space="0" w:color="F17D8C" w:themeColor="accent6" w:themeTint="99"/>
        <w:insideH w:val="single" w:sz="4" w:space="0" w:color="F17D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3">
    <w:name w:val="List Table 3"/>
    <w:basedOn w:val="TableNormal"/>
    <w:uiPriority w:val="48"/>
    <w:rsid w:val="006C28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C286D"/>
    <w:tblPr>
      <w:tblStyleRowBandSize w:val="1"/>
      <w:tblStyleColBandSize w:val="1"/>
      <w:tblBorders>
        <w:top w:val="single" w:sz="4" w:space="0" w:color="4F2D7F" w:themeColor="accent1"/>
        <w:left w:val="single" w:sz="4" w:space="0" w:color="4F2D7F" w:themeColor="accent1"/>
        <w:bottom w:val="single" w:sz="4" w:space="0" w:color="4F2D7F" w:themeColor="accent1"/>
        <w:right w:val="single" w:sz="4" w:space="0" w:color="4F2D7F" w:themeColor="accent1"/>
      </w:tblBorders>
    </w:tblPr>
    <w:tblStylePr w:type="firstRow">
      <w:rPr>
        <w:b/>
        <w:bCs/>
        <w:color w:val="FFFFFF" w:themeColor="background1"/>
      </w:rPr>
      <w:tblPr/>
      <w:tcPr>
        <w:shd w:val="clear" w:color="auto" w:fill="4F2D7F" w:themeFill="accent1"/>
      </w:tcPr>
    </w:tblStylePr>
    <w:tblStylePr w:type="lastRow">
      <w:rPr>
        <w:b/>
        <w:bCs/>
      </w:rPr>
      <w:tblPr/>
      <w:tcPr>
        <w:tcBorders>
          <w:top w:val="double" w:sz="4" w:space="0" w:color="4F2D7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2D7F" w:themeColor="accent1"/>
          <w:right w:val="single" w:sz="4" w:space="0" w:color="4F2D7F" w:themeColor="accent1"/>
        </w:tcBorders>
      </w:tcPr>
    </w:tblStylePr>
    <w:tblStylePr w:type="band1Horz">
      <w:tblPr/>
      <w:tcPr>
        <w:tcBorders>
          <w:top w:val="single" w:sz="4" w:space="0" w:color="4F2D7F" w:themeColor="accent1"/>
          <w:bottom w:val="single" w:sz="4" w:space="0" w:color="4F2D7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2D7F" w:themeColor="accent1"/>
          <w:left w:val="nil"/>
        </w:tcBorders>
      </w:tcPr>
    </w:tblStylePr>
    <w:tblStylePr w:type="swCell">
      <w:tblPr/>
      <w:tcPr>
        <w:tcBorders>
          <w:top w:val="double" w:sz="4" w:space="0" w:color="4F2D7F" w:themeColor="accent1"/>
          <w:right w:val="nil"/>
        </w:tcBorders>
      </w:tcPr>
    </w:tblStylePr>
  </w:style>
  <w:style w:type="table" w:styleId="ListTable3-Accent2">
    <w:name w:val="List Table 3 Accent 2"/>
    <w:basedOn w:val="TableNormal"/>
    <w:uiPriority w:val="48"/>
    <w:rsid w:val="006C286D"/>
    <w:tblPr>
      <w:tblStyleRowBandSize w:val="1"/>
      <w:tblStyleColBandSize w:val="1"/>
      <w:tblBorders>
        <w:top w:val="single" w:sz="4" w:space="0" w:color="C8BEAF" w:themeColor="accent2"/>
        <w:left w:val="single" w:sz="4" w:space="0" w:color="C8BEAF" w:themeColor="accent2"/>
        <w:bottom w:val="single" w:sz="4" w:space="0" w:color="C8BEAF" w:themeColor="accent2"/>
        <w:right w:val="single" w:sz="4" w:space="0" w:color="C8BEAF" w:themeColor="accent2"/>
      </w:tblBorders>
    </w:tblPr>
    <w:tblStylePr w:type="firstRow">
      <w:rPr>
        <w:b/>
        <w:bCs/>
        <w:color w:val="FFFFFF" w:themeColor="background1"/>
      </w:rPr>
      <w:tblPr/>
      <w:tcPr>
        <w:shd w:val="clear" w:color="auto" w:fill="C8BEAF" w:themeFill="accent2"/>
      </w:tcPr>
    </w:tblStylePr>
    <w:tblStylePr w:type="lastRow">
      <w:rPr>
        <w:b/>
        <w:bCs/>
      </w:rPr>
      <w:tblPr/>
      <w:tcPr>
        <w:tcBorders>
          <w:top w:val="double" w:sz="4" w:space="0" w:color="C8BE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BEAF" w:themeColor="accent2"/>
          <w:right w:val="single" w:sz="4" w:space="0" w:color="C8BEAF" w:themeColor="accent2"/>
        </w:tcBorders>
      </w:tcPr>
    </w:tblStylePr>
    <w:tblStylePr w:type="band1Horz">
      <w:tblPr/>
      <w:tcPr>
        <w:tcBorders>
          <w:top w:val="single" w:sz="4" w:space="0" w:color="C8BEAF" w:themeColor="accent2"/>
          <w:bottom w:val="single" w:sz="4" w:space="0" w:color="C8BE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BEAF" w:themeColor="accent2"/>
          <w:left w:val="nil"/>
        </w:tcBorders>
      </w:tcPr>
    </w:tblStylePr>
    <w:tblStylePr w:type="swCell">
      <w:tblPr/>
      <w:tcPr>
        <w:tcBorders>
          <w:top w:val="double" w:sz="4" w:space="0" w:color="C8BEAF" w:themeColor="accent2"/>
          <w:right w:val="nil"/>
        </w:tcBorders>
      </w:tcPr>
    </w:tblStylePr>
  </w:style>
  <w:style w:type="table" w:styleId="ListTable3-Accent3">
    <w:name w:val="List Table 3 Accent 3"/>
    <w:basedOn w:val="TableNormal"/>
    <w:uiPriority w:val="48"/>
    <w:rsid w:val="006C286D"/>
    <w:tblPr>
      <w:tblStyleRowBandSize w:val="1"/>
      <w:tblStyleColBandSize w:val="1"/>
      <w:tblBorders>
        <w:top w:val="single" w:sz="4" w:space="0" w:color="00A7B5" w:themeColor="accent3"/>
        <w:left w:val="single" w:sz="4" w:space="0" w:color="00A7B5" w:themeColor="accent3"/>
        <w:bottom w:val="single" w:sz="4" w:space="0" w:color="00A7B5" w:themeColor="accent3"/>
        <w:right w:val="single" w:sz="4" w:space="0" w:color="00A7B5" w:themeColor="accent3"/>
      </w:tblBorders>
    </w:tblPr>
    <w:tblStylePr w:type="firstRow">
      <w:rPr>
        <w:b/>
        <w:bCs/>
        <w:color w:val="FFFFFF" w:themeColor="background1"/>
      </w:rPr>
      <w:tblPr/>
      <w:tcPr>
        <w:shd w:val="clear" w:color="auto" w:fill="00A7B5" w:themeFill="accent3"/>
      </w:tcPr>
    </w:tblStylePr>
    <w:tblStylePr w:type="lastRow">
      <w:rPr>
        <w:b/>
        <w:bCs/>
      </w:rPr>
      <w:tblPr/>
      <w:tcPr>
        <w:tcBorders>
          <w:top w:val="double" w:sz="4" w:space="0" w:color="00A7B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7B5" w:themeColor="accent3"/>
          <w:right w:val="single" w:sz="4" w:space="0" w:color="00A7B5" w:themeColor="accent3"/>
        </w:tcBorders>
      </w:tcPr>
    </w:tblStylePr>
    <w:tblStylePr w:type="band1Horz">
      <w:tblPr/>
      <w:tcPr>
        <w:tcBorders>
          <w:top w:val="single" w:sz="4" w:space="0" w:color="00A7B5" w:themeColor="accent3"/>
          <w:bottom w:val="single" w:sz="4" w:space="0" w:color="00A7B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7B5" w:themeColor="accent3"/>
          <w:left w:val="nil"/>
        </w:tcBorders>
      </w:tcPr>
    </w:tblStylePr>
    <w:tblStylePr w:type="swCell">
      <w:tblPr/>
      <w:tcPr>
        <w:tcBorders>
          <w:top w:val="double" w:sz="4" w:space="0" w:color="00A7B5" w:themeColor="accent3"/>
          <w:right w:val="nil"/>
        </w:tcBorders>
      </w:tcPr>
    </w:tblStylePr>
  </w:style>
  <w:style w:type="table" w:styleId="ListTable3-Accent4">
    <w:name w:val="List Table 3 Accent 4"/>
    <w:basedOn w:val="TableNormal"/>
    <w:uiPriority w:val="48"/>
    <w:rsid w:val="006C286D"/>
    <w:tblPr>
      <w:tblStyleRowBandSize w:val="1"/>
      <w:tblStyleColBandSize w:val="1"/>
      <w:tblBorders>
        <w:top w:val="single" w:sz="4" w:space="0" w:color="FF7D1E" w:themeColor="accent4"/>
        <w:left w:val="single" w:sz="4" w:space="0" w:color="FF7D1E" w:themeColor="accent4"/>
        <w:bottom w:val="single" w:sz="4" w:space="0" w:color="FF7D1E" w:themeColor="accent4"/>
        <w:right w:val="single" w:sz="4" w:space="0" w:color="FF7D1E" w:themeColor="accent4"/>
      </w:tblBorders>
    </w:tblPr>
    <w:tblStylePr w:type="firstRow">
      <w:rPr>
        <w:b/>
        <w:bCs/>
        <w:color w:val="FFFFFF" w:themeColor="background1"/>
      </w:rPr>
      <w:tblPr/>
      <w:tcPr>
        <w:shd w:val="clear" w:color="auto" w:fill="FF7D1E" w:themeFill="accent4"/>
      </w:tcPr>
    </w:tblStylePr>
    <w:tblStylePr w:type="lastRow">
      <w:rPr>
        <w:b/>
        <w:bCs/>
      </w:rPr>
      <w:tblPr/>
      <w:tcPr>
        <w:tcBorders>
          <w:top w:val="double" w:sz="4" w:space="0" w:color="FF7D1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D1E" w:themeColor="accent4"/>
          <w:right w:val="single" w:sz="4" w:space="0" w:color="FF7D1E" w:themeColor="accent4"/>
        </w:tcBorders>
      </w:tcPr>
    </w:tblStylePr>
    <w:tblStylePr w:type="band1Horz">
      <w:tblPr/>
      <w:tcPr>
        <w:tcBorders>
          <w:top w:val="single" w:sz="4" w:space="0" w:color="FF7D1E" w:themeColor="accent4"/>
          <w:bottom w:val="single" w:sz="4" w:space="0" w:color="FF7D1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D1E" w:themeColor="accent4"/>
          <w:left w:val="nil"/>
        </w:tcBorders>
      </w:tcPr>
    </w:tblStylePr>
    <w:tblStylePr w:type="swCell">
      <w:tblPr/>
      <w:tcPr>
        <w:tcBorders>
          <w:top w:val="double" w:sz="4" w:space="0" w:color="FF7D1E" w:themeColor="accent4"/>
          <w:right w:val="nil"/>
        </w:tcBorders>
      </w:tcPr>
    </w:tblStylePr>
  </w:style>
  <w:style w:type="table" w:styleId="ListTable3-Accent5">
    <w:name w:val="List Table 3 Accent 5"/>
    <w:basedOn w:val="TableNormal"/>
    <w:uiPriority w:val="48"/>
    <w:rsid w:val="006C286D"/>
    <w:tblPr>
      <w:tblStyleRowBandSize w:val="1"/>
      <w:tblStyleColBandSize w:val="1"/>
      <w:tblBorders>
        <w:top w:val="single" w:sz="4" w:space="0" w:color="9BD732" w:themeColor="accent5"/>
        <w:left w:val="single" w:sz="4" w:space="0" w:color="9BD732" w:themeColor="accent5"/>
        <w:bottom w:val="single" w:sz="4" w:space="0" w:color="9BD732" w:themeColor="accent5"/>
        <w:right w:val="single" w:sz="4" w:space="0" w:color="9BD732" w:themeColor="accent5"/>
      </w:tblBorders>
    </w:tblPr>
    <w:tblStylePr w:type="firstRow">
      <w:rPr>
        <w:b/>
        <w:bCs/>
        <w:color w:val="FFFFFF" w:themeColor="background1"/>
      </w:rPr>
      <w:tblPr/>
      <w:tcPr>
        <w:shd w:val="clear" w:color="auto" w:fill="9BD732" w:themeFill="accent5"/>
      </w:tcPr>
    </w:tblStylePr>
    <w:tblStylePr w:type="lastRow">
      <w:rPr>
        <w:b/>
        <w:bCs/>
      </w:rPr>
      <w:tblPr/>
      <w:tcPr>
        <w:tcBorders>
          <w:top w:val="double" w:sz="4" w:space="0" w:color="9BD73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D732" w:themeColor="accent5"/>
          <w:right w:val="single" w:sz="4" w:space="0" w:color="9BD732" w:themeColor="accent5"/>
        </w:tcBorders>
      </w:tcPr>
    </w:tblStylePr>
    <w:tblStylePr w:type="band1Horz">
      <w:tblPr/>
      <w:tcPr>
        <w:tcBorders>
          <w:top w:val="single" w:sz="4" w:space="0" w:color="9BD732" w:themeColor="accent5"/>
          <w:bottom w:val="single" w:sz="4" w:space="0" w:color="9BD73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D732" w:themeColor="accent5"/>
          <w:left w:val="nil"/>
        </w:tcBorders>
      </w:tcPr>
    </w:tblStylePr>
    <w:tblStylePr w:type="swCell">
      <w:tblPr/>
      <w:tcPr>
        <w:tcBorders>
          <w:top w:val="double" w:sz="4" w:space="0" w:color="9BD732" w:themeColor="accent5"/>
          <w:right w:val="nil"/>
        </w:tcBorders>
      </w:tcPr>
    </w:tblStylePr>
  </w:style>
  <w:style w:type="table" w:styleId="ListTable3-Accent6">
    <w:name w:val="List Table 3 Accent 6"/>
    <w:basedOn w:val="TableNormal"/>
    <w:uiPriority w:val="48"/>
    <w:rsid w:val="006C286D"/>
    <w:tblPr>
      <w:tblStyleRowBandSize w:val="1"/>
      <w:tblStyleColBandSize w:val="1"/>
      <w:tblBorders>
        <w:top w:val="single" w:sz="4" w:space="0" w:color="E92841" w:themeColor="accent6"/>
        <w:left w:val="single" w:sz="4" w:space="0" w:color="E92841" w:themeColor="accent6"/>
        <w:bottom w:val="single" w:sz="4" w:space="0" w:color="E92841" w:themeColor="accent6"/>
        <w:right w:val="single" w:sz="4" w:space="0" w:color="E92841" w:themeColor="accent6"/>
      </w:tblBorders>
    </w:tblPr>
    <w:tblStylePr w:type="firstRow">
      <w:rPr>
        <w:b/>
        <w:bCs/>
        <w:color w:val="FFFFFF" w:themeColor="background1"/>
      </w:rPr>
      <w:tblPr/>
      <w:tcPr>
        <w:shd w:val="clear" w:color="auto" w:fill="E92841" w:themeFill="accent6"/>
      </w:tcPr>
    </w:tblStylePr>
    <w:tblStylePr w:type="lastRow">
      <w:rPr>
        <w:b/>
        <w:bCs/>
      </w:rPr>
      <w:tblPr/>
      <w:tcPr>
        <w:tcBorders>
          <w:top w:val="double" w:sz="4" w:space="0" w:color="E9284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2841" w:themeColor="accent6"/>
          <w:right w:val="single" w:sz="4" w:space="0" w:color="E92841" w:themeColor="accent6"/>
        </w:tcBorders>
      </w:tcPr>
    </w:tblStylePr>
    <w:tblStylePr w:type="band1Horz">
      <w:tblPr/>
      <w:tcPr>
        <w:tcBorders>
          <w:top w:val="single" w:sz="4" w:space="0" w:color="E92841" w:themeColor="accent6"/>
          <w:bottom w:val="single" w:sz="4" w:space="0" w:color="E9284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2841" w:themeColor="accent6"/>
          <w:left w:val="nil"/>
        </w:tcBorders>
      </w:tcPr>
    </w:tblStylePr>
    <w:tblStylePr w:type="swCell">
      <w:tblPr/>
      <w:tcPr>
        <w:tcBorders>
          <w:top w:val="double" w:sz="4" w:space="0" w:color="E92841" w:themeColor="accent6"/>
          <w:right w:val="nil"/>
        </w:tcBorders>
      </w:tcPr>
    </w:tblStylePr>
  </w:style>
  <w:style w:type="table" w:styleId="ListTable4">
    <w:name w:val="List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tcBorders>
        <w:shd w:val="clear" w:color="auto" w:fill="4F2D7F" w:themeFill="accent1"/>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4-Accent2">
    <w:name w:val="List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tcBorders>
        <w:shd w:val="clear" w:color="auto" w:fill="C8BEAF" w:themeFill="accent2"/>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4-Accent3">
    <w:name w:val="List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tcBorders>
        <w:shd w:val="clear" w:color="auto" w:fill="00A7B5" w:themeFill="accent3"/>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4-Accent4">
    <w:name w:val="List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tcBorders>
        <w:shd w:val="clear" w:color="auto" w:fill="FF7D1E" w:themeFill="accent4"/>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4-Accent5">
    <w:name w:val="List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tcBorders>
        <w:shd w:val="clear" w:color="auto" w:fill="9BD732" w:themeFill="accent5"/>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4-Accent6">
    <w:name w:val="List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tcBorders>
        <w:shd w:val="clear" w:color="auto" w:fill="E92841" w:themeFill="accent6"/>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5Dark">
    <w:name w:val="List Table 5 Dark"/>
    <w:basedOn w:val="TableNormal"/>
    <w:uiPriority w:val="50"/>
    <w:rsid w:val="006C28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C286D"/>
    <w:rPr>
      <w:color w:val="FFFFFF" w:themeColor="background1"/>
    </w:rPr>
    <w:tblPr>
      <w:tblStyleRowBandSize w:val="1"/>
      <w:tblStyleColBandSize w:val="1"/>
      <w:tblBorders>
        <w:top w:val="single" w:sz="24" w:space="0" w:color="4F2D7F" w:themeColor="accent1"/>
        <w:left w:val="single" w:sz="24" w:space="0" w:color="4F2D7F" w:themeColor="accent1"/>
        <w:bottom w:val="single" w:sz="24" w:space="0" w:color="4F2D7F" w:themeColor="accent1"/>
        <w:right w:val="single" w:sz="24" w:space="0" w:color="4F2D7F" w:themeColor="accent1"/>
      </w:tblBorders>
    </w:tblPr>
    <w:tcPr>
      <w:shd w:val="clear" w:color="auto" w:fill="4F2D7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C286D"/>
    <w:rPr>
      <w:color w:val="FFFFFF" w:themeColor="background1"/>
    </w:rPr>
    <w:tblPr>
      <w:tblStyleRowBandSize w:val="1"/>
      <w:tblStyleColBandSize w:val="1"/>
      <w:tblBorders>
        <w:top w:val="single" w:sz="24" w:space="0" w:color="C8BEAF" w:themeColor="accent2"/>
        <w:left w:val="single" w:sz="24" w:space="0" w:color="C8BEAF" w:themeColor="accent2"/>
        <w:bottom w:val="single" w:sz="24" w:space="0" w:color="C8BEAF" w:themeColor="accent2"/>
        <w:right w:val="single" w:sz="24" w:space="0" w:color="C8BEAF" w:themeColor="accent2"/>
      </w:tblBorders>
    </w:tblPr>
    <w:tcPr>
      <w:shd w:val="clear" w:color="auto" w:fill="C8BEA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C286D"/>
    <w:rPr>
      <w:color w:val="FFFFFF" w:themeColor="background1"/>
    </w:rPr>
    <w:tblPr>
      <w:tblStyleRowBandSize w:val="1"/>
      <w:tblStyleColBandSize w:val="1"/>
      <w:tblBorders>
        <w:top w:val="single" w:sz="24" w:space="0" w:color="00A7B5" w:themeColor="accent3"/>
        <w:left w:val="single" w:sz="24" w:space="0" w:color="00A7B5" w:themeColor="accent3"/>
        <w:bottom w:val="single" w:sz="24" w:space="0" w:color="00A7B5" w:themeColor="accent3"/>
        <w:right w:val="single" w:sz="24" w:space="0" w:color="00A7B5" w:themeColor="accent3"/>
      </w:tblBorders>
    </w:tblPr>
    <w:tcPr>
      <w:shd w:val="clear" w:color="auto" w:fill="00A7B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C286D"/>
    <w:rPr>
      <w:color w:val="FFFFFF" w:themeColor="background1"/>
    </w:rPr>
    <w:tblPr>
      <w:tblStyleRowBandSize w:val="1"/>
      <w:tblStyleColBandSize w:val="1"/>
      <w:tblBorders>
        <w:top w:val="single" w:sz="24" w:space="0" w:color="FF7D1E" w:themeColor="accent4"/>
        <w:left w:val="single" w:sz="24" w:space="0" w:color="FF7D1E" w:themeColor="accent4"/>
        <w:bottom w:val="single" w:sz="24" w:space="0" w:color="FF7D1E" w:themeColor="accent4"/>
        <w:right w:val="single" w:sz="24" w:space="0" w:color="FF7D1E" w:themeColor="accent4"/>
      </w:tblBorders>
    </w:tblPr>
    <w:tcPr>
      <w:shd w:val="clear" w:color="auto" w:fill="FF7D1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C286D"/>
    <w:rPr>
      <w:color w:val="FFFFFF" w:themeColor="background1"/>
    </w:rPr>
    <w:tblPr>
      <w:tblStyleRowBandSize w:val="1"/>
      <w:tblStyleColBandSize w:val="1"/>
      <w:tblBorders>
        <w:top w:val="single" w:sz="24" w:space="0" w:color="9BD732" w:themeColor="accent5"/>
        <w:left w:val="single" w:sz="24" w:space="0" w:color="9BD732" w:themeColor="accent5"/>
        <w:bottom w:val="single" w:sz="24" w:space="0" w:color="9BD732" w:themeColor="accent5"/>
        <w:right w:val="single" w:sz="24" w:space="0" w:color="9BD732" w:themeColor="accent5"/>
      </w:tblBorders>
    </w:tblPr>
    <w:tcPr>
      <w:shd w:val="clear" w:color="auto" w:fill="9BD73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C286D"/>
    <w:rPr>
      <w:color w:val="FFFFFF" w:themeColor="background1"/>
    </w:rPr>
    <w:tblPr>
      <w:tblStyleRowBandSize w:val="1"/>
      <w:tblStyleColBandSize w:val="1"/>
      <w:tblBorders>
        <w:top w:val="single" w:sz="24" w:space="0" w:color="E92841" w:themeColor="accent6"/>
        <w:left w:val="single" w:sz="24" w:space="0" w:color="E92841" w:themeColor="accent6"/>
        <w:bottom w:val="single" w:sz="24" w:space="0" w:color="E92841" w:themeColor="accent6"/>
        <w:right w:val="single" w:sz="24" w:space="0" w:color="E92841" w:themeColor="accent6"/>
      </w:tblBorders>
    </w:tblPr>
    <w:tcPr>
      <w:shd w:val="clear" w:color="auto" w:fill="E9284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C28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C286D"/>
    <w:rPr>
      <w:color w:val="3A215E" w:themeColor="accent1" w:themeShade="BF"/>
    </w:rPr>
    <w:tblPr>
      <w:tblStyleRowBandSize w:val="1"/>
      <w:tblStyleColBandSize w:val="1"/>
      <w:tblBorders>
        <w:top w:val="single" w:sz="4" w:space="0" w:color="4F2D7F" w:themeColor="accent1"/>
        <w:bottom w:val="single" w:sz="4" w:space="0" w:color="4F2D7F" w:themeColor="accent1"/>
      </w:tblBorders>
    </w:tblPr>
    <w:tblStylePr w:type="firstRow">
      <w:rPr>
        <w:b/>
        <w:bCs/>
      </w:rPr>
      <w:tblPr/>
      <w:tcPr>
        <w:tcBorders>
          <w:bottom w:val="single" w:sz="4" w:space="0" w:color="4F2D7F" w:themeColor="accent1"/>
        </w:tcBorders>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6Colorful-Accent2">
    <w:name w:val="List Table 6 Colorful Accent 2"/>
    <w:basedOn w:val="TableNormal"/>
    <w:uiPriority w:val="51"/>
    <w:rsid w:val="006C286D"/>
    <w:rPr>
      <w:color w:val="A19077" w:themeColor="accent2" w:themeShade="BF"/>
    </w:rPr>
    <w:tblPr>
      <w:tblStyleRowBandSize w:val="1"/>
      <w:tblStyleColBandSize w:val="1"/>
      <w:tblBorders>
        <w:top w:val="single" w:sz="4" w:space="0" w:color="C8BEAF" w:themeColor="accent2"/>
        <w:bottom w:val="single" w:sz="4" w:space="0" w:color="C8BEAF" w:themeColor="accent2"/>
      </w:tblBorders>
    </w:tblPr>
    <w:tblStylePr w:type="firstRow">
      <w:rPr>
        <w:b/>
        <w:bCs/>
      </w:rPr>
      <w:tblPr/>
      <w:tcPr>
        <w:tcBorders>
          <w:bottom w:val="single" w:sz="4" w:space="0" w:color="C8BEAF" w:themeColor="accent2"/>
        </w:tcBorders>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6Colorful-Accent3">
    <w:name w:val="List Table 6 Colorful Accent 3"/>
    <w:basedOn w:val="TableNormal"/>
    <w:uiPriority w:val="51"/>
    <w:rsid w:val="006C286D"/>
    <w:rPr>
      <w:color w:val="007C87" w:themeColor="accent3" w:themeShade="BF"/>
    </w:rPr>
    <w:tblPr>
      <w:tblStyleRowBandSize w:val="1"/>
      <w:tblStyleColBandSize w:val="1"/>
      <w:tblBorders>
        <w:top w:val="single" w:sz="4" w:space="0" w:color="00A7B5" w:themeColor="accent3"/>
        <w:bottom w:val="single" w:sz="4" w:space="0" w:color="00A7B5" w:themeColor="accent3"/>
      </w:tblBorders>
    </w:tblPr>
    <w:tblStylePr w:type="firstRow">
      <w:rPr>
        <w:b/>
        <w:bCs/>
      </w:rPr>
      <w:tblPr/>
      <w:tcPr>
        <w:tcBorders>
          <w:bottom w:val="single" w:sz="4" w:space="0" w:color="00A7B5" w:themeColor="accent3"/>
        </w:tcBorders>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6Colorful-Accent4">
    <w:name w:val="List Table 6 Colorful Accent 4"/>
    <w:basedOn w:val="TableNormal"/>
    <w:uiPriority w:val="51"/>
    <w:rsid w:val="006C286D"/>
    <w:rPr>
      <w:color w:val="D55900" w:themeColor="accent4" w:themeShade="BF"/>
    </w:rPr>
    <w:tblPr>
      <w:tblStyleRowBandSize w:val="1"/>
      <w:tblStyleColBandSize w:val="1"/>
      <w:tblBorders>
        <w:top w:val="single" w:sz="4" w:space="0" w:color="FF7D1E" w:themeColor="accent4"/>
        <w:bottom w:val="single" w:sz="4" w:space="0" w:color="FF7D1E" w:themeColor="accent4"/>
      </w:tblBorders>
    </w:tblPr>
    <w:tblStylePr w:type="firstRow">
      <w:rPr>
        <w:b/>
        <w:bCs/>
      </w:rPr>
      <w:tblPr/>
      <w:tcPr>
        <w:tcBorders>
          <w:bottom w:val="single" w:sz="4" w:space="0" w:color="FF7D1E" w:themeColor="accent4"/>
        </w:tcBorders>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6Colorful-Accent5">
    <w:name w:val="List Table 6 Colorful Accent 5"/>
    <w:basedOn w:val="TableNormal"/>
    <w:uiPriority w:val="51"/>
    <w:rsid w:val="006C286D"/>
    <w:rPr>
      <w:color w:val="75A520" w:themeColor="accent5" w:themeShade="BF"/>
    </w:rPr>
    <w:tblPr>
      <w:tblStyleRowBandSize w:val="1"/>
      <w:tblStyleColBandSize w:val="1"/>
      <w:tblBorders>
        <w:top w:val="single" w:sz="4" w:space="0" w:color="9BD732" w:themeColor="accent5"/>
        <w:bottom w:val="single" w:sz="4" w:space="0" w:color="9BD732" w:themeColor="accent5"/>
      </w:tblBorders>
    </w:tblPr>
    <w:tblStylePr w:type="firstRow">
      <w:rPr>
        <w:b/>
        <w:bCs/>
      </w:rPr>
      <w:tblPr/>
      <w:tcPr>
        <w:tcBorders>
          <w:bottom w:val="single" w:sz="4" w:space="0" w:color="9BD732" w:themeColor="accent5"/>
        </w:tcBorders>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6Colorful-Accent6">
    <w:name w:val="List Table 6 Colorful Accent 6"/>
    <w:basedOn w:val="TableNormal"/>
    <w:uiPriority w:val="51"/>
    <w:rsid w:val="006C286D"/>
    <w:rPr>
      <w:color w:val="B91328" w:themeColor="accent6" w:themeShade="BF"/>
    </w:rPr>
    <w:tblPr>
      <w:tblStyleRowBandSize w:val="1"/>
      <w:tblStyleColBandSize w:val="1"/>
      <w:tblBorders>
        <w:top w:val="single" w:sz="4" w:space="0" w:color="E92841" w:themeColor="accent6"/>
        <w:bottom w:val="single" w:sz="4" w:space="0" w:color="E92841" w:themeColor="accent6"/>
      </w:tblBorders>
    </w:tblPr>
    <w:tblStylePr w:type="firstRow">
      <w:rPr>
        <w:b/>
        <w:bCs/>
      </w:rPr>
      <w:tblPr/>
      <w:tcPr>
        <w:tcBorders>
          <w:bottom w:val="single" w:sz="4" w:space="0" w:color="E92841" w:themeColor="accent6"/>
        </w:tcBorders>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7Colorful">
    <w:name w:val="List Table 7 Colorful"/>
    <w:basedOn w:val="TableNormal"/>
    <w:uiPriority w:val="52"/>
    <w:rsid w:val="006C28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C286D"/>
    <w:rPr>
      <w:color w:val="3A215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2D7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2D7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2D7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2D7F" w:themeColor="accent1"/>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C286D"/>
    <w:rPr>
      <w:color w:val="A1907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BEA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BEA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BEA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BEAF" w:themeColor="accent2"/>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C286D"/>
    <w:rPr>
      <w:color w:val="007C8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7B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7B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7B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7B5" w:themeColor="accent3"/>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C286D"/>
    <w:rPr>
      <w:color w:val="D559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7D1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7D1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7D1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7D1E" w:themeColor="accent4"/>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C286D"/>
    <w:rPr>
      <w:color w:val="75A52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D73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D73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D73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D732" w:themeColor="accent5"/>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C286D"/>
    <w:rPr>
      <w:color w:val="B9132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284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284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284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2841" w:themeColor="accent6"/>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insideV w:val="single" w:sz="8" w:space="0" w:color="7543BC" w:themeColor="accent1" w:themeTint="BF"/>
      </w:tblBorders>
    </w:tblPr>
    <w:tcPr>
      <w:shd w:val="clear" w:color="auto" w:fill="D1C1E9" w:themeFill="accent1" w:themeFillTint="3F"/>
    </w:tcPr>
    <w:tblStylePr w:type="firstRow">
      <w:rPr>
        <w:b/>
        <w:bCs/>
      </w:rPr>
    </w:tblStylePr>
    <w:tblStylePr w:type="lastRow">
      <w:rPr>
        <w:b/>
        <w:bCs/>
      </w:rPr>
      <w:tblPr/>
      <w:tcPr>
        <w:tcBorders>
          <w:top w:val="single" w:sz="18" w:space="0" w:color="7543BC" w:themeColor="accent1" w:themeTint="BF"/>
        </w:tcBorders>
      </w:tcPr>
    </w:tblStylePr>
    <w:tblStylePr w:type="firstCol">
      <w:rPr>
        <w:b/>
        <w:bCs/>
      </w:rPr>
    </w:tblStylePr>
    <w:tblStylePr w:type="lastCol">
      <w:rPr>
        <w:b/>
        <w:bCs/>
      </w:r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MediumGrid1-Accent2">
    <w:name w:val="Medium Grid 1 Accent 2"/>
    <w:basedOn w:val="TableNormal"/>
    <w:uiPriority w:val="67"/>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insideV w:val="single" w:sz="8" w:space="0" w:color="D5CEC2" w:themeColor="accent2" w:themeTint="BF"/>
      </w:tblBorders>
    </w:tblPr>
    <w:tcPr>
      <w:shd w:val="clear" w:color="auto" w:fill="F1EEEB" w:themeFill="accent2" w:themeFillTint="3F"/>
    </w:tcPr>
    <w:tblStylePr w:type="firstRow">
      <w:rPr>
        <w:b/>
        <w:bCs/>
      </w:rPr>
    </w:tblStylePr>
    <w:tblStylePr w:type="lastRow">
      <w:rPr>
        <w:b/>
        <w:bCs/>
      </w:rPr>
      <w:tblPr/>
      <w:tcPr>
        <w:tcBorders>
          <w:top w:val="single" w:sz="18" w:space="0" w:color="D5CEC2" w:themeColor="accent2" w:themeTint="BF"/>
        </w:tcBorders>
      </w:tcPr>
    </w:tblStylePr>
    <w:tblStylePr w:type="firstCol">
      <w:rPr>
        <w:b/>
        <w:bCs/>
      </w:rPr>
    </w:tblStylePr>
    <w:tblStylePr w:type="lastCol">
      <w:rPr>
        <w:b/>
        <w:bCs/>
      </w:r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MediumGrid1-Accent3">
    <w:name w:val="Medium Grid 1 Accent 3"/>
    <w:basedOn w:val="TableNormal"/>
    <w:uiPriority w:val="67"/>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insideV w:val="single" w:sz="8" w:space="0" w:color="08EBFF" w:themeColor="accent3" w:themeTint="BF"/>
      </w:tblBorders>
    </w:tblPr>
    <w:tcPr>
      <w:shd w:val="clear" w:color="auto" w:fill="ADF8FF" w:themeFill="accent3" w:themeFillTint="3F"/>
    </w:tcPr>
    <w:tblStylePr w:type="firstRow">
      <w:rPr>
        <w:b/>
        <w:bCs/>
      </w:rPr>
    </w:tblStylePr>
    <w:tblStylePr w:type="lastRow">
      <w:rPr>
        <w:b/>
        <w:bCs/>
      </w:rPr>
      <w:tblPr/>
      <w:tcPr>
        <w:tcBorders>
          <w:top w:val="single" w:sz="18" w:space="0" w:color="08EBFF" w:themeColor="accent3" w:themeTint="BF"/>
        </w:tcBorders>
      </w:tcPr>
    </w:tblStylePr>
    <w:tblStylePr w:type="firstCol">
      <w:rPr>
        <w:b/>
        <w:bCs/>
      </w:rPr>
    </w:tblStylePr>
    <w:tblStylePr w:type="lastCol">
      <w:rPr>
        <w:b/>
        <w:bCs/>
      </w:r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MediumGrid1-Accent4">
    <w:name w:val="Medium Grid 1 Accent 4"/>
    <w:basedOn w:val="TableNormal"/>
    <w:uiPriority w:val="67"/>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insideV w:val="single" w:sz="8" w:space="0" w:color="FF9D56" w:themeColor="accent4" w:themeTint="BF"/>
      </w:tblBorders>
    </w:tblPr>
    <w:tcPr>
      <w:shd w:val="clear" w:color="auto" w:fill="FFDEC7" w:themeFill="accent4" w:themeFillTint="3F"/>
    </w:tcPr>
    <w:tblStylePr w:type="firstRow">
      <w:rPr>
        <w:b/>
        <w:bCs/>
      </w:rPr>
    </w:tblStylePr>
    <w:tblStylePr w:type="lastRow">
      <w:rPr>
        <w:b/>
        <w:bCs/>
      </w:rPr>
      <w:tblPr/>
      <w:tcPr>
        <w:tcBorders>
          <w:top w:val="single" w:sz="18" w:space="0" w:color="FF9D56" w:themeColor="accent4" w:themeTint="BF"/>
        </w:tcBorders>
      </w:tcPr>
    </w:tblStylePr>
    <w:tblStylePr w:type="firstCol">
      <w:rPr>
        <w:b/>
        <w:bCs/>
      </w:rPr>
    </w:tblStylePr>
    <w:tblStylePr w:type="lastCol">
      <w:rPr>
        <w:b/>
        <w:bCs/>
      </w:r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MediumGrid1-Accent5">
    <w:name w:val="Medium Grid 1 Accent 5"/>
    <w:basedOn w:val="TableNormal"/>
    <w:uiPriority w:val="67"/>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insideV w:val="single" w:sz="8" w:space="0" w:color="B3E165" w:themeColor="accent5" w:themeTint="BF"/>
      </w:tblBorders>
    </w:tblPr>
    <w:tcPr>
      <w:shd w:val="clear" w:color="auto" w:fill="E6F5CC" w:themeFill="accent5" w:themeFillTint="3F"/>
    </w:tcPr>
    <w:tblStylePr w:type="firstRow">
      <w:rPr>
        <w:b/>
        <w:bCs/>
      </w:rPr>
    </w:tblStylePr>
    <w:tblStylePr w:type="lastRow">
      <w:rPr>
        <w:b/>
        <w:bCs/>
      </w:rPr>
      <w:tblPr/>
      <w:tcPr>
        <w:tcBorders>
          <w:top w:val="single" w:sz="18" w:space="0" w:color="B3E165" w:themeColor="accent5" w:themeTint="BF"/>
        </w:tcBorders>
      </w:tcPr>
    </w:tblStylePr>
    <w:tblStylePr w:type="firstCol">
      <w:rPr>
        <w:b/>
        <w:bCs/>
      </w:rPr>
    </w:tblStylePr>
    <w:tblStylePr w:type="lastCol">
      <w:rPr>
        <w:b/>
        <w:bCs/>
      </w:r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MediumGrid1-Accent6">
    <w:name w:val="Medium Grid 1 Accent 6"/>
    <w:basedOn w:val="TableNormal"/>
    <w:uiPriority w:val="67"/>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insideV w:val="single" w:sz="8" w:space="0" w:color="EE5D70" w:themeColor="accent6" w:themeTint="BF"/>
      </w:tblBorders>
    </w:tblPr>
    <w:tcPr>
      <w:shd w:val="clear" w:color="auto" w:fill="F9C9CF" w:themeFill="accent6" w:themeFillTint="3F"/>
    </w:tcPr>
    <w:tblStylePr w:type="firstRow">
      <w:rPr>
        <w:b/>
        <w:bCs/>
      </w:rPr>
    </w:tblStylePr>
    <w:tblStylePr w:type="lastRow">
      <w:rPr>
        <w:b/>
        <w:bCs/>
      </w:rPr>
      <w:tblPr/>
      <w:tcPr>
        <w:tcBorders>
          <w:top w:val="single" w:sz="18" w:space="0" w:color="EE5D70" w:themeColor="accent6" w:themeTint="BF"/>
        </w:tcBorders>
      </w:tcPr>
    </w:tblStylePr>
    <w:tblStylePr w:type="firstCol">
      <w:rPr>
        <w:b/>
        <w:bCs/>
      </w:rPr>
    </w:tblStylePr>
    <w:tblStylePr w:type="lastCol">
      <w:rPr>
        <w:b/>
        <w:bCs/>
      </w:r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MediumGrid2">
    <w:name w:val="Medium Grid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cPr>
      <w:shd w:val="clear" w:color="auto" w:fill="D1C1E9" w:themeFill="accent1" w:themeFillTint="3F"/>
    </w:tcPr>
    <w:tblStylePr w:type="firstRow">
      <w:rPr>
        <w:b/>
        <w:bCs/>
        <w:color w:val="000000" w:themeColor="text1"/>
      </w:rPr>
      <w:tblPr/>
      <w:tcPr>
        <w:shd w:val="clear" w:color="auto" w:fill="ECE6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CDED" w:themeFill="accent1" w:themeFillTint="33"/>
      </w:tcPr>
    </w:tblStylePr>
    <w:tblStylePr w:type="band1Vert">
      <w:tblPr/>
      <w:tcPr>
        <w:shd w:val="clear" w:color="auto" w:fill="A382D3" w:themeFill="accent1" w:themeFillTint="7F"/>
      </w:tcPr>
    </w:tblStylePr>
    <w:tblStylePr w:type="band1Horz">
      <w:tblPr/>
      <w:tcPr>
        <w:tcBorders>
          <w:insideH w:val="single" w:sz="6" w:space="0" w:color="4F2D7F" w:themeColor="accent1"/>
          <w:insideV w:val="single" w:sz="6" w:space="0" w:color="4F2D7F" w:themeColor="accent1"/>
        </w:tcBorders>
        <w:shd w:val="clear" w:color="auto" w:fill="A382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cPr>
      <w:shd w:val="clear" w:color="auto" w:fill="F1EEEB" w:themeFill="accent2" w:themeFillTint="3F"/>
    </w:tcPr>
    <w:tblStylePr w:type="firstRow">
      <w:rPr>
        <w:b/>
        <w:bCs/>
        <w:color w:val="000000" w:themeColor="text1"/>
      </w:rPr>
      <w:tblPr/>
      <w:tcPr>
        <w:shd w:val="clear" w:color="auto" w:fill="F9F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2EF" w:themeFill="accent2" w:themeFillTint="33"/>
      </w:tcPr>
    </w:tblStylePr>
    <w:tblStylePr w:type="band1Vert">
      <w:tblPr/>
      <w:tcPr>
        <w:shd w:val="clear" w:color="auto" w:fill="E3DED7" w:themeFill="accent2" w:themeFillTint="7F"/>
      </w:tcPr>
    </w:tblStylePr>
    <w:tblStylePr w:type="band1Horz">
      <w:tblPr/>
      <w:tcPr>
        <w:tcBorders>
          <w:insideH w:val="single" w:sz="6" w:space="0" w:color="C8BEAF" w:themeColor="accent2"/>
          <w:insideV w:val="single" w:sz="6" w:space="0" w:color="C8BEAF" w:themeColor="accent2"/>
        </w:tcBorders>
        <w:shd w:val="clear" w:color="auto" w:fill="E3DE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cPr>
      <w:shd w:val="clear" w:color="auto" w:fill="ADF8FF" w:themeFill="accent3" w:themeFillTint="3F"/>
    </w:tcPr>
    <w:tblStylePr w:type="firstRow">
      <w:rPr>
        <w:b/>
        <w:bCs/>
        <w:color w:val="000000" w:themeColor="text1"/>
      </w:rPr>
      <w:tblPr/>
      <w:tcPr>
        <w:shd w:val="clear" w:color="auto" w:fill="DEFC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9FF" w:themeFill="accent3" w:themeFillTint="33"/>
      </w:tcPr>
    </w:tblStylePr>
    <w:tblStylePr w:type="band1Vert">
      <w:tblPr/>
      <w:tcPr>
        <w:shd w:val="clear" w:color="auto" w:fill="5BF2FF" w:themeFill="accent3" w:themeFillTint="7F"/>
      </w:tcPr>
    </w:tblStylePr>
    <w:tblStylePr w:type="band1Horz">
      <w:tblPr/>
      <w:tcPr>
        <w:tcBorders>
          <w:insideH w:val="single" w:sz="6" w:space="0" w:color="00A7B5" w:themeColor="accent3"/>
          <w:insideV w:val="single" w:sz="6" w:space="0" w:color="00A7B5" w:themeColor="accent3"/>
        </w:tcBorders>
        <w:shd w:val="clear" w:color="auto" w:fill="5BF2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cPr>
      <w:shd w:val="clear" w:color="auto" w:fill="FFDEC7" w:themeFill="accent4" w:themeFillTint="3F"/>
    </w:tcPr>
    <w:tblStylePr w:type="firstRow">
      <w:rPr>
        <w:b/>
        <w:bCs/>
        <w:color w:val="000000" w:themeColor="text1"/>
      </w:rPr>
      <w:tblPr/>
      <w:tcPr>
        <w:shd w:val="clear" w:color="auto" w:fill="FFF2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4D2" w:themeFill="accent4" w:themeFillTint="33"/>
      </w:tcPr>
    </w:tblStylePr>
    <w:tblStylePr w:type="band1Vert">
      <w:tblPr/>
      <w:tcPr>
        <w:shd w:val="clear" w:color="auto" w:fill="FFBD8E" w:themeFill="accent4" w:themeFillTint="7F"/>
      </w:tcPr>
    </w:tblStylePr>
    <w:tblStylePr w:type="band1Horz">
      <w:tblPr/>
      <w:tcPr>
        <w:tcBorders>
          <w:insideH w:val="single" w:sz="6" w:space="0" w:color="FF7D1E" w:themeColor="accent4"/>
          <w:insideV w:val="single" w:sz="6" w:space="0" w:color="FF7D1E" w:themeColor="accent4"/>
        </w:tcBorders>
        <w:shd w:val="clear" w:color="auto" w:fill="FFBD8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cPr>
      <w:shd w:val="clear" w:color="auto" w:fill="E6F5CC" w:themeFill="accent5" w:themeFillTint="3F"/>
    </w:tcPr>
    <w:tblStylePr w:type="firstRow">
      <w:rPr>
        <w:b/>
        <w:bCs/>
        <w:color w:val="000000" w:themeColor="text1"/>
      </w:rPr>
      <w:tblPr/>
      <w:tcPr>
        <w:shd w:val="clear" w:color="auto" w:fill="F5FB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7D6" w:themeFill="accent5" w:themeFillTint="33"/>
      </w:tcPr>
    </w:tblStylePr>
    <w:tblStylePr w:type="band1Vert">
      <w:tblPr/>
      <w:tcPr>
        <w:shd w:val="clear" w:color="auto" w:fill="CDEB98" w:themeFill="accent5" w:themeFillTint="7F"/>
      </w:tcPr>
    </w:tblStylePr>
    <w:tblStylePr w:type="band1Horz">
      <w:tblPr/>
      <w:tcPr>
        <w:tcBorders>
          <w:insideH w:val="single" w:sz="6" w:space="0" w:color="9BD732" w:themeColor="accent5"/>
          <w:insideV w:val="single" w:sz="6" w:space="0" w:color="9BD732" w:themeColor="accent5"/>
        </w:tcBorders>
        <w:shd w:val="clear" w:color="auto" w:fill="CDEB9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cPr>
      <w:shd w:val="clear" w:color="auto" w:fill="F9C9CF" w:themeFill="accent6" w:themeFillTint="3F"/>
    </w:tcPr>
    <w:tblStylePr w:type="firstRow">
      <w:rPr>
        <w:b/>
        <w:bCs/>
        <w:color w:val="000000" w:themeColor="text1"/>
      </w:rPr>
      <w:tblPr/>
      <w:tcPr>
        <w:shd w:val="clear" w:color="auto" w:fill="FCE9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3D8" w:themeFill="accent6" w:themeFillTint="33"/>
      </w:tcPr>
    </w:tblStylePr>
    <w:tblStylePr w:type="band1Vert">
      <w:tblPr/>
      <w:tcPr>
        <w:shd w:val="clear" w:color="auto" w:fill="F493A0" w:themeFill="accent6" w:themeFillTint="7F"/>
      </w:tcPr>
    </w:tblStylePr>
    <w:tblStylePr w:type="band1Horz">
      <w:tblPr/>
      <w:tcPr>
        <w:tcBorders>
          <w:insideH w:val="single" w:sz="6" w:space="0" w:color="E92841" w:themeColor="accent6"/>
          <w:insideV w:val="single" w:sz="6" w:space="0" w:color="E92841" w:themeColor="accent6"/>
        </w:tcBorders>
        <w:shd w:val="clear" w:color="auto" w:fill="F493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C1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2D7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2D7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82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82D3" w:themeFill="accent1" w:themeFillTint="7F"/>
      </w:tcPr>
    </w:tblStylePr>
  </w:style>
  <w:style w:type="table" w:styleId="MediumGrid3-Accent2">
    <w:name w:val="Medium Grid 3 Accent 2"/>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EE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BEA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BEA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DE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DED7" w:themeFill="accent2" w:themeFillTint="7F"/>
      </w:tcPr>
    </w:tblStylePr>
  </w:style>
  <w:style w:type="table" w:styleId="MediumGrid3-Accent3">
    <w:name w:val="Medium Grid 3 Accent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F8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7B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7B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BF2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BF2FF" w:themeFill="accent3" w:themeFillTint="7F"/>
      </w:tcPr>
    </w:tblStylePr>
  </w:style>
  <w:style w:type="table" w:styleId="MediumGrid3-Accent4">
    <w:name w:val="Medium Grid 3 Accent 4"/>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EC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D1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D1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D8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D8E" w:themeFill="accent4" w:themeFillTint="7F"/>
      </w:tcPr>
    </w:tblStylePr>
  </w:style>
  <w:style w:type="table" w:styleId="MediumGrid3-Accent5">
    <w:name w:val="Medium Grid 3 Accent 5"/>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5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D73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D73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EB9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EB98" w:themeFill="accent5" w:themeFillTint="7F"/>
      </w:tcPr>
    </w:tblStylePr>
  </w:style>
  <w:style w:type="table" w:styleId="MediumGrid3-Accent6">
    <w:name w:val="Medium Grid 3 Accent 6"/>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9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284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284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93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93A0" w:themeFill="accent6" w:themeFillTint="7F"/>
      </w:tcPr>
    </w:tblStylePr>
  </w:style>
  <w:style w:type="table" w:styleId="MediumList1">
    <w:name w:val="Medium List 1"/>
    <w:basedOn w:val="TableNormal"/>
    <w:uiPriority w:val="65"/>
    <w:semiHidden/>
    <w:unhideWhenUsed/>
    <w:rsid w:val="006C28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4767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C286D"/>
    <w:rPr>
      <w:color w:val="000000" w:themeColor="text1"/>
    </w:rPr>
    <w:tblPr>
      <w:tblStyleRowBandSize w:val="1"/>
      <w:tblStyleColBandSize w:val="1"/>
      <w:tblBorders>
        <w:top w:val="single" w:sz="8" w:space="0" w:color="4F2D7F" w:themeColor="accent1"/>
        <w:bottom w:val="single" w:sz="8" w:space="0" w:color="4F2D7F" w:themeColor="accent1"/>
      </w:tblBorders>
    </w:tblPr>
    <w:tblStylePr w:type="firstRow">
      <w:rPr>
        <w:rFonts w:asciiTheme="majorHAnsi" w:eastAsiaTheme="majorEastAsia" w:hAnsiTheme="majorHAnsi" w:cstheme="majorBidi"/>
      </w:rPr>
      <w:tblPr/>
      <w:tcPr>
        <w:tcBorders>
          <w:top w:val="nil"/>
          <w:bottom w:val="single" w:sz="8" w:space="0" w:color="4F2D7F" w:themeColor="accent1"/>
        </w:tcBorders>
      </w:tcPr>
    </w:tblStylePr>
    <w:tblStylePr w:type="lastRow">
      <w:rPr>
        <w:b/>
        <w:bCs/>
        <w:color w:val="747678" w:themeColor="text2"/>
      </w:rPr>
      <w:tblPr/>
      <w:tcPr>
        <w:tcBorders>
          <w:top w:val="single" w:sz="8" w:space="0" w:color="4F2D7F" w:themeColor="accent1"/>
          <w:bottom w:val="single" w:sz="8" w:space="0" w:color="4F2D7F" w:themeColor="accent1"/>
        </w:tcBorders>
      </w:tcPr>
    </w:tblStylePr>
    <w:tblStylePr w:type="firstCol">
      <w:rPr>
        <w:b/>
        <w:bCs/>
      </w:rPr>
    </w:tblStylePr>
    <w:tblStylePr w:type="lastCol">
      <w:rPr>
        <w:b/>
        <w:bCs/>
      </w:rPr>
      <w:tblPr/>
      <w:tcPr>
        <w:tcBorders>
          <w:top w:val="single" w:sz="8" w:space="0" w:color="4F2D7F" w:themeColor="accent1"/>
          <w:bottom w:val="single" w:sz="8" w:space="0" w:color="4F2D7F" w:themeColor="accent1"/>
        </w:tcBorders>
      </w:tcPr>
    </w:tblStylePr>
    <w:tblStylePr w:type="band1Vert">
      <w:tblPr/>
      <w:tcPr>
        <w:shd w:val="clear" w:color="auto" w:fill="D1C1E9" w:themeFill="accent1" w:themeFillTint="3F"/>
      </w:tcPr>
    </w:tblStylePr>
    <w:tblStylePr w:type="band1Horz">
      <w:tblPr/>
      <w:tcPr>
        <w:shd w:val="clear" w:color="auto" w:fill="D1C1E9" w:themeFill="accent1" w:themeFillTint="3F"/>
      </w:tcPr>
    </w:tblStylePr>
  </w:style>
  <w:style w:type="table" w:styleId="MediumList1-Accent2">
    <w:name w:val="Medium List 1 Accent 2"/>
    <w:basedOn w:val="TableNormal"/>
    <w:uiPriority w:val="65"/>
    <w:semiHidden/>
    <w:unhideWhenUsed/>
    <w:rsid w:val="006C286D"/>
    <w:rPr>
      <w:color w:val="000000" w:themeColor="text1"/>
    </w:rPr>
    <w:tblPr>
      <w:tblStyleRowBandSize w:val="1"/>
      <w:tblStyleColBandSize w:val="1"/>
      <w:tblBorders>
        <w:top w:val="single" w:sz="8" w:space="0" w:color="C8BEAF" w:themeColor="accent2"/>
        <w:bottom w:val="single" w:sz="8" w:space="0" w:color="C8BEAF" w:themeColor="accent2"/>
      </w:tblBorders>
    </w:tblPr>
    <w:tblStylePr w:type="firstRow">
      <w:rPr>
        <w:rFonts w:asciiTheme="majorHAnsi" w:eastAsiaTheme="majorEastAsia" w:hAnsiTheme="majorHAnsi" w:cstheme="majorBidi"/>
      </w:rPr>
      <w:tblPr/>
      <w:tcPr>
        <w:tcBorders>
          <w:top w:val="nil"/>
          <w:bottom w:val="single" w:sz="8" w:space="0" w:color="C8BEAF" w:themeColor="accent2"/>
        </w:tcBorders>
      </w:tcPr>
    </w:tblStylePr>
    <w:tblStylePr w:type="lastRow">
      <w:rPr>
        <w:b/>
        <w:bCs/>
        <w:color w:val="747678" w:themeColor="text2"/>
      </w:rPr>
      <w:tblPr/>
      <w:tcPr>
        <w:tcBorders>
          <w:top w:val="single" w:sz="8" w:space="0" w:color="C8BEAF" w:themeColor="accent2"/>
          <w:bottom w:val="single" w:sz="8" w:space="0" w:color="C8BEAF" w:themeColor="accent2"/>
        </w:tcBorders>
      </w:tcPr>
    </w:tblStylePr>
    <w:tblStylePr w:type="firstCol">
      <w:rPr>
        <w:b/>
        <w:bCs/>
      </w:rPr>
    </w:tblStylePr>
    <w:tblStylePr w:type="lastCol">
      <w:rPr>
        <w:b/>
        <w:bCs/>
      </w:rPr>
      <w:tblPr/>
      <w:tcPr>
        <w:tcBorders>
          <w:top w:val="single" w:sz="8" w:space="0" w:color="C8BEAF" w:themeColor="accent2"/>
          <w:bottom w:val="single" w:sz="8" w:space="0" w:color="C8BEAF" w:themeColor="accent2"/>
        </w:tcBorders>
      </w:tcPr>
    </w:tblStylePr>
    <w:tblStylePr w:type="band1Vert">
      <w:tblPr/>
      <w:tcPr>
        <w:shd w:val="clear" w:color="auto" w:fill="F1EEEB" w:themeFill="accent2" w:themeFillTint="3F"/>
      </w:tcPr>
    </w:tblStylePr>
    <w:tblStylePr w:type="band1Horz">
      <w:tblPr/>
      <w:tcPr>
        <w:shd w:val="clear" w:color="auto" w:fill="F1EEEB" w:themeFill="accent2" w:themeFillTint="3F"/>
      </w:tcPr>
    </w:tblStylePr>
  </w:style>
  <w:style w:type="table" w:styleId="MediumList1-Accent3">
    <w:name w:val="Medium List 1 Accent 3"/>
    <w:basedOn w:val="TableNormal"/>
    <w:uiPriority w:val="65"/>
    <w:semiHidden/>
    <w:unhideWhenUsed/>
    <w:rsid w:val="006C286D"/>
    <w:rPr>
      <w:color w:val="000000" w:themeColor="text1"/>
    </w:rPr>
    <w:tblPr>
      <w:tblStyleRowBandSize w:val="1"/>
      <w:tblStyleColBandSize w:val="1"/>
      <w:tblBorders>
        <w:top w:val="single" w:sz="8" w:space="0" w:color="00A7B5" w:themeColor="accent3"/>
        <w:bottom w:val="single" w:sz="8" w:space="0" w:color="00A7B5" w:themeColor="accent3"/>
      </w:tblBorders>
    </w:tblPr>
    <w:tblStylePr w:type="firstRow">
      <w:rPr>
        <w:rFonts w:asciiTheme="majorHAnsi" w:eastAsiaTheme="majorEastAsia" w:hAnsiTheme="majorHAnsi" w:cstheme="majorBidi"/>
      </w:rPr>
      <w:tblPr/>
      <w:tcPr>
        <w:tcBorders>
          <w:top w:val="nil"/>
          <w:bottom w:val="single" w:sz="8" w:space="0" w:color="00A7B5" w:themeColor="accent3"/>
        </w:tcBorders>
      </w:tcPr>
    </w:tblStylePr>
    <w:tblStylePr w:type="lastRow">
      <w:rPr>
        <w:b/>
        <w:bCs/>
        <w:color w:val="747678" w:themeColor="text2"/>
      </w:rPr>
      <w:tblPr/>
      <w:tcPr>
        <w:tcBorders>
          <w:top w:val="single" w:sz="8" w:space="0" w:color="00A7B5" w:themeColor="accent3"/>
          <w:bottom w:val="single" w:sz="8" w:space="0" w:color="00A7B5" w:themeColor="accent3"/>
        </w:tcBorders>
      </w:tcPr>
    </w:tblStylePr>
    <w:tblStylePr w:type="firstCol">
      <w:rPr>
        <w:b/>
        <w:bCs/>
      </w:rPr>
    </w:tblStylePr>
    <w:tblStylePr w:type="lastCol">
      <w:rPr>
        <w:b/>
        <w:bCs/>
      </w:rPr>
      <w:tblPr/>
      <w:tcPr>
        <w:tcBorders>
          <w:top w:val="single" w:sz="8" w:space="0" w:color="00A7B5" w:themeColor="accent3"/>
          <w:bottom w:val="single" w:sz="8" w:space="0" w:color="00A7B5" w:themeColor="accent3"/>
        </w:tcBorders>
      </w:tcPr>
    </w:tblStylePr>
    <w:tblStylePr w:type="band1Vert">
      <w:tblPr/>
      <w:tcPr>
        <w:shd w:val="clear" w:color="auto" w:fill="ADF8FF" w:themeFill="accent3" w:themeFillTint="3F"/>
      </w:tcPr>
    </w:tblStylePr>
    <w:tblStylePr w:type="band1Horz">
      <w:tblPr/>
      <w:tcPr>
        <w:shd w:val="clear" w:color="auto" w:fill="ADF8FF" w:themeFill="accent3" w:themeFillTint="3F"/>
      </w:tcPr>
    </w:tblStylePr>
  </w:style>
  <w:style w:type="table" w:styleId="MediumList1-Accent4">
    <w:name w:val="Medium List 1 Accent 4"/>
    <w:basedOn w:val="TableNormal"/>
    <w:uiPriority w:val="65"/>
    <w:semiHidden/>
    <w:unhideWhenUsed/>
    <w:rsid w:val="006C286D"/>
    <w:rPr>
      <w:color w:val="000000" w:themeColor="text1"/>
    </w:rPr>
    <w:tblPr>
      <w:tblStyleRowBandSize w:val="1"/>
      <w:tblStyleColBandSize w:val="1"/>
      <w:tblBorders>
        <w:top w:val="single" w:sz="8" w:space="0" w:color="FF7D1E" w:themeColor="accent4"/>
        <w:bottom w:val="single" w:sz="8" w:space="0" w:color="FF7D1E" w:themeColor="accent4"/>
      </w:tblBorders>
    </w:tblPr>
    <w:tblStylePr w:type="firstRow">
      <w:rPr>
        <w:rFonts w:asciiTheme="majorHAnsi" w:eastAsiaTheme="majorEastAsia" w:hAnsiTheme="majorHAnsi" w:cstheme="majorBidi"/>
      </w:rPr>
      <w:tblPr/>
      <w:tcPr>
        <w:tcBorders>
          <w:top w:val="nil"/>
          <w:bottom w:val="single" w:sz="8" w:space="0" w:color="FF7D1E" w:themeColor="accent4"/>
        </w:tcBorders>
      </w:tcPr>
    </w:tblStylePr>
    <w:tblStylePr w:type="lastRow">
      <w:rPr>
        <w:b/>
        <w:bCs/>
        <w:color w:val="747678" w:themeColor="text2"/>
      </w:rPr>
      <w:tblPr/>
      <w:tcPr>
        <w:tcBorders>
          <w:top w:val="single" w:sz="8" w:space="0" w:color="FF7D1E" w:themeColor="accent4"/>
          <w:bottom w:val="single" w:sz="8" w:space="0" w:color="FF7D1E" w:themeColor="accent4"/>
        </w:tcBorders>
      </w:tcPr>
    </w:tblStylePr>
    <w:tblStylePr w:type="firstCol">
      <w:rPr>
        <w:b/>
        <w:bCs/>
      </w:rPr>
    </w:tblStylePr>
    <w:tblStylePr w:type="lastCol">
      <w:rPr>
        <w:b/>
        <w:bCs/>
      </w:rPr>
      <w:tblPr/>
      <w:tcPr>
        <w:tcBorders>
          <w:top w:val="single" w:sz="8" w:space="0" w:color="FF7D1E" w:themeColor="accent4"/>
          <w:bottom w:val="single" w:sz="8" w:space="0" w:color="FF7D1E" w:themeColor="accent4"/>
        </w:tcBorders>
      </w:tcPr>
    </w:tblStylePr>
    <w:tblStylePr w:type="band1Vert">
      <w:tblPr/>
      <w:tcPr>
        <w:shd w:val="clear" w:color="auto" w:fill="FFDEC7" w:themeFill="accent4" w:themeFillTint="3F"/>
      </w:tcPr>
    </w:tblStylePr>
    <w:tblStylePr w:type="band1Horz">
      <w:tblPr/>
      <w:tcPr>
        <w:shd w:val="clear" w:color="auto" w:fill="FFDEC7" w:themeFill="accent4" w:themeFillTint="3F"/>
      </w:tcPr>
    </w:tblStylePr>
  </w:style>
  <w:style w:type="table" w:styleId="MediumList1-Accent5">
    <w:name w:val="Medium List 1 Accent 5"/>
    <w:basedOn w:val="TableNormal"/>
    <w:uiPriority w:val="65"/>
    <w:semiHidden/>
    <w:unhideWhenUsed/>
    <w:rsid w:val="006C286D"/>
    <w:rPr>
      <w:color w:val="000000" w:themeColor="text1"/>
    </w:rPr>
    <w:tblPr>
      <w:tblStyleRowBandSize w:val="1"/>
      <w:tblStyleColBandSize w:val="1"/>
      <w:tblBorders>
        <w:top w:val="single" w:sz="8" w:space="0" w:color="9BD732" w:themeColor="accent5"/>
        <w:bottom w:val="single" w:sz="8" w:space="0" w:color="9BD732" w:themeColor="accent5"/>
      </w:tblBorders>
    </w:tblPr>
    <w:tblStylePr w:type="firstRow">
      <w:rPr>
        <w:rFonts w:asciiTheme="majorHAnsi" w:eastAsiaTheme="majorEastAsia" w:hAnsiTheme="majorHAnsi" w:cstheme="majorBidi"/>
      </w:rPr>
      <w:tblPr/>
      <w:tcPr>
        <w:tcBorders>
          <w:top w:val="nil"/>
          <w:bottom w:val="single" w:sz="8" w:space="0" w:color="9BD732" w:themeColor="accent5"/>
        </w:tcBorders>
      </w:tcPr>
    </w:tblStylePr>
    <w:tblStylePr w:type="lastRow">
      <w:rPr>
        <w:b/>
        <w:bCs/>
        <w:color w:val="747678" w:themeColor="text2"/>
      </w:rPr>
      <w:tblPr/>
      <w:tcPr>
        <w:tcBorders>
          <w:top w:val="single" w:sz="8" w:space="0" w:color="9BD732" w:themeColor="accent5"/>
          <w:bottom w:val="single" w:sz="8" w:space="0" w:color="9BD732" w:themeColor="accent5"/>
        </w:tcBorders>
      </w:tcPr>
    </w:tblStylePr>
    <w:tblStylePr w:type="firstCol">
      <w:rPr>
        <w:b/>
        <w:bCs/>
      </w:rPr>
    </w:tblStylePr>
    <w:tblStylePr w:type="lastCol">
      <w:rPr>
        <w:b/>
        <w:bCs/>
      </w:rPr>
      <w:tblPr/>
      <w:tcPr>
        <w:tcBorders>
          <w:top w:val="single" w:sz="8" w:space="0" w:color="9BD732" w:themeColor="accent5"/>
          <w:bottom w:val="single" w:sz="8" w:space="0" w:color="9BD732" w:themeColor="accent5"/>
        </w:tcBorders>
      </w:tcPr>
    </w:tblStylePr>
    <w:tblStylePr w:type="band1Vert">
      <w:tblPr/>
      <w:tcPr>
        <w:shd w:val="clear" w:color="auto" w:fill="E6F5CC" w:themeFill="accent5" w:themeFillTint="3F"/>
      </w:tcPr>
    </w:tblStylePr>
    <w:tblStylePr w:type="band1Horz">
      <w:tblPr/>
      <w:tcPr>
        <w:shd w:val="clear" w:color="auto" w:fill="E6F5CC" w:themeFill="accent5" w:themeFillTint="3F"/>
      </w:tcPr>
    </w:tblStylePr>
  </w:style>
  <w:style w:type="table" w:styleId="MediumList1-Accent6">
    <w:name w:val="Medium List 1 Accent 6"/>
    <w:basedOn w:val="TableNormal"/>
    <w:uiPriority w:val="65"/>
    <w:semiHidden/>
    <w:unhideWhenUsed/>
    <w:rsid w:val="006C286D"/>
    <w:rPr>
      <w:color w:val="000000" w:themeColor="text1"/>
    </w:rPr>
    <w:tblPr>
      <w:tblStyleRowBandSize w:val="1"/>
      <w:tblStyleColBandSize w:val="1"/>
      <w:tblBorders>
        <w:top w:val="single" w:sz="8" w:space="0" w:color="E92841" w:themeColor="accent6"/>
        <w:bottom w:val="single" w:sz="8" w:space="0" w:color="E92841" w:themeColor="accent6"/>
      </w:tblBorders>
    </w:tblPr>
    <w:tblStylePr w:type="firstRow">
      <w:rPr>
        <w:rFonts w:asciiTheme="majorHAnsi" w:eastAsiaTheme="majorEastAsia" w:hAnsiTheme="majorHAnsi" w:cstheme="majorBidi"/>
      </w:rPr>
      <w:tblPr/>
      <w:tcPr>
        <w:tcBorders>
          <w:top w:val="nil"/>
          <w:bottom w:val="single" w:sz="8" w:space="0" w:color="E92841" w:themeColor="accent6"/>
        </w:tcBorders>
      </w:tcPr>
    </w:tblStylePr>
    <w:tblStylePr w:type="lastRow">
      <w:rPr>
        <w:b/>
        <w:bCs/>
        <w:color w:val="747678" w:themeColor="text2"/>
      </w:rPr>
      <w:tblPr/>
      <w:tcPr>
        <w:tcBorders>
          <w:top w:val="single" w:sz="8" w:space="0" w:color="E92841" w:themeColor="accent6"/>
          <w:bottom w:val="single" w:sz="8" w:space="0" w:color="E92841" w:themeColor="accent6"/>
        </w:tcBorders>
      </w:tcPr>
    </w:tblStylePr>
    <w:tblStylePr w:type="firstCol">
      <w:rPr>
        <w:b/>
        <w:bCs/>
      </w:rPr>
    </w:tblStylePr>
    <w:tblStylePr w:type="lastCol">
      <w:rPr>
        <w:b/>
        <w:bCs/>
      </w:rPr>
      <w:tblPr/>
      <w:tcPr>
        <w:tcBorders>
          <w:top w:val="single" w:sz="8" w:space="0" w:color="E92841" w:themeColor="accent6"/>
          <w:bottom w:val="single" w:sz="8" w:space="0" w:color="E92841" w:themeColor="accent6"/>
        </w:tcBorders>
      </w:tcPr>
    </w:tblStylePr>
    <w:tblStylePr w:type="band1Vert">
      <w:tblPr/>
      <w:tcPr>
        <w:shd w:val="clear" w:color="auto" w:fill="F9C9CF" w:themeFill="accent6" w:themeFillTint="3F"/>
      </w:tcPr>
    </w:tblStylePr>
    <w:tblStylePr w:type="band1Horz">
      <w:tblPr/>
      <w:tcPr>
        <w:shd w:val="clear" w:color="auto" w:fill="F9C9CF" w:themeFill="accent6" w:themeFillTint="3F"/>
      </w:tcPr>
    </w:tblStylePr>
  </w:style>
  <w:style w:type="table" w:styleId="MediumList2">
    <w:name w:val="Medium Lis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rPr>
        <w:sz w:val="24"/>
        <w:szCs w:val="24"/>
      </w:rPr>
      <w:tblPr/>
      <w:tcPr>
        <w:tcBorders>
          <w:top w:val="nil"/>
          <w:left w:val="nil"/>
          <w:bottom w:val="single" w:sz="24" w:space="0" w:color="4F2D7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2D7F" w:themeColor="accent1"/>
          <w:insideH w:val="nil"/>
          <w:insideV w:val="nil"/>
        </w:tcBorders>
        <w:shd w:val="clear" w:color="auto" w:fill="FFFFFF" w:themeFill="background1"/>
      </w:tcPr>
    </w:tblStylePr>
    <w:tblStylePr w:type="lastCol">
      <w:tblPr/>
      <w:tcPr>
        <w:tcBorders>
          <w:top w:val="nil"/>
          <w:left w:val="single" w:sz="8" w:space="0" w:color="4F2D7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top w:val="nil"/>
          <w:bottom w:val="nil"/>
          <w:insideH w:val="nil"/>
          <w:insideV w:val="nil"/>
        </w:tcBorders>
        <w:shd w:val="clear" w:color="auto" w:fill="D1C1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rPr>
        <w:sz w:val="24"/>
        <w:szCs w:val="24"/>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BEAF" w:themeColor="accent2"/>
          <w:insideH w:val="nil"/>
          <w:insideV w:val="nil"/>
        </w:tcBorders>
        <w:shd w:val="clear" w:color="auto" w:fill="FFFFFF" w:themeFill="background1"/>
      </w:tcPr>
    </w:tblStylePr>
    <w:tblStylePr w:type="lastCol">
      <w:tblPr/>
      <w:tcPr>
        <w:tcBorders>
          <w:top w:val="nil"/>
          <w:left w:val="single" w:sz="8" w:space="0" w:color="C8BEA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top w:val="nil"/>
          <w:bottom w:val="nil"/>
          <w:insideH w:val="nil"/>
          <w:insideV w:val="nil"/>
        </w:tcBorders>
        <w:shd w:val="clear" w:color="auto" w:fill="F1EE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rPr>
        <w:sz w:val="24"/>
        <w:szCs w:val="24"/>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7B5" w:themeColor="accent3"/>
          <w:insideH w:val="nil"/>
          <w:insideV w:val="nil"/>
        </w:tcBorders>
        <w:shd w:val="clear" w:color="auto" w:fill="FFFFFF" w:themeFill="background1"/>
      </w:tcPr>
    </w:tblStylePr>
    <w:tblStylePr w:type="lastCol">
      <w:tblPr/>
      <w:tcPr>
        <w:tcBorders>
          <w:top w:val="nil"/>
          <w:left w:val="single" w:sz="8" w:space="0" w:color="00A7B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top w:val="nil"/>
          <w:bottom w:val="nil"/>
          <w:insideH w:val="nil"/>
          <w:insideV w:val="nil"/>
        </w:tcBorders>
        <w:shd w:val="clear" w:color="auto" w:fill="ADF8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rPr>
        <w:sz w:val="24"/>
        <w:szCs w:val="24"/>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7D1E" w:themeColor="accent4"/>
          <w:insideH w:val="nil"/>
          <w:insideV w:val="nil"/>
        </w:tcBorders>
        <w:shd w:val="clear" w:color="auto" w:fill="FFFFFF" w:themeFill="background1"/>
      </w:tcPr>
    </w:tblStylePr>
    <w:tblStylePr w:type="lastCol">
      <w:tblPr/>
      <w:tcPr>
        <w:tcBorders>
          <w:top w:val="nil"/>
          <w:left w:val="single" w:sz="8" w:space="0" w:color="FF7D1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top w:val="nil"/>
          <w:bottom w:val="nil"/>
          <w:insideH w:val="nil"/>
          <w:insideV w:val="nil"/>
        </w:tcBorders>
        <w:shd w:val="clear" w:color="auto" w:fill="FFDEC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rPr>
        <w:sz w:val="24"/>
        <w:szCs w:val="24"/>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D732" w:themeColor="accent5"/>
          <w:insideH w:val="nil"/>
          <w:insideV w:val="nil"/>
        </w:tcBorders>
        <w:shd w:val="clear" w:color="auto" w:fill="FFFFFF" w:themeFill="background1"/>
      </w:tcPr>
    </w:tblStylePr>
    <w:tblStylePr w:type="lastCol">
      <w:tblPr/>
      <w:tcPr>
        <w:tcBorders>
          <w:top w:val="nil"/>
          <w:left w:val="single" w:sz="8" w:space="0" w:color="9BD73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top w:val="nil"/>
          <w:bottom w:val="nil"/>
          <w:insideH w:val="nil"/>
          <w:insideV w:val="nil"/>
        </w:tcBorders>
        <w:shd w:val="clear" w:color="auto" w:fill="E6F5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rPr>
        <w:sz w:val="24"/>
        <w:szCs w:val="24"/>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2841" w:themeColor="accent6"/>
          <w:insideH w:val="nil"/>
          <w:insideV w:val="nil"/>
        </w:tcBorders>
        <w:shd w:val="clear" w:color="auto" w:fill="FFFFFF" w:themeFill="background1"/>
      </w:tcPr>
    </w:tblStylePr>
    <w:tblStylePr w:type="lastCol">
      <w:tblPr/>
      <w:tcPr>
        <w:tcBorders>
          <w:top w:val="nil"/>
          <w:left w:val="single" w:sz="8" w:space="0" w:color="E9284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top w:val="nil"/>
          <w:bottom w:val="nil"/>
          <w:insideH w:val="nil"/>
          <w:insideV w:val="nil"/>
        </w:tcBorders>
        <w:shd w:val="clear" w:color="auto" w:fill="F9C9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tblBorders>
    </w:tblPr>
    <w:tblStylePr w:type="firstRow">
      <w:pPr>
        <w:spacing w:before="0" w:after="0" w:line="240" w:lineRule="auto"/>
      </w:pPr>
      <w:rPr>
        <w:b/>
        <w:bCs/>
        <w:color w:val="FFFFFF" w:themeColor="background1"/>
      </w:rPr>
      <w:tblPr/>
      <w:tcPr>
        <w:tc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shd w:val="clear" w:color="auto" w:fill="4F2D7F" w:themeFill="accent1"/>
      </w:tcPr>
    </w:tblStylePr>
    <w:tblStylePr w:type="lastRow">
      <w:pPr>
        <w:spacing w:before="0" w:after="0" w:line="240" w:lineRule="auto"/>
      </w:pPr>
      <w:rPr>
        <w:b/>
        <w:bCs/>
      </w:rPr>
      <w:tblPr/>
      <w:tcPr>
        <w:tcBorders>
          <w:top w:val="double" w:sz="6"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C1E9" w:themeFill="accent1" w:themeFillTint="3F"/>
      </w:tcPr>
    </w:tblStylePr>
    <w:tblStylePr w:type="band1Horz">
      <w:tblPr/>
      <w:tcPr>
        <w:tcBorders>
          <w:insideH w:val="nil"/>
          <w:insideV w:val="nil"/>
        </w:tcBorders>
        <w:shd w:val="clear" w:color="auto" w:fill="D1C1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tblBorders>
    </w:tblPr>
    <w:tblStylePr w:type="firstRow">
      <w:pPr>
        <w:spacing w:before="0" w:after="0" w:line="240" w:lineRule="auto"/>
      </w:pPr>
      <w:rPr>
        <w:b/>
        <w:bCs/>
        <w:color w:val="FFFFFF" w:themeColor="background1"/>
      </w:rPr>
      <w:tblPr/>
      <w:tcPr>
        <w:tc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shd w:val="clear" w:color="auto" w:fill="C8BEAF" w:themeFill="accent2"/>
      </w:tcPr>
    </w:tblStylePr>
    <w:tblStylePr w:type="lastRow">
      <w:pPr>
        <w:spacing w:before="0" w:after="0" w:line="240" w:lineRule="auto"/>
      </w:pPr>
      <w:rPr>
        <w:b/>
        <w:bCs/>
      </w:rPr>
      <w:tblPr/>
      <w:tcPr>
        <w:tcBorders>
          <w:top w:val="double" w:sz="6"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EEEB" w:themeFill="accent2" w:themeFillTint="3F"/>
      </w:tcPr>
    </w:tblStylePr>
    <w:tblStylePr w:type="band1Horz">
      <w:tblPr/>
      <w:tcPr>
        <w:tcBorders>
          <w:insideH w:val="nil"/>
          <w:insideV w:val="nil"/>
        </w:tcBorders>
        <w:shd w:val="clear" w:color="auto" w:fill="F1EE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tblBorders>
    </w:tblPr>
    <w:tblStylePr w:type="firstRow">
      <w:pPr>
        <w:spacing w:before="0" w:after="0" w:line="240" w:lineRule="auto"/>
      </w:pPr>
      <w:rPr>
        <w:b/>
        <w:bCs/>
        <w:color w:val="FFFFFF" w:themeColor="background1"/>
      </w:rPr>
      <w:tblPr/>
      <w:tcPr>
        <w:tc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shd w:val="clear" w:color="auto" w:fill="00A7B5" w:themeFill="accent3"/>
      </w:tcPr>
    </w:tblStylePr>
    <w:tblStylePr w:type="lastRow">
      <w:pPr>
        <w:spacing w:before="0" w:after="0" w:line="240" w:lineRule="auto"/>
      </w:pPr>
      <w:rPr>
        <w:b/>
        <w:bCs/>
      </w:rPr>
      <w:tblPr/>
      <w:tcPr>
        <w:tcBorders>
          <w:top w:val="double" w:sz="6"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ADF8FF" w:themeFill="accent3" w:themeFillTint="3F"/>
      </w:tcPr>
    </w:tblStylePr>
    <w:tblStylePr w:type="band1Horz">
      <w:tblPr/>
      <w:tcPr>
        <w:tcBorders>
          <w:insideH w:val="nil"/>
          <w:insideV w:val="nil"/>
        </w:tcBorders>
        <w:shd w:val="clear" w:color="auto" w:fill="ADF8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tblBorders>
    </w:tblPr>
    <w:tblStylePr w:type="firstRow">
      <w:pPr>
        <w:spacing w:before="0" w:after="0" w:line="240" w:lineRule="auto"/>
      </w:pPr>
      <w:rPr>
        <w:b/>
        <w:bCs/>
        <w:color w:val="FFFFFF" w:themeColor="background1"/>
      </w:rPr>
      <w:tblPr/>
      <w:tcPr>
        <w:tc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shd w:val="clear" w:color="auto" w:fill="FF7D1E" w:themeFill="accent4"/>
      </w:tcPr>
    </w:tblStylePr>
    <w:tblStylePr w:type="lastRow">
      <w:pPr>
        <w:spacing w:before="0" w:after="0" w:line="240" w:lineRule="auto"/>
      </w:pPr>
      <w:rPr>
        <w:b/>
        <w:bCs/>
      </w:rPr>
      <w:tblPr/>
      <w:tcPr>
        <w:tcBorders>
          <w:top w:val="double" w:sz="6"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DEC7" w:themeFill="accent4" w:themeFillTint="3F"/>
      </w:tcPr>
    </w:tblStylePr>
    <w:tblStylePr w:type="band1Horz">
      <w:tblPr/>
      <w:tcPr>
        <w:tcBorders>
          <w:insideH w:val="nil"/>
          <w:insideV w:val="nil"/>
        </w:tcBorders>
        <w:shd w:val="clear" w:color="auto" w:fill="FFDEC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tblBorders>
    </w:tblPr>
    <w:tblStylePr w:type="firstRow">
      <w:pPr>
        <w:spacing w:before="0" w:after="0" w:line="240" w:lineRule="auto"/>
      </w:pPr>
      <w:rPr>
        <w:b/>
        <w:bCs/>
        <w:color w:val="FFFFFF" w:themeColor="background1"/>
      </w:rPr>
      <w:tblPr/>
      <w:tcPr>
        <w:tc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shd w:val="clear" w:color="auto" w:fill="9BD732" w:themeFill="accent5"/>
      </w:tcPr>
    </w:tblStylePr>
    <w:tblStylePr w:type="lastRow">
      <w:pPr>
        <w:spacing w:before="0" w:after="0" w:line="240" w:lineRule="auto"/>
      </w:pPr>
      <w:rPr>
        <w:b/>
        <w:bCs/>
      </w:rPr>
      <w:tblPr/>
      <w:tcPr>
        <w:tcBorders>
          <w:top w:val="double" w:sz="6"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F5CC" w:themeFill="accent5" w:themeFillTint="3F"/>
      </w:tcPr>
    </w:tblStylePr>
    <w:tblStylePr w:type="band1Horz">
      <w:tblPr/>
      <w:tcPr>
        <w:tcBorders>
          <w:insideH w:val="nil"/>
          <w:insideV w:val="nil"/>
        </w:tcBorders>
        <w:shd w:val="clear" w:color="auto" w:fill="E6F5C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tblBorders>
    </w:tblPr>
    <w:tblStylePr w:type="firstRow">
      <w:pPr>
        <w:spacing w:before="0" w:after="0" w:line="240" w:lineRule="auto"/>
      </w:pPr>
      <w:rPr>
        <w:b/>
        <w:bCs/>
        <w:color w:val="FFFFFF" w:themeColor="background1"/>
      </w:rPr>
      <w:tblPr/>
      <w:tcPr>
        <w:tc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shd w:val="clear" w:color="auto" w:fill="E92841" w:themeFill="accent6"/>
      </w:tcPr>
    </w:tblStylePr>
    <w:tblStylePr w:type="lastRow">
      <w:pPr>
        <w:spacing w:before="0" w:after="0" w:line="240" w:lineRule="auto"/>
      </w:pPr>
      <w:rPr>
        <w:b/>
        <w:bCs/>
      </w:rPr>
      <w:tblPr/>
      <w:tcPr>
        <w:tcBorders>
          <w:top w:val="double" w:sz="6"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C9CF" w:themeFill="accent6" w:themeFillTint="3F"/>
      </w:tcPr>
    </w:tblStylePr>
    <w:tblStylePr w:type="band1Horz">
      <w:tblPr/>
      <w:tcPr>
        <w:tcBorders>
          <w:insideH w:val="nil"/>
          <w:insideV w:val="nil"/>
        </w:tcBorders>
        <w:shd w:val="clear" w:color="auto" w:fill="F9C9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2D7F" w:themeFill="accent1"/>
      </w:tcPr>
    </w:tblStylePr>
    <w:tblStylePr w:type="lastCol">
      <w:rPr>
        <w:b/>
        <w:bCs/>
        <w:color w:val="FFFFFF" w:themeColor="background1"/>
      </w:rPr>
      <w:tblPr/>
      <w:tcPr>
        <w:tcBorders>
          <w:left w:val="nil"/>
          <w:right w:val="nil"/>
          <w:insideH w:val="nil"/>
          <w:insideV w:val="nil"/>
        </w:tcBorders>
        <w:shd w:val="clear" w:color="auto" w:fill="4F2D7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BEA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8BEAF" w:themeFill="accent2"/>
      </w:tcPr>
    </w:tblStylePr>
    <w:tblStylePr w:type="lastCol">
      <w:rPr>
        <w:b/>
        <w:bCs/>
        <w:color w:val="FFFFFF" w:themeColor="background1"/>
      </w:rPr>
      <w:tblPr/>
      <w:tcPr>
        <w:tcBorders>
          <w:left w:val="nil"/>
          <w:right w:val="nil"/>
          <w:insideH w:val="nil"/>
          <w:insideV w:val="nil"/>
        </w:tcBorders>
        <w:shd w:val="clear" w:color="auto" w:fill="C8BEA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7B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7B5" w:themeFill="accent3"/>
      </w:tcPr>
    </w:tblStylePr>
    <w:tblStylePr w:type="lastCol">
      <w:rPr>
        <w:b/>
        <w:bCs/>
        <w:color w:val="FFFFFF" w:themeColor="background1"/>
      </w:rPr>
      <w:tblPr/>
      <w:tcPr>
        <w:tcBorders>
          <w:left w:val="nil"/>
          <w:right w:val="nil"/>
          <w:insideH w:val="nil"/>
          <w:insideV w:val="nil"/>
        </w:tcBorders>
        <w:shd w:val="clear" w:color="auto" w:fill="00A7B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7D1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7D1E" w:themeFill="accent4"/>
      </w:tcPr>
    </w:tblStylePr>
    <w:tblStylePr w:type="lastCol">
      <w:rPr>
        <w:b/>
        <w:bCs/>
        <w:color w:val="FFFFFF" w:themeColor="background1"/>
      </w:rPr>
      <w:tblPr/>
      <w:tcPr>
        <w:tcBorders>
          <w:left w:val="nil"/>
          <w:right w:val="nil"/>
          <w:insideH w:val="nil"/>
          <w:insideV w:val="nil"/>
        </w:tcBorders>
        <w:shd w:val="clear" w:color="auto" w:fill="FF7D1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D73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D732" w:themeFill="accent5"/>
      </w:tcPr>
    </w:tblStylePr>
    <w:tblStylePr w:type="lastCol">
      <w:rPr>
        <w:b/>
        <w:bCs/>
        <w:color w:val="FFFFFF" w:themeColor="background1"/>
      </w:rPr>
      <w:tblPr/>
      <w:tcPr>
        <w:tcBorders>
          <w:left w:val="nil"/>
          <w:right w:val="nil"/>
          <w:insideH w:val="nil"/>
          <w:insideV w:val="nil"/>
        </w:tcBorders>
        <w:shd w:val="clear" w:color="auto" w:fill="9BD73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284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2841" w:themeFill="accent6"/>
      </w:tcPr>
    </w:tblStylePr>
    <w:tblStylePr w:type="lastCol">
      <w:rPr>
        <w:b/>
        <w:bCs/>
        <w:color w:val="FFFFFF" w:themeColor="background1"/>
      </w:rPr>
      <w:tblPr/>
      <w:tcPr>
        <w:tcBorders>
          <w:left w:val="nil"/>
          <w:right w:val="nil"/>
          <w:insideH w:val="nil"/>
          <w:insideV w:val="nil"/>
        </w:tcBorders>
        <w:shd w:val="clear" w:color="auto" w:fill="E9284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6C286D"/>
    <w:rPr>
      <w:color w:val="2B579A"/>
      <w:shd w:val="clear" w:color="auto" w:fill="E6E6E6"/>
      <w:lang w:val="en-US"/>
    </w:rPr>
  </w:style>
  <w:style w:type="paragraph" w:styleId="MessageHeader">
    <w:name w:val="Message Header"/>
    <w:basedOn w:val="Normal"/>
    <w:link w:val="MessageHeaderChar"/>
    <w:semiHidden/>
    <w:rsid w:val="006C286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6C286D"/>
    <w:rPr>
      <w:rFonts w:asciiTheme="majorHAnsi" w:eastAsiaTheme="majorEastAsia" w:hAnsiTheme="majorHAnsi" w:cstheme="majorBidi"/>
      <w:sz w:val="24"/>
      <w:szCs w:val="24"/>
      <w:shd w:val="pct20" w:color="auto" w:fill="auto"/>
      <w:lang w:val="en-US"/>
    </w:rPr>
  </w:style>
  <w:style w:type="paragraph" w:styleId="NormalWeb">
    <w:name w:val="Normal (Web)"/>
    <w:basedOn w:val="Normal"/>
    <w:semiHidden/>
    <w:unhideWhenUsed/>
    <w:rsid w:val="006C286D"/>
    <w:rPr>
      <w:rFonts w:ascii="Times New Roman" w:hAnsi="Times New Roman" w:cs="Times New Roman"/>
      <w:sz w:val="24"/>
      <w:szCs w:val="24"/>
    </w:rPr>
  </w:style>
  <w:style w:type="paragraph" w:styleId="NormalIndent">
    <w:name w:val="Normal Indent"/>
    <w:basedOn w:val="Normal"/>
    <w:semiHidden/>
    <w:unhideWhenUsed/>
    <w:rsid w:val="006C286D"/>
    <w:pPr>
      <w:ind w:left="720"/>
    </w:pPr>
  </w:style>
  <w:style w:type="paragraph" w:styleId="NoteHeading">
    <w:name w:val="Note Heading"/>
    <w:basedOn w:val="Normal"/>
    <w:next w:val="Normal"/>
    <w:link w:val="NoteHeadingChar"/>
    <w:semiHidden/>
    <w:unhideWhenUsed/>
    <w:rsid w:val="006C286D"/>
    <w:pPr>
      <w:spacing w:after="0" w:line="240" w:lineRule="auto"/>
    </w:pPr>
  </w:style>
  <w:style w:type="character" w:customStyle="1" w:styleId="NoteHeadingChar">
    <w:name w:val="Note Heading Char"/>
    <w:basedOn w:val="DefaultParagraphFont"/>
    <w:link w:val="NoteHeading"/>
    <w:semiHidden/>
    <w:rsid w:val="006C286D"/>
    <w:rPr>
      <w:rFonts w:asciiTheme="minorHAnsi" w:hAnsiTheme="minorHAnsi" w:cs="Arial"/>
      <w:sz w:val="18"/>
      <w:lang w:val="en-US"/>
    </w:rPr>
  </w:style>
  <w:style w:type="character" w:styleId="PlaceholderText">
    <w:name w:val="Placeholder Text"/>
    <w:basedOn w:val="DefaultParagraphFont"/>
    <w:uiPriority w:val="99"/>
    <w:semiHidden/>
    <w:rsid w:val="006C286D"/>
    <w:rPr>
      <w:color w:val="808080"/>
      <w:lang w:val="en-US"/>
    </w:rPr>
  </w:style>
  <w:style w:type="table" w:styleId="PlainTable1">
    <w:name w:val="Plain Table 1"/>
    <w:basedOn w:val="TableNormal"/>
    <w:uiPriority w:val="41"/>
    <w:rsid w:val="006C28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28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C28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C28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C28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semiHidden/>
    <w:unhideWhenUsed/>
    <w:rsid w:val="006C286D"/>
  </w:style>
  <w:style w:type="character" w:customStyle="1" w:styleId="SalutationChar">
    <w:name w:val="Salutation Char"/>
    <w:basedOn w:val="DefaultParagraphFont"/>
    <w:link w:val="Salutation"/>
    <w:semiHidden/>
    <w:rsid w:val="006C286D"/>
    <w:rPr>
      <w:rFonts w:asciiTheme="minorHAnsi" w:hAnsiTheme="minorHAnsi" w:cs="Arial"/>
      <w:sz w:val="18"/>
      <w:lang w:val="en-US"/>
    </w:rPr>
  </w:style>
  <w:style w:type="paragraph" w:styleId="Signature">
    <w:name w:val="Signature"/>
    <w:basedOn w:val="Normal"/>
    <w:link w:val="SignatureChar"/>
    <w:semiHidden/>
    <w:unhideWhenUsed/>
    <w:rsid w:val="006C286D"/>
    <w:pPr>
      <w:spacing w:after="0" w:line="240" w:lineRule="auto"/>
      <w:ind w:left="4252"/>
    </w:pPr>
  </w:style>
  <w:style w:type="character" w:customStyle="1" w:styleId="SignatureChar">
    <w:name w:val="Signature Char"/>
    <w:basedOn w:val="DefaultParagraphFont"/>
    <w:link w:val="Signature"/>
    <w:semiHidden/>
    <w:rsid w:val="006C286D"/>
    <w:rPr>
      <w:rFonts w:asciiTheme="minorHAnsi" w:hAnsiTheme="minorHAnsi" w:cs="Arial"/>
      <w:sz w:val="18"/>
      <w:lang w:val="en-US"/>
    </w:rPr>
  </w:style>
  <w:style w:type="character" w:customStyle="1" w:styleId="SmartHyperlink1">
    <w:name w:val="Smart Hyperlink1"/>
    <w:basedOn w:val="DefaultParagraphFont"/>
    <w:uiPriority w:val="99"/>
    <w:semiHidden/>
    <w:unhideWhenUsed/>
    <w:rsid w:val="006C286D"/>
    <w:rPr>
      <w:u w:val="dotted"/>
      <w:lang w:val="en-US"/>
    </w:rPr>
  </w:style>
  <w:style w:type="character" w:styleId="Strong">
    <w:name w:val="Strong"/>
    <w:basedOn w:val="DefaultParagraphFont"/>
    <w:unhideWhenUsed/>
    <w:rsid w:val="006C286D"/>
    <w:rPr>
      <w:b/>
      <w:bCs/>
      <w:lang w:val="en-US"/>
    </w:rPr>
  </w:style>
  <w:style w:type="character" w:styleId="SubtleEmphasis">
    <w:name w:val="Subtle Emphasis"/>
    <w:basedOn w:val="DefaultParagraphFont"/>
    <w:uiPriority w:val="19"/>
    <w:semiHidden/>
    <w:unhideWhenUsed/>
    <w:rsid w:val="006C286D"/>
    <w:rPr>
      <w:i/>
      <w:iCs/>
      <w:color w:val="404040" w:themeColor="text1" w:themeTint="BF"/>
      <w:lang w:val="en-US"/>
    </w:rPr>
  </w:style>
  <w:style w:type="character" w:styleId="SubtleReference">
    <w:name w:val="Subtle Reference"/>
    <w:basedOn w:val="DefaultParagraphFont"/>
    <w:uiPriority w:val="31"/>
    <w:semiHidden/>
    <w:unhideWhenUsed/>
    <w:rsid w:val="006C286D"/>
    <w:rPr>
      <w:smallCaps/>
      <w:color w:val="5A5A5A" w:themeColor="text1" w:themeTint="A5"/>
      <w:lang w:val="en-US"/>
    </w:rPr>
  </w:style>
  <w:style w:type="table" w:styleId="Table3Deffects1">
    <w:name w:val="Table 3D effects 1"/>
    <w:basedOn w:val="TableNormal"/>
    <w:semiHidden/>
    <w:unhideWhenUsed/>
    <w:rsid w:val="006C286D"/>
    <w:pPr>
      <w:spacing w:after="120"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C286D"/>
    <w:pPr>
      <w:spacing w:after="120"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6C286D"/>
    <w:pPr>
      <w:spacing w:after="120"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C286D"/>
    <w:pPr>
      <w:spacing w:after="120"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C286D"/>
    <w:pPr>
      <w:spacing w:after="12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C286D"/>
    <w:pPr>
      <w:spacing w:after="120"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C286D"/>
    <w:pPr>
      <w:spacing w:after="120"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C286D"/>
    <w:pPr>
      <w:spacing w:after="120"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C286D"/>
    <w:pPr>
      <w:spacing w:after="120"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C286D"/>
    <w:pPr>
      <w:spacing w:after="120"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C286D"/>
    <w:pPr>
      <w:spacing w:after="120"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C286D"/>
    <w:pPr>
      <w:spacing w:after="120"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C286D"/>
    <w:pPr>
      <w:spacing w:after="120"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C286D"/>
    <w:pPr>
      <w:spacing w:after="12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C286D"/>
    <w:pPr>
      <w:spacing w:after="120"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C286D"/>
    <w:pPr>
      <w:spacing w:after="120"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C286D"/>
    <w:pPr>
      <w:spacing w:after="12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C286D"/>
    <w:pPr>
      <w:spacing w:after="120"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C286D"/>
    <w:pPr>
      <w:spacing w:after="120"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C286D"/>
    <w:pPr>
      <w:spacing w:after="120"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C28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6C286D"/>
    <w:pPr>
      <w:spacing w:after="12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C286D"/>
    <w:pPr>
      <w:spacing w:after="120"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C286D"/>
    <w:pPr>
      <w:spacing w:after="120"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C286D"/>
    <w:pPr>
      <w:spacing w:after="120"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6C286D"/>
    <w:pPr>
      <w:spacing w:after="0"/>
      <w:ind w:left="180" w:hanging="180"/>
    </w:pPr>
  </w:style>
  <w:style w:type="paragraph" w:styleId="TableofFigures">
    <w:name w:val="table of figures"/>
    <w:basedOn w:val="Normal"/>
    <w:next w:val="Normal"/>
    <w:semiHidden/>
    <w:unhideWhenUsed/>
    <w:rsid w:val="006C286D"/>
    <w:pPr>
      <w:spacing w:after="0"/>
    </w:pPr>
  </w:style>
  <w:style w:type="table" w:styleId="TableProfessional">
    <w:name w:val="Table Professional"/>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C286D"/>
    <w:pPr>
      <w:spacing w:after="120"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C286D"/>
    <w:pPr>
      <w:spacing w:after="120"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C286D"/>
    <w:pPr>
      <w:spacing w:after="120"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C286D"/>
    <w:pPr>
      <w:spacing w:after="120"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C286D"/>
    <w:pPr>
      <w:spacing w:after="120"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C286D"/>
    <w:pPr>
      <w:spacing w:after="120"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C286D"/>
    <w:pPr>
      <w:spacing w:after="120"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C286D"/>
    <w:pPr>
      <w:spacing w:after="120"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6C286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C286D"/>
    <w:pPr>
      <w:keepLines/>
      <w:spacing w:after="0" w:line="240" w:lineRule="atLeast"/>
      <w:outlineLvl w:val="9"/>
    </w:pPr>
    <w:rPr>
      <w:rFonts w:eastAsiaTheme="majorEastAsia" w:cstheme="majorBidi"/>
      <w:bCs w:val="0"/>
      <w:color w:val="3A215E" w:themeColor="accent1" w:themeShade="BF"/>
      <w:kern w:val="0"/>
      <w:sz w:val="32"/>
      <w:szCs w:val="32"/>
    </w:rPr>
  </w:style>
  <w:style w:type="numbering" w:customStyle="1" w:styleId="GTTableBullets">
    <w:name w:val="GT Table Bullets"/>
    <w:uiPriority w:val="99"/>
    <w:rsid w:val="008C4D0D"/>
    <w:pPr>
      <w:numPr>
        <w:numId w:val="17"/>
      </w:numPr>
    </w:pPr>
  </w:style>
  <w:style w:type="numbering" w:customStyle="1" w:styleId="GTTableNumbers">
    <w:name w:val="GT Table Numbers"/>
    <w:uiPriority w:val="99"/>
    <w:rsid w:val="008C4D0D"/>
    <w:pPr>
      <w:numPr>
        <w:numId w:val="18"/>
      </w:numPr>
    </w:pPr>
  </w:style>
  <w:style w:type="paragraph" w:customStyle="1" w:styleId="TableBullet1">
    <w:name w:val="Table Bullet 1"/>
    <w:basedOn w:val="ListBullet"/>
    <w:uiPriority w:val="9"/>
    <w:qFormat/>
    <w:rsid w:val="008C4D0D"/>
    <w:pPr>
      <w:numPr>
        <w:numId w:val="21"/>
      </w:numPr>
      <w:spacing w:before="60" w:after="60"/>
    </w:pPr>
  </w:style>
  <w:style w:type="paragraph" w:customStyle="1" w:styleId="TableBullet2">
    <w:name w:val="Table Bullet 2"/>
    <w:basedOn w:val="ListBullet2"/>
    <w:uiPriority w:val="9"/>
    <w:qFormat/>
    <w:rsid w:val="008C4D0D"/>
    <w:pPr>
      <w:numPr>
        <w:numId w:val="21"/>
      </w:numPr>
      <w:spacing w:before="60" w:after="60"/>
    </w:pPr>
  </w:style>
  <w:style w:type="paragraph" w:customStyle="1" w:styleId="TableBullet3">
    <w:name w:val="Table Bullet 3"/>
    <w:basedOn w:val="ListBullet3"/>
    <w:uiPriority w:val="9"/>
    <w:qFormat/>
    <w:rsid w:val="008C4D0D"/>
    <w:pPr>
      <w:numPr>
        <w:numId w:val="21"/>
      </w:numPr>
      <w:spacing w:before="60" w:after="60"/>
    </w:pPr>
  </w:style>
  <w:style w:type="paragraph" w:customStyle="1" w:styleId="TableNumber">
    <w:name w:val="Table Number"/>
    <w:basedOn w:val="ListNumber"/>
    <w:uiPriority w:val="9"/>
    <w:qFormat/>
    <w:rsid w:val="008C4D0D"/>
    <w:pPr>
      <w:numPr>
        <w:numId w:val="24"/>
      </w:numPr>
      <w:spacing w:before="60" w:after="60"/>
    </w:pPr>
  </w:style>
  <w:style w:type="paragraph" w:customStyle="1" w:styleId="TableNumber2">
    <w:name w:val="Table Number 2"/>
    <w:basedOn w:val="ListNumber2"/>
    <w:uiPriority w:val="9"/>
    <w:qFormat/>
    <w:rsid w:val="008C4D0D"/>
    <w:pPr>
      <w:numPr>
        <w:numId w:val="24"/>
      </w:numPr>
      <w:spacing w:before="60" w:after="60"/>
    </w:pPr>
  </w:style>
  <w:style w:type="paragraph" w:customStyle="1" w:styleId="TableNumber3">
    <w:name w:val="Table Number 3"/>
    <w:basedOn w:val="ListNumber3"/>
    <w:uiPriority w:val="9"/>
    <w:qFormat/>
    <w:rsid w:val="008C4D0D"/>
    <w:pPr>
      <w:numPr>
        <w:numId w:val="24"/>
      </w:numPr>
      <w:spacing w:before="60" w:after="60"/>
    </w:pPr>
  </w:style>
  <w:style w:type="character" w:customStyle="1" w:styleId="ListBulletChar">
    <w:name w:val="List Bullet Char"/>
    <w:basedOn w:val="DefaultParagraphFont"/>
    <w:link w:val="ListBullet"/>
    <w:uiPriority w:val="1"/>
    <w:rsid w:val="008C4D0D"/>
    <w:rPr>
      <w:rFonts w:asciiTheme="minorHAnsi" w:hAnsiTheme="minorHAnsi" w:cs="Arial"/>
      <w:sz w:val="18"/>
      <w:lang w:val="en-GB"/>
    </w:rPr>
  </w:style>
  <w:style w:type="paragraph" w:customStyle="1" w:styleId="Tabletextdecimal">
    <w:name w:val="Table text decimal"/>
    <w:basedOn w:val="TableText"/>
    <w:uiPriority w:val="9"/>
    <w:rsid w:val="005E6FCA"/>
    <w:pPr>
      <w:tabs>
        <w:tab w:val="decimal" w:pos="1651"/>
      </w:tabs>
    </w:pPr>
    <w:rPr>
      <w:sz w:val="18"/>
      <w:lang w:val="en-GB"/>
    </w:rPr>
  </w:style>
  <w:style w:type="paragraph" w:customStyle="1" w:styleId="Notesandsources">
    <w:name w:val="Notes and sources"/>
    <w:basedOn w:val="BodyText"/>
    <w:rsid w:val="005E6FCA"/>
    <w:pPr>
      <w:tabs>
        <w:tab w:val="left" w:pos="567"/>
      </w:tabs>
      <w:spacing w:before="60" w:after="60" w:line="240" w:lineRule="auto"/>
      <w:ind w:left="754" w:hanging="754"/>
    </w:pPr>
    <w:rPr>
      <w:sz w:val="12"/>
      <w:szCs w:val="12"/>
      <w:lang w:val="en-GB"/>
    </w:rPr>
  </w:style>
  <w:style w:type="paragraph" w:customStyle="1" w:styleId="TableHeadingRight">
    <w:name w:val="Table Heading Right"/>
    <w:basedOn w:val="TableHeading"/>
    <w:uiPriority w:val="9"/>
    <w:rsid w:val="005E6FCA"/>
    <w:pPr>
      <w:jc w:val="right"/>
    </w:pPr>
    <w:rPr>
      <w:color w:val="4F2D7F" w:themeColor="accent1"/>
      <w:sz w:val="18"/>
      <w:lang w:val="en-GB"/>
    </w:rPr>
  </w:style>
  <w:style w:type="paragraph" w:customStyle="1" w:styleId="TableTextRight">
    <w:name w:val="Table Text Right"/>
    <w:basedOn w:val="TableText"/>
    <w:uiPriority w:val="9"/>
    <w:rsid w:val="005E6FCA"/>
    <w:pPr>
      <w:jc w:val="right"/>
    </w:pPr>
    <w:rPr>
      <w:sz w:val="18"/>
      <w:lang w:val="en-GB"/>
    </w:rPr>
  </w:style>
  <w:style w:type="table" w:customStyle="1" w:styleId="GTITableStyle2">
    <w:name w:val="GTI Table Style 2"/>
    <w:basedOn w:val="GTITableStyle1"/>
    <w:uiPriority w:val="99"/>
    <w:rsid w:val="005C23C4"/>
    <w:tblPr/>
    <w:tcPr>
      <w:shd w:val="clear" w:color="auto" w:fill="E9E5DF"/>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paragraph" w:customStyle="1" w:styleId="LetterFooterURL">
    <w:name w:val="Letter Footer URL"/>
    <w:basedOn w:val="LetterFooter"/>
    <w:uiPriority w:val="9"/>
    <w:semiHidden/>
    <w:rsid w:val="0093057B"/>
    <w:pPr>
      <w:jc w:val="right"/>
    </w:pPr>
    <w:rPr>
      <w:rFonts w:asciiTheme="minorHAnsi" w:hAnsiTheme="minorHAnsi"/>
      <w:b/>
      <w:sz w:val="14"/>
    </w:rPr>
  </w:style>
  <w:style w:type="paragraph" w:customStyle="1" w:styleId="LicenceNumber">
    <w:name w:val="Licence Number"/>
    <w:basedOn w:val="LetterFooter"/>
    <w:uiPriority w:val="9"/>
    <w:rsid w:val="0093057B"/>
    <w:rPr>
      <w:b/>
      <w:sz w:val="14"/>
    </w:rPr>
  </w:style>
  <w:style w:type="character" w:styleId="UnresolvedMention">
    <w:name w:val="Unresolved Mention"/>
    <w:basedOn w:val="DefaultParagraphFont"/>
    <w:uiPriority w:val="99"/>
    <w:semiHidden/>
    <w:unhideWhenUsed/>
    <w:rsid w:val="00D46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89086">
      <w:bodyDiv w:val="1"/>
      <w:marLeft w:val="0"/>
      <w:marRight w:val="0"/>
      <w:marTop w:val="0"/>
      <w:marBottom w:val="0"/>
      <w:divBdr>
        <w:top w:val="none" w:sz="0" w:space="0" w:color="auto"/>
        <w:left w:val="none" w:sz="0" w:space="0" w:color="auto"/>
        <w:bottom w:val="none" w:sz="0" w:space="0" w:color="auto"/>
        <w:right w:val="none" w:sz="0" w:space="0" w:color="auto"/>
      </w:divBdr>
    </w:div>
    <w:div w:id="840120526">
      <w:bodyDiv w:val="1"/>
      <w:marLeft w:val="0"/>
      <w:marRight w:val="0"/>
      <w:marTop w:val="0"/>
      <w:marBottom w:val="0"/>
      <w:divBdr>
        <w:top w:val="none" w:sz="0" w:space="0" w:color="auto"/>
        <w:left w:val="none" w:sz="0" w:space="0" w:color="auto"/>
        <w:bottom w:val="none" w:sz="0" w:space="0" w:color="auto"/>
        <w:right w:val="none" w:sz="0" w:space="0" w:color="auto"/>
      </w:divBdr>
    </w:div>
    <w:div w:id="18272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ischoolonline.berkeley.edu/blog/what-is-machine-learning/" TargetMode="External"/><Relationship Id="rId16" Type="http://schemas.microsoft.com/office/2007/relationships/diagramDrawing" Target="diagrams/drawing1.xm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aihr.com/blog/employee-attrition/" TargetMode="External"/><Relationship Id="rId79" Type="http://schemas.openxmlformats.org/officeDocument/2006/relationships/hyperlink" Target="https://github.com/dsrscientist/IBM_HR_Attrition_Rate_Analytics" TargetMode="Externa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blogs.nvidia.com/blog/2018/08/02/supervised-unsupervised-learning/" TargetMode="External"/><Relationship Id="rId77" Type="http://schemas.openxmlformats.org/officeDocument/2006/relationships/hyperlink" Target="https://medium.com/swlh/data-preprocessing-and-data-modeling-for-kaggle-house-price-prediction-data-in-python-c04055ded258"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yperlink" Target="https://professional.mit.edu/course-catalog/people-analytics-transforming-management-behavioral-data" TargetMode="External"/><Relationship Id="rId80" Type="http://schemas.openxmlformats.org/officeDocument/2006/relationships/hyperlink" Target="https://github.com/SahilKumar3000/DataTrainedEvaluationProjects/blob/main/Evaluation%20Project%202%20-%20HR%20Attrition.ipynb" TargetMode="Externa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github.com/dsrscientist/IBM_HR_Attrition_Rate_Analytic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ibm.com/cloud/learn/machine-learning"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geeksforgeeks.org/data-analytics-and-its-type/" TargetMode="External"/><Relationship Id="rId75" Type="http://schemas.openxmlformats.org/officeDocument/2006/relationships/hyperlink" Target="https://analyticsindiamag.com/predictive-attrition-model/#:~:text=Benefits%20of%20Predictive%20Attrition%20Model&amp;text=Minimize%20cost%20of%20new%20talent,plan%20and%20minimize%20the%20los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www.eng.tau.ac.il/~bengal/Chalutz_Career_Analytics.pdf" TargetMode="External"/><Relationship Id="rId78" Type="http://schemas.openxmlformats.org/officeDocument/2006/relationships/hyperlink" Target="https://www.analyticsvidhya.com/blog/2020/10/overcoming-class-imbalance-using-smote-techniques/"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bm.com/in-en/cloud/learn/exploratory-data-analysis" TargetMode="External"/><Relationship Id="rId7" Type="http://schemas.openxmlformats.org/officeDocument/2006/relationships/settings" Target="settings.xml"/><Relationship Id="rId71" Type="http://schemas.openxmlformats.org/officeDocument/2006/relationships/hyperlink" Target="https://www.gartner.com/en/human-resources/glossary/hr-analytics#:~:text=HR%20analytics%20(also%20known%20as,and%20promote%20positive%20employee%20experience"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A350CF-A527-49E3-B741-A7C3E7342952}"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IN"/>
        </a:p>
      </dgm:t>
    </dgm:pt>
    <dgm:pt modelId="{AD32B28D-1779-4D26-A967-4BD6BDAF7BAB}">
      <dgm:prSet phldrT="[Text]"/>
      <dgm:spPr/>
      <dgm:t>
        <a:bodyPr/>
        <a:lstStyle/>
        <a:p>
          <a:r>
            <a:rPr lang="en-US"/>
            <a:t>Evaluation of employee requirements, their strengths, and weaknesses</a:t>
          </a:r>
          <a:endParaRPr lang="en-IN"/>
        </a:p>
      </dgm:t>
    </dgm:pt>
    <dgm:pt modelId="{5766DEB9-E5AB-4932-AD2F-EAFF3B82E294}" type="parTrans" cxnId="{208C1323-BFA0-4455-A49F-52F395B4491C}">
      <dgm:prSet/>
      <dgm:spPr/>
      <dgm:t>
        <a:bodyPr/>
        <a:lstStyle/>
        <a:p>
          <a:endParaRPr lang="en-IN"/>
        </a:p>
      </dgm:t>
    </dgm:pt>
    <dgm:pt modelId="{00799B51-4762-414E-A05B-70293408D57A}" type="sibTrans" cxnId="{208C1323-BFA0-4455-A49F-52F395B4491C}">
      <dgm:prSet/>
      <dgm:spPr/>
      <dgm:t>
        <a:bodyPr/>
        <a:lstStyle/>
        <a:p>
          <a:endParaRPr lang="en-IN"/>
        </a:p>
      </dgm:t>
    </dgm:pt>
    <dgm:pt modelId="{7C11239F-4CFD-44B0-AA28-3D8528FA4CBD}">
      <dgm:prSet phldrT="[Text]"/>
      <dgm:spPr/>
      <dgm:t>
        <a:bodyPr/>
        <a:lstStyle/>
        <a:p>
          <a:pPr>
            <a:buFont typeface="Arial" panose="020B0604020202020204" pitchFamily="34" charset="0"/>
            <a:buChar char="-"/>
          </a:pPr>
          <a:r>
            <a:rPr lang="en-US"/>
            <a:t>Minimize cost of new talent acquisition based on the employee profiling and company requirements</a:t>
          </a:r>
          <a:endParaRPr lang="en-IN"/>
        </a:p>
      </dgm:t>
    </dgm:pt>
    <dgm:pt modelId="{B7B07A8D-8F32-4A08-B4AC-5A020132C37A}" type="parTrans" cxnId="{C63E654F-FEC6-4355-AFFC-99D114A5C658}">
      <dgm:prSet/>
      <dgm:spPr/>
      <dgm:t>
        <a:bodyPr/>
        <a:lstStyle/>
        <a:p>
          <a:endParaRPr lang="en-IN"/>
        </a:p>
      </dgm:t>
    </dgm:pt>
    <dgm:pt modelId="{6F21B48F-FB55-442A-8D3E-3F41F21F9B89}" type="sibTrans" cxnId="{C63E654F-FEC6-4355-AFFC-99D114A5C658}">
      <dgm:prSet/>
      <dgm:spPr/>
      <dgm:t>
        <a:bodyPr/>
        <a:lstStyle/>
        <a:p>
          <a:endParaRPr lang="en-IN"/>
        </a:p>
      </dgm:t>
    </dgm:pt>
    <dgm:pt modelId="{62D17E89-21D4-4418-BD35-F9B04BEC2EE0}">
      <dgm:prSet phldrT="[Text]"/>
      <dgm:spPr/>
      <dgm:t>
        <a:bodyPr/>
        <a:lstStyle/>
        <a:p>
          <a:pPr>
            <a:buFont typeface="Arial" panose="020B0604020202020204" pitchFamily="34" charset="0"/>
            <a:buChar char="-"/>
          </a:pPr>
          <a:r>
            <a:rPr lang="en-US"/>
            <a:t>Analysis and assessment of the loss in expertise and skillsets</a:t>
          </a:r>
          <a:endParaRPr lang="en-IN"/>
        </a:p>
      </dgm:t>
    </dgm:pt>
    <dgm:pt modelId="{C62064BE-E484-4676-A3E0-82453183C4EF}" type="parTrans" cxnId="{BB0D7E8D-8B53-4EDF-9EB8-FCDB7B76BEB9}">
      <dgm:prSet/>
      <dgm:spPr/>
      <dgm:t>
        <a:bodyPr/>
        <a:lstStyle/>
        <a:p>
          <a:endParaRPr lang="en-IN"/>
        </a:p>
      </dgm:t>
    </dgm:pt>
    <dgm:pt modelId="{0F02D3BD-97AD-4476-9951-9232FDDC5857}" type="sibTrans" cxnId="{BB0D7E8D-8B53-4EDF-9EB8-FCDB7B76BEB9}">
      <dgm:prSet/>
      <dgm:spPr/>
      <dgm:t>
        <a:bodyPr/>
        <a:lstStyle/>
        <a:p>
          <a:endParaRPr lang="en-IN"/>
        </a:p>
      </dgm:t>
    </dgm:pt>
    <dgm:pt modelId="{4F2FAC69-C26D-4791-B0D4-B9A1B4C8DA39}">
      <dgm:prSet phldrT="[Text]"/>
      <dgm:spPr/>
      <dgm:t>
        <a:bodyPr/>
        <a:lstStyle/>
        <a:p>
          <a:pPr>
            <a:buFont typeface="Arial" panose="020B0604020202020204" pitchFamily="34" charset="0"/>
            <a:buChar char="-"/>
          </a:pPr>
          <a:r>
            <a:rPr lang="en-US"/>
            <a:t>Measurement of financial and productivity loss due to attrition</a:t>
          </a:r>
          <a:endParaRPr lang="en-IN"/>
        </a:p>
      </dgm:t>
    </dgm:pt>
    <dgm:pt modelId="{0FA01A9C-D49F-4B3B-A58E-A5195012497A}" type="parTrans" cxnId="{2DE4A116-73D4-43BF-BD45-8730F5144AB9}">
      <dgm:prSet/>
      <dgm:spPr/>
      <dgm:t>
        <a:bodyPr/>
        <a:lstStyle/>
        <a:p>
          <a:endParaRPr lang="en-IN"/>
        </a:p>
      </dgm:t>
    </dgm:pt>
    <dgm:pt modelId="{89CFBCB4-84C4-4791-9273-3FD42AA9B6D0}" type="sibTrans" cxnId="{2DE4A116-73D4-43BF-BD45-8730F5144AB9}">
      <dgm:prSet/>
      <dgm:spPr/>
      <dgm:t>
        <a:bodyPr/>
        <a:lstStyle/>
        <a:p>
          <a:endParaRPr lang="en-IN"/>
        </a:p>
      </dgm:t>
    </dgm:pt>
    <dgm:pt modelId="{D6BB9791-F3DF-4E69-B2E5-8EFA06A18DC2}">
      <dgm:prSet phldrT="[Text]"/>
      <dgm:spPr/>
      <dgm:t>
        <a:bodyPr/>
        <a:lstStyle/>
        <a:p>
          <a:pPr>
            <a:buFont typeface="Arial" panose="020B0604020202020204" pitchFamily="34" charset="0"/>
            <a:buChar char="-"/>
          </a:pPr>
          <a:r>
            <a:rPr lang="en-US"/>
            <a:t>Able to plan and minimize the loss</a:t>
          </a:r>
          <a:endParaRPr lang="en-IN"/>
        </a:p>
      </dgm:t>
    </dgm:pt>
    <dgm:pt modelId="{4BCE5D64-B3C0-41B8-B7D1-AE0D6BA66167}" type="parTrans" cxnId="{27F1E613-4725-4D94-BA8E-5B6F8A73A2AE}">
      <dgm:prSet/>
      <dgm:spPr/>
      <dgm:t>
        <a:bodyPr/>
        <a:lstStyle/>
        <a:p>
          <a:endParaRPr lang="en-IN"/>
        </a:p>
      </dgm:t>
    </dgm:pt>
    <dgm:pt modelId="{2BC78018-C590-4B78-AA30-DA65018A60EE}" type="sibTrans" cxnId="{27F1E613-4725-4D94-BA8E-5B6F8A73A2AE}">
      <dgm:prSet/>
      <dgm:spPr/>
      <dgm:t>
        <a:bodyPr/>
        <a:lstStyle/>
        <a:p>
          <a:endParaRPr lang="en-IN"/>
        </a:p>
      </dgm:t>
    </dgm:pt>
    <dgm:pt modelId="{157CBDD8-F1E9-468A-A7E7-7926A6E21E8D}">
      <dgm:prSet/>
      <dgm:spPr/>
      <dgm:t>
        <a:bodyPr/>
        <a:lstStyle/>
        <a:p>
          <a:pPr>
            <a:buFont typeface="Arial" panose="020B0604020202020204" pitchFamily="34" charset="0"/>
            <a:buChar char="-"/>
          </a:pPr>
          <a:r>
            <a:rPr lang="en-US"/>
            <a:t>Provides good understanding of workforce supply and demand</a:t>
          </a:r>
          <a:endParaRPr lang="en-IN"/>
        </a:p>
      </dgm:t>
    </dgm:pt>
    <dgm:pt modelId="{6F43D501-8CDA-4902-A15B-A957C59C8137}" type="parTrans" cxnId="{B50EB343-1A12-4ADA-86AF-68082391E06E}">
      <dgm:prSet/>
      <dgm:spPr/>
      <dgm:t>
        <a:bodyPr/>
        <a:lstStyle/>
        <a:p>
          <a:endParaRPr lang="en-IN"/>
        </a:p>
      </dgm:t>
    </dgm:pt>
    <dgm:pt modelId="{146E0429-0A36-4B65-9C3C-472DECDF5163}" type="sibTrans" cxnId="{B50EB343-1A12-4ADA-86AF-68082391E06E}">
      <dgm:prSet/>
      <dgm:spPr/>
      <dgm:t>
        <a:bodyPr/>
        <a:lstStyle/>
        <a:p>
          <a:endParaRPr lang="en-IN"/>
        </a:p>
      </dgm:t>
    </dgm:pt>
    <dgm:pt modelId="{070CF9C5-AA38-4A1F-807D-4EAB42ADAA88}">
      <dgm:prSet/>
      <dgm:spPr/>
      <dgm:t>
        <a:bodyPr/>
        <a:lstStyle/>
        <a:p>
          <a:r>
            <a:rPr lang="en-US"/>
            <a:t>Able to prepare contingency plans based on the insight and foresight provided by the model</a:t>
          </a:r>
          <a:endParaRPr lang="en-IN"/>
        </a:p>
      </dgm:t>
    </dgm:pt>
    <dgm:pt modelId="{A390F861-F77F-4677-8D1C-0DE74E67F1F9}" type="parTrans" cxnId="{CC803F2C-0500-49F5-B4E7-2383BC6E0D05}">
      <dgm:prSet/>
      <dgm:spPr/>
      <dgm:t>
        <a:bodyPr/>
        <a:lstStyle/>
        <a:p>
          <a:endParaRPr lang="en-IN"/>
        </a:p>
      </dgm:t>
    </dgm:pt>
    <dgm:pt modelId="{2FCCEEF9-F8F7-43C7-8497-B4F00FA344C2}" type="sibTrans" cxnId="{CC803F2C-0500-49F5-B4E7-2383BC6E0D05}">
      <dgm:prSet/>
      <dgm:spPr/>
      <dgm:t>
        <a:bodyPr/>
        <a:lstStyle/>
        <a:p>
          <a:endParaRPr lang="en-IN"/>
        </a:p>
      </dgm:t>
    </dgm:pt>
    <dgm:pt modelId="{3D3767CE-9D1C-405C-8C67-63B201E30FA3}" type="pres">
      <dgm:prSet presAssocID="{9AA350CF-A527-49E3-B741-A7C3E7342952}" presName="diagram" presStyleCnt="0">
        <dgm:presLayoutVars>
          <dgm:dir/>
          <dgm:resizeHandles val="exact"/>
        </dgm:presLayoutVars>
      </dgm:prSet>
      <dgm:spPr/>
    </dgm:pt>
    <dgm:pt modelId="{1118714F-2F7C-40E6-BAD9-CA3F415F17F5}" type="pres">
      <dgm:prSet presAssocID="{AD32B28D-1779-4D26-A967-4BD6BDAF7BAB}" presName="node" presStyleLbl="node1" presStyleIdx="0" presStyleCnt="7">
        <dgm:presLayoutVars>
          <dgm:bulletEnabled val="1"/>
        </dgm:presLayoutVars>
      </dgm:prSet>
      <dgm:spPr/>
    </dgm:pt>
    <dgm:pt modelId="{1F7E9209-05E3-4DD2-AA70-BB9B94251640}" type="pres">
      <dgm:prSet presAssocID="{00799B51-4762-414E-A05B-70293408D57A}" presName="sibTrans" presStyleCnt="0"/>
      <dgm:spPr/>
    </dgm:pt>
    <dgm:pt modelId="{1C9C9FBA-24ED-4466-8F56-F6D84517DF22}" type="pres">
      <dgm:prSet presAssocID="{7C11239F-4CFD-44B0-AA28-3D8528FA4CBD}" presName="node" presStyleLbl="node1" presStyleIdx="1" presStyleCnt="7">
        <dgm:presLayoutVars>
          <dgm:bulletEnabled val="1"/>
        </dgm:presLayoutVars>
      </dgm:prSet>
      <dgm:spPr/>
    </dgm:pt>
    <dgm:pt modelId="{3B8C6C82-9F47-4AFA-98D5-CC32F99CF643}" type="pres">
      <dgm:prSet presAssocID="{6F21B48F-FB55-442A-8D3E-3F41F21F9B89}" presName="sibTrans" presStyleCnt="0"/>
      <dgm:spPr/>
    </dgm:pt>
    <dgm:pt modelId="{F841A8B5-A34C-4138-8793-79CC2F1CCCCA}" type="pres">
      <dgm:prSet presAssocID="{62D17E89-21D4-4418-BD35-F9B04BEC2EE0}" presName="node" presStyleLbl="node1" presStyleIdx="2" presStyleCnt="7">
        <dgm:presLayoutVars>
          <dgm:bulletEnabled val="1"/>
        </dgm:presLayoutVars>
      </dgm:prSet>
      <dgm:spPr/>
    </dgm:pt>
    <dgm:pt modelId="{C0BC07CA-9BBD-4B04-93C3-0D6571D6E232}" type="pres">
      <dgm:prSet presAssocID="{0F02D3BD-97AD-4476-9951-9232FDDC5857}" presName="sibTrans" presStyleCnt="0"/>
      <dgm:spPr/>
    </dgm:pt>
    <dgm:pt modelId="{402CA682-E6E2-400B-A773-A36FF19FAA92}" type="pres">
      <dgm:prSet presAssocID="{4F2FAC69-C26D-4791-B0D4-B9A1B4C8DA39}" presName="node" presStyleLbl="node1" presStyleIdx="3" presStyleCnt="7">
        <dgm:presLayoutVars>
          <dgm:bulletEnabled val="1"/>
        </dgm:presLayoutVars>
      </dgm:prSet>
      <dgm:spPr/>
    </dgm:pt>
    <dgm:pt modelId="{F297897C-52D2-4BDA-9932-743EF9115FD4}" type="pres">
      <dgm:prSet presAssocID="{89CFBCB4-84C4-4791-9273-3FD42AA9B6D0}" presName="sibTrans" presStyleCnt="0"/>
      <dgm:spPr/>
    </dgm:pt>
    <dgm:pt modelId="{6B5A44DE-7DBC-4997-B087-674ED691C19D}" type="pres">
      <dgm:prSet presAssocID="{D6BB9791-F3DF-4E69-B2E5-8EFA06A18DC2}" presName="node" presStyleLbl="node1" presStyleIdx="4" presStyleCnt="7">
        <dgm:presLayoutVars>
          <dgm:bulletEnabled val="1"/>
        </dgm:presLayoutVars>
      </dgm:prSet>
      <dgm:spPr/>
    </dgm:pt>
    <dgm:pt modelId="{6173B02A-F2F1-4982-9380-B68CB72C58F7}" type="pres">
      <dgm:prSet presAssocID="{2BC78018-C590-4B78-AA30-DA65018A60EE}" presName="sibTrans" presStyleCnt="0"/>
      <dgm:spPr/>
    </dgm:pt>
    <dgm:pt modelId="{D6F909F5-27A7-4E13-B95F-94F96E8D55C0}" type="pres">
      <dgm:prSet presAssocID="{157CBDD8-F1E9-468A-A7E7-7926A6E21E8D}" presName="node" presStyleLbl="node1" presStyleIdx="5" presStyleCnt="7">
        <dgm:presLayoutVars>
          <dgm:bulletEnabled val="1"/>
        </dgm:presLayoutVars>
      </dgm:prSet>
      <dgm:spPr/>
    </dgm:pt>
    <dgm:pt modelId="{CB4B389D-A21B-414F-813D-453D7E2B8C7B}" type="pres">
      <dgm:prSet presAssocID="{146E0429-0A36-4B65-9C3C-472DECDF5163}" presName="sibTrans" presStyleCnt="0"/>
      <dgm:spPr/>
    </dgm:pt>
    <dgm:pt modelId="{A05647CF-FFEE-4E20-A597-3272513CA217}" type="pres">
      <dgm:prSet presAssocID="{070CF9C5-AA38-4A1F-807D-4EAB42ADAA88}" presName="node" presStyleLbl="node1" presStyleIdx="6" presStyleCnt="7">
        <dgm:presLayoutVars>
          <dgm:bulletEnabled val="1"/>
        </dgm:presLayoutVars>
      </dgm:prSet>
      <dgm:spPr/>
    </dgm:pt>
  </dgm:ptLst>
  <dgm:cxnLst>
    <dgm:cxn modelId="{956EF707-FC9C-4B8A-A3AD-7D675EA0DCBB}" type="presOf" srcId="{157CBDD8-F1E9-468A-A7E7-7926A6E21E8D}" destId="{D6F909F5-27A7-4E13-B95F-94F96E8D55C0}" srcOrd="0" destOrd="0" presId="urn:microsoft.com/office/officeart/2005/8/layout/default"/>
    <dgm:cxn modelId="{27F1E613-4725-4D94-BA8E-5B6F8A73A2AE}" srcId="{9AA350CF-A527-49E3-B741-A7C3E7342952}" destId="{D6BB9791-F3DF-4E69-B2E5-8EFA06A18DC2}" srcOrd="4" destOrd="0" parTransId="{4BCE5D64-B3C0-41B8-B7D1-AE0D6BA66167}" sibTransId="{2BC78018-C590-4B78-AA30-DA65018A60EE}"/>
    <dgm:cxn modelId="{C3D60314-4B58-4724-9124-AD1AD3C96EBC}" type="presOf" srcId="{9AA350CF-A527-49E3-B741-A7C3E7342952}" destId="{3D3767CE-9D1C-405C-8C67-63B201E30FA3}" srcOrd="0" destOrd="0" presId="urn:microsoft.com/office/officeart/2005/8/layout/default"/>
    <dgm:cxn modelId="{2DE4A116-73D4-43BF-BD45-8730F5144AB9}" srcId="{9AA350CF-A527-49E3-B741-A7C3E7342952}" destId="{4F2FAC69-C26D-4791-B0D4-B9A1B4C8DA39}" srcOrd="3" destOrd="0" parTransId="{0FA01A9C-D49F-4B3B-A58E-A5195012497A}" sibTransId="{89CFBCB4-84C4-4791-9273-3FD42AA9B6D0}"/>
    <dgm:cxn modelId="{208C1323-BFA0-4455-A49F-52F395B4491C}" srcId="{9AA350CF-A527-49E3-B741-A7C3E7342952}" destId="{AD32B28D-1779-4D26-A967-4BD6BDAF7BAB}" srcOrd="0" destOrd="0" parTransId="{5766DEB9-E5AB-4932-AD2F-EAFF3B82E294}" sibTransId="{00799B51-4762-414E-A05B-70293408D57A}"/>
    <dgm:cxn modelId="{CC803F2C-0500-49F5-B4E7-2383BC6E0D05}" srcId="{9AA350CF-A527-49E3-B741-A7C3E7342952}" destId="{070CF9C5-AA38-4A1F-807D-4EAB42ADAA88}" srcOrd="6" destOrd="0" parTransId="{A390F861-F77F-4677-8D1C-0DE74E67F1F9}" sibTransId="{2FCCEEF9-F8F7-43C7-8497-B4F00FA344C2}"/>
    <dgm:cxn modelId="{E84F8040-0A43-4E61-9999-AB3A0B819651}" type="presOf" srcId="{AD32B28D-1779-4D26-A967-4BD6BDAF7BAB}" destId="{1118714F-2F7C-40E6-BAD9-CA3F415F17F5}" srcOrd="0" destOrd="0" presId="urn:microsoft.com/office/officeart/2005/8/layout/default"/>
    <dgm:cxn modelId="{B50EB343-1A12-4ADA-86AF-68082391E06E}" srcId="{9AA350CF-A527-49E3-B741-A7C3E7342952}" destId="{157CBDD8-F1E9-468A-A7E7-7926A6E21E8D}" srcOrd="5" destOrd="0" parTransId="{6F43D501-8CDA-4902-A15B-A957C59C8137}" sibTransId="{146E0429-0A36-4B65-9C3C-472DECDF5163}"/>
    <dgm:cxn modelId="{58A2474C-FE06-4C99-B3CA-A69A70421151}" type="presOf" srcId="{4F2FAC69-C26D-4791-B0D4-B9A1B4C8DA39}" destId="{402CA682-E6E2-400B-A773-A36FF19FAA92}" srcOrd="0" destOrd="0" presId="urn:microsoft.com/office/officeart/2005/8/layout/default"/>
    <dgm:cxn modelId="{C63E654F-FEC6-4355-AFFC-99D114A5C658}" srcId="{9AA350CF-A527-49E3-B741-A7C3E7342952}" destId="{7C11239F-4CFD-44B0-AA28-3D8528FA4CBD}" srcOrd="1" destOrd="0" parTransId="{B7B07A8D-8F32-4A08-B4AC-5A020132C37A}" sibTransId="{6F21B48F-FB55-442A-8D3E-3F41F21F9B89}"/>
    <dgm:cxn modelId="{16BBFE59-AE08-40C8-A27E-1A82B07326D9}" type="presOf" srcId="{7C11239F-4CFD-44B0-AA28-3D8528FA4CBD}" destId="{1C9C9FBA-24ED-4466-8F56-F6D84517DF22}" srcOrd="0" destOrd="0" presId="urn:microsoft.com/office/officeart/2005/8/layout/default"/>
    <dgm:cxn modelId="{432F1783-D49F-4C98-85A9-BD34E88E762A}" type="presOf" srcId="{62D17E89-21D4-4418-BD35-F9B04BEC2EE0}" destId="{F841A8B5-A34C-4138-8793-79CC2F1CCCCA}" srcOrd="0" destOrd="0" presId="urn:microsoft.com/office/officeart/2005/8/layout/default"/>
    <dgm:cxn modelId="{BB0D7E8D-8B53-4EDF-9EB8-FCDB7B76BEB9}" srcId="{9AA350CF-A527-49E3-B741-A7C3E7342952}" destId="{62D17E89-21D4-4418-BD35-F9B04BEC2EE0}" srcOrd="2" destOrd="0" parTransId="{C62064BE-E484-4676-A3E0-82453183C4EF}" sibTransId="{0F02D3BD-97AD-4476-9951-9232FDDC5857}"/>
    <dgm:cxn modelId="{90DF748E-4A11-4F83-92A9-77DF9F12F714}" type="presOf" srcId="{070CF9C5-AA38-4A1F-807D-4EAB42ADAA88}" destId="{A05647CF-FFEE-4E20-A597-3272513CA217}" srcOrd="0" destOrd="0" presId="urn:microsoft.com/office/officeart/2005/8/layout/default"/>
    <dgm:cxn modelId="{C53187A3-E179-45CD-93D3-2606876F1805}" type="presOf" srcId="{D6BB9791-F3DF-4E69-B2E5-8EFA06A18DC2}" destId="{6B5A44DE-7DBC-4997-B087-674ED691C19D}" srcOrd="0" destOrd="0" presId="urn:microsoft.com/office/officeart/2005/8/layout/default"/>
    <dgm:cxn modelId="{32A34949-F872-44FF-B4A5-04197BCA28FA}" type="presParOf" srcId="{3D3767CE-9D1C-405C-8C67-63B201E30FA3}" destId="{1118714F-2F7C-40E6-BAD9-CA3F415F17F5}" srcOrd="0" destOrd="0" presId="urn:microsoft.com/office/officeart/2005/8/layout/default"/>
    <dgm:cxn modelId="{F028E07B-601C-400B-BE92-7170422B62FF}" type="presParOf" srcId="{3D3767CE-9D1C-405C-8C67-63B201E30FA3}" destId="{1F7E9209-05E3-4DD2-AA70-BB9B94251640}" srcOrd="1" destOrd="0" presId="urn:microsoft.com/office/officeart/2005/8/layout/default"/>
    <dgm:cxn modelId="{03E7C14E-A042-4EDF-B86C-47192F116816}" type="presParOf" srcId="{3D3767CE-9D1C-405C-8C67-63B201E30FA3}" destId="{1C9C9FBA-24ED-4466-8F56-F6D84517DF22}" srcOrd="2" destOrd="0" presId="urn:microsoft.com/office/officeart/2005/8/layout/default"/>
    <dgm:cxn modelId="{16B9B6AA-8AE2-47B3-A8F3-AD905F8D4FB6}" type="presParOf" srcId="{3D3767CE-9D1C-405C-8C67-63B201E30FA3}" destId="{3B8C6C82-9F47-4AFA-98D5-CC32F99CF643}" srcOrd="3" destOrd="0" presId="urn:microsoft.com/office/officeart/2005/8/layout/default"/>
    <dgm:cxn modelId="{B1D5A649-EA03-4AE1-9EFA-7ABB56751F8F}" type="presParOf" srcId="{3D3767CE-9D1C-405C-8C67-63B201E30FA3}" destId="{F841A8B5-A34C-4138-8793-79CC2F1CCCCA}" srcOrd="4" destOrd="0" presId="urn:microsoft.com/office/officeart/2005/8/layout/default"/>
    <dgm:cxn modelId="{3A67AB4C-9C23-4B11-981E-497B77474110}" type="presParOf" srcId="{3D3767CE-9D1C-405C-8C67-63B201E30FA3}" destId="{C0BC07CA-9BBD-4B04-93C3-0D6571D6E232}" srcOrd="5" destOrd="0" presId="urn:microsoft.com/office/officeart/2005/8/layout/default"/>
    <dgm:cxn modelId="{D5BEE32C-DE68-49AD-A2CA-A7B5500957B9}" type="presParOf" srcId="{3D3767CE-9D1C-405C-8C67-63B201E30FA3}" destId="{402CA682-E6E2-400B-A773-A36FF19FAA92}" srcOrd="6" destOrd="0" presId="urn:microsoft.com/office/officeart/2005/8/layout/default"/>
    <dgm:cxn modelId="{47B4946E-0279-4E9F-9E8F-0D02AE91A007}" type="presParOf" srcId="{3D3767CE-9D1C-405C-8C67-63B201E30FA3}" destId="{F297897C-52D2-4BDA-9932-743EF9115FD4}" srcOrd="7" destOrd="0" presId="urn:microsoft.com/office/officeart/2005/8/layout/default"/>
    <dgm:cxn modelId="{62A8C68A-8916-49CA-8462-0DD5AA79D23C}" type="presParOf" srcId="{3D3767CE-9D1C-405C-8C67-63B201E30FA3}" destId="{6B5A44DE-7DBC-4997-B087-674ED691C19D}" srcOrd="8" destOrd="0" presId="urn:microsoft.com/office/officeart/2005/8/layout/default"/>
    <dgm:cxn modelId="{01C0D9CD-BBB2-488D-BFBC-16F86F1E1F9C}" type="presParOf" srcId="{3D3767CE-9D1C-405C-8C67-63B201E30FA3}" destId="{6173B02A-F2F1-4982-9380-B68CB72C58F7}" srcOrd="9" destOrd="0" presId="urn:microsoft.com/office/officeart/2005/8/layout/default"/>
    <dgm:cxn modelId="{C8D1C7CE-D984-4685-A95A-EE0C4BD9347C}" type="presParOf" srcId="{3D3767CE-9D1C-405C-8C67-63B201E30FA3}" destId="{D6F909F5-27A7-4E13-B95F-94F96E8D55C0}" srcOrd="10" destOrd="0" presId="urn:microsoft.com/office/officeart/2005/8/layout/default"/>
    <dgm:cxn modelId="{3315FC98-7CE5-4D11-AC52-A36DFB455EC1}" type="presParOf" srcId="{3D3767CE-9D1C-405C-8C67-63B201E30FA3}" destId="{CB4B389D-A21B-414F-813D-453D7E2B8C7B}" srcOrd="11" destOrd="0" presId="urn:microsoft.com/office/officeart/2005/8/layout/default"/>
    <dgm:cxn modelId="{C23ADD1C-8FE2-4F5B-B388-B9F20A834B7D}" type="presParOf" srcId="{3D3767CE-9D1C-405C-8C67-63B201E30FA3}" destId="{A05647CF-FFEE-4E20-A597-3272513CA217}" srcOrd="12" destOrd="0" presId="urn:microsoft.com/office/officeart/2005/8/layout/default"/>
  </dgm:cxnLst>
  <dgm:bg/>
  <dgm:whole>
    <a:ln>
      <a:solidFill>
        <a:srgbClr val="7030A0"/>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8714F-2F7C-40E6-BAD9-CA3F415F17F5}">
      <dsp:nvSpPr>
        <dsp:cNvPr id="0" name=""/>
        <dsp:cNvSpPr/>
      </dsp:nvSpPr>
      <dsp:spPr>
        <a:xfrm>
          <a:off x="1730" y="155581"/>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Evaluation of employee requirements, their strengths, and weaknesses</a:t>
          </a:r>
          <a:endParaRPr lang="en-IN" sz="1000" kern="1200"/>
        </a:p>
      </dsp:txBody>
      <dsp:txXfrm>
        <a:off x="1730" y="155581"/>
        <a:ext cx="1372567" cy="823540"/>
      </dsp:txXfrm>
    </dsp:sp>
    <dsp:sp modelId="{1C9C9FBA-24ED-4466-8F56-F6D84517DF22}">
      <dsp:nvSpPr>
        <dsp:cNvPr id="0" name=""/>
        <dsp:cNvSpPr/>
      </dsp:nvSpPr>
      <dsp:spPr>
        <a:xfrm>
          <a:off x="1511554" y="155581"/>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n-US" sz="1000" kern="1200"/>
            <a:t>Minimize cost of new talent acquisition based on the employee profiling and company requirements</a:t>
          </a:r>
          <a:endParaRPr lang="en-IN" sz="1000" kern="1200"/>
        </a:p>
      </dsp:txBody>
      <dsp:txXfrm>
        <a:off x="1511554" y="155581"/>
        <a:ext cx="1372567" cy="823540"/>
      </dsp:txXfrm>
    </dsp:sp>
    <dsp:sp modelId="{F841A8B5-A34C-4138-8793-79CC2F1CCCCA}">
      <dsp:nvSpPr>
        <dsp:cNvPr id="0" name=""/>
        <dsp:cNvSpPr/>
      </dsp:nvSpPr>
      <dsp:spPr>
        <a:xfrm>
          <a:off x="3021378" y="155581"/>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n-US" sz="1000" kern="1200"/>
            <a:t>Analysis and assessment of the loss in expertise and skillsets</a:t>
          </a:r>
          <a:endParaRPr lang="en-IN" sz="1000" kern="1200"/>
        </a:p>
      </dsp:txBody>
      <dsp:txXfrm>
        <a:off x="3021378" y="155581"/>
        <a:ext cx="1372567" cy="823540"/>
      </dsp:txXfrm>
    </dsp:sp>
    <dsp:sp modelId="{402CA682-E6E2-400B-A773-A36FF19FAA92}">
      <dsp:nvSpPr>
        <dsp:cNvPr id="0" name=""/>
        <dsp:cNvSpPr/>
      </dsp:nvSpPr>
      <dsp:spPr>
        <a:xfrm>
          <a:off x="4531202" y="155581"/>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n-US" sz="1000" kern="1200"/>
            <a:t>Measurement of financial and productivity loss due to attrition</a:t>
          </a:r>
          <a:endParaRPr lang="en-IN" sz="1000" kern="1200"/>
        </a:p>
      </dsp:txBody>
      <dsp:txXfrm>
        <a:off x="4531202" y="155581"/>
        <a:ext cx="1372567" cy="823540"/>
      </dsp:txXfrm>
    </dsp:sp>
    <dsp:sp modelId="{6B5A44DE-7DBC-4997-B087-674ED691C19D}">
      <dsp:nvSpPr>
        <dsp:cNvPr id="0" name=""/>
        <dsp:cNvSpPr/>
      </dsp:nvSpPr>
      <dsp:spPr>
        <a:xfrm>
          <a:off x="756642" y="1116378"/>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n-US" sz="1000" kern="1200"/>
            <a:t>Able to plan and minimize the loss</a:t>
          </a:r>
          <a:endParaRPr lang="en-IN" sz="1000" kern="1200"/>
        </a:p>
      </dsp:txBody>
      <dsp:txXfrm>
        <a:off x="756642" y="1116378"/>
        <a:ext cx="1372567" cy="823540"/>
      </dsp:txXfrm>
    </dsp:sp>
    <dsp:sp modelId="{D6F909F5-27A7-4E13-B95F-94F96E8D55C0}">
      <dsp:nvSpPr>
        <dsp:cNvPr id="0" name=""/>
        <dsp:cNvSpPr/>
      </dsp:nvSpPr>
      <dsp:spPr>
        <a:xfrm>
          <a:off x="2266466" y="1116378"/>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n-US" sz="1000" kern="1200"/>
            <a:t>Provides good understanding of workforce supply and demand</a:t>
          </a:r>
          <a:endParaRPr lang="en-IN" sz="1000" kern="1200"/>
        </a:p>
      </dsp:txBody>
      <dsp:txXfrm>
        <a:off x="2266466" y="1116378"/>
        <a:ext cx="1372567" cy="823540"/>
      </dsp:txXfrm>
    </dsp:sp>
    <dsp:sp modelId="{A05647CF-FFEE-4E20-A597-3272513CA217}">
      <dsp:nvSpPr>
        <dsp:cNvPr id="0" name=""/>
        <dsp:cNvSpPr/>
      </dsp:nvSpPr>
      <dsp:spPr>
        <a:xfrm>
          <a:off x="3776290" y="1116378"/>
          <a:ext cx="1372567" cy="82354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Able to prepare contingency plans based on the insight and foresight provided by the model</a:t>
          </a:r>
          <a:endParaRPr lang="en-IN" sz="1000" kern="1200"/>
        </a:p>
      </dsp:txBody>
      <dsp:txXfrm>
        <a:off x="3776290" y="1116378"/>
        <a:ext cx="1372567" cy="82354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T Theme Colours">
      <a:dk1>
        <a:sysClr val="windowText" lastClr="000000"/>
      </a:dk1>
      <a:lt1>
        <a:sysClr val="window" lastClr="FFFFFF"/>
      </a:lt1>
      <a:dk2>
        <a:srgbClr val="747678"/>
      </a:dk2>
      <a:lt2>
        <a:srgbClr val="747678"/>
      </a:lt2>
      <a:accent1>
        <a:srgbClr val="4F2D7F"/>
      </a:accent1>
      <a:accent2>
        <a:srgbClr val="C8BEAF"/>
      </a:accent2>
      <a:accent3>
        <a:srgbClr val="00A7B5"/>
      </a:accent3>
      <a:accent4>
        <a:srgbClr val="FF7D1E"/>
      </a:accent4>
      <a:accent5>
        <a:srgbClr val="9BD732"/>
      </a:accent5>
      <a:accent6>
        <a:srgbClr val="E92841"/>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90A81C22F8DB43BCB3F602F7DEC8A5" ma:contentTypeVersion="0" ma:contentTypeDescription="Create a new document." ma:contentTypeScope="" ma:versionID="778a7e44bfdc93b3322af7b54e6b741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40691-3B4F-4820-AFA0-EA46171D87E8}">
  <ds:schemaRefs>
    <ds:schemaRef ds:uri="http://schemas.microsoft.com/office/2006/metadata/properties"/>
  </ds:schemaRefs>
</ds:datastoreItem>
</file>

<file path=customXml/itemProps2.xml><?xml version="1.0" encoding="utf-8"?>
<ds:datastoreItem xmlns:ds="http://schemas.openxmlformats.org/officeDocument/2006/customXml" ds:itemID="{39F7F6C4-C6E9-4C1A-9E58-0DED638B827B}">
  <ds:schemaRefs>
    <ds:schemaRef ds:uri="http://schemas.microsoft.com/sharepoint/v3/contenttype/forms"/>
  </ds:schemaRefs>
</ds:datastoreItem>
</file>

<file path=customXml/itemProps3.xml><?xml version="1.0" encoding="utf-8"?>
<ds:datastoreItem xmlns:ds="http://schemas.openxmlformats.org/officeDocument/2006/customXml" ds:itemID="{81CF41B1-AD49-44CB-B83F-EA37A3EF4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3FAB203-9280-48EB-AF60-B9EC0C106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25</Pages>
  <Words>3200</Words>
  <Characters>19204</Characters>
  <Application>Microsoft Office Word</Application>
  <DocSecurity>0</DocSecurity>
  <Lines>505</Lines>
  <Paragraphs>186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Sahil Kumar</dc:creator>
  <cp:keywords/>
  <dc:description/>
  <cp:lastModifiedBy>Sahil Kumar</cp:lastModifiedBy>
  <cp:revision>21</cp:revision>
  <cp:lastPrinted>2007-08-23T16:47:00Z</cp:lastPrinted>
  <dcterms:created xsi:type="dcterms:W3CDTF">2022-04-02T09:58:00Z</dcterms:created>
  <dcterms:modified xsi:type="dcterms:W3CDTF">2022-04-02T20:23:00Z</dcterms:modified>
</cp:coreProperties>
</file>