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w:t>
            </w:r>
            <w:r w:rsidDel="00000000" w:rsidR="00000000" w:rsidRPr="00000000">
              <w:rPr>
                <w:rtl w:val="0"/>
              </w:rPr>
              <w:t xml:space="preserve">November 11</w:t>
            </w:r>
            <w:r w:rsidDel="00000000" w:rsidR="00000000" w:rsidRPr="00000000">
              <w:rPr>
                <w:vertAlign w:val="superscript"/>
                <w:rtl w:val="0"/>
              </w:rPr>
              <w:t xml:space="preserve">th</w:t>
            </w:r>
            <w:r w:rsidDel="00000000" w:rsidR="00000000" w:rsidRPr="00000000">
              <w:rPr>
                <w:rtl w:val="0"/>
              </w:rPr>
              <w:t xml:space="preserve">, 2016; 8:00 PM</w:t>
            </w:r>
            <w:r w:rsidDel="00000000" w:rsidR="00000000" w:rsidRPr="00000000">
              <w:rPr>
                <w:rtl w:val="0"/>
              </w:rPr>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Ashwini,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Review of project-related documents (i.e. business case, project charter)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Review the documents done until this day for final presentation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Discussion of project organizational structure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supervisor respectively but as there is no hierarchy in this project and all are at same level, we usually report to one another in stand up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Discussion of other important topics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ab/>
        <w:t xml:space="preserve">Clarifying the issues faced by everyone in the team during the document preparation.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ab/>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List of action items from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7706.999999999999" w:type="dxa"/>
        <w:jc w:val="left"/>
        <w:tblInd w:w="-120.0" w:type="dxa"/>
        <w:tblLayout w:type="fixed"/>
        <w:tblLook w:val="0400"/>
      </w:tblPr>
      <w:tblGrid>
        <w:gridCol w:w="4420"/>
        <w:gridCol w:w="2093"/>
        <w:gridCol w:w="1194"/>
        <w:tblGridChange w:id="0">
          <w:tblGrid>
            <w:gridCol w:w="4420"/>
            <w:gridCol w:w="2093"/>
            <w:gridCol w:w="1194"/>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Action Item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Assigned 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Due Date</w:t>
            </w:r>
            <w:r w:rsidDel="00000000" w:rsidR="00000000" w:rsidRPr="00000000">
              <w:rPr>
                <w:rtl w:val="0"/>
              </w:rPr>
            </w:r>
          </w:p>
        </w:tc>
      </w:tr>
      <w:tr>
        <w:trPr>
          <w:trHeight w:val="66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Add some points to Requirement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Sahil Nokhwal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Nov 15</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Prepare Issue management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Vamsy &amp; Teja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Nov 15</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Prepare Use case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Rupananda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Nov 15</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Prepare Project management 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Mani &amp; Teja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Nov 15</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Specification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Sahil Nokhwal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Nov 15</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Data Management 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Teja &amp; Naveen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Nov 15</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Installation Manual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Rupananda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Nov 15</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Prototype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Naveen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Nov 15</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Test 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Ashwini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Nov 15</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Test 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Ashwini &amp; Naveen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Nov 15</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User Manual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Nov 15</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Presentation slides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Vamsy &amp; Ashwini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Nov 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and time of next project team meeting:</w:t>
      </w:r>
      <w:r w:rsidDel="00000000" w:rsidR="00000000" w:rsidRPr="00000000">
        <w:rPr>
          <w:rtl w:val="0"/>
        </w:rPr>
        <w:t xml:space="preserve"> yet to decide</w:t>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