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F54" w:rsidRPr="00995872" w:rsidRDefault="007D1F54" w:rsidP="007D1F54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bookmarkStart w:id="0" w:name="_Hlk133507985"/>
      <w:r w:rsidRPr="00995872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6</w:t>
      </w:r>
    </w:p>
    <w:p w:rsidR="007D1F54" w:rsidRPr="00995872" w:rsidRDefault="007D1F54" w:rsidP="007D1F54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28"/>
          <w:szCs w:val="28"/>
          <w:u w:val="single"/>
        </w:rPr>
      </w:pPr>
    </w:p>
    <w:p w:rsidR="007D1F54" w:rsidRPr="00995872" w:rsidRDefault="007D1F54" w:rsidP="007D1F5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5872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r w:rsidRPr="00995872">
        <w:rPr>
          <w:rFonts w:ascii="Times New Roman" w:hAnsi="Times New Roman" w:cs="Times New Roman"/>
          <w:bCs/>
          <w:sz w:val="24"/>
          <w:szCs w:val="24"/>
        </w:rPr>
        <w:t>Sahil Kaundal</w:t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  <w:t xml:space="preserve">UID: </w:t>
      </w:r>
      <w:r w:rsidRPr="00995872">
        <w:rPr>
          <w:rFonts w:ascii="Times New Roman" w:hAnsi="Times New Roman" w:cs="Times New Roman"/>
          <w:bCs/>
          <w:sz w:val="24"/>
          <w:szCs w:val="24"/>
        </w:rPr>
        <w:t>21BCS8197</w:t>
      </w:r>
    </w:p>
    <w:p w:rsidR="007D1F54" w:rsidRPr="00995872" w:rsidRDefault="007D1F54" w:rsidP="007D1F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872">
        <w:rPr>
          <w:rFonts w:ascii="Times New Roman" w:hAnsi="Times New Roman" w:cs="Times New Roman"/>
          <w:b/>
          <w:sz w:val="24"/>
          <w:szCs w:val="24"/>
        </w:rPr>
        <w:t>Branch:</w:t>
      </w:r>
      <w:r w:rsidRPr="00995872">
        <w:rPr>
          <w:rFonts w:ascii="Times New Roman" w:hAnsi="Times New Roman" w:cs="Times New Roman"/>
          <w:bCs/>
          <w:sz w:val="24"/>
          <w:szCs w:val="24"/>
        </w:rPr>
        <w:t xml:space="preserve"> CSE (Lateral Entry)</w:t>
      </w:r>
      <w:r w:rsidRPr="00995872">
        <w:rPr>
          <w:rFonts w:ascii="Times New Roman" w:hAnsi="Times New Roman" w:cs="Times New Roman"/>
          <w:bCs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</w:t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  <w:t xml:space="preserve">Section/Group: </w:t>
      </w:r>
      <w:r w:rsidRPr="00995872">
        <w:rPr>
          <w:rFonts w:ascii="Times New Roman" w:hAnsi="Times New Roman" w:cs="Times New Roman"/>
          <w:bCs/>
          <w:sz w:val="24"/>
          <w:szCs w:val="24"/>
        </w:rPr>
        <w:t>616/A</w:t>
      </w:r>
    </w:p>
    <w:p w:rsidR="007D1F54" w:rsidRPr="00995872" w:rsidRDefault="007D1F54" w:rsidP="007D1F5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95872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Pr="00995872">
        <w:rPr>
          <w:rFonts w:ascii="Times New Roman" w:hAnsi="Times New Roman" w:cs="Times New Roman"/>
          <w:bCs/>
          <w:sz w:val="24"/>
          <w:szCs w:val="24"/>
        </w:rPr>
        <w:t>6th</w:t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  <w:lang w:val="en-IN"/>
        </w:rPr>
        <w:t>Date of Performance:</w:t>
      </w:r>
      <w:r w:rsidRPr="0099587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7</w:t>
      </w:r>
      <w:r w:rsidRPr="00995872">
        <w:rPr>
          <w:rFonts w:ascii="Times New Roman" w:hAnsi="Times New Roman" w:cs="Times New Roman"/>
          <w:bCs/>
          <w:sz w:val="24"/>
          <w:szCs w:val="24"/>
          <w:lang w:val="en-IN"/>
        </w:rPr>
        <w:t>/0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4</w:t>
      </w:r>
      <w:r w:rsidRPr="00995872">
        <w:rPr>
          <w:rFonts w:ascii="Times New Roman" w:hAnsi="Times New Roman" w:cs="Times New Roman"/>
          <w:bCs/>
          <w:sz w:val="24"/>
          <w:szCs w:val="24"/>
          <w:lang w:val="en-IN"/>
        </w:rPr>
        <w:t>/2023</w:t>
      </w:r>
    </w:p>
    <w:p w:rsidR="007D1F54" w:rsidRPr="00995872" w:rsidRDefault="007D1F54" w:rsidP="007D1F54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872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 w:rsidRPr="00995872">
        <w:rPr>
          <w:rFonts w:ascii="Times New Roman" w:hAnsi="Times New Roman" w:cs="Times New Roman"/>
          <w:sz w:val="24"/>
          <w:szCs w:val="24"/>
        </w:rPr>
        <w:t>Data Mining Lab</w:t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</w:r>
      <w:r w:rsidRPr="00995872">
        <w:rPr>
          <w:rFonts w:ascii="Times New Roman" w:hAnsi="Times New Roman" w:cs="Times New Roman"/>
          <w:b/>
          <w:sz w:val="24"/>
          <w:szCs w:val="24"/>
        </w:rPr>
        <w:tab/>
        <w:t xml:space="preserve">Subject Code: </w:t>
      </w:r>
      <w:r w:rsidRPr="00995872">
        <w:rPr>
          <w:rFonts w:ascii="Times New Roman" w:hAnsi="Times New Roman" w:cs="Times New Roman"/>
          <w:sz w:val="24"/>
          <w:szCs w:val="24"/>
        </w:rPr>
        <w:t>20CSP-376</w:t>
      </w:r>
    </w:p>
    <w:p w:rsidR="007D1F54" w:rsidRPr="00995872" w:rsidRDefault="007D1F54" w:rsidP="007D1F5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1F54" w:rsidRPr="00995872" w:rsidRDefault="007D1F54" w:rsidP="007D1F54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995872">
        <w:rPr>
          <w:rFonts w:ascii="Times New Roman" w:hAnsi="Times New Roman" w:cs="Times New Roman"/>
          <w:b/>
          <w:lang w:val="en-IN"/>
        </w:rPr>
        <w:t>Aim:</w:t>
      </w:r>
    </w:p>
    <w:p w:rsidR="007D1F54" w:rsidRPr="007D1F54" w:rsidRDefault="007D1F54" w:rsidP="007D1F54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</w:rPr>
      </w:pPr>
      <w:r w:rsidRPr="007D1F54">
        <w:rPr>
          <w:rFonts w:ascii="Times New Roman" w:hAnsi="Times New Roman" w:cs="Times New Roman"/>
          <w:sz w:val="21"/>
          <w:szCs w:val="21"/>
        </w:rPr>
        <w:t>To perform classification using Bayesian classification algorithm using R.</w:t>
      </w:r>
    </w:p>
    <w:p w:rsidR="007D1F54" w:rsidRPr="00995872" w:rsidRDefault="007D1F54" w:rsidP="007D1F54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/>
          <w:lang w:val="en-IN"/>
        </w:rPr>
      </w:pPr>
    </w:p>
    <w:p w:rsidR="007D1F54" w:rsidRPr="00995872" w:rsidRDefault="007D1F54" w:rsidP="007D1F54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995872">
        <w:rPr>
          <w:rFonts w:ascii="Times New Roman" w:hAnsi="Times New Roman" w:cs="Times New Roman"/>
          <w:b/>
          <w:lang w:val="en-IN"/>
        </w:rPr>
        <w:t>Apparatus / Simulation Used:</w:t>
      </w:r>
    </w:p>
    <w:p w:rsidR="007D1F54" w:rsidRPr="00995872" w:rsidRDefault="007D1F54" w:rsidP="007D1F54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995872">
        <w:rPr>
          <w:rFonts w:ascii="Times New Roman" w:hAnsi="Times New Roman" w:cs="Times New Roman"/>
          <w:sz w:val="21"/>
          <w:szCs w:val="21"/>
        </w:rPr>
        <w:t>Windows 7 or above</w:t>
      </w:r>
    </w:p>
    <w:p w:rsidR="007D1F54" w:rsidRPr="00995872" w:rsidRDefault="007D1F54" w:rsidP="007D1F54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995872">
        <w:rPr>
          <w:rFonts w:ascii="Times New Roman" w:hAnsi="Times New Roman" w:cs="Times New Roman"/>
          <w:sz w:val="21"/>
          <w:szCs w:val="21"/>
        </w:rPr>
        <w:t>R Studio</w:t>
      </w:r>
    </w:p>
    <w:p w:rsidR="007D1F54" w:rsidRPr="00995872" w:rsidRDefault="007D1F54" w:rsidP="007D1F5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2"/>
          <w:szCs w:val="22"/>
        </w:rPr>
      </w:pPr>
      <w:r w:rsidRPr="00995872">
        <w:rPr>
          <w:b/>
          <w:bCs/>
          <w:sz w:val="22"/>
          <w:szCs w:val="22"/>
        </w:rPr>
        <w:t>Objective:</w:t>
      </w:r>
    </w:p>
    <w:p w:rsidR="007D1F54" w:rsidRPr="00995872" w:rsidRDefault="007D1F54" w:rsidP="007D1F5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 xml:space="preserve">Demonstrate of </w:t>
      </w:r>
      <w:r>
        <w:rPr>
          <w:sz w:val="21"/>
          <w:szCs w:val="21"/>
        </w:rPr>
        <w:t xml:space="preserve">the </w:t>
      </w:r>
      <w:r w:rsidRPr="007D1F54">
        <w:rPr>
          <w:sz w:val="21"/>
          <w:szCs w:val="21"/>
        </w:rPr>
        <w:t>Bayesian classification algorithm using R</w:t>
      </w:r>
      <w:r w:rsidRPr="00995872">
        <w:rPr>
          <w:sz w:val="21"/>
          <w:szCs w:val="21"/>
        </w:rPr>
        <w:t>.</w:t>
      </w:r>
    </w:p>
    <w:p w:rsidR="007D1F54" w:rsidRPr="00995872" w:rsidRDefault="007D1F54" w:rsidP="007D1F5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>P</w:t>
      </w:r>
      <w:r w:rsidRPr="007D1F54">
        <w:rPr>
          <w:sz w:val="21"/>
          <w:szCs w:val="21"/>
        </w:rPr>
        <w:t>erform</w:t>
      </w:r>
      <w:r>
        <w:rPr>
          <w:sz w:val="21"/>
          <w:szCs w:val="21"/>
        </w:rPr>
        <w:t>ing</w:t>
      </w:r>
      <w:r w:rsidRPr="007D1F54">
        <w:rPr>
          <w:sz w:val="21"/>
          <w:szCs w:val="21"/>
        </w:rPr>
        <w:t xml:space="preserve"> classification using Bayesian classification algorithm</w:t>
      </w:r>
      <w:r w:rsidRPr="00995872">
        <w:rPr>
          <w:bCs/>
          <w:sz w:val="21"/>
          <w:szCs w:val="21"/>
        </w:rPr>
        <w:t>.</w:t>
      </w:r>
    </w:p>
    <w:p w:rsidR="007D1F54" w:rsidRPr="00995872" w:rsidRDefault="007D1F54" w:rsidP="007D1F54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995872">
        <w:rPr>
          <w:rFonts w:ascii="Times New Roman" w:hAnsi="Times New Roman" w:cs="Times New Roman"/>
          <w:b/>
          <w:bCs/>
          <w:lang w:val="en-IN"/>
        </w:rPr>
        <w:t xml:space="preserve">Theory and Output: </w:t>
      </w:r>
    </w:p>
    <w:p w:rsidR="00961BC7" w:rsidRPr="00961BC7" w:rsidRDefault="00961BC7" w:rsidP="00961B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Naive Bayes is a Supervised Non-linear classification algorithm in </w:t>
      </w:r>
      <w:hyperlink r:id="rId5" w:history="1">
        <w:r w:rsidRPr="00961BC7">
          <w:rPr>
            <w:rFonts w:ascii="Times New Roman" w:eastAsia="Times New Roman" w:hAnsi="Times New Roman" w:cs="Times New Roman"/>
            <w:color w:val="BC1900"/>
            <w:sz w:val="21"/>
            <w:szCs w:val="21"/>
            <w:u w:val="single"/>
            <w:lang w:val="en-IN" w:eastAsia="en-IN"/>
          </w:rPr>
          <w:t>R Programming</w:t>
        </w:r>
      </w:hyperlink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 xml:space="preserve">. Naive Bayes classifiers are a family of simple probabilistic classifiers based on applying </w:t>
      </w:r>
      <w:proofErr w:type="spellStart"/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Baye’s</w:t>
      </w:r>
      <w:proofErr w:type="spellEnd"/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 xml:space="preserve"> theorem with strong</w:t>
      </w:r>
      <w:r w:rsidR="00447AC3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 xml:space="preserve"> </w:t>
      </w: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 xml:space="preserve">(Naive) independence assumptions between the features or variables. The Naive Bayes algorithm is called “Naive” because it </w:t>
      </w:r>
      <w:proofErr w:type="gramStart"/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makes the assumption</w:t>
      </w:r>
      <w:proofErr w:type="gramEnd"/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 xml:space="preserve"> that the occurrence of a certain feature is independent of the occurrence of other features.</w:t>
      </w:r>
    </w:p>
    <w:p w:rsidR="00961BC7" w:rsidRPr="00961BC7" w:rsidRDefault="00961BC7" w:rsidP="00961B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Naive Bayes algorithm is based on Bayes theorem. Bayes theorem gives the conditional probability of an event A given another event B has occurred.</w:t>
      </w:r>
      <w:r w:rsidRPr="00961BC7">
        <w:rPr>
          <w:rFonts w:ascii="Times New Roman" w:eastAsia="Times New Roman" w:hAnsi="Times New Roman" w:cs="Times New Roman"/>
          <w:noProof/>
          <w:color w:val="1D2125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B5DAD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961BC7" w:rsidRPr="00961BC7" w:rsidRDefault="00961BC7" w:rsidP="00961BC7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b/>
          <w:bCs/>
          <w:i/>
          <w:iCs/>
          <w:color w:val="1D2125"/>
          <w:sz w:val="21"/>
          <w:szCs w:val="21"/>
          <w:lang w:val="en-IN" w:eastAsia="en-IN"/>
        </w:rPr>
        <w:t>where,</w:t>
      </w:r>
      <w:r w:rsidRPr="00961BC7">
        <w:rPr>
          <w:rFonts w:ascii="Times New Roman" w:eastAsia="Times New Roman" w:hAnsi="Times New Roman" w:cs="Times New Roman"/>
          <w:i/>
          <w:iCs/>
          <w:color w:val="1D2125"/>
          <w:sz w:val="21"/>
          <w:szCs w:val="21"/>
          <w:lang w:val="en-IN" w:eastAsia="en-IN"/>
        </w:rPr>
        <w:t> </w:t>
      </w:r>
      <w:r w:rsidRPr="00961BC7">
        <w:rPr>
          <w:rFonts w:ascii="Times New Roman" w:eastAsia="Times New Roman" w:hAnsi="Times New Roman" w:cs="Times New Roman"/>
          <w:i/>
          <w:iCs/>
          <w:color w:val="1D2125"/>
          <w:sz w:val="21"/>
          <w:szCs w:val="21"/>
          <w:lang w:val="en-IN" w:eastAsia="en-IN"/>
        </w:rPr>
        <w:br/>
        <w:t>P(A|B) = Conditional probability of A given B. </w:t>
      </w:r>
      <w:r w:rsidRPr="00961BC7">
        <w:rPr>
          <w:rFonts w:ascii="Times New Roman" w:eastAsia="Times New Roman" w:hAnsi="Times New Roman" w:cs="Times New Roman"/>
          <w:i/>
          <w:iCs/>
          <w:color w:val="1D2125"/>
          <w:sz w:val="21"/>
          <w:szCs w:val="21"/>
          <w:lang w:val="en-IN" w:eastAsia="en-IN"/>
        </w:rPr>
        <w:br/>
        <w:t>P(B|A) = Conditional probability of B given A. </w:t>
      </w:r>
      <w:r w:rsidRPr="00961BC7">
        <w:rPr>
          <w:rFonts w:ascii="Times New Roman" w:eastAsia="Times New Roman" w:hAnsi="Times New Roman" w:cs="Times New Roman"/>
          <w:i/>
          <w:iCs/>
          <w:color w:val="1D2125"/>
          <w:sz w:val="21"/>
          <w:szCs w:val="21"/>
          <w:lang w:val="en-IN" w:eastAsia="en-IN"/>
        </w:rPr>
        <w:br/>
        <w:t>P(A) = Probability of event A. </w:t>
      </w:r>
      <w:r w:rsidRPr="00961BC7">
        <w:rPr>
          <w:rFonts w:ascii="Times New Roman" w:eastAsia="Times New Roman" w:hAnsi="Times New Roman" w:cs="Times New Roman"/>
          <w:i/>
          <w:iCs/>
          <w:color w:val="1D2125"/>
          <w:sz w:val="21"/>
          <w:szCs w:val="21"/>
          <w:lang w:val="en-IN" w:eastAsia="en-IN"/>
        </w:rPr>
        <w:br/>
        <w:t>P(B) = Probability of event B.</w:t>
      </w:r>
    </w:p>
    <w:p w:rsidR="00961BC7" w:rsidRPr="00961BC7" w:rsidRDefault="00961BC7" w:rsidP="00961BC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For many predictors, we can formulate the posterior probability as follows:</w:t>
      </w: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br/>
        <w:t> </w:t>
      </w:r>
    </w:p>
    <w:p w:rsidR="00961BC7" w:rsidRPr="00961BC7" w:rsidRDefault="00961BC7" w:rsidP="00961BC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b/>
          <w:bCs/>
          <w:i/>
          <w:iCs/>
          <w:color w:val="1D2125"/>
          <w:sz w:val="21"/>
          <w:szCs w:val="21"/>
          <w:lang w:val="en-IN" w:eastAsia="en-IN"/>
        </w:rPr>
        <w:t>P(A|B)</w:t>
      </w:r>
      <w:r w:rsidRPr="00961BC7">
        <w:rPr>
          <w:rFonts w:ascii="Times New Roman" w:eastAsia="Times New Roman" w:hAnsi="Times New Roman" w:cs="Times New Roman"/>
          <w:i/>
          <w:iCs/>
          <w:color w:val="1D2125"/>
          <w:sz w:val="21"/>
          <w:szCs w:val="21"/>
          <w:lang w:val="en-IN" w:eastAsia="en-IN"/>
        </w:rPr>
        <w:t> = P(B1|A) * P(B2|A) * P(B3|A) * P(B4|A) …</w:t>
      </w:r>
    </w:p>
    <w:p w:rsidR="00961BC7" w:rsidRPr="00961BC7" w:rsidRDefault="00961BC7" w:rsidP="00961BC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b/>
          <w:bCs/>
          <w:color w:val="1D2125"/>
          <w:sz w:val="21"/>
          <w:szCs w:val="21"/>
          <w:lang w:val="en-IN" w:eastAsia="en-IN"/>
        </w:rPr>
        <w:t>Example</w:t>
      </w: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 </w:t>
      </w: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br/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Consider a sample space: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          {HH, HT, TH, TT}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proofErr w:type="gramStart"/>
      <w:r w:rsidRPr="00961BC7">
        <w:rPr>
          <w:rFonts w:ascii="Times New Roman" w:eastAsia="Times New Roman" w:hAnsi="Times New Roman" w:cs="Times New Roman"/>
          <w:b/>
          <w:bCs/>
          <w:color w:val="1D2125"/>
          <w:sz w:val="21"/>
          <w:szCs w:val="21"/>
          <w:lang w:val="en-IN" w:eastAsia="en-IN"/>
        </w:rPr>
        <w:t>where</w:t>
      </w:r>
      <w:proofErr w:type="gramEnd"/>
      <w:r w:rsidRPr="00961BC7">
        <w:rPr>
          <w:rFonts w:ascii="Times New Roman" w:eastAsia="Times New Roman" w:hAnsi="Times New Roman" w:cs="Times New Roman"/>
          <w:b/>
          <w:bCs/>
          <w:color w:val="1D2125"/>
          <w:sz w:val="21"/>
          <w:szCs w:val="21"/>
          <w:lang w:val="en-IN" w:eastAsia="en-IN"/>
        </w:rPr>
        <w:t>,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H: Head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T: Tail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 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proofErr w:type="gramStart"/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lastRenderedPageBreak/>
        <w:t>P(</w:t>
      </w:r>
      <w:proofErr w:type="gramEnd"/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Second coin being head given  = P(A|B)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 xml:space="preserve">first coin is tail) = P(A|B)  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= [P(B|A) * P(A)] / P(B)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= [</w:t>
      </w:r>
      <w:proofErr w:type="gramStart"/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P(</w:t>
      </w:r>
      <w:proofErr w:type="gramEnd"/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 xml:space="preserve">First coin is tail given second coin is head) * 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   </w:t>
      </w:r>
      <w:proofErr w:type="gramStart"/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P(</w:t>
      </w:r>
      <w:proofErr w:type="gramEnd"/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Second coin being Head)] / P(first coin being tail)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= [(1/2) * (1/2)] / (1/2)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 xml:space="preserve">= (1/2) </w:t>
      </w:r>
    </w:p>
    <w:p w:rsidR="00961BC7" w:rsidRPr="00961BC7" w:rsidRDefault="00961BC7" w:rsidP="00961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961BC7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= 0.5</w:t>
      </w:r>
    </w:p>
    <w:p w:rsidR="009C27BA" w:rsidRDefault="009C27BA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447AC3" w:rsidRDefault="00447AC3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3A7BC1" w:rsidRDefault="007D1F54" w:rsidP="007D1F54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3A7BC1">
        <w:rPr>
          <w:rFonts w:ascii="Times New Roman" w:hAnsi="Times New Roman" w:cs="Times New Roman"/>
          <w:b/>
          <w:bCs/>
          <w:lang w:val="en-IN"/>
        </w:rPr>
        <w:t>Code:</w:t>
      </w:r>
    </w:p>
    <w:p w:rsid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# Naive Bayes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# Importing the dataset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dataset = </w:t>
      </w: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read.csv(</w:t>
      </w:r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'D:/CU-College/Sem 6/Data Mining/Social_Network_Ads.csv')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dataset = </w:t>
      </w: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dataset[</w:t>
      </w:r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3:5]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# Encoding the target feature as factor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dataset$Purchased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factor(</w:t>
      </w:r>
      <w:proofErr w:type="spellStart"/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dataset$Purchased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, levels = c(0, 1))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# Splitting the dataset into the Training set and Test set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library(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caTools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split = </w:t>
      </w:r>
      <w:proofErr w:type="spellStart"/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sample.split</w:t>
      </w:r>
      <w:proofErr w:type="spellEnd"/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dataset$Purchased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,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SplitRatio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= 0.75)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training_set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subset(</w:t>
      </w:r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dataset, split == TRUE)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test_set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subset(</w:t>
      </w:r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dataset, split == FALSE)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# Feature Scaling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training_</w:t>
      </w: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set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[</w:t>
      </w:r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-3] = scale(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training_set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[-3])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test_</w:t>
      </w: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set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[</w:t>
      </w:r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-3] = scale(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test_set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[-3])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# Fitting Naive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Baiyes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Classifier to the Training set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library(e1071)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classifier = </w:t>
      </w:r>
      <w:proofErr w:type="spellStart"/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naiveBayes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x =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training_set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[-3],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                       y =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training_set$Purchased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print(classifier)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# Predicting train set results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y_pred_train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predict(</w:t>
      </w:r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classifier,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newdata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training_set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[-3])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# Making the Confusion Matrix for training set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cm_train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table(</w:t>
      </w:r>
      <w:proofErr w:type="spellStart"/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training_set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[, 3],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y_pred_train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print(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cm_train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#Accuracy on training data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accuracy_train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&lt;- sum(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diag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cm_train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))/sum(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cm_train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cat(</w:t>
      </w:r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"\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nAccuracy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on training set: ",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accuracy_train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# Predicting the Test set results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lastRenderedPageBreak/>
        <w:t>y_pred_test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predict(</w:t>
      </w:r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classifier,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newdata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test_set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[-3])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# Making the Confusion Matrix for testing set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cm_test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= </w:t>
      </w: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table(</w:t>
      </w:r>
      <w:proofErr w:type="spellStart"/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test_set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[, 3],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y_pred_test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7D1F54">
        <w:rPr>
          <w:rFonts w:ascii="Times New Roman" w:hAnsi="Times New Roman" w:cs="Times New Roman"/>
          <w:sz w:val="21"/>
          <w:szCs w:val="21"/>
          <w:lang w:val="en-IN"/>
        </w:rPr>
        <w:t># Accuracy on test data</w:t>
      </w:r>
    </w:p>
    <w:p w:rsidR="007D1F54" w:rsidRP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accuracy_test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&lt;- sum(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diag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cm_test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))/sum(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cm_test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7D1F54">
        <w:rPr>
          <w:rFonts w:ascii="Times New Roman" w:hAnsi="Times New Roman" w:cs="Times New Roman"/>
          <w:sz w:val="21"/>
          <w:szCs w:val="21"/>
          <w:lang w:val="en-IN"/>
        </w:rPr>
        <w:t>cat(</w:t>
      </w:r>
      <w:proofErr w:type="gramEnd"/>
      <w:r w:rsidRPr="007D1F54">
        <w:rPr>
          <w:rFonts w:ascii="Times New Roman" w:hAnsi="Times New Roman" w:cs="Times New Roman"/>
          <w:sz w:val="21"/>
          <w:szCs w:val="21"/>
          <w:lang w:val="en-IN"/>
        </w:rPr>
        <w:t>"\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nAccuracy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 xml:space="preserve"> on test set: ", </w:t>
      </w:r>
      <w:proofErr w:type="spellStart"/>
      <w:r w:rsidRPr="007D1F54">
        <w:rPr>
          <w:rFonts w:ascii="Times New Roman" w:hAnsi="Times New Roman" w:cs="Times New Roman"/>
          <w:sz w:val="21"/>
          <w:szCs w:val="21"/>
          <w:lang w:val="en-IN"/>
        </w:rPr>
        <w:t>accuracy_test</w:t>
      </w:r>
      <w:proofErr w:type="spellEnd"/>
      <w:r w:rsidRPr="007D1F54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7D1F54" w:rsidRDefault="007D1F54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447AC3" w:rsidRPr="00995872" w:rsidRDefault="00447AC3" w:rsidP="007D1F54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7D1F54" w:rsidRPr="00446B22" w:rsidRDefault="007D1F54" w:rsidP="007D1F54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446B22">
        <w:rPr>
          <w:rFonts w:ascii="Times New Roman" w:hAnsi="Times New Roman" w:cs="Times New Roman"/>
          <w:b/>
          <w:bCs/>
          <w:lang w:val="en-IN"/>
        </w:rPr>
        <w:t>Output:</w:t>
      </w:r>
    </w:p>
    <w:p w:rsidR="007D1F54" w:rsidRPr="00995872" w:rsidRDefault="007D1F54" w:rsidP="007D1F54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:rsidR="007D1F54" w:rsidRDefault="007D1F54" w:rsidP="007D1F54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  <w:lang w:val="en-IN"/>
          <w14:ligatures w14:val="standardContextual"/>
        </w:rPr>
        <w:drawing>
          <wp:inline distT="0" distB="0" distL="0" distR="0">
            <wp:extent cx="6141720" cy="34546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39" cy="34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54" w:rsidRDefault="007D1F54" w:rsidP="007D1F54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:rsidR="007D1F54" w:rsidRPr="00995872" w:rsidRDefault="007D1F54" w:rsidP="007D1F54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  <w:lang w:val="en-IN"/>
          <w14:ligatures w14:val="standardContextual"/>
        </w:rPr>
        <w:lastRenderedPageBreak/>
        <w:drawing>
          <wp:inline distT="0" distB="0" distL="0" distR="0">
            <wp:extent cx="6217920" cy="349750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609" cy="350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54" w:rsidRPr="00995872" w:rsidRDefault="007D1F54" w:rsidP="007D1F54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:rsidR="007D1F54" w:rsidRPr="00995872" w:rsidRDefault="007D1F54" w:rsidP="007D1F54">
      <w:pPr>
        <w:rPr>
          <w:rFonts w:ascii="Times New Roman" w:hAnsi="Times New Roman" w:cs="Times New Roman"/>
          <w:b/>
        </w:rPr>
      </w:pPr>
      <w:r w:rsidRPr="00995872">
        <w:rPr>
          <w:rFonts w:ascii="Times New Roman" w:hAnsi="Times New Roman" w:cs="Times New Roman"/>
          <w:b/>
        </w:rPr>
        <w:t>Learning outcomes (What I have learnt):</w:t>
      </w:r>
    </w:p>
    <w:p w:rsidR="002E41E9" w:rsidRPr="00995872" w:rsidRDefault="002E41E9" w:rsidP="002E41E9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 xml:space="preserve">Demonstrate of the </w:t>
      </w:r>
      <w:r w:rsidRPr="007D1F54">
        <w:rPr>
          <w:sz w:val="21"/>
          <w:szCs w:val="21"/>
        </w:rPr>
        <w:t>Bayesian classification algorithm using R</w:t>
      </w:r>
      <w:r w:rsidRPr="00995872">
        <w:rPr>
          <w:sz w:val="21"/>
          <w:szCs w:val="21"/>
        </w:rPr>
        <w:t>.</w:t>
      </w:r>
    </w:p>
    <w:p w:rsidR="00F61ECD" w:rsidRPr="002E41E9" w:rsidRDefault="002E41E9" w:rsidP="002E41E9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>P</w:t>
      </w:r>
      <w:r w:rsidRPr="007D1F54">
        <w:rPr>
          <w:sz w:val="21"/>
          <w:szCs w:val="21"/>
        </w:rPr>
        <w:t>erform</w:t>
      </w:r>
      <w:r>
        <w:rPr>
          <w:sz w:val="21"/>
          <w:szCs w:val="21"/>
        </w:rPr>
        <w:t>ing</w:t>
      </w:r>
      <w:r w:rsidRPr="007D1F54">
        <w:rPr>
          <w:sz w:val="21"/>
          <w:szCs w:val="21"/>
        </w:rPr>
        <w:t xml:space="preserve"> classification using Bayesian classification algorithm</w:t>
      </w:r>
      <w:r>
        <w:rPr>
          <w:bCs/>
          <w:sz w:val="21"/>
          <w:szCs w:val="21"/>
        </w:rPr>
        <w:t>.</w:t>
      </w:r>
      <w:bookmarkEnd w:id="0"/>
    </w:p>
    <w:sectPr w:rsidR="00F61ECD" w:rsidRPr="002E41E9" w:rsidSect="002C0C3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 w:rsidRPr="002C0C36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AC69B2F" wp14:editId="303C5C00">
          <wp:simplePos x="0" y="0"/>
          <wp:positionH relativeFrom="column">
            <wp:posOffset>-243840</wp:posOffset>
          </wp:positionH>
          <wp:positionV relativeFrom="paragraph">
            <wp:posOffset>-31115</wp:posOffset>
          </wp:positionV>
          <wp:extent cx="2796540" cy="84075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6540" cy="84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Impact" w:hAnsi="Impact"/>
        <w:color w:val="C00000"/>
        <w:sz w:val="40"/>
        <w:szCs w:val="40"/>
      </w:rPr>
      <w:t xml:space="preserve">       </w:t>
    </w:r>
    <w:r w:rsidRPr="002C0C36">
      <w:rPr>
        <w:rFonts w:ascii="Impact" w:hAnsi="Impact"/>
        <w:color w:val="C00000"/>
        <w:sz w:val="40"/>
        <w:szCs w:val="40"/>
      </w:rPr>
      <w:t>DEPARTMENT OF</w:t>
    </w:r>
  </w:p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>
      <w:rPr>
        <w:rFonts w:ascii="Impact" w:hAnsi="Impact"/>
        <w:sz w:val="40"/>
        <w:szCs w:val="40"/>
      </w:rPr>
      <w:t xml:space="preserve">       </w:t>
    </w:r>
    <w:r w:rsidRPr="002C0C36">
      <w:rPr>
        <w:rFonts w:ascii="Impact" w:hAnsi="Impact"/>
        <w:sz w:val="40"/>
        <w:szCs w:val="40"/>
      </w:rPr>
      <w:t>COMPUTER SCIENCE &amp; ENGINEERING</w:t>
    </w:r>
  </w:p>
  <w:p w:rsidR="002C0C36" w:rsidRDefault="00000000" w:rsidP="002C0C3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2C9B"/>
    <w:multiLevelType w:val="hybridMultilevel"/>
    <w:tmpl w:val="100C01A8"/>
    <w:lvl w:ilvl="0" w:tplc="4038F322">
      <w:start w:val="1"/>
      <w:numFmt w:val="decimal"/>
      <w:lvlText w:val="%1."/>
      <w:lvlJc w:val="left"/>
      <w:pPr>
        <w:ind w:left="501" w:hanging="360"/>
      </w:pPr>
      <w:rPr>
        <w:b/>
        <w:bCs/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399B1E68"/>
    <w:multiLevelType w:val="hybridMultilevel"/>
    <w:tmpl w:val="40846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E79A6"/>
    <w:multiLevelType w:val="multilevel"/>
    <w:tmpl w:val="3FE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4604D"/>
    <w:multiLevelType w:val="hybridMultilevel"/>
    <w:tmpl w:val="8AFED1B6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C54A269E">
      <w:start w:val="1"/>
      <w:numFmt w:val="bullet"/>
      <w:lvlText w:val="·"/>
      <w:lvlJc w:val="left"/>
      <w:pPr>
        <w:ind w:left="2121" w:hanging="54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5FD70D0D"/>
    <w:multiLevelType w:val="hybridMultilevel"/>
    <w:tmpl w:val="281649CA"/>
    <w:lvl w:ilvl="0" w:tplc="FFFFFFFF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5" w15:restartNumberingAfterBreak="0">
    <w:nsid w:val="63F32758"/>
    <w:multiLevelType w:val="hybridMultilevel"/>
    <w:tmpl w:val="78D04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63BDC">
      <w:numFmt w:val="bullet"/>
      <w:lvlText w:val="·"/>
      <w:lvlJc w:val="left"/>
      <w:pPr>
        <w:ind w:left="1620" w:hanging="54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1365D"/>
    <w:multiLevelType w:val="hybridMultilevel"/>
    <w:tmpl w:val="AFEEBAB0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num w:numId="1" w16cid:durableId="876620101">
    <w:abstractNumId w:val="0"/>
  </w:num>
  <w:num w:numId="2" w16cid:durableId="99881637">
    <w:abstractNumId w:val="6"/>
  </w:num>
  <w:num w:numId="3" w16cid:durableId="132412547">
    <w:abstractNumId w:val="3"/>
  </w:num>
  <w:num w:numId="4" w16cid:durableId="576675011">
    <w:abstractNumId w:val="5"/>
  </w:num>
  <w:num w:numId="5" w16cid:durableId="1697122822">
    <w:abstractNumId w:val="1"/>
  </w:num>
  <w:num w:numId="6" w16cid:durableId="1162626791">
    <w:abstractNumId w:val="4"/>
  </w:num>
  <w:num w:numId="7" w16cid:durableId="60962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54"/>
    <w:rsid w:val="002E41E9"/>
    <w:rsid w:val="00447AC3"/>
    <w:rsid w:val="007D1F54"/>
    <w:rsid w:val="00961BC7"/>
    <w:rsid w:val="009C140B"/>
    <w:rsid w:val="009C27BA"/>
    <w:rsid w:val="00F61ECD"/>
    <w:rsid w:val="00F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E019"/>
  <w15:chartTrackingRefBased/>
  <w15:docId w15:val="{0297A432-7C33-4D63-A8A7-B161C1C3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54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61B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1F54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7D1F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61BC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1B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1B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B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introduction-to-r-programming-langu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5</cp:revision>
  <dcterms:created xsi:type="dcterms:W3CDTF">2023-04-27T11:34:00Z</dcterms:created>
  <dcterms:modified xsi:type="dcterms:W3CDTF">2023-04-27T11:59:00Z</dcterms:modified>
</cp:coreProperties>
</file>