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1.What is Object-Oriented Programming, and how does it differ from procedural programming?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object-oriented programming, the program is divided into small parts called objects. Objects contain data in the form of attributes and code in the form of methods.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procedural programming, the program is divided into small parts called functions.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2.Explain the principles of OOP and how they are implemented in Python.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Describe the concepts of encapsulation, inheritance, and polymorphism in Python.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Object-Oriented Programming (OOP) is based on four fundamental principles: Encapsulation, Abstraction, Inheritance, and Polymorphism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Encapsulation is the principle of bundling data (attributes) and methods/functions that operate on the data into a single unit (i.e., an object). It hides the internal state of an object and restricts access to certain parts.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Inheritance allows a new class (derived or child class) to inherit properties and behaviors from an existing class (base or parent class). It facilitates code reuse and the creation of a hierarchy of classes.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Polymorphism refers to the ability of different objects or classes to provide a common interface or method signature, but with different implementations.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What is the purpose of the self keyword in Python class methods?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When we create an object from a class, the object is automatically passed as the first argument using the self parameter . This enables you to modify the object’s properties and execute tasks unique to that particular instance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5.What is the difference between class and instance variables in Python?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Variables: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Associated with the class itself, shared among all instances.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Defined outside of any instance method within the class.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Accessed using the class name (ClassName.variable_name) or instances (self.variable_name or instance_name.variable_name).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Modifications to class variables affect all instances simultaneously.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Often used for storing shared data across instances.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Instance Variables: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Belong to specific instances/objects of the class.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Defined using self within instance methods or the class constructor (__init__ method).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Accessed using self.variable_name within instance methods or instance_name.variable_name.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Unique to each instance, changes to instance variables are isolated to that instance.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Hold data specific to individual instances, allowing each instance to have its own set of data.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6.Discuss the concept of abstract classes and how they are implemented in Python.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Abstract classes are used to define a common interface for a set of subclasses. They can define abstract methods, which are methods that have no implementation in the abstract class but must be implemented in the subclass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8. does Python support multiple inheritance, and what challenges can arise from it?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Python supports multiple inheritance, allowing a class to inherit attributes and methods from multiple parent classes. This means that a Python class can inherit from more than one base class. To implement multiple inheritance, a subclass can specify multiple parent classes in its class definition.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9.What is a decorator in Python, and how can it be used in the context of OOP?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 decorator takes in a function, adds some functionality and returns 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make_pretty(func):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def inner():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print ("I got decorated")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func()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return inner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ordinary():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print ("I am ordinary 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10.What do you understand by Descriptive Statistics? Explain by Example.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Descriptive statistics summarizes and describes data: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Central Tendency: Measures like mean, median, and mode show central values.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Variability/Spread: Range, variance, and standard deviation indicate data spread.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Distribution: Histograms, box plots, etc., illustrate data distribution.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Mean= 75+82+90+65+88+72+95+78+84+79/10  =80.8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Median=  79+82/2 =80.5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Mode: Determine the most frequent score.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Range = Max Score - Min Score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11. What do you understand by Inferential Statistics? Explain by Example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Inferential statistics is a branch of statistics that involves using data from a sample to make inferences or predictions about a larger population. It allows us to draw conclusions, make estimations, and test hypotheses about a population based on sample data.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