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PRACTICAL NO : 01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Title : Case study on Amazon EC2 and learn about Amazon EC2 web services. </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STEPS TO STUDY AMAZON EC2 : How to Use AWS EC2 </w:t>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1 −</w:t>
      </w:r>
      <w:r w:rsidDel="00000000" w:rsidR="00000000" w:rsidRPr="00000000">
        <w:rPr>
          <w:sz w:val="28"/>
          <w:szCs w:val="28"/>
          <w:rtl w:val="0"/>
        </w:rPr>
        <w:t xml:space="preserve"> Sign-in to AWS account and open IAM console by using the following link </w:t>
      </w:r>
      <w:r w:rsidDel="00000000" w:rsidR="00000000" w:rsidRPr="00000000">
        <w:rPr>
          <w:color w:val="4a86e8"/>
          <w:sz w:val="28"/>
          <w:szCs w:val="28"/>
          <w:u w:val="single"/>
          <w:rtl w:val="0"/>
        </w:rPr>
        <w:t xml:space="preserve">https://console.aws.amazon.com/iam/</w:t>
      </w:r>
      <w:r w:rsidDel="00000000" w:rsidR="00000000" w:rsidRPr="00000000">
        <w:rPr>
          <w:sz w:val="28"/>
          <w:szCs w:val="28"/>
          <w:rtl w:val="0"/>
        </w:rPr>
        <w:t xml:space="preserve">. </w:t>
      </w:r>
    </w:p>
    <w:p w:rsidR="00000000" w:rsidDel="00000000" w:rsidP="00000000" w:rsidRDefault="00000000" w:rsidRPr="00000000" w14:paraId="0000000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2 −</w:t>
      </w:r>
      <w:r w:rsidDel="00000000" w:rsidR="00000000" w:rsidRPr="00000000">
        <w:rPr>
          <w:sz w:val="28"/>
          <w:szCs w:val="28"/>
          <w:rtl w:val="0"/>
        </w:rPr>
        <w:t xml:space="preserve"> In the navigation Panel, create/view groups and follow the instructions. </w:t>
      </w:r>
    </w:p>
    <w:p w:rsidR="00000000" w:rsidDel="00000000" w:rsidP="00000000" w:rsidRDefault="00000000" w:rsidRPr="00000000" w14:paraId="0000000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3 −</w:t>
      </w:r>
      <w:r w:rsidDel="00000000" w:rsidR="00000000" w:rsidRPr="00000000">
        <w:rPr>
          <w:sz w:val="28"/>
          <w:szCs w:val="28"/>
          <w:rtl w:val="0"/>
        </w:rPr>
        <w:t xml:space="preserve"> Create IAM user. Choose users in the navigation pane. Then create new users and add users to the groups. </w:t>
      </w:r>
    </w:p>
    <w:p w:rsidR="00000000" w:rsidDel="00000000" w:rsidP="00000000" w:rsidRDefault="00000000" w:rsidRPr="00000000" w14:paraId="0000000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4 −</w:t>
      </w:r>
      <w:r w:rsidDel="00000000" w:rsidR="00000000" w:rsidRPr="00000000">
        <w:rPr>
          <w:rFonts w:ascii="Arial Unicode MS" w:cs="Arial Unicode MS" w:eastAsia="Arial Unicode MS" w:hAnsi="Arial Unicode MS"/>
          <w:sz w:val="28"/>
          <w:szCs w:val="28"/>
          <w:rtl w:val="0"/>
        </w:rPr>
        <w:t xml:space="preserve"> Create a Virtual Private Cloud using the following instructions. Open the Amazon VPC console by using the following link − </w:t>
      </w:r>
      <w:r w:rsidDel="00000000" w:rsidR="00000000" w:rsidRPr="00000000">
        <w:rPr>
          <w:color w:val="4a86e8"/>
          <w:sz w:val="28"/>
          <w:szCs w:val="28"/>
          <w:u w:val="single"/>
          <w:rtl w:val="0"/>
        </w:rPr>
        <w:t xml:space="preserve">https://console.aws.amazon.com/vpc/</w:t>
      </w:r>
      <w:r w:rsidDel="00000000" w:rsidR="00000000" w:rsidRPr="00000000">
        <w:rPr>
          <w:sz w:val="28"/>
          <w:szCs w:val="28"/>
          <w:rtl w:val="0"/>
        </w:rPr>
        <w:t xml:space="preserve"> </w:t>
      </w:r>
    </w:p>
    <w:p w:rsidR="00000000" w:rsidDel="00000000" w:rsidP="00000000" w:rsidRDefault="00000000" w:rsidRPr="00000000" w14:paraId="0000000E">
      <w:pPr>
        <w:spacing w:line="360" w:lineRule="auto"/>
        <w:jc w:val="both"/>
        <w:rPr>
          <w:sz w:val="28"/>
          <w:szCs w:val="28"/>
        </w:rPr>
      </w:pPr>
      <w:r w:rsidDel="00000000" w:rsidR="00000000" w:rsidRPr="00000000">
        <w:rPr>
          <w:sz w:val="28"/>
          <w:szCs w:val="28"/>
          <w:rtl w:val="0"/>
        </w:rPr>
        <w:t xml:space="preserve">Select VPC from the navigation panel. Then select the same region in which we have created keypair. </w:t>
      </w:r>
    </w:p>
    <w:p w:rsidR="00000000" w:rsidDel="00000000" w:rsidP="00000000" w:rsidRDefault="00000000" w:rsidRPr="00000000" w14:paraId="0000000F">
      <w:pPr>
        <w:spacing w:line="360" w:lineRule="auto"/>
        <w:jc w:val="both"/>
        <w:rPr>
          <w:sz w:val="28"/>
          <w:szCs w:val="28"/>
        </w:rPr>
      </w:pPr>
      <w:r w:rsidDel="00000000" w:rsidR="00000000" w:rsidRPr="00000000">
        <w:rPr>
          <w:sz w:val="28"/>
          <w:szCs w:val="28"/>
          <w:rtl w:val="0"/>
        </w:rPr>
        <w:t xml:space="preserve">Select start VPC wizard on VPC dashboard. </w:t>
      </w:r>
    </w:p>
    <w:p w:rsidR="00000000" w:rsidDel="00000000" w:rsidP="00000000" w:rsidRDefault="00000000" w:rsidRPr="00000000" w14:paraId="00000010">
      <w:pPr>
        <w:spacing w:line="360" w:lineRule="auto"/>
        <w:jc w:val="both"/>
        <w:rPr>
          <w:sz w:val="28"/>
          <w:szCs w:val="28"/>
        </w:rPr>
      </w:pPr>
      <w:r w:rsidDel="00000000" w:rsidR="00000000" w:rsidRPr="00000000">
        <w:rPr>
          <w:sz w:val="28"/>
          <w:szCs w:val="28"/>
          <w:rtl w:val="0"/>
        </w:rPr>
        <w:t xml:space="preserve">Select the VPC configuration page and make sure that VPC with a single subnet is selected. The choose Select. </w:t>
      </w:r>
    </w:p>
    <w:p w:rsidR="00000000" w:rsidDel="00000000" w:rsidP="00000000" w:rsidRDefault="00000000" w:rsidRPr="00000000" w14:paraId="00000011">
      <w:pPr>
        <w:spacing w:line="360" w:lineRule="auto"/>
        <w:jc w:val="both"/>
        <w:rPr>
          <w:sz w:val="28"/>
          <w:szCs w:val="28"/>
        </w:rPr>
      </w:pPr>
      <w:r w:rsidDel="00000000" w:rsidR="00000000" w:rsidRPr="00000000">
        <w:rPr>
          <w:sz w:val="28"/>
          <w:szCs w:val="28"/>
          <w:rtl w:val="0"/>
        </w:rPr>
        <w:t xml:space="preserve">VPC with a single public subnet page will open. Enter the VPC name in the name field and leave other configurations as default.</w:t>
      </w:r>
    </w:p>
    <w:p w:rsidR="00000000" w:rsidDel="00000000" w:rsidP="00000000" w:rsidRDefault="00000000" w:rsidRPr="00000000" w14:paraId="00000012">
      <w:pPr>
        <w:spacing w:line="360" w:lineRule="auto"/>
        <w:jc w:val="both"/>
        <w:rPr>
          <w:sz w:val="28"/>
          <w:szCs w:val="28"/>
        </w:rPr>
      </w:pPr>
      <w:r w:rsidDel="00000000" w:rsidR="00000000" w:rsidRPr="00000000">
        <w:rPr>
          <w:rtl w:val="0"/>
        </w:rPr>
      </w:r>
    </w:p>
    <w:p w:rsidR="00000000" w:rsidDel="00000000" w:rsidP="00000000" w:rsidRDefault="00000000" w:rsidRPr="00000000" w14:paraId="00000013">
      <w:pPr>
        <w:spacing w:line="360" w:lineRule="auto"/>
        <w:jc w:val="both"/>
        <w:rPr>
          <w:b w:val="1"/>
          <w:sz w:val="28"/>
          <w:szCs w:val="28"/>
        </w:rPr>
      </w:pPr>
      <w:r w:rsidDel="00000000" w:rsidR="00000000" w:rsidRPr="00000000">
        <w:rPr>
          <w:b w:val="1"/>
          <w:sz w:val="28"/>
          <w:szCs w:val="28"/>
          <w:rtl w:val="0"/>
        </w:rPr>
        <w:t xml:space="preserve">Select create VPC, then select Ok. </w:t>
      </w:r>
    </w:p>
    <w:p w:rsidR="00000000" w:rsidDel="00000000" w:rsidP="00000000" w:rsidRDefault="00000000" w:rsidRPr="00000000" w14:paraId="0000001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5 −</w:t>
      </w:r>
      <w:r w:rsidDel="00000000" w:rsidR="00000000" w:rsidRPr="00000000">
        <w:rPr>
          <w:sz w:val="28"/>
          <w:szCs w:val="28"/>
          <w:rtl w:val="0"/>
        </w:rPr>
        <w:t xml:space="preserve"> Create WebServerSG security groups and add rules using the following instructions. On the VPC console, select Security groups in the navigation panel. Select create security group and fill the required details like group name, name tag, etc. Select your VPC ID from the menu. Then select yes, create a button.  like group name, name tag, etc. Select your VPC ID from the menu. Then select yes, create a button. </w:t>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sz w:val="28"/>
          <w:szCs w:val="28"/>
          <w:rtl w:val="0"/>
        </w:rPr>
        <w:t xml:space="preserve">Now a group is created. Select the edit option in the inbound rules tab to create rules. </w:t>
      </w:r>
    </w:p>
    <w:p w:rsidR="00000000" w:rsidDel="00000000" w:rsidP="00000000" w:rsidRDefault="00000000" w:rsidRPr="00000000" w14:paraId="00000018">
      <w:pPr>
        <w:spacing w:line="360" w:lineRule="auto"/>
        <w:jc w:val="both"/>
        <w:rPr>
          <w:sz w:val="28"/>
          <w:szCs w:val="28"/>
        </w:rPr>
      </w:pPr>
      <w:r w:rsidDel="00000000" w:rsidR="00000000" w:rsidRPr="00000000">
        <w:rPr>
          <w:rtl w:val="0"/>
        </w:rPr>
      </w:r>
    </w:p>
    <w:p w:rsidR="00000000" w:rsidDel="00000000" w:rsidP="00000000" w:rsidRDefault="00000000" w:rsidRPr="00000000" w14:paraId="00000019">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6 −</w:t>
      </w:r>
      <w:r w:rsidDel="00000000" w:rsidR="00000000" w:rsidRPr="00000000">
        <w:rPr>
          <w:rFonts w:ascii="Arial Unicode MS" w:cs="Arial Unicode MS" w:eastAsia="Arial Unicode MS" w:hAnsi="Arial Unicode MS"/>
          <w:sz w:val="28"/>
          <w:szCs w:val="28"/>
          <w:rtl w:val="0"/>
        </w:rPr>
        <w:t xml:space="preserve"> Launch EC2 instance into VPC using the following instructions. Open EC2 console by using the following link − </w:t>
      </w:r>
      <w:r w:rsidDel="00000000" w:rsidR="00000000" w:rsidRPr="00000000">
        <w:rPr>
          <w:color w:val="4a86e8"/>
          <w:sz w:val="28"/>
          <w:szCs w:val="28"/>
          <w:u w:val="single"/>
          <w:rtl w:val="0"/>
        </w:rPr>
        <w:t xml:space="preserve">https://console.aws.amazon.com/ec2/</w:t>
      </w:r>
      <w:r w:rsidDel="00000000" w:rsidR="00000000" w:rsidRPr="00000000">
        <w:rPr>
          <w:sz w:val="28"/>
          <w:szCs w:val="28"/>
          <w:rtl w:val="0"/>
        </w:rPr>
        <w:t xml:space="preserve"> </w:t>
      </w:r>
    </w:p>
    <w:p w:rsidR="00000000" w:rsidDel="00000000" w:rsidP="00000000" w:rsidRDefault="00000000" w:rsidRPr="00000000" w14:paraId="0000001A">
      <w:pPr>
        <w:spacing w:line="360" w:lineRule="auto"/>
        <w:jc w:val="both"/>
        <w:rPr>
          <w:sz w:val="28"/>
          <w:szCs w:val="28"/>
        </w:rPr>
      </w:pPr>
      <w:r w:rsidDel="00000000" w:rsidR="00000000" w:rsidRPr="00000000">
        <w:rPr>
          <w:sz w:val="28"/>
          <w:szCs w:val="28"/>
          <w:rtl w:val="0"/>
        </w:rPr>
        <w:t xml:space="preserve">Select launch instance option in the dashboard. </w:t>
      </w:r>
    </w:p>
    <w:p w:rsidR="00000000" w:rsidDel="00000000" w:rsidP="00000000" w:rsidRDefault="00000000" w:rsidRPr="00000000" w14:paraId="0000001B">
      <w:pPr>
        <w:spacing w:line="360" w:lineRule="auto"/>
        <w:jc w:val="both"/>
        <w:rPr>
          <w:sz w:val="28"/>
          <w:szCs w:val="28"/>
        </w:rPr>
      </w:pPr>
      <w:r w:rsidDel="00000000" w:rsidR="00000000" w:rsidRPr="00000000">
        <w:rPr>
          <w:rtl w:val="0"/>
        </w:rPr>
      </w:r>
    </w:p>
    <w:p w:rsidR="00000000" w:rsidDel="00000000" w:rsidP="00000000" w:rsidRDefault="00000000" w:rsidRPr="00000000" w14:paraId="0000001C">
      <w:pPr>
        <w:spacing w:line="360" w:lineRule="auto"/>
        <w:jc w:val="both"/>
        <w:rPr>
          <w:sz w:val="28"/>
          <w:szCs w:val="28"/>
        </w:rPr>
      </w:pPr>
      <w:r w:rsidDel="00000000" w:rsidR="00000000" w:rsidRPr="00000000">
        <w:rPr>
          <w:sz w:val="28"/>
          <w:szCs w:val="28"/>
          <w:rtl w:val="0"/>
        </w:rPr>
        <w:t xml:space="preserve">A new page will open. Choose Instance Type and provide the configuration. Then select Next: Configure Instance Details. </w:t>
      </w:r>
    </w:p>
    <w:p w:rsidR="00000000" w:rsidDel="00000000" w:rsidP="00000000" w:rsidRDefault="00000000" w:rsidRPr="00000000" w14:paraId="0000001D">
      <w:pPr>
        <w:spacing w:line="360" w:lineRule="auto"/>
        <w:jc w:val="both"/>
        <w:rPr>
          <w:sz w:val="28"/>
          <w:szCs w:val="28"/>
        </w:rPr>
      </w:pPr>
      <w:r w:rsidDel="00000000" w:rsidR="00000000" w:rsidRPr="00000000">
        <w:rPr>
          <w:rtl w:val="0"/>
        </w:rPr>
      </w:r>
    </w:p>
    <w:p w:rsidR="00000000" w:rsidDel="00000000" w:rsidP="00000000" w:rsidRDefault="00000000" w:rsidRPr="00000000" w14:paraId="0000001E">
      <w:pPr>
        <w:spacing w:line="360" w:lineRule="auto"/>
        <w:jc w:val="both"/>
        <w:rPr>
          <w:b w:val="1"/>
          <w:sz w:val="28"/>
          <w:szCs w:val="28"/>
        </w:rPr>
      </w:pPr>
      <w:r w:rsidDel="00000000" w:rsidR="00000000" w:rsidRPr="00000000">
        <w:rPr>
          <w:b w:val="1"/>
          <w:sz w:val="28"/>
          <w:szCs w:val="28"/>
          <w:rtl w:val="0"/>
        </w:rPr>
        <w:t xml:space="preserve">A new page will open. Select VPC from the network list. Select subnet from the subnet list and leave the other settings as default. </w:t>
      </w:r>
    </w:p>
    <w:p w:rsidR="00000000" w:rsidDel="00000000" w:rsidP="00000000" w:rsidRDefault="00000000" w:rsidRPr="00000000" w14:paraId="0000001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0">
      <w:pPr>
        <w:spacing w:line="360" w:lineRule="auto"/>
        <w:jc w:val="both"/>
        <w:rPr>
          <w:b w:val="1"/>
          <w:sz w:val="28"/>
          <w:szCs w:val="28"/>
        </w:rPr>
      </w:pPr>
      <w:r w:rsidDel="00000000" w:rsidR="00000000" w:rsidRPr="00000000">
        <w:rPr>
          <w:b w:val="1"/>
          <w:sz w:val="28"/>
          <w:szCs w:val="28"/>
          <w:rtl w:val="0"/>
        </w:rPr>
        <w:t xml:space="preserve">Click Next until the Tag Instances page appears. </w:t>
      </w:r>
    </w:p>
    <w:p w:rsidR="00000000" w:rsidDel="00000000" w:rsidP="00000000" w:rsidRDefault="00000000" w:rsidRPr="00000000" w14:paraId="0000002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2">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7 −</w:t>
      </w:r>
      <w:r w:rsidDel="00000000" w:rsidR="00000000" w:rsidRPr="00000000">
        <w:rPr>
          <w:sz w:val="28"/>
          <w:szCs w:val="28"/>
          <w:rtl w:val="0"/>
        </w:rPr>
        <w:t xml:space="preserve"> On the Tag Instances page, provide a tag with a name to the instances. Select Next: Configure Security Group. </w:t>
      </w:r>
    </w:p>
    <w:p w:rsidR="00000000" w:rsidDel="00000000" w:rsidP="00000000" w:rsidRDefault="00000000" w:rsidRPr="00000000" w14:paraId="0000002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4">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8 −</w:t>
      </w:r>
      <w:r w:rsidDel="00000000" w:rsidR="00000000" w:rsidRPr="00000000">
        <w:rPr>
          <w:sz w:val="28"/>
          <w:szCs w:val="28"/>
          <w:rtl w:val="0"/>
        </w:rPr>
        <w:t xml:space="preserve"> On the Configure Security Group page, choose the Select an existing security group option. Select the WebServerSG group that we created previously, and then choose Review and Launch. </w:t>
      </w:r>
    </w:p>
    <w:p w:rsidR="00000000" w:rsidDel="00000000" w:rsidP="00000000" w:rsidRDefault="00000000" w:rsidRPr="00000000" w14:paraId="00000025">
      <w:pPr>
        <w:spacing w:line="360" w:lineRule="auto"/>
        <w:jc w:val="both"/>
        <w:rPr>
          <w:sz w:val="28"/>
          <w:szCs w:val="28"/>
        </w:rPr>
      </w:pPr>
      <w:r w:rsidDel="00000000" w:rsidR="00000000" w:rsidRPr="00000000">
        <w:rPr>
          <w:rtl w:val="0"/>
        </w:rPr>
      </w:r>
    </w:p>
    <w:p w:rsidR="00000000" w:rsidDel="00000000" w:rsidP="00000000" w:rsidRDefault="00000000" w:rsidRPr="00000000" w14:paraId="00000026">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9 −</w:t>
      </w:r>
      <w:r w:rsidDel="00000000" w:rsidR="00000000" w:rsidRPr="00000000">
        <w:rPr>
          <w:sz w:val="28"/>
          <w:szCs w:val="28"/>
          <w:rtl w:val="0"/>
        </w:rPr>
        <w:t xml:space="preserve"> Check Instance details on Review Instance Launch page then click the Launch button. </w:t>
      </w:r>
    </w:p>
    <w:p w:rsidR="00000000" w:rsidDel="00000000" w:rsidP="00000000" w:rsidRDefault="00000000" w:rsidRPr="00000000" w14:paraId="00000027">
      <w:pPr>
        <w:spacing w:line="360" w:lineRule="auto"/>
        <w:jc w:val="both"/>
        <w:rPr>
          <w:sz w:val="28"/>
          <w:szCs w:val="28"/>
        </w:rPr>
      </w:pPr>
      <w:r w:rsidDel="00000000" w:rsidR="00000000" w:rsidRPr="00000000">
        <w:rPr>
          <w:rtl w:val="0"/>
        </w:rPr>
      </w:r>
    </w:p>
    <w:p w:rsidR="00000000" w:rsidDel="00000000" w:rsidP="00000000" w:rsidRDefault="00000000" w:rsidRPr="00000000" w14:paraId="00000028">
      <w:pPr>
        <w:spacing w:line="360" w:lineRule="auto"/>
        <w:jc w:val="both"/>
        <w:rPr>
          <w:sz w:val="28"/>
          <w:szCs w:val="28"/>
        </w:rPr>
      </w:pPr>
      <w:r w:rsidDel="00000000" w:rsidR="00000000" w:rsidRPr="00000000">
        <w:rPr>
          <w:rFonts w:ascii="Arial Unicode MS" w:cs="Arial Unicode MS" w:eastAsia="Arial Unicode MS" w:hAnsi="Arial Unicode MS"/>
          <w:b w:val="1"/>
          <w:sz w:val="28"/>
          <w:szCs w:val="28"/>
          <w:rtl w:val="0"/>
        </w:rPr>
        <w:t xml:space="preserve">Step 10 −</w:t>
      </w:r>
      <w:r w:rsidDel="00000000" w:rsidR="00000000" w:rsidRPr="00000000">
        <w:rPr>
          <w:sz w:val="28"/>
          <w:szCs w:val="28"/>
          <w:rtl w:val="0"/>
        </w:rPr>
        <w:t xml:space="preserve"> A pop up dialog box will open. Select an existing key pair or create a new key pair. Then select the acknowledgement checkbox and click the Launch Instances button.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