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center"/>
      </w:pPr>
      <w:r>
        <w:rPr>
          <w:b/>
          <w:color w:val="163A5F"/>
          <w:sz w:val="46"/>
        </w:rPr>
        <w:t>INSTITUTE MANAGEMENT SYSTEM</w:t>
      </w:r>
    </w:p>
    <w:p>
      <w:pPr>
        <w:jc w:val="center"/>
      </w:pPr>
      <w:r>
        <w:rPr>
          <w:b/>
          <w:color w:val="176B87"/>
          <w:sz w:val="34"/>
        </w:rPr>
        <w:t>Basic Design Document</w:t>
      </w:r>
    </w:p>
    <w:p>
      <w:pPr>
        <w:jc w:val="center"/>
      </w:pPr>
      <w:r>
        <w:t>Short overview of system architecture, modules, data flow, and database design.</w:t>
      </w:r>
    </w:p>
    <w:p>
      <w:pPr>
        <w:pStyle w:val="Heading1"/>
      </w:pPr>
      <w:r>
        <w:t>1. Purpose</w:t>
      </w:r>
    </w:p>
    <w:p>
      <w:r>
        <w:t>The Institute Management System is a web application for managing student and trainer information. It supports registration and login, role-based dashboards, student/trainer administration, and trainer access to assigned students.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shd w:fill="D7E8F4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3312"/>
            <w:shd w:fill="D7E8F4"/>
          </w:tcPr>
          <w:p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5184"/>
            <w:shd w:fill="D7E8F4"/>
          </w:tcPr>
          <w:p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Angular, TypeScript, HTML/CSS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6"/>
              </w:rPr>
              <w:t>Displays pages/forms, handles button events, calls APIs.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Java, Spring Boot REST APIs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Validates requests, applies business rules, checks sessions, returns JSON.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MySQL, Spring Data JPA/Hibernate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6"/>
              </w:rPr>
              <w:t>Stores and retrieves student and trainer records.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6"/>
              </w:rPr>
              <w:t>Authentication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Server-side HTTP session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6"/>
              </w:rPr>
              <w:t>Maintains logged-in identity and role across requests.</w:t>
            </w:r>
          </w:p>
        </w:tc>
      </w:tr>
    </w:tbl>
    <w:p/>
    <w:p>
      <w:pPr>
        <w:pStyle w:val="Heading1"/>
      </w:pPr>
      <w:r>
        <w:t>3. High-Level Architecture</w:t>
      </w:r>
    </w:p>
    <w:p>
      <w:pPr>
        <w:jc w:val="center"/>
      </w:pPr>
      <w:r>
        <w:rPr>
          <w:rFonts w:ascii="Consolas" w:hAnsi="Consolas"/>
          <w:sz w:val="18"/>
        </w:rPr>
        <w:t>User / Browser</w:t>
        <w:br/>
      </w:r>
      <w:r>
        <w:rPr>
          <w:rFonts w:ascii="Consolas" w:hAnsi="Consolas"/>
          <w:color w:val="176B87"/>
          <w:sz w:val="18"/>
        </w:rPr>
        <w:t>↓</w:t>
        <w:br/>
      </w:r>
      <w:r>
        <w:rPr>
          <w:rFonts w:ascii="Consolas" w:hAnsi="Consolas"/>
          <w:sz w:val="18"/>
        </w:rPr>
        <w:t>Angular UI (components, forms, API service)</w:t>
        <w:br/>
      </w:r>
      <w:r>
        <w:rPr>
          <w:rFonts w:ascii="Consolas" w:hAnsi="Consolas"/>
          <w:color w:val="176B87"/>
          <w:sz w:val="18"/>
        </w:rPr>
        <w:t>↓  HTTP + JSON + session cookie</w:t>
        <w:br/>
      </w:r>
      <w:r>
        <w:rPr>
          <w:rFonts w:ascii="Consolas" w:hAnsi="Consolas"/>
          <w:sz w:val="18"/>
        </w:rPr>
        <w:t>Spring Boot REST Controllers</w:t>
        <w:br/>
      </w:r>
      <w:r>
        <w:rPr>
          <w:rFonts w:ascii="Consolas" w:hAnsi="Consolas"/>
          <w:color w:val="176B87"/>
          <w:sz w:val="18"/>
        </w:rPr>
        <w:t>↓</w:t>
        <w:br/>
      </w:r>
      <w:r>
        <w:rPr>
          <w:rFonts w:ascii="Consolas" w:hAnsi="Consolas"/>
          <w:sz w:val="18"/>
        </w:rPr>
        <w:t>Service Layer (business rules)</w:t>
        <w:br/>
      </w:r>
      <w:r>
        <w:rPr>
          <w:rFonts w:ascii="Consolas" w:hAnsi="Consolas"/>
          <w:color w:val="176B87"/>
          <w:sz w:val="18"/>
        </w:rPr>
        <w:t>↓</w:t>
        <w:br/>
      </w:r>
      <w:r>
        <w:rPr>
          <w:rFonts w:ascii="Consolas" w:hAnsi="Consolas"/>
          <w:sz w:val="18"/>
        </w:rPr>
        <w:t>Spring Data JPA / Hibernate</w:t>
        <w:br/>
      </w:r>
      <w:r>
        <w:rPr>
          <w:rFonts w:ascii="Consolas" w:hAnsi="Consolas"/>
          <w:color w:val="176B87"/>
          <w:sz w:val="18"/>
        </w:rPr>
        <w:t>↓</w:t>
        <w:br/>
      </w:r>
      <w:r>
        <w:rPr>
          <w:rFonts w:ascii="Consolas" w:hAnsi="Consolas"/>
          <w:sz w:val="18"/>
        </w:rPr>
        <w:t>MySQL Database</w:t>
        <w:br/>
      </w:r>
    </w:p>
    <w:p>
      <w:r>
        <w:t>Angular does not connect directly to MySQL. It sends HTTP requests to Spring Boot; the backend accesses MySQL and returns JSON.</w:t>
      </w:r>
    </w:p>
    <w:p>
      <w:pPr>
        <w:pStyle w:val="Heading1"/>
      </w:pPr>
      <w:r>
        <w:t>4. Main Roles and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D7E8F4"/>
          </w:tcPr>
          <w:p>
            <w:r>
              <w:rPr>
                <w:b/>
                <w:sz w:val="16"/>
              </w:rPr>
              <w:t>Role / module</w:t>
            </w:r>
          </w:p>
        </w:tc>
        <w:tc>
          <w:tcPr>
            <w:tcW w:type="dxa" w:w="7920"/>
            <w:shd w:fill="D7E8F4"/>
          </w:tcPr>
          <w:p>
            <w:r>
              <w:rPr>
                <w:b/>
                <w:sz w:val="16"/>
              </w:rPr>
              <w:t>Responsibilities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sz w:val="16"/>
              </w:rPr>
              <w:t>Register, log in/out, view own profile/dashboard.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6"/>
              </w:rPr>
              <w:t>Trainer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sz w:val="16"/>
              </w:rPr>
              <w:t>Register, log in/out, view own profile and assigned students.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sz w:val="16"/>
              </w:rPr>
              <w:t>Log in, view student and trainer records, edit records, delete records subject to business rules.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6"/>
              </w:rPr>
              <w:t>Shared backend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Request validation, password hashing, session/role checks, database access, error responses.</w:t>
            </w:r>
          </w:p>
        </w:tc>
      </w:tr>
    </w:tbl>
    <w:p/>
    <w:p>
      <w:pPr>
        <w:pStyle w:val="Heading1"/>
      </w:pPr>
      <w:r>
        <w:t>5. Main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D7E8F4"/>
          </w:tcPr>
          <w:p>
            <w:r>
              <w:rPr>
                <w:b/>
                <w:sz w:val="16"/>
              </w:rPr>
              <w:t>Entity</w:t>
            </w:r>
          </w:p>
        </w:tc>
        <w:tc>
          <w:tcPr>
            <w:tcW w:type="dxa" w:w="8064"/>
            <w:shd w:fill="D7E8F4"/>
          </w:tcPr>
          <w:p>
            <w:r>
              <w:rPr>
                <w:b/>
                <w:sz w:val="16"/>
              </w:rPr>
              <w:t>Important fields / relationship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sz w:val="16"/>
              </w:rPr>
              <w:t>id (primary key), name, email, password hash, city, courseName, role, trainer reference.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6"/>
              </w:rPr>
              <w:t>Trainer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sz w:val="16"/>
              </w:rPr>
              <w:t>id (primary key), name, email, password hash, course/class details, role, trainer-specific details.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6"/>
              </w:rPr>
              <w:t>Relationship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trainer may be associated with multiple students. A student's trainer reference is stored as a foreign key (for example, trainer_id).</w:t>
            </w:r>
          </w:p>
        </w:tc>
      </w:tr>
    </w:tbl>
    <w:p/>
    <w:p>
      <w:r>
        <w:t>Confirm exact columns against the current entity classes. Passwords should be stored as hashes, not plain text.</w:t>
      </w:r>
    </w:p>
    <w:p>
      <w:pPr>
        <w:pStyle w:val="Heading1"/>
      </w:pPr>
      <w:r>
        <w:t>6. Typical Request and Data Flow</w:t>
      </w:r>
    </w:p>
    <w:p>
      <w:pPr>
        <w:pStyle w:val="ListNumber"/>
      </w:pPr>
      <w:r>
        <w:t>The user clicks a button or submits an Angular form.</w:t>
      </w:r>
    </w:p>
    <w:p>
      <w:pPr>
        <w:pStyle w:val="ListNumber"/>
      </w:pPr>
      <w:r>
        <w:t>An Angular component method runs and calls a method in the API service.</w:t>
      </w:r>
    </w:p>
    <w:p>
      <w:pPr>
        <w:pStyle w:val="ListNumber"/>
      </w:pPr>
      <w:r>
        <w:t>The API service sends an HTTP request (GET, POST, PUT, or DELETE) to a Spring Boot endpoint.</w:t>
      </w:r>
    </w:p>
    <w:p>
      <w:pPr>
        <w:pStyle w:val="ListNumber"/>
      </w:pPr>
      <w:r>
        <w:t>The controller receives the request and validates input or checks the user's session/role.</w:t>
      </w:r>
    </w:p>
    <w:p>
      <w:pPr>
        <w:pStyle w:val="ListNumber"/>
      </w:pPr>
      <w:r>
        <w:t>The service applies business rules and calls a repository.</w:t>
      </w:r>
    </w:p>
    <w:p>
      <w:pPr>
        <w:pStyle w:val="ListNumber"/>
      </w:pPr>
      <w:r>
        <w:t>JPA/Hibernate reads or changes the appropriate MySQL rows.</w:t>
      </w:r>
    </w:p>
    <w:p>
      <w:pPr>
        <w:pStyle w:val="ListNumber"/>
      </w:pPr>
      <w:r>
        <w:t>Spring Boot returns an HTTP status and JSON response.</w:t>
      </w:r>
    </w:p>
    <w:p>
      <w:pPr>
        <w:pStyle w:val="ListNumber"/>
      </w:pPr>
      <w:r>
        <w:t>Angular handles the response and updates the page or displays an error message.</w:t>
      </w:r>
    </w:p>
    <w:p>
      <w:pPr>
        <w:pStyle w:val="Heading1"/>
      </w:pPr>
      <w:r>
        <w:t>7. Backend Code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D7E8F4"/>
          </w:tcPr>
          <w:p>
            <w:r>
              <w:rPr>
                <w:b/>
                <w:sz w:val="16"/>
              </w:rPr>
              <w:t>Code part</w:t>
            </w:r>
          </w:p>
        </w:tc>
        <w:tc>
          <w:tcPr>
            <w:tcW w:type="dxa" w:w="7632"/>
            <w:shd w:fill="D7E8F4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Controller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sz w:val="16"/>
              </w:rPr>
              <w:t>Maps URL + HTTP method to a Java method; returns API responses.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sz w:val="16"/>
              </w:rPr>
              <w:t>Contains business rules and coordinates operations.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6"/>
              </w:rPr>
              <w:t>Repository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sz w:val="16"/>
              </w:rPr>
              <w:t>Performs database operations through Spring Data JPA.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6"/>
              </w:rPr>
              <w:t>Entity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sz w:val="16"/>
              </w:rPr>
              <w:t>Maps a Java class to a database table.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6"/>
              </w:rPr>
              <w:t>DTO / request model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sz w:val="16"/>
              </w:rPr>
              <w:t>Defines fields accepted from or returned to the client.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6"/>
              </w:rPr>
              <w:t>Global exception handler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sz w:val="16"/>
              </w:rPr>
              <w:t>Converts exceptions into consistent HTTP error responses.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6"/>
              </w:rPr>
              <w:t>application.yml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Configures server, database, session, and environment settings.</w:t>
            </w:r>
          </w:p>
        </w:tc>
      </w:tr>
    </w:tbl>
    <w:p/>
    <w:p>
      <w:pPr>
        <w:pStyle w:val="Heading1"/>
      </w:pPr>
      <w:r>
        <w:t>8. Security and Error Handling</w:t>
      </w:r>
    </w:p>
    <w:p>
      <w:pPr>
        <w:pStyle w:val="ListBullet"/>
      </w:pPr>
      <w:r>
        <w:t>Login verifies credentials; a successful login creates a server-side session.</w:t>
      </w:r>
    </w:p>
    <w:p>
      <w:pPr>
        <w:pStyle w:val="ListBullet"/>
      </w:pPr>
      <w:r>
        <w:t>Protected API methods check the session and expected role before allowing access.</w:t>
      </w:r>
    </w:p>
    <w:p>
      <w:pPr>
        <w:pStyle w:val="ListBullet"/>
      </w:pPr>
      <w:r>
        <w:t>Passwords are hashed before storage and should never be returned in API responses.</w:t>
      </w:r>
    </w:p>
    <w:p>
      <w:pPr>
        <w:pStyle w:val="ListBullet"/>
      </w:pPr>
      <w:r>
        <w:t>Validation and business-rule errors should return suitable HTTP status codes and safe messages.</w:t>
      </w:r>
    </w:p>
    <w:p>
      <w:pPr>
        <w:pStyle w:val="ListBullet"/>
      </w:pPr>
      <w:r>
        <w:t>Unexpected errors should be logged on the server; stack traces and secrets should not be sent to the browser.</w:t>
      </w:r>
    </w:p>
    <w:p>
      <w:pPr>
        <w:pStyle w:val="Heading1"/>
      </w:pPr>
      <w:r>
        <w:t>9. Runtime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D7E8F4"/>
          </w:tcPr>
          <w:p>
            <w:r>
              <w:rPr>
                <w:b/>
                <w:sz w:val="16"/>
              </w:rPr>
              <w:t>Application</w:t>
            </w:r>
          </w:p>
        </w:tc>
        <w:tc>
          <w:tcPr>
            <w:tcW w:type="dxa" w:w="7632"/>
            <w:shd w:fill="D7E8F4"/>
          </w:tcPr>
          <w:p>
            <w:r>
              <w:rPr>
                <w:b/>
                <w:sz w:val="16"/>
              </w:rPr>
              <w:t>Typical development setup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6"/>
              </w:rPr>
              <w:t>Angular frontend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sz w:val="16"/>
              </w:rPr>
              <w:t>Runs separately, commonly at http://localhost:4200.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Spring Boot backend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sz w:val="16"/>
              </w:rPr>
              <w:t>Runs separately, commonly at http://localhost:8080.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6"/>
              </w:rPr>
              <w:t>MySQL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>
              <w:rPr>
                <w:sz w:val="16"/>
              </w:rPr>
              <w:t>Runs as a database service; backend datasource settings provide connection details.</w:t>
            </w:r>
          </w:p>
        </w:tc>
      </w:tr>
    </w:tbl>
    <w:p/>
    <w:p>
      <w:r>
        <w:t>Exact ports and database settings depend on application.yml and the local environment. GitHub source code does not include live database records or installed dependencies.</w:t>
      </w:r>
    </w:p>
    <w:p>
      <w:pPr>
        <w:pStyle w:val="Heading1"/>
      </w:pPr>
      <w:r>
        <w:t>10. Scope and Assumptions</w:t>
      </w:r>
    </w:p>
    <w:p>
      <w:r>
        <w:t>This is a basic design overview, not a full production architecture or security assessment. It describes the Angular + Spring Boot + MySQL application discussed for this project. Verify exact endpoint names, entity fields, and package names against the latest source code.</w:t>
      </w:r>
    </w:p>
    <w:p>
      <w:pPr>
        <w:jc w:val="center"/>
      </w:pPr>
      <w:r>
        <w:rPr>
          <w:b/>
          <w:color w:val="176B87"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Basic project design •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5"/>
      </w:rPr>
      <w:t>INSTITUTE MANAGEMENT SYSTEM  |  BASIC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B8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A5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