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991B1B"/>
          <w:sz w:val="44"/>
        </w:rPr>
        <w:t>RoadSense AI — Comprehensive Engineering &amp; Operational Guide</w:t>
      </w:r>
    </w:p>
    <w:p>
      <w:pPr>
        <w:spacing w:before="40" w:after="80"/>
      </w:pPr>
      <w:r>
        <w:rPr>
          <w:rFonts w:ascii="Calibri" w:hAnsi="Calibri"/>
          <w:color w:val="111827"/>
          <w:sz w:val="20"/>
        </w:rPr>
      </w:r>
      <w:r>
        <w:rPr>
          <w:rFonts w:ascii="Calibri" w:hAnsi="Calibri"/>
          <w:b/>
          <w:color w:val="111827"/>
          <w:sz w:val="20"/>
        </w:rPr>
        <w:t>Autonomous Multimodal Road Distress Detection, Spatial Memory &amp; Municipal Asset Management Platform</w:t>
      </w:r>
      <w:r>
        <w:rPr>
          <w:rFonts w:ascii="Calibri" w:hAnsi="Calibri"/>
          <w:color w:val="111827"/>
          <w:sz w:val="20"/>
        </w:rPr>
      </w:r>
    </w:p>
    <w:p>
      <w:pPr>
        <w:spacing w:before="40" w:after="80"/>
      </w:pPr>
      <w:r>
        <w:rPr>
          <w:rFonts w:ascii="Calibri" w:hAnsi="Calibri"/>
          <w:color w:val="111827"/>
          <w:sz w:val="20"/>
        </w:rPr>
      </w:r>
      <w:r>
        <w:rPr>
          <w:rFonts w:ascii="Calibri" w:hAnsi="Calibri"/>
          <w:i/>
          <w:color w:val="4B5563"/>
          <w:sz w:val="20"/>
        </w:rPr>
        <w:t>Official Technical Reference, Architecture Specification &amp; Deployment Manual</w:t>
      </w:r>
      <w:r>
        <w:rPr>
          <w:rFonts w:ascii="Calibri" w:hAnsi="Calibri"/>
          <w:color w:val="111827"/>
          <w:sz w:val="20"/>
        </w:rPr>
        <w:t xml:space="preserve">  </w:t>
      </w:r>
    </w:p>
    <w:p>
      <w:pPr>
        <w:spacing w:before="40" w:after="80"/>
      </w:pPr>
      <w:r>
        <w:rPr>
          <w:rFonts w:ascii="Calibri" w:hAnsi="Calibri"/>
          <w:color w:val="111827"/>
          <w:sz w:val="20"/>
        </w:rPr>
      </w:r>
      <w:r>
        <w:rPr>
          <w:rFonts w:ascii="Calibri" w:hAnsi="Calibri"/>
          <w:i/>
          <w:color w:val="4B5563"/>
          <w:sz w:val="20"/>
        </w:rPr>
        <w:t>Target Geography: Chhatrapati Sambhajinagar (Aurangabad), Maharashtra, India</w:t>
      </w:r>
      <w:r>
        <w:rPr>
          <w:rFonts w:ascii="Calibri" w:hAnsi="Calibri"/>
          <w:color w:val="111827"/>
          <w:sz w:val="20"/>
        </w:rPr>
      </w:r>
    </w:p>
    <w:p>
      <w:pPr>
        <w:spacing w:before="160" w:after="160"/>
      </w:pPr>
      <w:r>
        <w:rPr>
          <w:color w:val="DCDCDC"/>
        </w:rPr>
        <w:t>――――――――――――――――――――――――――――――――――――――――</w:t>
      </w:r>
    </w:p>
    <w:p>
      <w:pPr>
        <w:spacing w:before="280" w:after="60"/>
      </w:pPr>
      <w:r>
        <w:rPr>
          <w:rFonts w:ascii="Calibri" w:hAnsi="Calibri"/>
          <w:b/>
          <w:color w:val="DC2626"/>
          <w:sz w:val="30"/>
        </w:rPr>
        <w:t>Table of Contents</w:t>
      </w:r>
    </w:p>
    <w:p>
      <w:pPr>
        <w:pStyle w:val="ListNumber"/>
        <w:spacing w:before="20" w:after="20"/>
      </w:pPr>
      <w:r>
        <w:rPr>
          <w:rFonts w:ascii="Calibri" w:hAnsi="Calibri"/>
          <w:color w:val="111827"/>
          <w:sz w:val="20"/>
        </w:rPr>
        <w:t>[Executive Overview &amp; Problem Statement](#1-executive-overview--problem-statement)</w:t>
      </w:r>
    </w:p>
    <w:p>
      <w:pPr>
        <w:pStyle w:val="ListNumber"/>
        <w:spacing w:before="20" w:after="20"/>
      </w:pPr>
      <w:r>
        <w:rPr>
          <w:rFonts w:ascii="Calibri" w:hAnsi="Calibri"/>
          <w:color w:val="111827"/>
          <w:sz w:val="20"/>
        </w:rPr>
        <w:t>[End-to-End System Architecture](#2-end-to-end-system-architecture)</w:t>
      </w:r>
    </w:p>
    <w:p>
      <w:pPr>
        <w:pStyle w:val="ListNumber"/>
        <w:spacing w:before="20" w:after="20"/>
      </w:pPr>
      <w:r>
        <w:rPr>
          <w:rFonts w:ascii="Calibri" w:hAnsi="Calibri"/>
          <w:color w:val="111827"/>
          <w:sz w:val="20"/>
        </w:rPr>
        <w:t>[Technology Stack &amp; Dependency Inventory](#3-technology-stack--dependency-inventory)</w:t>
      </w:r>
    </w:p>
    <w:p>
      <w:pPr>
        <w:pStyle w:val="ListNumber"/>
        <w:spacing w:before="20" w:after="20"/>
      </w:pPr>
      <w:r>
        <w:rPr>
          <w:rFonts w:ascii="Calibri" w:hAnsi="Calibri"/>
          <w:color w:val="111827"/>
          <w:sz w:val="20"/>
        </w:rPr>
        <w:t>[Sensor Waveform Science &amp; Kinematics (Bump vs. Pothole)](#4-sensor-waveform-science--kinematics-bump-vs-pothole)</w:t>
      </w:r>
    </w:p>
    <w:p>
      <w:pPr>
        <w:pStyle w:val="ListNumber"/>
        <w:spacing w:before="20" w:after="20"/>
      </w:pPr>
      <w:r>
        <w:rPr>
          <w:rFonts w:ascii="Calibri" w:hAnsi="Calibri"/>
          <w:color w:val="111827"/>
          <w:sz w:val="20"/>
        </w:rPr>
        <w:t>[The 30 Kinematic Feature Engineering Pipeline](#5-the-30-kinematic-feature-engineering-pipeline)</w:t>
      </w:r>
    </w:p>
    <w:p>
      <w:pPr>
        <w:pStyle w:val="ListNumber"/>
        <w:spacing w:before="20" w:after="20"/>
      </w:pPr>
      <w:r>
        <w:rPr>
          <w:rFonts w:ascii="Calibri" w:hAnsi="Calibri"/>
          <w:color w:val="111827"/>
          <w:sz w:val="20"/>
        </w:rPr>
        <w:t>[Computer Vision &amp; YOLO Object Detection Pipeline](#6-computer-vision--yolo-object-detection-pipeline)</w:t>
      </w:r>
    </w:p>
    <w:p>
      <w:pPr>
        <w:pStyle w:val="ListNumber"/>
        <w:spacing w:before="20" w:after="20"/>
      </w:pPr>
      <w:r>
        <w:rPr>
          <w:rFonts w:ascii="Calibri" w:hAnsi="Calibri"/>
          <w:color w:val="111827"/>
          <w:sz w:val="20"/>
        </w:rPr>
        <w:t>[Geospatial Intelligence &amp; Road Memory Engine](#7-geospatial-intelligence--road-memory-engine)</w:t>
      </w:r>
    </w:p>
    <w:p>
      <w:pPr>
        <w:pStyle w:val="ListNumber"/>
        <w:spacing w:before="20" w:after="20"/>
      </w:pPr>
      <w:r>
        <w:rPr>
          <w:rFonts w:ascii="Calibri" w:hAnsi="Calibri"/>
          <w:color w:val="111827"/>
          <w:sz w:val="20"/>
        </w:rPr>
        <w:t>[Google Maps &amp; Live Street Footage Integration](#8-google-maps--live-street-footage-integration)</w:t>
      </w:r>
    </w:p>
    <w:p>
      <w:pPr>
        <w:pStyle w:val="ListNumber"/>
        <w:spacing w:before="20" w:after="20"/>
      </w:pPr>
      <w:r>
        <w:rPr>
          <w:rFonts w:ascii="Calibri" w:hAnsi="Calibri"/>
          <w:color w:val="111827"/>
          <w:sz w:val="20"/>
        </w:rPr>
        <w:t>[Municipal Road Authority Portal (CSMC / PWD Maharashtra)](#9-municipal-road-authority-portal-csmc--pwd-maharashtra)</w:t>
      </w:r>
    </w:p>
    <w:p>
      <w:pPr>
        <w:pStyle w:val="ListNumber"/>
        <w:spacing w:before="20" w:after="20"/>
      </w:pPr>
      <w:r>
        <w:rPr>
          <w:rFonts w:ascii="Calibri" w:hAnsi="Calibri"/>
          <w:color w:val="111827"/>
          <w:sz w:val="20"/>
        </w:rPr>
        <w:t>[Maharashtra PWD DSR Material &amp; Repair Cost Calculator](#10-maharashtra-pwd-dsr-material--repair-cost-calculator)</w:t>
      </w:r>
    </w:p>
    <w:p>
      <w:pPr>
        <w:pStyle w:val="ListNumber"/>
        <w:spacing w:before="20" w:after="20"/>
      </w:pPr>
      <w:r>
        <w:rPr>
          <w:rFonts w:ascii="Calibri" w:hAnsi="Calibri"/>
          <w:color w:val="111827"/>
          <w:sz w:val="20"/>
        </w:rPr>
        <w:t>[Driver Proximity Radar &amp; Heads-Up Display (HUD)](#11-driver-proximity-radar--heads-up-display-hud)</w:t>
      </w:r>
    </w:p>
    <w:p>
      <w:pPr>
        <w:pStyle w:val="ListNumber"/>
        <w:spacing w:before="20" w:after="20"/>
      </w:pPr>
      <w:r>
        <w:rPr>
          <w:rFonts w:ascii="Calibri" w:hAnsi="Calibri"/>
          <w:color w:val="111827"/>
          <w:sz w:val="20"/>
        </w:rPr>
        <w:t>[Step-by-Step Installation &amp; Execution Guide](#12-step-by-step-installation--execution-guide)</w:t>
      </w:r>
    </w:p>
    <w:p>
      <w:pPr>
        <w:pStyle w:val="ListNumber"/>
        <w:spacing w:before="20" w:after="20"/>
      </w:pPr>
      <w:r>
        <w:rPr>
          <w:rFonts w:ascii="Calibri" w:hAnsi="Calibri"/>
          <w:color w:val="111827"/>
          <w:sz w:val="20"/>
        </w:rPr>
        <w:t>[API Endpoints Directory](#13-api-endpoints-directory)</w:t>
      </w:r>
    </w:p>
    <w:p>
      <w:pPr>
        <w:pStyle w:val="ListNumber"/>
        <w:spacing w:before="20" w:after="20"/>
      </w:pPr>
      <w:r>
        <w:rPr>
          <w:rFonts w:ascii="Calibri" w:hAnsi="Calibri"/>
          <w:color w:val="111827"/>
          <w:sz w:val="20"/>
        </w:rPr>
        <w:t>[Testing &amp; Quality Assurance](#14-testing--quality-assurance)</w:t>
      </w:r>
    </w:p>
    <w:p>
      <w:pPr>
        <w:spacing w:before="160" w:after="160"/>
      </w:pPr>
      <w:r>
        <w:rPr>
          <w:color w:val="DCDCDC"/>
        </w:rPr>
        <w:t>――――――――――――――――――――――――――――――――――――――――</w:t>
      </w:r>
    </w:p>
    <w:p>
      <w:pPr>
        <w:spacing w:before="280" w:after="60"/>
      </w:pPr>
      <w:r>
        <w:rPr>
          <w:rFonts w:ascii="Calibri" w:hAnsi="Calibri"/>
          <w:b/>
          <w:color w:val="DC2626"/>
          <w:sz w:val="30"/>
        </w:rPr>
        <w:t>1. Executive Overview &amp; Problem Statement</w:t>
      </w:r>
    </w:p>
    <w:p>
      <w:pPr>
        <w:spacing w:before="40" w:after="80"/>
      </w:pPr>
      <w:r>
        <w:rPr>
          <w:rFonts w:ascii="Calibri" w:hAnsi="Calibri"/>
          <w:color w:val="111827"/>
          <w:sz w:val="20"/>
        </w:rPr>
        <w:t xml:space="preserve">Road surface degradation (potholes, structural cracking, unmarked speed breakers, sub-base collapses) accounts for over </w:t>
      </w:r>
      <w:r>
        <w:rPr>
          <w:rFonts w:ascii="Calibri" w:hAnsi="Calibri"/>
          <w:b/>
          <w:color w:val="111827"/>
          <w:sz w:val="20"/>
        </w:rPr>
        <w:t>20,000 traffic accidents</w:t>
      </w:r>
      <w:r>
        <w:rPr>
          <w:rFonts w:ascii="Calibri" w:hAnsi="Calibri"/>
          <w:color w:val="111827"/>
          <w:sz w:val="20"/>
        </w:rPr>
        <w:t xml:space="preserve"> and billions of rupees in vehicular damage, fuel inefficiencies, and logistical delays across urban corridors annually. Traditional road inspection methods rely on slow, expensive manual surveys or specialized laser profiler vans costing tens of lakhs of rupees.</w:t>
      </w:r>
    </w:p>
    <w:p>
      <w:pPr>
        <w:spacing w:before="40" w:after="80"/>
      </w:pPr>
      <w:r>
        <w:rPr>
          <w:rFonts w:ascii="Calibri" w:hAnsi="Calibri"/>
          <w:color w:val="111827"/>
          <w:sz w:val="20"/>
        </w:rPr>
      </w:r>
      <w:r>
        <w:rPr>
          <w:rFonts w:ascii="Calibri" w:hAnsi="Calibri"/>
          <w:b/>
          <w:color w:val="111827"/>
          <w:sz w:val="20"/>
        </w:rPr>
        <w:t>RoadSense AI</w:t>
      </w:r>
      <w:r>
        <w:rPr>
          <w:rFonts w:ascii="Calibri" w:hAnsi="Calibri"/>
          <w:color w:val="111827"/>
          <w:sz w:val="20"/>
        </w:rPr>
        <w:t xml:space="preserve"> bridges this gap through a high-throughput, low-cost, multi-modal edge AI architecture:</w:t>
      </w:r>
    </w:p>
    <w:p>
      <w:pPr>
        <w:pStyle w:val="ListNumber"/>
        <w:spacing w:before="20" w:after="20"/>
      </w:pPr>
      <w:r>
        <w:rPr>
          <w:rFonts w:ascii="Calibri" w:hAnsi="Calibri"/>
          <w:color w:val="111827"/>
          <w:sz w:val="20"/>
        </w:rPr>
      </w:r>
      <w:r>
        <w:rPr>
          <w:rFonts w:ascii="Calibri" w:hAnsi="Calibri"/>
          <w:b/>
          <w:color w:val="111827"/>
          <w:sz w:val="20"/>
        </w:rPr>
        <w:t>Smartphone IMU Telemetry (Edge Crowdsourcing):</w:t>
      </w:r>
      <w:r>
        <w:rPr>
          <w:rFonts w:ascii="Calibri" w:hAnsi="Calibri"/>
          <w:color w:val="111827"/>
          <w:sz w:val="20"/>
        </w:rPr>
        <w:t xml:space="preserve"> High-frequency 3-axis Accelerometer ($a_x, a_y, a_z$) and 3-axis Gyroscope ($\omega_x, \omega_y, \omega_z$) recordings classified into road anomalies using a trained Random Forest model.</w:t>
      </w:r>
    </w:p>
    <w:p>
      <w:pPr>
        <w:pStyle w:val="ListNumber"/>
        <w:spacing w:before="20" w:after="20"/>
      </w:pPr>
      <w:r>
        <w:rPr>
          <w:rFonts w:ascii="Calibri" w:hAnsi="Calibri"/>
          <w:color w:val="111827"/>
          <w:sz w:val="20"/>
        </w:rPr>
      </w:r>
      <w:r>
        <w:rPr>
          <w:rFonts w:ascii="Calibri" w:hAnsi="Calibri"/>
          <w:b/>
          <w:color w:val="111827"/>
          <w:sz w:val="20"/>
        </w:rPr>
        <w:t>Computer Vision (YOLO):</w:t>
      </w:r>
      <w:r>
        <w:rPr>
          <w:rFonts w:ascii="Calibri" w:hAnsi="Calibri"/>
          <w:color w:val="111827"/>
          <w:sz w:val="20"/>
        </w:rPr>
        <w:t xml:space="preserve"> Real-time dashcam vision running on an RDD2022-trained YOLO model for multi-class visual pavement distress detection.</w:t>
      </w:r>
    </w:p>
    <w:p>
      <w:pPr>
        <w:pStyle w:val="ListNumber"/>
        <w:spacing w:before="20" w:after="20"/>
      </w:pPr>
      <w:r>
        <w:rPr>
          <w:rFonts w:ascii="Calibri" w:hAnsi="Calibri"/>
          <w:color w:val="111827"/>
          <w:sz w:val="20"/>
        </w:rPr>
      </w:r>
      <w:r>
        <w:rPr>
          <w:rFonts w:ascii="Calibri" w:hAnsi="Calibri"/>
          <w:b/>
          <w:color w:val="111827"/>
          <w:sz w:val="20"/>
        </w:rPr>
        <w:t>Spatial Road Memory Engine:</w:t>
      </w:r>
      <w:r>
        <w:rPr>
          <w:rFonts w:ascii="Calibri" w:hAnsi="Calibri"/>
          <w:color w:val="111827"/>
          <w:sz w:val="20"/>
        </w:rPr>
        <w:t xml:space="preserve"> Deduplicates, clusters, and tracks chronic recurring hazards using the Haversine metric.</w:t>
      </w:r>
    </w:p>
    <w:p>
      <w:pPr>
        <w:pStyle w:val="ListNumber"/>
        <w:spacing w:before="20" w:after="20"/>
      </w:pPr>
      <w:r>
        <w:rPr>
          <w:rFonts w:ascii="Calibri" w:hAnsi="Calibri"/>
          <w:color w:val="111827"/>
          <w:sz w:val="20"/>
        </w:rPr>
      </w:r>
      <w:r>
        <w:rPr>
          <w:rFonts w:ascii="Calibri" w:hAnsi="Calibri"/>
          <w:b/>
          <w:color w:val="111827"/>
          <w:sz w:val="20"/>
        </w:rPr>
        <w:t>Municipal Public Works Portal (CSMC / PWD):</w:t>
      </w:r>
      <w:r>
        <w:rPr>
          <w:rFonts w:ascii="Calibri" w:hAnsi="Calibri"/>
          <w:color w:val="111827"/>
          <w:sz w:val="20"/>
        </w:rPr>
        <w:t xml:space="preserve"> Triage system for Chhatrapati Sambhajinagar Municipal Corporation with automated Maharashtra PWD District Schedule of Rates (DSR) asphalt cost estimation in Indian Rupees (₹ INR) and work order generation.</w:t>
      </w:r>
    </w:p>
    <w:p>
      <w:pPr>
        <w:pStyle w:val="ListNumber"/>
        <w:spacing w:before="20" w:after="20"/>
      </w:pPr>
      <w:r>
        <w:rPr>
          <w:rFonts w:ascii="Calibri" w:hAnsi="Calibri"/>
          <w:color w:val="111827"/>
          <w:sz w:val="20"/>
        </w:rPr>
      </w:r>
      <w:r>
        <w:rPr>
          <w:rFonts w:ascii="Calibri" w:hAnsi="Calibri"/>
          <w:b/>
          <w:color w:val="111827"/>
          <w:sz w:val="20"/>
        </w:rPr>
        <w:t>Driver Navigation HUD:</w:t>
      </w:r>
      <w:r>
        <w:rPr>
          <w:rFonts w:ascii="Calibri" w:hAnsi="Calibri"/>
          <w:color w:val="111827"/>
          <w:sz w:val="20"/>
        </w:rPr>
        <w:t xml:space="preserve"> Early proximity warnings advising safe braking speeds before entering hazardous zones.</w:t>
      </w:r>
    </w:p>
    <w:p>
      <w:pPr>
        <w:spacing w:before="160" w:after="160"/>
      </w:pPr>
      <w:r>
        <w:rPr>
          <w:color w:val="DCDCDC"/>
        </w:rPr>
        <w:t>――――――――――――――――――――――――――――――――――――――――</w:t>
      </w:r>
    </w:p>
    <w:p>
      <w:pPr>
        <w:spacing w:before="280" w:after="60"/>
      </w:pPr>
      <w:r>
        <w:rPr>
          <w:rFonts w:ascii="Calibri" w:hAnsi="Calibri"/>
          <w:b/>
          <w:color w:val="DC2626"/>
          <w:sz w:val="30"/>
        </w:rPr>
        <w:t>2. End-to-End System Architecture</w:t>
      </w:r>
    </w:p>
    <w:p>
      <w:pPr>
        <w:spacing w:before="40" w:after="80"/>
      </w:pPr>
      <w:r>
        <w:rPr>
          <w:rFonts w:ascii="Calibri" w:hAnsi="Calibri"/>
          <w:color w:val="111827"/>
          <w:sz w:val="20"/>
        </w:rPr>
        <w:t xml:space="preserve">RoadSense AI uses a decoupled </w:t>
      </w:r>
      <w:r>
        <w:rPr>
          <w:rFonts w:ascii="Calibri" w:hAnsi="Calibri"/>
          <w:b/>
          <w:color w:val="111827"/>
          <w:sz w:val="20"/>
        </w:rPr>
        <w:t>Client-Server-Model</w:t>
      </w:r>
      <w:r>
        <w:rPr>
          <w:rFonts w:ascii="Calibri" w:hAnsi="Calibri"/>
          <w:color w:val="111827"/>
          <w:sz w:val="20"/>
        </w:rPr>
        <w:t xml:space="preserve"> architecture:</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w:t>
              <w:br/>
              <w:t>│                        DATA INGESTION STREAMS                          │</w:t>
              <w:br/>
              <w:t>├───────────────────────────────────┬────────────────────────────────────┤</w:t>
              <w:br/>
              <w:t>│  Smartphone IMU CSV (100 Hz)      │  Vehicle Dashcam Video / Camera    │</w:t>
              <w:br/>
              <w:t>│  Acc (X,Y,Z), Gyro (X,Y,Z), GPS   │  Frames (640x640 RGB)              │</w:t>
              <w:br/>
              <w:t>└─────────────────┬─────────────────┴──────────────────┬─────────────────┘</w:t>
              <w:br/>
              <w:t xml:space="preserve">                  │                                    │</w:t>
              <w:br/>
              <w:t xml:space="preserve">                  ▼                                    ▼</w:t>
              <w:br/>
              <w:t>┌───────────────────────────────────┐┌───────────────────────────────────┐</w:t>
              <w:br/>
              <w:t>│     FASTAPI BACKEND (Port 8000)   ││  ML INFERENCE ENGINES             │</w:t>
              <w:br/>
              <w:t>│  - REST Endpoints (/api/...)      ││  1. SensorPredictor:              │</w:t>
              <w:br/>
              <w:t>│  - 30-Kinematic Feature Extractor ││     - roadsense_model.joblib      │</w:t>
              <w:br/>
              <w:t>│  - Haversine Spatial Memory Engine││     - 30 Kinematic Features       │</w:t>
              <w:br/>
              <w:t>│  - SQLAlchemy ORM Data Layer      ││  2. YOLOPredictor:                │</w:t>
              <w:br/>
              <w:t>│  - SQLite Database Storage        ││     - best.pt (RDD2022 weights)   │</w:t>
              <w:br/>
              <w:t>└─────────────────┬─────────────────┘└─────────────────┬─────────────────┘</w:t>
              <w:br/>
              <w:t xml:space="preserve">                  │                                    │</w:t>
              <w:br/>
              <w:t xml:space="preserve">                  ▼                                    ▼</w:t>
              <w:br/>
              <w:t>┌────────────────────────────────────────────────────────────────────────┐</w:t>
              <w:br/>
              <w:t>│                 STREAMLIT COMMAND DASHBOARD (Port 8501)                │</w:t>
              <w:br/>
              <w:t>├────────────────────────────────────────────────────────────────────────┤</w:t>
              <w:br/>
              <w:t>│  1. 📊 Executive Command Center: Network Health PQI, Spatial Map      │</w:t>
              <w:br/>
              <w:t>│  2. 📲 Sensor Waveform Analyzer: Multi-axis plots, 30 features, Map    │</w:t>
              <w:br/>
              <w:t>│  3. 📈 Waveform Science: Bump vs Pothole Physics, Jerk, Pitch          │</w:t>
              <w:br/>
              <w:t>│  4. 🏛️ Municipal Authority: CSMC Wards, Work Orders, PWD DSR Cost (₹)  │</w:t>
              <w:br/>
              <w:t>│  5. 🚗 Driver Navigation: Radar HUD, Google Street View, Alert Sim     │</w:t>
              <w:br/>
              <w:t>│  6. 🔌 API Console: REST Documentation, JSON payload tester            │</w:t>
              <w:br/>
              <w:t>└────────────────────────────────────────────────────────────────────────┘</w:t>
            </w:r>
          </w:p>
        </w:tc>
      </w:tr>
    </w:tbl>
    <w:p>
      <w:pPr>
        <w:spacing w:before="40" w:after="80"/>
      </w:pPr>
    </w:p>
    <w:p>
      <w:pPr>
        <w:spacing w:before="160" w:after="160"/>
      </w:pPr>
      <w:r>
        <w:rPr>
          <w:color w:val="DCDCDC"/>
        </w:rPr>
        <w:t>――――――――――――――――――――――――――――――――――――――――</w:t>
      </w:r>
    </w:p>
    <w:p>
      <w:pPr>
        <w:spacing w:before="280" w:after="60"/>
      </w:pPr>
      <w:r>
        <w:rPr>
          <w:rFonts w:ascii="Calibri" w:hAnsi="Calibri"/>
          <w:b/>
          <w:color w:val="DC2626"/>
          <w:sz w:val="30"/>
        </w:rPr>
        <w:t>3. Technology Stack &amp; Dependency Inventory</w:t>
      </w:r>
    </w:p>
    <w:p>
      <w:pPr>
        <w:spacing w:before="200" w:after="40"/>
      </w:pPr>
      <w:r>
        <w:rPr>
          <w:rFonts w:ascii="Calibri" w:hAnsi="Calibri"/>
          <w:b/>
          <w:color w:val="111827"/>
          <w:sz w:val="24"/>
        </w:rPr>
        <w:t>Core Languages &amp; Runtime</w:t>
      </w:r>
    </w:p>
    <w:p>
      <w:pPr>
        <w:pStyle w:val="ListBullet"/>
        <w:spacing w:before="20" w:after="20"/>
      </w:pPr>
      <w:r>
        <w:rPr>
          <w:rFonts w:ascii="Calibri" w:hAnsi="Calibri"/>
          <w:color w:val="111827"/>
          <w:sz w:val="20"/>
        </w:rPr>
      </w:r>
      <w:r>
        <w:rPr>
          <w:rFonts w:ascii="Calibri" w:hAnsi="Calibri"/>
          <w:b/>
          <w:color w:val="111827"/>
          <w:sz w:val="20"/>
        </w:rPr>
        <w:t>Python 3.11+</w:t>
      </w:r>
      <w:r>
        <w:rPr>
          <w:rFonts w:ascii="Calibri" w:hAnsi="Calibri"/>
          <w:color w:val="111827"/>
          <w:sz w:val="20"/>
        </w:rPr>
        <w:t>: Core runtime environment.</w:t>
      </w:r>
    </w:p>
    <w:p>
      <w:pPr>
        <w:pStyle w:val="ListBullet"/>
        <w:spacing w:before="20" w:after="20"/>
      </w:pPr>
      <w:r>
        <w:rPr>
          <w:rFonts w:ascii="Calibri" w:hAnsi="Calibri"/>
          <w:color w:val="111827"/>
          <w:sz w:val="20"/>
        </w:rPr>
      </w:r>
      <w:r>
        <w:rPr>
          <w:rFonts w:ascii="Calibri" w:hAnsi="Calibri"/>
          <w:b/>
          <w:color w:val="111827"/>
          <w:sz w:val="20"/>
        </w:rPr>
        <w:t>SQLite 3</w:t>
      </w:r>
      <w:r>
        <w:rPr>
          <w:rFonts w:ascii="Calibri" w:hAnsi="Calibri"/>
          <w:color w:val="111827"/>
          <w:sz w:val="20"/>
        </w:rPr>
        <w:t>: Embedded transactional relational storage.</w:t>
      </w:r>
    </w:p>
    <w:p>
      <w:pPr>
        <w:spacing w:before="200" w:after="40"/>
      </w:pPr>
      <w:r>
        <w:rPr>
          <w:rFonts w:ascii="Calibri" w:hAnsi="Calibri"/>
          <w:b/>
          <w:color w:val="111827"/>
          <w:sz w:val="24"/>
        </w:rPr>
        <w:t>Backend Infrastructure</w:t>
      </w:r>
    </w:p>
    <w:p>
      <w:pPr>
        <w:pStyle w:val="ListBullet"/>
        <w:spacing w:before="20" w:after="20"/>
      </w:pPr>
      <w:r>
        <w:rPr>
          <w:rFonts w:ascii="Calibri" w:hAnsi="Calibri"/>
          <w:color w:val="111827"/>
          <w:sz w:val="20"/>
        </w:rPr>
      </w:r>
      <w:r>
        <w:rPr>
          <w:rFonts w:ascii="Calibri" w:hAnsi="Calibri"/>
          <w:b/>
          <w:color w:val="111827"/>
          <w:sz w:val="20"/>
        </w:rPr>
        <w:t>FastAPI 0.110+</w:t>
      </w:r>
      <w:r>
        <w:rPr>
          <w:rFonts w:ascii="Calibri" w:hAnsi="Calibri"/>
          <w:color w:val="111827"/>
          <w:sz w:val="20"/>
        </w:rPr>
        <w:t>: Asynchronous, high-performance REST API backend.</w:t>
      </w:r>
    </w:p>
    <w:p>
      <w:pPr>
        <w:pStyle w:val="ListBullet"/>
        <w:spacing w:before="20" w:after="20"/>
      </w:pPr>
      <w:r>
        <w:rPr>
          <w:rFonts w:ascii="Calibri" w:hAnsi="Calibri"/>
          <w:color w:val="111827"/>
          <w:sz w:val="20"/>
        </w:rPr>
      </w:r>
      <w:r>
        <w:rPr>
          <w:rFonts w:ascii="Calibri" w:hAnsi="Calibri"/>
          <w:b/>
          <w:color w:val="111827"/>
          <w:sz w:val="20"/>
        </w:rPr>
        <w:t>Uvicorn 0.28+</w:t>
      </w:r>
      <w:r>
        <w:rPr>
          <w:rFonts w:ascii="Calibri" w:hAnsi="Calibri"/>
          <w:color w:val="111827"/>
          <w:sz w:val="20"/>
        </w:rPr>
        <w:t>: Lightning-fast ASGI web server implementation.</w:t>
      </w:r>
    </w:p>
    <w:p>
      <w:pPr>
        <w:pStyle w:val="ListBullet"/>
        <w:spacing w:before="20" w:after="20"/>
      </w:pPr>
      <w:r>
        <w:rPr>
          <w:rFonts w:ascii="Calibri" w:hAnsi="Calibri"/>
          <w:color w:val="111827"/>
          <w:sz w:val="20"/>
        </w:rPr>
      </w:r>
      <w:r>
        <w:rPr>
          <w:rFonts w:ascii="Calibri" w:hAnsi="Calibri"/>
          <w:b/>
          <w:color w:val="111827"/>
          <w:sz w:val="20"/>
        </w:rPr>
        <w:t>SQLAlchemy 2.0+</w:t>
      </w:r>
      <w:r>
        <w:rPr>
          <w:rFonts w:ascii="Calibri" w:hAnsi="Calibri"/>
          <w:color w:val="111827"/>
          <w:sz w:val="20"/>
        </w:rPr>
        <w:t>: Enterprise Object Relational Mapper for database modeling.</w:t>
      </w:r>
    </w:p>
    <w:p>
      <w:pPr>
        <w:pStyle w:val="ListBullet"/>
        <w:spacing w:before="20" w:after="20"/>
      </w:pPr>
      <w:r>
        <w:rPr>
          <w:rFonts w:ascii="Calibri" w:hAnsi="Calibri"/>
          <w:color w:val="111827"/>
          <w:sz w:val="20"/>
        </w:rPr>
      </w:r>
      <w:r>
        <w:rPr>
          <w:rFonts w:ascii="Calibri" w:hAnsi="Calibri"/>
          <w:b/>
          <w:color w:val="111827"/>
          <w:sz w:val="20"/>
        </w:rPr>
        <w:t>Pydantic V2</w:t>
      </w:r>
      <w:r>
        <w:rPr>
          <w:rFonts w:ascii="Calibri" w:hAnsi="Calibri"/>
          <w:color w:val="111827"/>
          <w:sz w:val="20"/>
        </w:rPr>
        <w:t>: Robust request/response schema validation and serialisation.</w:t>
      </w:r>
    </w:p>
    <w:p>
      <w:pPr>
        <w:pStyle w:val="ListBullet"/>
        <w:spacing w:before="20" w:after="20"/>
      </w:pPr>
      <w:r>
        <w:rPr>
          <w:rFonts w:ascii="Calibri" w:hAnsi="Calibri"/>
          <w:color w:val="111827"/>
          <w:sz w:val="20"/>
        </w:rPr>
      </w:r>
      <w:r>
        <w:rPr>
          <w:rFonts w:ascii="Calibri" w:hAnsi="Calibri"/>
          <w:b/>
          <w:color w:val="111827"/>
          <w:sz w:val="20"/>
        </w:rPr>
        <w:t>python-multipart</w:t>
      </w:r>
      <w:r>
        <w:rPr>
          <w:rFonts w:ascii="Calibri" w:hAnsi="Calibri"/>
          <w:color w:val="111827"/>
          <w:sz w:val="20"/>
        </w:rPr>
        <w:t>: Multipart/form-data parsing for CSV and video uploads.</w:t>
      </w:r>
    </w:p>
    <w:p>
      <w:pPr>
        <w:spacing w:before="200" w:after="40"/>
      </w:pPr>
      <w:r>
        <w:rPr>
          <w:rFonts w:ascii="Calibri" w:hAnsi="Calibri"/>
          <w:b/>
          <w:color w:val="111827"/>
          <w:sz w:val="24"/>
        </w:rPr>
        <w:t>Machine Learning &amp; Data Science</w:t>
      </w:r>
    </w:p>
    <w:p>
      <w:pPr>
        <w:pStyle w:val="ListBullet"/>
        <w:spacing w:before="20" w:after="20"/>
      </w:pPr>
      <w:r>
        <w:rPr>
          <w:rFonts w:ascii="Calibri" w:hAnsi="Calibri"/>
          <w:color w:val="111827"/>
          <w:sz w:val="20"/>
        </w:rPr>
      </w:r>
      <w:r>
        <w:rPr>
          <w:rFonts w:ascii="Calibri" w:hAnsi="Calibri"/>
          <w:b/>
          <w:color w:val="111827"/>
          <w:sz w:val="20"/>
        </w:rPr>
        <w:t>Scikit-Learn 1.4+</w:t>
      </w:r>
      <w:r>
        <w:rPr>
          <w:rFonts w:ascii="Calibri" w:hAnsi="Calibri"/>
          <w:color w:val="111827"/>
          <w:sz w:val="20"/>
        </w:rPr>
        <w:t>: Inference pipeline for serialized Random Forest classifier.</w:t>
      </w:r>
    </w:p>
    <w:p>
      <w:pPr>
        <w:pStyle w:val="ListBullet"/>
        <w:spacing w:before="20" w:after="20"/>
      </w:pPr>
      <w:r>
        <w:rPr>
          <w:rFonts w:ascii="Calibri" w:hAnsi="Calibri"/>
          <w:color w:val="111827"/>
          <w:sz w:val="20"/>
        </w:rPr>
      </w:r>
      <w:r>
        <w:rPr>
          <w:rFonts w:ascii="Calibri" w:hAnsi="Calibri"/>
          <w:b/>
          <w:color w:val="111827"/>
          <w:sz w:val="20"/>
        </w:rPr>
        <w:t>Joblib 1.3+</w:t>
      </w:r>
      <w:r>
        <w:rPr>
          <w:rFonts w:ascii="Calibri" w:hAnsi="Calibri"/>
          <w:color w:val="111827"/>
          <w:sz w:val="20"/>
        </w:rPr>
        <w:t>: Binary model bundle serialization and feature registry loading.</w:t>
      </w:r>
    </w:p>
    <w:p>
      <w:pPr>
        <w:pStyle w:val="ListBullet"/>
        <w:spacing w:before="20" w:after="20"/>
      </w:pPr>
      <w:r>
        <w:rPr>
          <w:rFonts w:ascii="Calibri" w:hAnsi="Calibri"/>
          <w:color w:val="111827"/>
          <w:sz w:val="20"/>
        </w:rPr>
      </w:r>
      <w:r>
        <w:rPr>
          <w:rFonts w:ascii="Calibri" w:hAnsi="Calibri"/>
          <w:b/>
          <w:color w:val="111827"/>
          <w:sz w:val="20"/>
        </w:rPr>
        <w:t>Ultralytics YOLO</w:t>
      </w:r>
      <w:r>
        <w:rPr>
          <w:rFonts w:ascii="Calibri" w:hAnsi="Calibri"/>
          <w:color w:val="111827"/>
          <w:sz w:val="20"/>
        </w:rPr>
        <w:t>: Deep neural network for real-time pavement object detection.</w:t>
      </w:r>
    </w:p>
    <w:p>
      <w:pPr>
        <w:pStyle w:val="ListBullet"/>
        <w:spacing w:before="20" w:after="20"/>
      </w:pPr>
      <w:r>
        <w:rPr>
          <w:rFonts w:ascii="Calibri" w:hAnsi="Calibri"/>
          <w:color w:val="111827"/>
          <w:sz w:val="20"/>
        </w:rPr>
      </w:r>
      <w:r>
        <w:rPr>
          <w:rFonts w:ascii="Calibri" w:hAnsi="Calibri"/>
          <w:b/>
          <w:color w:val="111827"/>
          <w:sz w:val="20"/>
        </w:rPr>
        <w:t>OpenCV (cv2) 4.13+</w:t>
      </w:r>
      <w:r>
        <w:rPr>
          <w:rFonts w:ascii="Calibri" w:hAnsi="Calibri"/>
          <w:color w:val="111827"/>
          <w:sz w:val="20"/>
        </w:rPr>
        <w:t>: Dashcam image preprocessing, color conversion, overlay rendering.</w:t>
      </w:r>
    </w:p>
    <w:p>
      <w:pPr>
        <w:pStyle w:val="ListBullet"/>
        <w:spacing w:before="20" w:after="20"/>
      </w:pPr>
      <w:r>
        <w:rPr>
          <w:rFonts w:ascii="Calibri" w:hAnsi="Calibri"/>
          <w:color w:val="111827"/>
          <w:sz w:val="20"/>
        </w:rPr>
      </w:r>
      <w:r>
        <w:rPr>
          <w:rFonts w:ascii="Calibri" w:hAnsi="Calibri"/>
          <w:b/>
          <w:color w:val="111827"/>
          <w:sz w:val="20"/>
        </w:rPr>
        <w:t>Pillow (PIL) 11.1+</w:t>
      </w:r>
      <w:r>
        <w:rPr>
          <w:rFonts w:ascii="Calibri" w:hAnsi="Calibri"/>
          <w:color w:val="111827"/>
          <w:sz w:val="20"/>
        </w:rPr>
        <w:t>: Image manipulation, typography rendering, synthetic frame creation.</w:t>
      </w:r>
    </w:p>
    <w:p>
      <w:pPr>
        <w:pStyle w:val="ListBullet"/>
        <w:spacing w:before="20" w:after="20"/>
      </w:pPr>
      <w:r>
        <w:rPr>
          <w:rFonts w:ascii="Calibri" w:hAnsi="Calibri"/>
          <w:color w:val="111827"/>
          <w:sz w:val="20"/>
        </w:rPr>
      </w:r>
      <w:r>
        <w:rPr>
          <w:rFonts w:ascii="Calibri" w:hAnsi="Calibri"/>
          <w:b/>
          <w:color w:val="111827"/>
          <w:sz w:val="20"/>
        </w:rPr>
        <w:t>NumPy 1.26+ &amp; Pandas 2.2+</w:t>
      </w:r>
      <w:r>
        <w:rPr>
          <w:rFonts w:ascii="Calibri" w:hAnsi="Calibri"/>
          <w:color w:val="111827"/>
          <w:sz w:val="20"/>
        </w:rPr>
        <w:t>: High-dimensional vector manipulation and time-series aggregation.</w:t>
      </w:r>
    </w:p>
    <w:p>
      <w:pPr>
        <w:pStyle w:val="ListBullet"/>
        <w:spacing w:before="20" w:after="20"/>
      </w:pPr>
      <w:r>
        <w:rPr>
          <w:rFonts w:ascii="Calibri" w:hAnsi="Calibri"/>
          <w:color w:val="111827"/>
          <w:sz w:val="20"/>
        </w:rPr>
      </w:r>
      <w:r>
        <w:rPr>
          <w:rFonts w:ascii="Calibri" w:hAnsi="Calibri"/>
          <w:b/>
          <w:color w:val="111827"/>
          <w:sz w:val="20"/>
        </w:rPr>
        <w:t>SciPy 1.12+</w:t>
      </w:r>
      <w:r>
        <w:rPr>
          <w:rFonts w:ascii="Calibri" w:hAnsi="Calibri"/>
          <w:color w:val="111827"/>
          <w:sz w:val="20"/>
        </w:rPr>
        <w:t>: Digital signal processing, derivative estimation, and peak detection (</w:t>
      </w:r>
      <w:r>
        <w:rPr>
          <w:rFonts w:ascii="Consolas" w:hAnsi="Consolas"/>
          <w:color w:val="1E293B"/>
          <w:sz w:val="18"/>
        </w:rPr>
        <w:t>find_peaks</w:t>
      </w:r>
      <w:r>
        <w:rPr>
          <w:rFonts w:ascii="Calibri" w:hAnsi="Calibri"/>
          <w:color w:val="111827"/>
          <w:sz w:val="20"/>
        </w:rPr>
        <w:t>).</w:t>
      </w:r>
    </w:p>
    <w:p>
      <w:pPr>
        <w:spacing w:before="200" w:after="40"/>
      </w:pPr>
      <w:r>
        <w:rPr>
          <w:rFonts w:ascii="Calibri" w:hAnsi="Calibri"/>
          <w:b/>
          <w:color w:val="111827"/>
          <w:sz w:val="24"/>
        </w:rPr>
        <w:t>Frontend Visualization &amp; Geospatial GIS</w:t>
      </w:r>
    </w:p>
    <w:p>
      <w:pPr>
        <w:pStyle w:val="ListBullet"/>
        <w:spacing w:before="20" w:after="20"/>
      </w:pPr>
      <w:r>
        <w:rPr>
          <w:rFonts w:ascii="Calibri" w:hAnsi="Calibri"/>
          <w:color w:val="111827"/>
          <w:sz w:val="20"/>
        </w:rPr>
      </w:r>
      <w:r>
        <w:rPr>
          <w:rFonts w:ascii="Calibri" w:hAnsi="Calibri"/>
          <w:b/>
          <w:color w:val="111827"/>
          <w:sz w:val="20"/>
        </w:rPr>
        <w:t>Streamlit 1.40+ / 1.64+</w:t>
      </w:r>
      <w:r>
        <w:rPr>
          <w:rFonts w:ascii="Calibri" w:hAnsi="Calibri"/>
          <w:color w:val="111827"/>
          <w:sz w:val="20"/>
        </w:rPr>
        <w:t>: Interactive web dashboard framework.</w:t>
      </w:r>
    </w:p>
    <w:p>
      <w:pPr>
        <w:pStyle w:val="ListBullet"/>
        <w:spacing w:before="20" w:after="20"/>
      </w:pPr>
      <w:r>
        <w:rPr>
          <w:rFonts w:ascii="Calibri" w:hAnsi="Calibri"/>
          <w:color w:val="111827"/>
          <w:sz w:val="20"/>
        </w:rPr>
      </w:r>
      <w:r>
        <w:rPr>
          <w:rFonts w:ascii="Calibri" w:hAnsi="Calibri"/>
          <w:b/>
          <w:color w:val="111827"/>
          <w:sz w:val="20"/>
        </w:rPr>
        <w:t>Plotly Express &amp; Plotly Graph Objects 6.0+ / 7.1+</w:t>
      </w:r>
      <w:r>
        <w:rPr>
          <w:rFonts w:ascii="Calibri" w:hAnsi="Calibri"/>
          <w:color w:val="111827"/>
          <w:sz w:val="20"/>
        </w:rPr>
        <w:t xml:space="preserve">: Dynamic, synchronized interactive multi-trace charts (compatible with </w:t>
      </w:r>
      <w:r>
        <w:rPr>
          <w:rFonts w:ascii="Consolas" w:hAnsi="Consolas"/>
          <w:color w:val="1E293B"/>
          <w:sz w:val="18"/>
        </w:rPr>
        <w:t>scatter_map</w:t>
      </w:r>
      <w:r>
        <w:rPr>
          <w:rFonts w:ascii="Calibri" w:hAnsi="Calibri"/>
          <w:color w:val="111827"/>
          <w:sz w:val="20"/>
        </w:rPr>
        <w:t>).</w:t>
      </w:r>
    </w:p>
    <w:p>
      <w:pPr>
        <w:pStyle w:val="ListBullet"/>
        <w:spacing w:before="20" w:after="20"/>
      </w:pPr>
      <w:r>
        <w:rPr>
          <w:rFonts w:ascii="Calibri" w:hAnsi="Calibri"/>
          <w:color w:val="111827"/>
          <w:sz w:val="20"/>
        </w:rPr>
      </w:r>
      <w:r>
        <w:rPr>
          <w:rFonts w:ascii="Calibri" w:hAnsi="Calibri"/>
          <w:b/>
          <w:color w:val="111827"/>
          <w:sz w:val="20"/>
        </w:rPr>
        <w:t>Folium 0.16+ &amp; streamlit-folium 0.20+</w:t>
      </w:r>
      <w:r>
        <w:rPr>
          <w:rFonts w:ascii="Calibri" w:hAnsi="Calibri"/>
          <w:color w:val="111827"/>
          <w:sz w:val="20"/>
        </w:rPr>
        <w:t>: Leaflet-powered GIS mapping engine with Google Maps layer integration.</w:t>
      </w:r>
    </w:p>
    <w:p>
      <w:pPr>
        <w:spacing w:before="160" w:after="160"/>
      </w:pPr>
      <w:r>
        <w:rPr>
          <w:color w:val="DCDCDC"/>
        </w:rPr>
        <w:t>――――――――――――――――――――――――――――――――――――――――</w:t>
      </w:r>
    </w:p>
    <w:p>
      <w:pPr>
        <w:spacing w:before="280" w:after="60"/>
      </w:pPr>
      <w:r>
        <w:rPr>
          <w:rFonts w:ascii="Calibri" w:hAnsi="Calibri"/>
          <w:b/>
          <w:color w:val="DC2626"/>
          <w:sz w:val="30"/>
        </w:rPr>
        <w:t>4. Sensor Waveform Science &amp; Kinematics (Bump vs. Pothole)</w:t>
      </w:r>
    </w:p>
    <w:p>
      <w:pPr>
        <w:spacing w:before="40" w:after="80"/>
      </w:pPr>
      <w:r>
        <w:rPr>
          <w:rFonts w:ascii="Calibri" w:hAnsi="Calibri"/>
          <w:color w:val="111827"/>
          <w:sz w:val="20"/>
        </w:rPr>
        <w:t xml:space="preserve">Distinguishing between an </w:t>
      </w:r>
      <w:r>
        <w:rPr>
          <w:rFonts w:ascii="Calibri" w:hAnsi="Calibri"/>
          <w:b/>
          <w:color w:val="111827"/>
          <w:sz w:val="20"/>
        </w:rPr>
        <w:t>elevation crest</w:t>
      </w:r>
      <w:r>
        <w:rPr>
          <w:rFonts w:ascii="Calibri" w:hAnsi="Calibri"/>
          <w:color w:val="111827"/>
          <w:sz w:val="20"/>
        </w:rPr>
        <w:t xml:space="preserve"> (Speed Bump) and a </w:t>
      </w:r>
      <w:r>
        <w:rPr>
          <w:rFonts w:ascii="Calibri" w:hAnsi="Calibri"/>
          <w:b/>
          <w:color w:val="111827"/>
          <w:sz w:val="20"/>
        </w:rPr>
        <w:t>depression cavity</w:t>
      </w:r>
      <w:r>
        <w:rPr>
          <w:rFonts w:ascii="Calibri" w:hAnsi="Calibri"/>
          <w:color w:val="111827"/>
          <w:sz w:val="20"/>
        </w:rPr>
        <w:t xml:space="preserve"> (Pothole) is accomplished through vertical acceleration, jerk derivative, and pitch rate dynamics:</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 xml:space="preserve">      SPEED BUMP TRAVERSAL                           POTHOLE COLLISION</w:t>
              <w:br/>
              <w:t xml:space="preserve">      (Elevation Crest Anomaly)                  (Depression Cavity Anomaly)</w:t>
              <w:br/>
              <w:t xml:space="preserve"> </w:t>
              <w:br/>
              <w:t xml:space="preserve"> Az (m/s²)                                  Az (m/s²)</w:t>
              <w:br/>
              <w:t xml:space="preserve">    ▲                                          ▲</w:t>
              <w:br/>
              <w:t xml:space="preserve">    │         ┌───┐ Ramp Compression           │      ▲ Primary Rim Strike (+28 m/s²)</w:t>
              <w:br/>
              <w:t xml:space="preserve"> +17│        /     \ (+16.5 m/s²)           +28│      │</w:t>
              <w:br/>
              <w:t xml:space="preserve"> +14│       /       \                       +21│      │</w:t>
              <w:br/>
              <w:t xml:space="preserve"> +10├───---/---------\----- 1G Baseline     +14│      │       ┌──┐ Damped Ringing</w:t>
              <w:br/>
              <w:t xml:space="preserve">    │     /           \                     +10├───┐  │  ┌───/    \─── 1G Baseline</w:t>
              <w:br/>
              <w:t xml:space="preserve">  +6│    /             \                     +6│   │  │ /</w:t>
              <w:br/>
              <w:t xml:space="preserve">    │   /               \ Crest Unload         │   └──┘/</w:t>
              <w:br/>
              <w:t xml:space="preserve">  +2└───                 ─────────           +2└───▼──────────────────────► Time (s)</w:t>
              <w:br/>
              <w:t xml:space="preserve">    0─────────────────────────────► Time (s)   0   Freefall Dip (~3.2 m/s²)</w:t>
            </w:r>
          </w:p>
        </w:tc>
      </w:tr>
    </w:tbl>
    <w:p>
      <w:pPr>
        <w:spacing w:before="40" w:after="80"/>
      </w:pPr>
    </w:p>
    <w:p>
      <w:pPr>
        <w:spacing w:before="200" w:after="40"/>
      </w:pPr>
      <w:r>
        <w:rPr>
          <w:rFonts w:ascii="Calibri" w:hAnsi="Calibri"/>
          <w:b/>
          <w:color w:val="111827"/>
          <w:sz w:val="24"/>
        </w:rPr>
        <w:t>1. Speed Bump (Elevation Crest)</w:t>
      </w:r>
    </w:p>
    <w:p>
      <w:pPr>
        <w:pStyle w:val="ListBullet"/>
        <w:spacing w:before="20" w:after="20"/>
      </w:pPr>
      <w:r>
        <w:rPr>
          <w:rFonts w:ascii="Calibri" w:hAnsi="Calibri"/>
          <w:color w:val="111827"/>
          <w:sz w:val="20"/>
        </w:rPr>
      </w:r>
      <w:r>
        <w:rPr>
          <w:rFonts w:ascii="Calibri" w:hAnsi="Calibri"/>
          <w:b/>
          <w:color w:val="111827"/>
          <w:sz w:val="20"/>
        </w:rPr>
        <w:t>Initiation:</w:t>
      </w:r>
      <w:r>
        <w:rPr>
          <w:rFonts w:ascii="Calibri" w:hAnsi="Calibri"/>
          <w:color w:val="111827"/>
          <w:sz w:val="20"/>
        </w:rPr>
        <w:t xml:space="preserve"> Vehicle tire strikes an upward incline. Suspension springs compress smoothly over $0.25$–$0.45\text{ s}$.</w:t>
      </w:r>
    </w:p>
    <w:p>
      <w:pPr>
        <w:pStyle w:val="ListBullet"/>
        <w:spacing w:before="20" w:after="20"/>
      </w:pPr>
      <w:r>
        <w:rPr>
          <w:rFonts w:ascii="Calibri" w:hAnsi="Calibri"/>
          <w:color w:val="111827"/>
          <w:sz w:val="20"/>
        </w:rPr>
      </w:r>
      <w:r>
        <w:rPr>
          <w:rFonts w:ascii="Calibri" w:hAnsi="Calibri"/>
          <w:b/>
          <w:color w:val="111827"/>
          <w:sz w:val="20"/>
        </w:rPr>
        <w:t>Vertical Accel ($a_z$):</w:t>
      </w:r>
      <w:r>
        <w:rPr>
          <w:rFonts w:ascii="Calibri" w:hAnsi="Calibri"/>
          <w:color w:val="111827"/>
          <w:sz w:val="20"/>
        </w:rPr>
        <w:t xml:space="preserve"> Smooth positive rise above baseline gravity ($1G \approx 9.81\text{ m/s}^2$), peaking between $+14$ and $+18\text{ m/s}^2$. </w:t>
      </w:r>
      <w:r>
        <w:rPr>
          <w:rFonts w:ascii="Calibri" w:hAnsi="Calibri"/>
          <w:b/>
          <w:color w:val="111827"/>
          <w:sz w:val="20"/>
        </w:rPr>
        <w:t>Crucially, there is no prior freefall drop.</w:t>
      </w:r>
      <w:r>
        <w:rPr>
          <w:rFonts w:ascii="Calibri" w:hAnsi="Calibri"/>
          <w:color w:val="111827"/>
          <w:sz w:val="20"/>
        </w:rPr>
      </w:r>
    </w:p>
    <w:p>
      <w:pPr>
        <w:pStyle w:val="ListBullet"/>
        <w:spacing w:before="20" w:after="20"/>
      </w:pPr>
      <w:r>
        <w:rPr>
          <w:rFonts w:ascii="Calibri" w:hAnsi="Calibri"/>
          <w:color w:val="111827"/>
          <w:sz w:val="20"/>
        </w:rPr>
      </w:r>
      <w:r>
        <w:rPr>
          <w:rFonts w:ascii="Calibri" w:hAnsi="Calibri"/>
          <w:b/>
          <w:color w:val="111827"/>
          <w:sz w:val="20"/>
        </w:rPr>
        <w:t>Jerk ($da_z/dt$):</w:t>
      </w:r>
      <w:r>
        <w:rPr>
          <w:rFonts w:ascii="Calibri" w:hAnsi="Calibri"/>
          <w:color w:val="111827"/>
          <w:sz w:val="20"/>
        </w:rPr>
        <w:t xml:space="preserve"> Moderate derivative gradient ($\Delta a_z / \Delta t \le 65\text{ m/s}^3$).</w:t>
      </w:r>
    </w:p>
    <w:p>
      <w:pPr>
        <w:pStyle w:val="ListBullet"/>
        <w:spacing w:before="20" w:after="20"/>
      </w:pPr>
      <w:r>
        <w:rPr>
          <w:rFonts w:ascii="Calibri" w:hAnsi="Calibri"/>
          <w:color w:val="111827"/>
          <w:sz w:val="20"/>
        </w:rPr>
      </w:r>
      <w:r>
        <w:rPr>
          <w:rFonts w:ascii="Calibri" w:hAnsi="Calibri"/>
          <w:b/>
          <w:color w:val="111827"/>
          <w:sz w:val="20"/>
        </w:rPr>
        <w:t>Pitch Dynamics ($\omega_x$):</w:t>
      </w:r>
      <w:r>
        <w:rPr>
          <w:rFonts w:ascii="Calibri" w:hAnsi="Calibri"/>
          <w:color w:val="111827"/>
          <w:sz w:val="20"/>
        </w:rPr>
        <w:t xml:space="preserve"> Front axle ascends first ($\dot{\theta} &gt; 0$), followed by rear axle ascent ($\dot{\theta} &lt; 0$).</w:t>
      </w:r>
    </w:p>
    <w:p>
      <w:pPr>
        <w:pStyle w:val="ListBullet"/>
        <w:spacing w:before="20" w:after="20"/>
      </w:pPr>
      <w:r>
        <w:rPr>
          <w:rFonts w:ascii="Calibri" w:hAnsi="Calibri"/>
          <w:color w:val="111827"/>
          <w:sz w:val="20"/>
        </w:rPr>
      </w:r>
      <w:r>
        <w:rPr>
          <w:rFonts w:ascii="Calibri" w:hAnsi="Calibri"/>
          <w:b/>
          <w:color w:val="111827"/>
          <w:sz w:val="20"/>
        </w:rPr>
        <w:t>Frequency Profile:</w:t>
      </w:r>
      <w:r>
        <w:rPr>
          <w:rFonts w:ascii="Calibri" w:hAnsi="Calibri"/>
          <w:color w:val="111827"/>
          <w:sz w:val="20"/>
        </w:rPr>
        <w:t xml:space="preserve"> Low-frequency dominant mechanical oscillation ($1$–$5\text{ Hz}$).</w:t>
      </w:r>
    </w:p>
    <w:p>
      <w:pPr>
        <w:spacing w:before="200" w:after="40"/>
      </w:pPr>
      <w:r>
        <w:rPr>
          <w:rFonts w:ascii="Calibri" w:hAnsi="Calibri"/>
          <w:b/>
          <w:color w:val="111827"/>
          <w:sz w:val="24"/>
        </w:rPr>
        <w:t>2. Pothole (Depression Cavity)</w:t>
      </w:r>
    </w:p>
    <w:p>
      <w:pPr>
        <w:pStyle w:val="ListBullet"/>
        <w:spacing w:before="20" w:after="20"/>
      </w:pPr>
      <w:r>
        <w:rPr>
          <w:rFonts w:ascii="Calibri" w:hAnsi="Calibri"/>
          <w:color w:val="111827"/>
          <w:sz w:val="20"/>
        </w:rPr>
      </w:r>
      <w:r>
        <w:rPr>
          <w:rFonts w:ascii="Calibri" w:hAnsi="Calibri"/>
          <w:b/>
          <w:color w:val="111827"/>
          <w:sz w:val="20"/>
        </w:rPr>
        <w:t>Phase A (Freefall Drop):</w:t>
      </w:r>
      <w:r>
        <w:rPr>
          <w:rFonts w:ascii="Calibri" w:hAnsi="Calibri"/>
          <w:color w:val="111827"/>
          <w:sz w:val="20"/>
        </w:rPr>
        <w:t xml:space="preserve"> Tire rolls over the edge into empty air. Suspension rapidly expands downward; accelerometer experiences brief near-zero-g freefall where $a_z$ plunges down to $2$–$5\text{ m/s}^2$.</w:t>
      </w:r>
    </w:p>
    <w:p>
      <w:pPr>
        <w:pStyle w:val="ListBullet"/>
        <w:spacing w:before="20" w:after="20"/>
      </w:pPr>
      <w:r>
        <w:rPr>
          <w:rFonts w:ascii="Calibri" w:hAnsi="Calibri"/>
          <w:color w:val="111827"/>
          <w:sz w:val="20"/>
        </w:rPr>
      </w:r>
      <w:r>
        <w:rPr>
          <w:rFonts w:ascii="Calibri" w:hAnsi="Calibri"/>
          <w:b/>
          <w:color w:val="111827"/>
          <w:sz w:val="20"/>
        </w:rPr>
        <w:t>Phase B (Rim Strike Impact):</w:t>
      </w:r>
      <w:r>
        <w:rPr>
          <w:rFonts w:ascii="Calibri" w:hAnsi="Calibri"/>
          <w:color w:val="111827"/>
          <w:sz w:val="20"/>
        </w:rPr>
        <w:t xml:space="preserve"> Wheel hits the opposing vertical asphalt lip. Suspension bottoms out violently against mechanical bump stops. Produces an extreme acceleration spike ($+22$ to $+35+\text{ m/s}^2$).</w:t>
      </w:r>
    </w:p>
    <w:p>
      <w:pPr>
        <w:pStyle w:val="ListBullet"/>
        <w:spacing w:before="20" w:after="20"/>
      </w:pPr>
      <w:r>
        <w:rPr>
          <w:rFonts w:ascii="Calibri" w:hAnsi="Calibri"/>
          <w:color w:val="111827"/>
          <w:sz w:val="20"/>
        </w:rPr>
      </w:r>
      <w:r>
        <w:rPr>
          <w:rFonts w:ascii="Calibri" w:hAnsi="Calibri"/>
          <w:b/>
          <w:color w:val="111827"/>
          <w:sz w:val="20"/>
        </w:rPr>
        <w:t>Jerk ($da_z/dt$):</w:t>
      </w:r>
      <w:r>
        <w:rPr>
          <w:rFonts w:ascii="Calibri" w:hAnsi="Calibri"/>
          <w:color w:val="111827"/>
          <w:sz w:val="20"/>
        </w:rPr>
        <w:t xml:space="preserve"> Severe shock gradient ($\Delta a_z / \Delta t &gt; 150$–$350+\text{ m/s}^3$).</w:t>
      </w:r>
    </w:p>
    <w:p>
      <w:pPr>
        <w:pStyle w:val="ListBullet"/>
        <w:spacing w:before="20" w:after="20"/>
      </w:pPr>
      <w:r>
        <w:rPr>
          <w:rFonts w:ascii="Calibri" w:hAnsi="Calibri"/>
          <w:color w:val="111827"/>
          <w:sz w:val="20"/>
        </w:rPr>
      </w:r>
      <w:r>
        <w:rPr>
          <w:rFonts w:ascii="Calibri" w:hAnsi="Calibri"/>
          <w:b/>
          <w:color w:val="111827"/>
          <w:sz w:val="20"/>
        </w:rPr>
        <w:t>Phase C (Harmonic Ringing):</w:t>
      </w:r>
      <w:r>
        <w:rPr>
          <w:rFonts w:ascii="Calibri" w:hAnsi="Calibri"/>
          <w:color w:val="111827"/>
          <w:sz w:val="20"/>
        </w:rPr>
        <w:t xml:space="preserve"> Structural chassis reverberation produces $4$–$8$ high-frequency harmonic peaks (</w:t>
      </w:r>
      <w:r>
        <w:rPr>
          <w:rFonts w:ascii="Consolas" w:hAnsi="Consolas"/>
          <w:color w:val="1E293B"/>
          <w:sz w:val="18"/>
        </w:rPr>
        <w:t>peak_count</w:t>
      </w:r>
      <w:r>
        <w:rPr>
          <w:rFonts w:ascii="Calibri" w:hAnsi="Calibri"/>
          <w:color w:val="111827"/>
          <w:sz w:val="20"/>
        </w:rPr>
        <w:t xml:space="preserve"> $\ge 5$).</w:t>
      </w:r>
    </w:p>
    <w:p>
      <w:pPr>
        <w:pStyle w:val="ListBullet"/>
        <w:spacing w:before="20" w:after="20"/>
      </w:pPr>
      <w:r>
        <w:rPr>
          <w:rFonts w:ascii="Calibri" w:hAnsi="Calibri"/>
          <w:color w:val="111827"/>
          <w:sz w:val="20"/>
        </w:rPr>
      </w:r>
      <w:r>
        <w:rPr>
          <w:rFonts w:ascii="Calibri" w:hAnsi="Calibri"/>
          <w:b/>
          <w:color w:val="111827"/>
          <w:sz w:val="20"/>
        </w:rPr>
        <w:t>Pitch Dynamics ($\omega_x$):</w:t>
      </w:r>
      <w:r>
        <w:rPr>
          <w:rFonts w:ascii="Calibri" w:hAnsi="Calibri"/>
          <w:color w:val="111827"/>
          <w:sz w:val="20"/>
        </w:rPr>
        <w:t xml:space="preserve"> Sudden downward nose dive ($\dot{\theta} \ll 0$) followed by violent recoil snap ($\dot{\theta} \gg 0$).</w:t>
      </w:r>
    </w:p>
    <w:p>
      <w:pPr>
        <w:spacing w:before="160" w:after="160"/>
      </w:pPr>
      <w:r>
        <w:rPr>
          <w:color w:val="DCDCDC"/>
        </w:rPr>
        <w:t>――――――――――――――――――――――――――――――――――――――――</w:t>
      </w:r>
    </w:p>
    <w:p>
      <w:pPr>
        <w:spacing w:before="280" w:after="60"/>
      </w:pPr>
      <w:r>
        <w:rPr>
          <w:rFonts w:ascii="Calibri" w:hAnsi="Calibri"/>
          <w:b/>
          <w:color w:val="DC2626"/>
          <w:sz w:val="30"/>
        </w:rPr>
        <w:t>5. The 30 Kinematic Feature Engineering Pipeline</w:t>
      </w:r>
    </w:p>
    <w:p>
      <w:pPr>
        <w:spacing w:before="40" w:after="80"/>
      </w:pPr>
      <w:r>
        <w:rPr>
          <w:rFonts w:ascii="Calibri" w:hAnsi="Calibri"/>
          <w:color w:val="111827"/>
          <w:sz w:val="20"/>
        </w:rPr>
        <w:t xml:space="preserve">Every $1.0$-second window (minimum 50 samples at $\ge 50\text{ Hz}$) extracts exactly </w:t>
      </w:r>
      <w:r>
        <w:rPr>
          <w:rFonts w:ascii="Calibri" w:hAnsi="Calibri"/>
          <w:b/>
          <w:color w:val="111827"/>
          <w:sz w:val="20"/>
        </w:rPr>
        <w:t>30 mathematical features</w:t>
      </w:r>
      <w:r>
        <w:rPr>
          <w:rFonts w:ascii="Calibri" w:hAnsi="Calibri"/>
          <w:color w:val="111827"/>
          <w:sz w:val="20"/>
        </w:rPr>
        <w:t>:</w:t>
      </w:r>
    </w:p>
    <w:p>
      <w:pPr>
        <w:spacing w:before="200" w:after="40"/>
      </w:pPr>
      <w:r>
        <w:rPr>
          <w:rFonts w:ascii="Calibri" w:hAnsi="Calibri"/>
          <w:b/>
          <w:color w:val="111827"/>
          <w:sz w:val="24"/>
        </w:rPr>
        <w:t>A. Per-Channel Statistics (24 Features)</w:t>
      </w:r>
    </w:p>
    <w:p>
      <w:pPr>
        <w:spacing w:before="40" w:after="80"/>
      </w:pPr>
      <w:r>
        <w:rPr>
          <w:rFonts w:ascii="Calibri" w:hAnsi="Calibri"/>
          <w:color w:val="111827"/>
          <w:sz w:val="20"/>
        </w:rPr>
        <w:t>Computed independently across 6 channels:</w:t>
      </w:r>
    </w:p>
    <w:p>
      <w:pPr>
        <w:pStyle w:val="ListNumber"/>
        <w:spacing w:before="20" w:after="20"/>
      </w:pPr>
      <w:r>
        <w:rPr>
          <w:rFonts w:ascii="Calibri" w:hAnsi="Calibri"/>
          <w:color w:val="111827"/>
          <w:sz w:val="20"/>
        </w:rPr>
      </w:r>
      <w:r>
        <w:rPr>
          <w:rFonts w:ascii="Consolas" w:hAnsi="Consolas"/>
          <w:color w:val="1E293B"/>
          <w:sz w:val="18"/>
        </w:rPr>
        <w:t>accelerometer_x</w:t>
      </w:r>
      <w:r>
        <w:rPr>
          <w:rFonts w:ascii="Calibri" w:hAnsi="Calibri"/>
          <w:color w:val="111827"/>
          <w:sz w:val="20"/>
        </w:rPr>
        <w:t xml:space="preserve"> (Lateral cornering force)</w:t>
      </w:r>
    </w:p>
    <w:p>
      <w:pPr>
        <w:pStyle w:val="ListNumber"/>
        <w:spacing w:before="20" w:after="20"/>
      </w:pPr>
      <w:r>
        <w:rPr>
          <w:rFonts w:ascii="Calibri" w:hAnsi="Calibri"/>
          <w:color w:val="111827"/>
          <w:sz w:val="20"/>
        </w:rPr>
      </w:r>
      <w:r>
        <w:rPr>
          <w:rFonts w:ascii="Consolas" w:hAnsi="Consolas"/>
          <w:color w:val="1E293B"/>
          <w:sz w:val="18"/>
        </w:rPr>
        <w:t>accelerometer_y</w:t>
      </w:r>
      <w:r>
        <w:rPr>
          <w:rFonts w:ascii="Calibri" w:hAnsi="Calibri"/>
          <w:color w:val="111827"/>
          <w:sz w:val="20"/>
        </w:rPr>
        <w:t xml:space="preserve"> (Longitudinal braking / acceleration)</w:t>
      </w:r>
    </w:p>
    <w:p>
      <w:pPr>
        <w:pStyle w:val="ListNumber"/>
        <w:spacing w:before="20" w:after="20"/>
      </w:pPr>
      <w:r>
        <w:rPr>
          <w:rFonts w:ascii="Calibri" w:hAnsi="Calibri"/>
          <w:color w:val="111827"/>
          <w:sz w:val="20"/>
        </w:rPr>
      </w:r>
      <w:r>
        <w:rPr>
          <w:rFonts w:ascii="Consolas" w:hAnsi="Consolas"/>
          <w:color w:val="1E293B"/>
          <w:sz w:val="18"/>
        </w:rPr>
        <w:t>accelerometer_z</w:t>
      </w:r>
      <w:r>
        <w:rPr>
          <w:rFonts w:ascii="Calibri" w:hAnsi="Calibri"/>
          <w:color w:val="111827"/>
          <w:sz w:val="20"/>
        </w:rPr>
        <w:t xml:space="preserve"> (Vertical road normal shock)</w:t>
      </w:r>
    </w:p>
    <w:p>
      <w:pPr>
        <w:pStyle w:val="ListNumber"/>
        <w:spacing w:before="20" w:after="20"/>
      </w:pPr>
      <w:r>
        <w:rPr>
          <w:rFonts w:ascii="Calibri" w:hAnsi="Calibri"/>
          <w:color w:val="111827"/>
          <w:sz w:val="20"/>
        </w:rPr>
      </w:r>
      <w:r>
        <w:rPr>
          <w:rFonts w:ascii="Consolas" w:hAnsi="Consolas"/>
          <w:color w:val="1E293B"/>
          <w:sz w:val="18"/>
        </w:rPr>
        <w:t>gyroscope_x</w:t>
      </w:r>
      <w:r>
        <w:rPr>
          <w:rFonts w:ascii="Calibri" w:hAnsi="Calibri"/>
          <w:color w:val="111827"/>
          <w:sz w:val="20"/>
        </w:rPr>
        <w:t xml:space="preserve"> (Pitch rate: nose dive / climb)</w:t>
      </w:r>
    </w:p>
    <w:p>
      <w:pPr>
        <w:pStyle w:val="ListNumber"/>
        <w:spacing w:before="20" w:after="20"/>
      </w:pPr>
      <w:r>
        <w:rPr>
          <w:rFonts w:ascii="Calibri" w:hAnsi="Calibri"/>
          <w:color w:val="111827"/>
          <w:sz w:val="20"/>
        </w:rPr>
      </w:r>
      <w:r>
        <w:rPr>
          <w:rFonts w:ascii="Consolas" w:hAnsi="Consolas"/>
          <w:color w:val="1E293B"/>
          <w:sz w:val="18"/>
        </w:rPr>
        <w:t>gyroscope_y</w:t>
      </w:r>
      <w:r>
        <w:rPr>
          <w:rFonts w:ascii="Calibri" w:hAnsi="Calibri"/>
          <w:color w:val="111827"/>
          <w:sz w:val="20"/>
        </w:rPr>
        <w:t xml:space="preserve"> (Roll rate: side-to-side camber tilt)</w:t>
      </w:r>
    </w:p>
    <w:p>
      <w:pPr>
        <w:pStyle w:val="ListNumber"/>
        <w:spacing w:before="20" w:after="20"/>
      </w:pPr>
      <w:r>
        <w:rPr>
          <w:rFonts w:ascii="Calibri" w:hAnsi="Calibri"/>
          <w:color w:val="111827"/>
          <w:sz w:val="20"/>
        </w:rPr>
      </w:r>
      <w:r>
        <w:rPr>
          <w:rFonts w:ascii="Consolas" w:hAnsi="Consolas"/>
          <w:color w:val="1E293B"/>
          <w:sz w:val="18"/>
        </w:rPr>
        <w:t>gyroscope_z</w:t>
      </w:r>
      <w:r>
        <w:rPr>
          <w:rFonts w:ascii="Calibri" w:hAnsi="Calibri"/>
          <w:color w:val="111827"/>
          <w:sz w:val="20"/>
        </w:rPr>
        <w:t xml:space="preserve"> (Yaw rate: directional heading swing)</w:t>
      </w:r>
    </w:p>
    <w:p>
      <w:pPr>
        <w:spacing w:before="40" w:after="80"/>
      </w:pPr>
      <w:r>
        <w:rPr>
          <w:rFonts w:ascii="Calibri" w:hAnsi="Calibri"/>
          <w:color w:val="111827"/>
          <w:sz w:val="20"/>
        </w:rPr>
        <w:t>For each channel $C \in \{a_x, a_y, a_z, \omega_x, \omega_y, \omega_z\}$, four statistical moments are extracted:</w:t>
      </w:r>
    </w:p>
    <w:p>
      <w:pPr>
        <w:pStyle w:val="ListNumber"/>
        <w:spacing w:before="20" w:after="20"/>
      </w:pPr>
      <w:r>
        <w:rPr>
          <w:rFonts w:ascii="Calibri" w:hAnsi="Calibri"/>
          <w:color w:val="111827"/>
          <w:sz w:val="20"/>
        </w:rPr>
      </w:r>
      <w:r>
        <w:rPr>
          <w:rFonts w:ascii="Calibri" w:hAnsi="Calibri"/>
          <w:b/>
          <w:color w:val="111827"/>
          <w:sz w:val="20"/>
        </w:rPr>
        <w:t>Standard Deviation (`std`):</w:t>
      </w:r>
      <w:r>
        <w:rPr>
          <w:rFonts w:ascii="Calibri" w:hAnsi="Calibri"/>
          <w:color w:val="111827"/>
          <w:sz w:val="20"/>
        </w:rPr>
      </w:r>
    </w:p>
    <w:p>
      <w:pPr>
        <w:spacing w:before="40" w:after="80"/>
      </w:pPr>
      <w:r>
        <w:rPr>
          <w:rFonts w:ascii="Calibri" w:hAnsi="Calibri"/>
          <w:color w:val="111827"/>
          <w:sz w:val="20"/>
        </w:rPr>
        <w:t xml:space="preserve">   $$\sigma = \sqrt{\frac{1}{N}\sum_{i=1}^{N}(x_i - \mu)^2}$$</w:t>
      </w:r>
    </w:p>
    <w:p>
      <w:pPr>
        <w:pStyle w:val="ListNumber"/>
        <w:spacing w:before="20" w:after="20"/>
      </w:pPr>
      <w:r>
        <w:rPr>
          <w:rFonts w:ascii="Calibri" w:hAnsi="Calibri"/>
          <w:color w:val="111827"/>
          <w:sz w:val="20"/>
        </w:rPr>
      </w:r>
      <w:r>
        <w:rPr>
          <w:rFonts w:ascii="Calibri" w:hAnsi="Calibri"/>
          <w:b/>
          <w:color w:val="111827"/>
          <w:sz w:val="20"/>
        </w:rPr>
        <w:t>Peak-to-Peak Range (`range`):</w:t>
      </w:r>
      <w:r>
        <w:rPr>
          <w:rFonts w:ascii="Calibri" w:hAnsi="Calibri"/>
          <w:color w:val="111827"/>
          <w:sz w:val="20"/>
        </w:rPr>
      </w:r>
    </w:p>
    <w:p>
      <w:pPr>
        <w:spacing w:before="40" w:after="80"/>
      </w:pPr>
      <w:r>
        <w:rPr>
          <w:rFonts w:ascii="Calibri" w:hAnsi="Calibri"/>
          <w:color w:val="111827"/>
          <w:sz w:val="20"/>
        </w:rPr>
        <w:t xml:space="preserve">   $$\text{Range} = \max(x) - \min(x)$$</w:t>
      </w:r>
    </w:p>
    <w:p>
      <w:pPr>
        <w:pStyle w:val="ListNumber"/>
        <w:spacing w:before="20" w:after="20"/>
      </w:pPr>
      <w:r>
        <w:rPr>
          <w:rFonts w:ascii="Calibri" w:hAnsi="Calibri"/>
          <w:color w:val="111827"/>
          <w:sz w:val="20"/>
        </w:rPr>
      </w:r>
      <w:r>
        <w:rPr>
          <w:rFonts w:ascii="Calibri" w:hAnsi="Calibri"/>
          <w:b/>
          <w:color w:val="111827"/>
          <w:sz w:val="20"/>
        </w:rPr>
        <w:t>Maximum Absolute Amplitude (`max_abs`):</w:t>
      </w:r>
      <w:r>
        <w:rPr>
          <w:rFonts w:ascii="Calibri" w:hAnsi="Calibri"/>
          <w:color w:val="111827"/>
          <w:sz w:val="20"/>
        </w:rPr>
      </w:r>
    </w:p>
    <w:p>
      <w:pPr>
        <w:spacing w:before="40" w:after="80"/>
      </w:pPr>
      <w:r>
        <w:rPr>
          <w:rFonts w:ascii="Calibri" w:hAnsi="Calibri"/>
          <w:color w:val="111827"/>
          <w:sz w:val="20"/>
        </w:rPr>
        <w:t xml:space="preserve">   $$\text{MaxAbs} = \max(|x_i|)$$</w:t>
      </w:r>
    </w:p>
    <w:p>
      <w:pPr>
        <w:pStyle w:val="ListNumber"/>
        <w:spacing w:before="20" w:after="20"/>
      </w:pPr>
      <w:r>
        <w:rPr>
          <w:rFonts w:ascii="Calibri" w:hAnsi="Calibri"/>
          <w:color w:val="111827"/>
          <w:sz w:val="20"/>
        </w:rPr>
      </w:r>
      <w:r>
        <w:rPr>
          <w:rFonts w:ascii="Calibri" w:hAnsi="Calibri"/>
          <w:b/>
          <w:color w:val="111827"/>
          <w:sz w:val="20"/>
        </w:rPr>
        <w:t>Root Mean Square Energy (`rms`):</w:t>
      </w:r>
      <w:r>
        <w:rPr>
          <w:rFonts w:ascii="Calibri" w:hAnsi="Calibri"/>
          <w:color w:val="111827"/>
          <w:sz w:val="20"/>
        </w:rPr>
      </w:r>
    </w:p>
    <w:p>
      <w:pPr>
        <w:spacing w:before="40" w:after="80"/>
      </w:pPr>
      <w:r>
        <w:rPr>
          <w:rFonts w:ascii="Calibri" w:hAnsi="Calibri"/>
          <w:color w:val="111827"/>
          <w:sz w:val="20"/>
        </w:rPr>
        <w:t xml:space="preserve">   $$\text{RMS} = \sqrt{\frac{1}{N}\sum_{i=1}^{N}x_i^2}$$</w:t>
      </w:r>
    </w:p>
    <w:p>
      <w:pPr>
        <w:spacing w:before="200" w:after="40"/>
      </w:pPr>
      <w:r>
        <w:rPr>
          <w:rFonts w:ascii="Calibri" w:hAnsi="Calibri"/>
          <w:b/>
          <w:color w:val="111827"/>
          <w:sz w:val="24"/>
        </w:rPr>
        <w:t>B. Composite Shock &amp; Jerk Dynamics (6 Features)</w:t>
      </w:r>
    </w:p>
    <w:p>
      <w:pPr>
        <w:pStyle w:val="ListNumber"/>
        <w:spacing w:before="20" w:after="20"/>
      </w:pPr>
      <w:r>
        <w:rPr>
          <w:rFonts w:ascii="Calibri" w:hAnsi="Calibri"/>
          <w:color w:val="111827"/>
          <w:sz w:val="20"/>
        </w:rPr>
      </w:r>
      <w:r>
        <w:rPr>
          <w:rFonts w:ascii="Calibri" w:hAnsi="Calibri"/>
          <w:b/>
          <w:color w:val="111827"/>
          <w:sz w:val="20"/>
        </w:rPr>
        <w:t>Total Acceleration Magnitude:</w:t>
      </w:r>
      <w:r>
        <w:rPr>
          <w:rFonts w:ascii="Calibri" w:hAnsi="Calibri"/>
          <w:color w:val="111827"/>
          <w:sz w:val="20"/>
        </w:rPr>
      </w:r>
    </w:p>
    <w:p>
      <w:pPr>
        <w:spacing w:before="40" w:after="80"/>
      </w:pPr>
      <w:r>
        <w:rPr>
          <w:rFonts w:ascii="Calibri" w:hAnsi="Calibri"/>
          <w:color w:val="111827"/>
          <w:sz w:val="20"/>
        </w:rPr>
        <w:t xml:space="preserve">   $$M(t) = \sqrt{a_x(t)^2 + a_y(t)^2 + a_z(t)^2}$$</w:t>
      </w:r>
    </w:p>
    <w:p>
      <w:pPr>
        <w:pStyle w:val="ListBullet"/>
        <w:spacing w:before="20" w:after="20"/>
      </w:pPr>
      <w:r>
        <w:rPr>
          <w:rFonts w:ascii="Calibri" w:hAnsi="Calibri"/>
          <w:color w:val="111827"/>
          <w:sz w:val="20"/>
        </w:rPr>
      </w:r>
      <w:r>
        <w:rPr>
          <w:rFonts w:ascii="Consolas" w:hAnsi="Consolas"/>
          <w:color w:val="1E293B"/>
          <w:sz w:val="18"/>
        </w:rPr>
        <w:t>magnitude_std</w:t>
      </w:r>
      <w:r>
        <w:rPr>
          <w:rFonts w:ascii="Calibri" w:hAnsi="Calibri"/>
          <w:color w:val="111827"/>
          <w:sz w:val="20"/>
        </w:rPr>
        <w:t>: Standard deviation of spatial G-force.</w:t>
      </w:r>
    </w:p>
    <w:p>
      <w:pPr>
        <w:pStyle w:val="ListBullet"/>
        <w:spacing w:before="20" w:after="20"/>
      </w:pPr>
      <w:r>
        <w:rPr>
          <w:rFonts w:ascii="Calibri" w:hAnsi="Calibri"/>
          <w:color w:val="111827"/>
          <w:sz w:val="20"/>
        </w:rPr>
      </w:r>
      <w:r>
        <w:rPr>
          <w:rFonts w:ascii="Consolas" w:hAnsi="Consolas"/>
          <w:color w:val="1E293B"/>
          <w:sz w:val="18"/>
        </w:rPr>
        <w:t>magnitude_max</w:t>
      </w:r>
      <w:r>
        <w:rPr>
          <w:rFonts w:ascii="Calibri" w:hAnsi="Calibri"/>
          <w:color w:val="111827"/>
          <w:sz w:val="20"/>
        </w:rPr>
        <w:t>: Absolute peak G-force magnitude.</w:t>
      </w:r>
    </w:p>
    <w:p>
      <w:pPr>
        <w:pStyle w:val="ListBullet"/>
        <w:spacing w:before="20" w:after="20"/>
      </w:pPr>
      <w:r>
        <w:rPr>
          <w:rFonts w:ascii="Calibri" w:hAnsi="Calibri"/>
          <w:color w:val="111827"/>
          <w:sz w:val="20"/>
        </w:rPr>
      </w:r>
      <w:r>
        <w:rPr>
          <w:rFonts w:ascii="Consolas" w:hAnsi="Consolas"/>
          <w:color w:val="1E293B"/>
          <w:sz w:val="18"/>
        </w:rPr>
        <w:t>magnitude_rms</w:t>
      </w:r>
      <w:r>
        <w:rPr>
          <w:rFonts w:ascii="Calibri" w:hAnsi="Calibri"/>
          <w:color w:val="111827"/>
          <w:sz w:val="20"/>
        </w:rPr>
        <w:t>: Root mean square total energy.</w:t>
      </w:r>
    </w:p>
    <w:p>
      <w:pPr>
        <w:pStyle w:val="ListNumber"/>
        <w:spacing w:before="20" w:after="20"/>
      </w:pPr>
      <w:r>
        <w:rPr>
          <w:rFonts w:ascii="Calibri" w:hAnsi="Calibri"/>
          <w:color w:val="111827"/>
          <w:sz w:val="20"/>
        </w:rPr>
      </w:r>
      <w:r>
        <w:rPr>
          <w:rFonts w:ascii="Calibri" w:hAnsi="Calibri"/>
          <w:b/>
          <w:color w:val="111827"/>
          <w:sz w:val="20"/>
        </w:rPr>
        <w:t>Kinematic Jerk Vector ($J = dM/dt$):</w:t>
      </w:r>
      <w:r>
        <w:rPr>
          <w:rFonts w:ascii="Calibri" w:hAnsi="Calibri"/>
          <w:color w:val="111827"/>
          <w:sz w:val="20"/>
        </w:rPr>
      </w:r>
    </w:p>
    <w:p>
      <w:pPr>
        <w:spacing w:before="40" w:after="80"/>
      </w:pPr>
      <w:r>
        <w:rPr>
          <w:rFonts w:ascii="Calibri" w:hAnsi="Calibri"/>
          <w:color w:val="111827"/>
          <w:sz w:val="20"/>
        </w:rPr>
        <w:t xml:space="preserve">   $$J(t) = \frac{M(t_{i+1}) - M(t_i)}{\Delta t}$$</w:t>
      </w:r>
    </w:p>
    <w:p>
      <w:pPr>
        <w:pStyle w:val="ListBullet"/>
        <w:spacing w:before="20" w:after="20"/>
      </w:pPr>
      <w:r>
        <w:rPr>
          <w:rFonts w:ascii="Calibri" w:hAnsi="Calibri"/>
          <w:color w:val="111827"/>
          <w:sz w:val="20"/>
        </w:rPr>
      </w:r>
      <w:r>
        <w:rPr>
          <w:rFonts w:ascii="Consolas" w:hAnsi="Consolas"/>
          <w:color w:val="1E293B"/>
          <w:sz w:val="18"/>
        </w:rPr>
        <w:t>jerk_std</w:t>
      </w:r>
      <w:r>
        <w:rPr>
          <w:rFonts w:ascii="Calibri" w:hAnsi="Calibri"/>
          <w:color w:val="111827"/>
          <w:sz w:val="20"/>
        </w:rPr>
        <w:t>: Standard deviation of the jerk signal.</w:t>
      </w:r>
    </w:p>
    <w:p>
      <w:pPr>
        <w:pStyle w:val="ListBullet"/>
        <w:spacing w:before="20" w:after="20"/>
      </w:pPr>
      <w:r>
        <w:rPr>
          <w:rFonts w:ascii="Calibri" w:hAnsi="Calibri"/>
          <w:color w:val="111827"/>
          <w:sz w:val="20"/>
        </w:rPr>
      </w:r>
      <w:r>
        <w:rPr>
          <w:rFonts w:ascii="Consolas" w:hAnsi="Consolas"/>
          <w:color w:val="1E293B"/>
          <w:sz w:val="18"/>
        </w:rPr>
        <w:t>jerk_max_abs</w:t>
      </w:r>
      <w:r>
        <w:rPr>
          <w:rFonts w:ascii="Calibri" w:hAnsi="Calibri"/>
          <w:color w:val="111827"/>
          <w:sz w:val="20"/>
        </w:rPr>
        <w:t>: Absolute peak transient jerk ($\text{m/s}^3$). Potholes register values $&gt;150\text{ m/s}^3$.</w:t>
      </w:r>
    </w:p>
    <w:p>
      <w:pPr>
        <w:pStyle w:val="ListNumber"/>
        <w:spacing w:before="20" w:after="20"/>
      </w:pPr>
      <w:r>
        <w:rPr>
          <w:rFonts w:ascii="Calibri" w:hAnsi="Calibri"/>
          <w:color w:val="111827"/>
          <w:sz w:val="20"/>
        </w:rPr>
      </w:r>
      <w:r>
        <w:rPr>
          <w:rFonts w:ascii="Calibri" w:hAnsi="Calibri"/>
          <w:b/>
          <w:color w:val="111827"/>
          <w:sz w:val="20"/>
        </w:rPr>
        <w:t>Harmonic Peak Count (`peak_count`):</w:t>
      </w:r>
      <w:r>
        <w:rPr>
          <w:rFonts w:ascii="Calibri" w:hAnsi="Calibri"/>
          <w:color w:val="111827"/>
          <w:sz w:val="20"/>
        </w:rPr>
      </w:r>
    </w:p>
    <w:p>
      <w:pPr>
        <w:spacing w:before="40" w:after="80"/>
      </w:pPr>
      <w:r>
        <w:rPr>
          <w:rFonts w:ascii="Calibri" w:hAnsi="Calibri"/>
          <w:color w:val="111827"/>
          <w:sz w:val="20"/>
        </w:rPr>
        <w:t xml:space="preserve">   $$\text{Peaks} = \text{find\_peaks}(M, \text{prominence}=0.75 \cdot \sigma_M)$$</w:t>
      </w:r>
    </w:p>
    <w:p>
      <w:pPr>
        <w:spacing w:before="40" w:after="80"/>
      </w:pPr>
      <w:r>
        <w:rPr>
          <w:rFonts w:ascii="Calibri" w:hAnsi="Calibri"/>
          <w:color w:val="111827"/>
          <w:sz w:val="20"/>
        </w:rPr>
        <w:t xml:space="preserve">   Measures chassis ringing after impact.</w:t>
      </w:r>
    </w:p>
    <w:p>
      <w:pPr>
        <w:spacing w:before="160" w:after="160"/>
      </w:pPr>
      <w:r>
        <w:rPr>
          <w:color w:val="DCDCDC"/>
        </w:rPr>
        <w:t>――――――――――――――――――――――――――――――――――――――――</w:t>
      </w:r>
    </w:p>
    <w:p>
      <w:pPr>
        <w:spacing w:before="280" w:after="60"/>
      </w:pPr>
      <w:r>
        <w:rPr>
          <w:rFonts w:ascii="Calibri" w:hAnsi="Calibri"/>
          <w:b/>
          <w:color w:val="DC2626"/>
          <w:sz w:val="30"/>
        </w:rPr>
        <w:t>6. Computer Vision &amp; YOLO Object Detection Pipeline</w:t>
      </w:r>
    </w:p>
    <w:p>
      <w:pPr>
        <w:pStyle w:val="ListBullet"/>
        <w:spacing w:before="20" w:after="20"/>
      </w:pPr>
      <w:r>
        <w:rPr>
          <w:rFonts w:ascii="Calibri" w:hAnsi="Calibri"/>
          <w:color w:val="111827"/>
          <w:sz w:val="20"/>
        </w:rPr>
      </w:r>
      <w:r>
        <w:rPr>
          <w:rFonts w:ascii="Calibri" w:hAnsi="Calibri"/>
          <w:b/>
          <w:color w:val="111827"/>
          <w:sz w:val="20"/>
        </w:rPr>
        <w:t>Architecture:</w:t>
      </w:r>
      <w:r>
        <w:rPr>
          <w:rFonts w:ascii="Calibri" w:hAnsi="Calibri"/>
          <w:color w:val="111827"/>
          <w:sz w:val="20"/>
        </w:rPr>
        <w:t xml:space="preserve"> Ultralytics YOLOv8 Architecture trained on the international </w:t>
      </w:r>
      <w:r>
        <w:rPr>
          <w:rFonts w:ascii="Calibri" w:hAnsi="Calibri"/>
          <w:b/>
          <w:color w:val="111827"/>
          <w:sz w:val="20"/>
        </w:rPr>
        <w:t>Road Damage Dataset (RDD2022)</w:t>
      </w:r>
      <w:r>
        <w:rPr>
          <w:rFonts w:ascii="Calibri" w:hAnsi="Calibri"/>
          <w:color w:val="111827"/>
          <w:sz w:val="20"/>
        </w:rPr>
        <w:t>.</w:t>
      </w:r>
    </w:p>
    <w:p>
      <w:pPr>
        <w:pStyle w:val="ListBullet"/>
        <w:spacing w:before="20" w:after="20"/>
      </w:pPr>
      <w:r>
        <w:rPr>
          <w:rFonts w:ascii="Calibri" w:hAnsi="Calibri"/>
          <w:color w:val="111827"/>
          <w:sz w:val="20"/>
        </w:rPr>
      </w:r>
      <w:r>
        <w:rPr>
          <w:rFonts w:ascii="Calibri" w:hAnsi="Calibri"/>
          <w:b/>
          <w:color w:val="111827"/>
          <w:sz w:val="20"/>
        </w:rPr>
        <w:t>Classes Detected:</w:t>
      </w:r>
      <w:r>
        <w:rPr>
          <w:rFonts w:ascii="Calibri" w:hAnsi="Calibri"/>
          <w:color w:val="111827"/>
          <w:sz w:val="20"/>
        </w:rPr>
      </w:r>
    </w:p>
    <w:p>
      <w:pPr>
        <w:pStyle w:val="ListBullet"/>
        <w:spacing w:before="20" w:after="20"/>
      </w:pPr>
      <w:r>
        <w:rPr>
          <w:rFonts w:ascii="Calibri" w:hAnsi="Calibri"/>
          <w:color w:val="111827"/>
          <w:sz w:val="20"/>
        </w:rPr>
      </w:r>
      <w:r>
        <w:rPr>
          <w:rFonts w:ascii="Consolas" w:hAnsi="Consolas"/>
          <w:color w:val="1E293B"/>
          <w:sz w:val="18"/>
        </w:rPr>
        <w:t>0</w:t>
      </w:r>
      <w:r>
        <w:rPr>
          <w:rFonts w:ascii="Calibri" w:hAnsi="Calibri"/>
          <w:color w:val="111827"/>
          <w:sz w:val="20"/>
        </w:rPr>
        <w:t>: Alligator Crack (Structural fatigue)</w:t>
      </w:r>
    </w:p>
    <w:p>
      <w:pPr>
        <w:pStyle w:val="ListBullet"/>
        <w:spacing w:before="20" w:after="20"/>
      </w:pPr>
      <w:r>
        <w:rPr>
          <w:rFonts w:ascii="Calibri" w:hAnsi="Calibri"/>
          <w:color w:val="111827"/>
          <w:sz w:val="20"/>
        </w:rPr>
      </w:r>
      <w:r>
        <w:rPr>
          <w:rFonts w:ascii="Consolas" w:hAnsi="Consolas"/>
          <w:color w:val="1E293B"/>
          <w:sz w:val="18"/>
        </w:rPr>
        <w:t>1</w:t>
      </w:r>
      <w:r>
        <w:rPr>
          <w:rFonts w:ascii="Calibri" w:hAnsi="Calibri"/>
          <w:color w:val="111827"/>
          <w:sz w:val="20"/>
        </w:rPr>
        <w:t>: Transverse Crack (Perpendicular thermal/joint fissure)</w:t>
      </w:r>
    </w:p>
    <w:p>
      <w:pPr>
        <w:pStyle w:val="ListBullet"/>
        <w:spacing w:before="20" w:after="20"/>
      </w:pPr>
      <w:r>
        <w:rPr>
          <w:rFonts w:ascii="Calibri" w:hAnsi="Calibri"/>
          <w:color w:val="111827"/>
          <w:sz w:val="20"/>
        </w:rPr>
      </w:r>
      <w:r>
        <w:rPr>
          <w:rFonts w:ascii="Consolas" w:hAnsi="Consolas"/>
          <w:color w:val="1E293B"/>
          <w:sz w:val="18"/>
        </w:rPr>
        <w:t>2</w:t>
      </w:r>
      <w:r>
        <w:rPr>
          <w:rFonts w:ascii="Calibri" w:hAnsi="Calibri"/>
          <w:color w:val="111827"/>
          <w:sz w:val="20"/>
        </w:rPr>
        <w:t>: Longitudinal Crack (Parallel wheel-path seam)</w:t>
      </w:r>
    </w:p>
    <w:p>
      <w:pPr>
        <w:pStyle w:val="ListBullet"/>
        <w:spacing w:before="20" w:after="20"/>
      </w:pPr>
      <w:r>
        <w:rPr>
          <w:rFonts w:ascii="Calibri" w:hAnsi="Calibri"/>
          <w:color w:val="111827"/>
          <w:sz w:val="20"/>
        </w:rPr>
      </w:r>
      <w:r>
        <w:rPr>
          <w:rFonts w:ascii="Consolas" w:hAnsi="Consolas"/>
          <w:color w:val="1E293B"/>
          <w:sz w:val="18"/>
        </w:rPr>
        <w:t>3</w:t>
      </w:r>
      <w:r>
        <w:rPr>
          <w:rFonts w:ascii="Calibri" w:hAnsi="Calibri"/>
          <w:color w:val="111827"/>
          <w:sz w:val="20"/>
        </w:rPr>
        <w:t>: Other Corruption (Pavement weathering, delamination)</w:t>
      </w:r>
    </w:p>
    <w:p>
      <w:pPr>
        <w:pStyle w:val="ListBullet"/>
        <w:spacing w:before="20" w:after="20"/>
      </w:pPr>
      <w:r>
        <w:rPr>
          <w:rFonts w:ascii="Calibri" w:hAnsi="Calibri"/>
          <w:color w:val="111827"/>
          <w:sz w:val="20"/>
        </w:rPr>
      </w:r>
      <w:r>
        <w:rPr>
          <w:rFonts w:ascii="Consolas" w:hAnsi="Consolas"/>
          <w:color w:val="1E293B"/>
          <w:sz w:val="18"/>
        </w:rPr>
        <w:t>4</w:t>
      </w:r>
      <w:r>
        <w:rPr>
          <w:rFonts w:ascii="Calibri" w:hAnsi="Calibri"/>
          <w:color w:val="111827"/>
          <w:sz w:val="20"/>
        </w:rPr>
        <w:t>: Pothole (Depression crater, rim strike hazard)</w:t>
      </w:r>
    </w:p>
    <w:p>
      <w:pPr>
        <w:pStyle w:val="ListBullet"/>
        <w:spacing w:before="20" w:after="20"/>
      </w:pPr>
      <w:r>
        <w:rPr>
          <w:rFonts w:ascii="Calibri" w:hAnsi="Calibri"/>
          <w:color w:val="111827"/>
          <w:sz w:val="20"/>
        </w:rPr>
      </w:r>
      <w:r>
        <w:rPr>
          <w:rFonts w:ascii="Calibri" w:hAnsi="Calibri"/>
          <w:b/>
          <w:color w:val="111827"/>
          <w:sz w:val="20"/>
        </w:rPr>
        <w:t>Input Resolution:</w:t>
      </w:r>
      <w:r>
        <w:rPr>
          <w:rFonts w:ascii="Calibri" w:hAnsi="Calibri"/>
          <w:color w:val="111827"/>
          <w:sz w:val="20"/>
        </w:rPr>
        <w:t xml:space="preserve"> $640 \times 640\text{ px}$ letterboxed RGB frames.</w:t>
      </w:r>
    </w:p>
    <w:p>
      <w:pPr>
        <w:pStyle w:val="ListBullet"/>
        <w:spacing w:before="20" w:after="20"/>
      </w:pPr>
      <w:r>
        <w:rPr>
          <w:rFonts w:ascii="Calibri" w:hAnsi="Calibri"/>
          <w:color w:val="111827"/>
          <w:sz w:val="20"/>
        </w:rPr>
      </w:r>
      <w:r>
        <w:rPr>
          <w:rFonts w:ascii="Calibri" w:hAnsi="Calibri"/>
          <w:b/>
          <w:color w:val="111827"/>
          <w:sz w:val="20"/>
        </w:rPr>
        <w:t>Confidence Threshold:</w:t>
      </w:r>
      <w:r>
        <w:rPr>
          <w:rFonts w:ascii="Calibri" w:hAnsi="Calibri"/>
          <w:color w:val="111827"/>
          <w:sz w:val="20"/>
        </w:rPr>
        <w:t xml:space="preserve"> Default $0.25$, adjustable up to $0.95$ with Non-Maximum Suppression (IoU $\ge 0.45$).</w:t>
      </w:r>
    </w:p>
    <w:p>
      <w:pPr>
        <w:pStyle w:val="ListBullet"/>
        <w:spacing w:before="20" w:after="20"/>
      </w:pPr>
      <w:r>
        <w:rPr>
          <w:rFonts w:ascii="Calibri" w:hAnsi="Calibri"/>
          <w:color w:val="111827"/>
          <w:sz w:val="20"/>
        </w:rPr>
      </w:r>
      <w:r>
        <w:rPr>
          <w:rFonts w:ascii="Calibri" w:hAnsi="Calibri"/>
          <w:b/>
          <w:color w:val="111827"/>
          <w:sz w:val="20"/>
        </w:rPr>
        <w:t>Telemetry Fusion:</w:t>
      </w:r>
      <w:r>
        <w:rPr>
          <w:rFonts w:ascii="Calibri" w:hAnsi="Calibri"/>
          <w:color w:val="111827"/>
          <w:sz w:val="20"/>
        </w:rPr>
        <w:t xml:space="preserve"> Geotagged camera frames associate bounding box detections with contemporaneous IMU shock events.</w:t>
      </w:r>
    </w:p>
    <w:p>
      <w:pPr>
        <w:spacing w:before="160" w:after="160"/>
      </w:pPr>
      <w:r>
        <w:rPr>
          <w:color w:val="DCDCDC"/>
        </w:rPr>
        <w:t>――――――――――――――――――――――――――――――――――――――――</w:t>
      </w:r>
    </w:p>
    <w:p>
      <w:pPr>
        <w:spacing w:before="280" w:after="60"/>
      </w:pPr>
      <w:r>
        <w:rPr>
          <w:rFonts w:ascii="Calibri" w:hAnsi="Calibri"/>
          <w:b/>
          <w:color w:val="DC2626"/>
          <w:sz w:val="30"/>
        </w:rPr>
        <w:t>7. Geospatial Intelligence &amp; Road Memory Engine</w:t>
      </w:r>
    </w:p>
    <w:p>
      <w:pPr>
        <w:spacing w:before="40" w:after="80"/>
      </w:pPr>
      <w:r>
        <w:rPr>
          <w:rFonts w:ascii="Calibri" w:hAnsi="Calibri"/>
          <w:color w:val="111827"/>
          <w:sz w:val="20"/>
        </w:rPr>
        <w:t xml:space="preserve">When individual vehicles encounter road defects, sensor signals can vary based on vehicle speed, suspension stiffness, and tire pressure. The </w:t>
      </w:r>
      <w:r>
        <w:rPr>
          <w:rFonts w:ascii="Calibri" w:hAnsi="Calibri"/>
          <w:b/>
          <w:color w:val="111827"/>
          <w:sz w:val="20"/>
        </w:rPr>
        <w:t>Road Memory Engine</w:t>
      </w:r>
      <w:r>
        <w:rPr>
          <w:rFonts w:ascii="Calibri" w:hAnsi="Calibri"/>
          <w:color w:val="111827"/>
          <w:sz w:val="20"/>
        </w:rPr>
        <w:t xml:space="preserve"> solves this through spatial aggregation:</w:t>
      </w:r>
    </w:p>
    <w:p>
      <w:pPr>
        <w:spacing w:before="200" w:after="40"/>
      </w:pPr>
      <w:r>
        <w:rPr>
          <w:rFonts w:ascii="Calibri" w:hAnsi="Calibri"/>
          <w:b/>
          <w:color w:val="111827"/>
          <w:sz w:val="24"/>
        </w:rPr>
        <w:t>Haversine Spatial Clustering</w:t>
      </w:r>
    </w:p>
    <w:p>
      <w:pPr>
        <w:spacing w:before="40" w:after="80"/>
      </w:pPr>
      <w:r>
        <w:rPr>
          <w:rFonts w:ascii="Calibri" w:hAnsi="Calibri"/>
          <w:color w:val="111827"/>
          <w:sz w:val="20"/>
        </w:rPr>
        <w:t>Events within a radius $R = 30\text{ meters}$ are clustered together:</w:t>
      </w:r>
    </w:p>
    <w:p>
      <w:pPr>
        <w:spacing w:before="40" w:after="80"/>
      </w:pPr>
      <w:r>
        <w:rPr>
          <w:rFonts w:ascii="Calibri" w:hAnsi="Calibri"/>
          <w:color w:val="111827"/>
          <w:sz w:val="20"/>
        </w:rPr>
        <w:t>$$d = 2 R_{\text{earth}} \arcsin\left(\sqrt{\sin^2\left(\frac{\Delta\phi}{2}\right) + \cos(\phi_1)\cos(\phi_2)\sin^2\left(\frac{\Delta\lambda}{2}\right)}\right)$$</w:t>
      </w:r>
    </w:p>
    <w:p>
      <w:pPr>
        <w:spacing w:before="40" w:after="80"/>
      </w:pPr>
      <w:r>
        <w:rPr>
          <w:rFonts w:ascii="Calibri" w:hAnsi="Calibri"/>
          <w:color w:val="111827"/>
          <w:sz w:val="20"/>
        </w:rPr>
        <w:t>Cluster centroid coordinates update dynamically with sample count $N$:</w:t>
      </w:r>
    </w:p>
    <w:p>
      <w:pPr>
        <w:spacing w:before="40" w:after="80"/>
      </w:pPr>
      <w:r>
        <w:rPr>
          <w:rFonts w:ascii="Calibri" w:hAnsi="Calibri"/>
          <w:color w:val="111827"/>
          <w:sz w:val="20"/>
        </w:rPr>
        <w:t>$$\text{Lat}_{\text{new}} = \frac{\text{Lat}_{\text{old}} \cdot (N - 1) + \text{Lat}_{\text{event}}}{N}, \quad \text{Lon}_{\text{new}} = \frac{\text{Lon}_{\text{old}} \cdot (N - 1) + \text{Lon}_{\text{event}}}{N}$$</w:t>
      </w:r>
    </w:p>
    <w:p>
      <w:pPr>
        <w:spacing w:before="200" w:after="40"/>
      </w:pPr>
      <w:r>
        <w:rPr>
          <w:rFonts w:ascii="Calibri" w:hAnsi="Calibri"/>
          <w:b/>
          <w:color w:val="111827"/>
          <w:sz w:val="24"/>
        </w:rPr>
        <w:t>Chronic Hazard Priority Score</w:t>
      </w:r>
    </w:p>
    <w:p>
      <w:pPr>
        <w:spacing w:before="40" w:after="80"/>
      </w:pPr>
      <w:r>
        <w:rPr>
          <w:rFonts w:ascii="Calibri" w:hAnsi="Calibri"/>
          <w:color w:val="111827"/>
          <w:sz w:val="20"/>
        </w:rPr>
        <w:t>$$\text{Priority Score} = \min\left(100.0, \, \text{Recurrence} \times 4.5 + \text{Severity Weight} \times 25.0 + \text{Confidence} \times 30.0\right)$$</w:t>
      </w:r>
    </w:p>
    <w:p>
      <w:pPr>
        <w:pStyle w:val="ListBullet"/>
        <w:spacing w:before="20" w:after="20"/>
      </w:pPr>
      <w:r>
        <w:rPr>
          <w:rFonts w:ascii="Calibri" w:hAnsi="Calibri"/>
          <w:color w:val="111827"/>
          <w:sz w:val="20"/>
        </w:rPr>
        <w:t xml:space="preserve">$\ge 10$ detections promotes an anomaly to a </w:t>
      </w:r>
      <w:r>
        <w:rPr>
          <w:rFonts w:ascii="Calibri" w:hAnsi="Calibri"/>
          <w:b/>
          <w:color w:val="111827"/>
          <w:sz w:val="20"/>
        </w:rPr>
        <w:t>Chronic Hotspot Cluster</w:t>
      </w:r>
      <w:r>
        <w:rPr>
          <w:rFonts w:ascii="Calibri" w:hAnsi="Calibri"/>
          <w:color w:val="111827"/>
          <w:sz w:val="20"/>
        </w:rPr>
        <w:t>, triggering automatic municipal repair escalation.</w:t>
      </w:r>
    </w:p>
    <w:p>
      <w:pPr>
        <w:spacing w:before="200" w:after="40"/>
      </w:pPr>
      <w:r>
        <w:rPr>
          <w:rFonts w:ascii="Calibri" w:hAnsi="Calibri"/>
          <w:b/>
          <w:color w:val="111827"/>
          <w:sz w:val="24"/>
        </w:rPr>
        <w:t>Composite Pavement Quality Index (PQI)</w:t>
      </w:r>
    </w:p>
    <w:p>
      <w:pPr>
        <w:spacing w:before="40" w:after="80"/>
      </w:pPr>
      <w:r>
        <w:rPr>
          <w:rFonts w:ascii="Calibri" w:hAnsi="Calibri"/>
          <w:color w:val="111827"/>
          <w:sz w:val="20"/>
        </w:rPr>
        <w:t>$$\text{PQI} = \max\left(0.0, \, 100.0 - (\text{P1 Hazards} \times 8.5) - (\text{P2 Hazards} \times 4.0) - (\text{Chronic Hotspots} \times 6.0)\right)$$</w:t>
      </w:r>
    </w:p>
    <w:p>
      <w:pPr>
        <w:spacing w:before="160" w:after="160"/>
      </w:pPr>
      <w:r>
        <w:rPr>
          <w:color w:val="DCDCDC"/>
        </w:rPr>
        <w:t>――――――――――――――――――――――――――――――――――――――――</w:t>
      </w:r>
    </w:p>
    <w:p>
      <w:pPr>
        <w:spacing w:before="280" w:after="60"/>
      </w:pPr>
      <w:r>
        <w:rPr>
          <w:rFonts w:ascii="Calibri" w:hAnsi="Calibri"/>
          <w:b/>
          <w:color w:val="DC2626"/>
          <w:sz w:val="30"/>
        </w:rPr>
        <w:t>8. Google Maps &amp; Live Street Footage Integration</w:t>
      </w:r>
    </w:p>
    <w:p>
      <w:pPr>
        <w:spacing w:before="40" w:after="80"/>
      </w:pPr>
      <w:r>
        <w:rPr>
          <w:rFonts w:ascii="Calibri" w:hAnsi="Calibri"/>
          <w:color w:val="111827"/>
          <w:sz w:val="20"/>
        </w:rPr>
        <w:t xml:space="preserve">The system includes deep geospatial integration focused on </w:t>
      </w:r>
      <w:r>
        <w:rPr>
          <w:rFonts w:ascii="Calibri" w:hAnsi="Calibri"/>
          <w:b/>
          <w:color w:val="111827"/>
          <w:sz w:val="20"/>
        </w:rPr>
        <w:t>Chhatrapati Sambhajinagar (Aurangabad), Maharashtra</w:t>
      </w:r>
      <w:r>
        <w:rPr>
          <w:rFonts w:ascii="Calibri" w:hAnsi="Calibri"/>
          <w:color w:val="111827"/>
          <w:sz w:val="20"/>
        </w:rPr>
        <w:t>:</w:t>
      </w:r>
    </w:p>
    <w:p>
      <w:pPr>
        <w:spacing w:before="200" w:after="40"/>
      </w:pPr>
      <w:r>
        <w:rPr>
          <w:rFonts w:ascii="Calibri" w:hAnsi="Calibri"/>
          <w:b/>
          <w:color w:val="111827"/>
          <w:sz w:val="24"/>
        </w:rPr>
        <w:t>Tile Layer Integration in Folium</w:t>
      </w:r>
    </w:p>
    <w:p>
      <w:pPr>
        <w:spacing w:before="40" w:after="80"/>
      </w:pPr>
      <w:r>
        <w:rPr>
          <w:rFonts w:ascii="Calibri" w:hAnsi="Calibri"/>
          <w:color w:val="111827"/>
          <w:sz w:val="20"/>
        </w:rPr>
        <w:t>Users can toggle between four layer sets via Leaflet LayerControl:</w:t>
      </w:r>
    </w:p>
    <w:p>
      <w:pPr>
        <w:pStyle w:val="ListNumber"/>
        <w:spacing w:before="20" w:after="20"/>
      </w:pPr>
      <w:r>
        <w:rPr>
          <w:rFonts w:ascii="Calibri" w:hAnsi="Calibri"/>
          <w:color w:val="111827"/>
          <w:sz w:val="20"/>
        </w:rPr>
      </w:r>
      <w:r>
        <w:rPr>
          <w:rFonts w:ascii="Calibri" w:hAnsi="Calibri"/>
          <w:b/>
          <w:color w:val="111827"/>
          <w:sz w:val="20"/>
        </w:rPr>
        <w:t>Google Maps (Streets):</w:t>
      </w:r>
      <w:r>
        <w:rPr>
          <w:rFonts w:ascii="Calibri" w:hAnsi="Calibri"/>
          <w:color w:val="111827"/>
          <w:sz w:val="20"/>
        </w:rPr>
        <w:t xml:space="preserve"> </w:t>
      </w:r>
      <w:r>
        <w:rPr>
          <w:rFonts w:ascii="Consolas" w:hAnsi="Consolas"/>
          <w:color w:val="1E293B"/>
          <w:sz w:val="18"/>
        </w:rPr>
        <w:t>https://mt1.google.com/vt/lyrs=m&amp;x={x}&amp;y={y}&amp;z={z}</w:t>
      </w:r>
      <w:r>
        <w:rPr>
          <w:rFonts w:ascii="Calibri" w:hAnsi="Calibri"/>
          <w:color w:val="111827"/>
          <w:sz w:val="20"/>
        </w:rPr>
      </w:r>
    </w:p>
    <w:p>
      <w:pPr>
        <w:pStyle w:val="ListNumber"/>
        <w:spacing w:before="20" w:after="20"/>
      </w:pPr>
      <w:r>
        <w:rPr>
          <w:rFonts w:ascii="Calibri" w:hAnsi="Calibri"/>
          <w:color w:val="111827"/>
          <w:sz w:val="20"/>
        </w:rPr>
      </w:r>
      <w:r>
        <w:rPr>
          <w:rFonts w:ascii="Calibri" w:hAnsi="Calibri"/>
          <w:b/>
          <w:color w:val="111827"/>
          <w:sz w:val="20"/>
        </w:rPr>
        <w:t>Google Satellite Imagery:</w:t>
      </w:r>
      <w:r>
        <w:rPr>
          <w:rFonts w:ascii="Calibri" w:hAnsi="Calibri"/>
          <w:color w:val="111827"/>
          <w:sz w:val="20"/>
        </w:rPr>
        <w:t xml:space="preserve"> </w:t>
      </w:r>
      <w:r>
        <w:rPr>
          <w:rFonts w:ascii="Consolas" w:hAnsi="Consolas"/>
          <w:color w:val="1E293B"/>
          <w:sz w:val="18"/>
        </w:rPr>
        <w:t>https://mt1.google.com/vt/lyrs=s&amp;x={x}&amp;y={y}&amp;z={z}</w:t>
      </w:r>
      <w:r>
        <w:rPr>
          <w:rFonts w:ascii="Calibri" w:hAnsi="Calibri"/>
          <w:color w:val="111827"/>
          <w:sz w:val="20"/>
        </w:rPr>
      </w:r>
    </w:p>
    <w:p>
      <w:pPr>
        <w:pStyle w:val="ListNumber"/>
        <w:spacing w:before="20" w:after="20"/>
      </w:pPr>
      <w:r>
        <w:rPr>
          <w:rFonts w:ascii="Calibri" w:hAnsi="Calibri"/>
          <w:color w:val="111827"/>
          <w:sz w:val="20"/>
        </w:rPr>
      </w:r>
      <w:r>
        <w:rPr>
          <w:rFonts w:ascii="Calibri" w:hAnsi="Calibri"/>
          <w:b/>
          <w:color w:val="111827"/>
          <w:sz w:val="20"/>
        </w:rPr>
        <w:t>Google Hybrid (Satellite + Roads):</w:t>
      </w:r>
      <w:r>
        <w:rPr>
          <w:rFonts w:ascii="Calibri" w:hAnsi="Calibri"/>
          <w:color w:val="111827"/>
          <w:sz w:val="20"/>
        </w:rPr>
        <w:t xml:space="preserve"> </w:t>
      </w:r>
      <w:r>
        <w:rPr>
          <w:rFonts w:ascii="Consolas" w:hAnsi="Consolas"/>
          <w:color w:val="1E293B"/>
          <w:sz w:val="18"/>
        </w:rPr>
        <w:t>https://mt1.google.com/vt/lyrs=y&amp;x={x}&amp;y={y}&amp;z={z}</w:t>
      </w:r>
      <w:r>
        <w:rPr>
          <w:rFonts w:ascii="Calibri" w:hAnsi="Calibri"/>
          <w:color w:val="111827"/>
          <w:sz w:val="20"/>
        </w:rPr>
      </w:r>
    </w:p>
    <w:p>
      <w:pPr>
        <w:pStyle w:val="ListNumber"/>
        <w:spacing w:before="20" w:after="20"/>
      </w:pPr>
      <w:r>
        <w:rPr>
          <w:rFonts w:ascii="Calibri" w:hAnsi="Calibri"/>
          <w:color w:val="111827"/>
          <w:sz w:val="20"/>
        </w:rPr>
      </w:r>
      <w:r>
        <w:rPr>
          <w:rFonts w:ascii="Calibri" w:hAnsi="Calibri"/>
          <w:b/>
          <w:color w:val="111827"/>
          <w:sz w:val="20"/>
        </w:rPr>
        <w:t>OpenStreetMap:</w:t>
      </w:r>
      <w:r>
        <w:rPr>
          <w:rFonts w:ascii="Calibri" w:hAnsi="Calibri"/>
          <w:color w:val="111827"/>
          <w:sz w:val="20"/>
        </w:rPr>
        <w:t xml:space="preserve"> Default fallback tile source.</w:t>
      </w:r>
    </w:p>
    <w:p>
      <w:pPr>
        <w:spacing w:before="200" w:after="40"/>
      </w:pPr>
      <w:r>
        <w:rPr>
          <w:rFonts w:ascii="Calibri" w:hAnsi="Calibri"/>
          <w:b/>
          <w:color w:val="111827"/>
          <w:sz w:val="24"/>
        </w:rPr>
        <w:t>Deep-Link Navigation</w:t>
      </w:r>
    </w:p>
    <w:p>
      <w:pPr>
        <w:spacing w:before="40" w:after="80"/>
      </w:pPr>
      <w:r>
        <w:rPr>
          <w:rFonts w:ascii="Calibri" w:hAnsi="Calibri"/>
          <w:color w:val="111827"/>
          <w:sz w:val="20"/>
        </w:rPr>
        <w:t>Every marker popup provides direct external links:</w:t>
      </w:r>
    </w:p>
    <w:p>
      <w:pPr>
        <w:pStyle w:val="ListBullet"/>
        <w:spacing w:before="20" w:after="20"/>
      </w:pPr>
      <w:r>
        <w:rPr>
          <w:rFonts w:ascii="Calibri" w:hAnsi="Calibri"/>
          <w:color w:val="111827"/>
          <w:sz w:val="20"/>
        </w:rPr>
      </w:r>
      <w:r>
        <w:rPr>
          <w:rFonts w:ascii="Calibri" w:hAnsi="Calibri"/>
          <w:b/>
          <w:color w:val="111827"/>
          <w:sz w:val="20"/>
        </w:rPr>
        <w:t>Google Street View:</w:t>
      </w:r>
      <w:r>
        <w:rPr>
          <w:rFonts w:ascii="Calibri" w:hAnsi="Calibri"/>
          <w:color w:val="111827"/>
          <w:sz w:val="20"/>
        </w:rPr>
      </w:r>
    </w:p>
    <w:p>
      <w:pPr>
        <w:spacing w:before="40" w:after="80"/>
      </w:pPr>
      <w:r>
        <w:rPr>
          <w:rFonts w:ascii="Calibri" w:hAnsi="Calibri"/>
          <w:color w:val="111827"/>
          <w:sz w:val="20"/>
        </w:rPr>
        <w:t xml:space="preserve">  </w:t>
      </w:r>
      <w:r>
        <w:rPr>
          <w:rFonts w:ascii="Consolas" w:hAnsi="Consolas"/>
          <w:color w:val="1E293B"/>
          <w:sz w:val="18"/>
        </w:rPr>
        <w:t>https://www.google.com/maps/@?api=1&amp;map_action=pano&amp;viewpoint={lat},{lon}</w:t>
      </w:r>
      <w:r>
        <w:rPr>
          <w:rFonts w:ascii="Calibri" w:hAnsi="Calibri"/>
          <w:color w:val="111827"/>
          <w:sz w:val="20"/>
        </w:rPr>
      </w:r>
    </w:p>
    <w:p>
      <w:pPr>
        <w:pStyle w:val="ListBullet"/>
        <w:spacing w:before="20" w:after="20"/>
      </w:pPr>
      <w:r>
        <w:rPr>
          <w:rFonts w:ascii="Calibri" w:hAnsi="Calibri"/>
          <w:color w:val="111827"/>
          <w:sz w:val="20"/>
        </w:rPr>
      </w:r>
      <w:r>
        <w:rPr>
          <w:rFonts w:ascii="Calibri" w:hAnsi="Calibri"/>
          <w:b/>
          <w:color w:val="111827"/>
          <w:sz w:val="20"/>
        </w:rPr>
        <w:t>Google Maps Pin:</w:t>
      </w:r>
      <w:r>
        <w:rPr>
          <w:rFonts w:ascii="Calibri" w:hAnsi="Calibri"/>
          <w:color w:val="111827"/>
          <w:sz w:val="20"/>
        </w:rPr>
      </w:r>
    </w:p>
    <w:p>
      <w:pPr>
        <w:spacing w:before="40" w:after="80"/>
      </w:pPr>
      <w:r>
        <w:rPr>
          <w:rFonts w:ascii="Calibri" w:hAnsi="Calibri"/>
          <w:color w:val="111827"/>
          <w:sz w:val="20"/>
        </w:rPr>
        <w:t xml:space="preserve">  </w:t>
      </w:r>
      <w:r>
        <w:rPr>
          <w:rFonts w:ascii="Consolas" w:hAnsi="Consolas"/>
          <w:color w:val="1E293B"/>
          <w:sz w:val="18"/>
        </w:rPr>
        <w:t>https://www.google.com/maps/search/?api=1&amp;query={lat},{lon}</w:t>
      </w:r>
      <w:r>
        <w:rPr>
          <w:rFonts w:ascii="Calibri" w:hAnsi="Calibri"/>
          <w:color w:val="111827"/>
          <w:sz w:val="20"/>
        </w:rPr>
      </w:r>
    </w:p>
    <w:p>
      <w:pPr>
        <w:spacing w:before="200" w:after="40"/>
      </w:pPr>
      <w:r>
        <w:rPr>
          <w:rFonts w:ascii="Calibri" w:hAnsi="Calibri"/>
          <w:b/>
          <w:color w:val="111827"/>
          <w:sz w:val="24"/>
        </w:rPr>
        <w:t>Synchronized Live Dashcam Footage Viewer</w:t>
      </w:r>
    </w:p>
    <w:p>
      <w:pPr>
        <w:spacing w:before="40" w:after="80"/>
      </w:pPr>
      <w:r>
        <w:rPr>
          <w:rFonts w:ascii="Calibri" w:hAnsi="Calibri"/>
          <w:color w:val="111827"/>
          <w:sz w:val="20"/>
        </w:rPr>
        <w:t>Selecting any detected pothole or bump renders:</w:t>
      </w:r>
    </w:p>
    <w:p>
      <w:pPr>
        <w:pStyle w:val="ListNumber"/>
        <w:spacing w:before="20" w:after="20"/>
      </w:pPr>
      <w:r>
        <w:rPr>
          <w:rFonts w:ascii="Calibri" w:hAnsi="Calibri"/>
          <w:color w:val="111827"/>
          <w:sz w:val="20"/>
        </w:rPr>
        <w:t>A synthesized dashcam frame depicting road perspective, asphalt texture, lane markings, horizon, and weather conditions.</w:t>
      </w:r>
    </w:p>
    <w:p>
      <w:pPr>
        <w:pStyle w:val="ListNumber"/>
        <w:spacing w:before="20" w:after="20"/>
      </w:pPr>
      <w:r>
        <w:rPr>
          <w:rFonts w:ascii="Calibri" w:hAnsi="Calibri"/>
          <w:color w:val="111827"/>
          <w:sz w:val="20"/>
        </w:rPr>
        <w:t>A YOLO bounding box overlay indicating exact distress geometry with confidence percentage.</w:t>
      </w:r>
    </w:p>
    <w:p>
      <w:pPr>
        <w:pStyle w:val="ListNumber"/>
        <w:spacing w:before="20" w:after="20"/>
      </w:pPr>
      <w:r>
        <w:rPr>
          <w:rFonts w:ascii="Calibri" w:hAnsi="Calibri"/>
          <w:color w:val="111827"/>
          <w:sz w:val="20"/>
        </w:rPr>
        <w:t>Telemetry HUD showing vehicle speed, GPS coordinates, and assigned municipal ward.</w:t>
      </w:r>
    </w:p>
    <w:p>
      <w:pPr>
        <w:spacing w:before="160" w:after="160"/>
      </w:pPr>
      <w:r>
        <w:rPr>
          <w:color w:val="DCDCDC"/>
        </w:rPr>
        <w:t>――――――――――――――――――――――――――――――――――――――――</w:t>
      </w:r>
    </w:p>
    <w:p>
      <w:pPr>
        <w:spacing w:before="280" w:after="60"/>
      </w:pPr>
      <w:r>
        <w:rPr>
          <w:rFonts w:ascii="Calibri" w:hAnsi="Calibri"/>
          <w:b/>
          <w:color w:val="DC2626"/>
          <w:sz w:val="30"/>
        </w:rPr>
        <w:t>9. Municipal Road Authority Portal (CSMC / PWD Maharashtra)</w:t>
      </w:r>
    </w:p>
    <w:p>
      <w:pPr>
        <w:spacing w:before="40" w:after="80"/>
      </w:pPr>
      <w:r>
        <w:rPr>
          <w:rFonts w:ascii="Calibri" w:hAnsi="Calibri"/>
          <w:color w:val="111827"/>
          <w:sz w:val="20"/>
        </w:rPr>
        <w:t xml:space="preserve">Engineered specifically for municipal operations in </w:t>
      </w:r>
      <w:r>
        <w:rPr>
          <w:rFonts w:ascii="Calibri" w:hAnsi="Calibri"/>
          <w:b/>
          <w:color w:val="111827"/>
          <w:sz w:val="20"/>
        </w:rPr>
        <w:t>Chhatrapati Sambhajinagar Municipal Corporation (CSMC)</w:t>
      </w:r>
      <w:r>
        <w:rPr>
          <w:rFonts w:ascii="Calibri" w:hAnsi="Calibri"/>
          <w:color w:val="111827"/>
          <w:sz w:val="20"/>
        </w:rPr>
        <w:t>:</w:t>
      </w:r>
    </w:p>
    <w:p>
      <w:pPr>
        <w:spacing w:before="200" w:after="40"/>
      </w:pPr>
      <w:r>
        <w:rPr>
          <w:rFonts w:ascii="Calibri" w:hAnsi="Calibri"/>
          <w:b/>
          <w:color w:val="111827"/>
          <w:sz w:val="24"/>
        </w:rPr>
        <w:t>Municipal Ward &amp; Division Hierarchy</w:t>
      </w:r>
    </w:p>
    <w:p>
      <w:pPr>
        <w:pStyle w:val="ListBullet"/>
        <w:spacing w:before="20" w:after="20"/>
      </w:pPr>
      <w:r>
        <w:rPr>
          <w:rFonts w:ascii="Calibri" w:hAnsi="Calibri"/>
          <w:color w:val="111827"/>
          <w:sz w:val="20"/>
        </w:rPr>
      </w:r>
      <w:r>
        <w:rPr>
          <w:rFonts w:ascii="Calibri" w:hAnsi="Calibri"/>
          <w:b/>
          <w:color w:val="111827"/>
          <w:sz w:val="20"/>
        </w:rPr>
        <w:t>Ward 01: Kranti Chowk &amp; Nirala Bazar Zone</w:t>
      </w:r>
      <w:r>
        <w:rPr>
          <w:rFonts w:ascii="Calibri" w:hAnsi="Calibri"/>
          <w:color w:val="111827"/>
          <w:sz w:val="20"/>
        </w:rPr>
        <w:t xml:space="preserve"> (Central Division — Er. Sachin Shinde)</w:t>
      </w:r>
    </w:p>
    <w:p>
      <w:pPr>
        <w:pStyle w:val="ListBullet"/>
        <w:spacing w:before="20" w:after="20"/>
      </w:pPr>
      <w:r>
        <w:rPr>
          <w:rFonts w:ascii="Calibri" w:hAnsi="Calibri"/>
          <w:color w:val="111827"/>
          <w:sz w:val="20"/>
        </w:rPr>
      </w:r>
      <w:r>
        <w:rPr>
          <w:rFonts w:ascii="Calibri" w:hAnsi="Calibri"/>
          <w:b/>
          <w:color w:val="111827"/>
          <w:sz w:val="20"/>
        </w:rPr>
        <w:t>Ward 02: Jalna Road Commercial Corridor (NH-753F)</w:t>
      </w:r>
      <w:r>
        <w:rPr>
          <w:rFonts w:ascii="Calibri" w:hAnsi="Calibri"/>
          <w:color w:val="111827"/>
          <w:sz w:val="20"/>
        </w:rPr>
        <w:t xml:space="preserve"> (East Arterial Division — Er. Rajesh Kulkarni)</w:t>
      </w:r>
    </w:p>
    <w:p>
      <w:pPr>
        <w:pStyle w:val="ListBullet"/>
        <w:spacing w:before="20" w:after="20"/>
      </w:pPr>
      <w:r>
        <w:rPr>
          <w:rFonts w:ascii="Calibri" w:hAnsi="Calibri"/>
          <w:color w:val="111827"/>
          <w:sz w:val="20"/>
        </w:rPr>
      </w:r>
      <w:r>
        <w:rPr>
          <w:rFonts w:ascii="Calibri" w:hAnsi="Calibri"/>
          <w:b/>
          <w:color w:val="111827"/>
          <w:sz w:val="20"/>
        </w:rPr>
        <w:t>Ward 03: CIDCO Town Centre &amp; Cannaught Ward</w:t>
      </w:r>
      <w:r>
        <w:rPr>
          <w:rFonts w:ascii="Calibri" w:hAnsi="Calibri"/>
          <w:color w:val="111827"/>
          <w:sz w:val="20"/>
        </w:rPr>
        <w:t xml:space="preserve"> (New Aurangabad Division — Er. Priya Deshmukh)</w:t>
      </w:r>
    </w:p>
    <w:p>
      <w:pPr>
        <w:pStyle w:val="ListBullet"/>
        <w:spacing w:before="20" w:after="20"/>
      </w:pPr>
      <w:r>
        <w:rPr>
          <w:rFonts w:ascii="Calibri" w:hAnsi="Calibri"/>
          <w:color w:val="111827"/>
          <w:sz w:val="20"/>
        </w:rPr>
      </w:r>
      <w:r>
        <w:rPr>
          <w:rFonts w:ascii="Calibri" w:hAnsi="Calibri"/>
          <w:b/>
          <w:color w:val="111827"/>
          <w:sz w:val="20"/>
        </w:rPr>
        <w:t>Ward 04: Chikalthana MIDC &amp; Airport Belt</w:t>
      </w:r>
      <w:r>
        <w:rPr>
          <w:rFonts w:ascii="Calibri" w:hAnsi="Calibri"/>
          <w:color w:val="111827"/>
          <w:sz w:val="20"/>
        </w:rPr>
        <w:t xml:space="preserve"> (Industrial Division — Er. Vilas Jadhav)</w:t>
      </w:r>
    </w:p>
    <w:p>
      <w:pPr>
        <w:pStyle w:val="ListBullet"/>
        <w:spacing w:before="20" w:after="20"/>
      </w:pPr>
      <w:r>
        <w:rPr>
          <w:rFonts w:ascii="Calibri" w:hAnsi="Calibri"/>
          <w:color w:val="111827"/>
          <w:sz w:val="20"/>
        </w:rPr>
      </w:r>
      <w:r>
        <w:rPr>
          <w:rFonts w:ascii="Calibri" w:hAnsi="Calibri"/>
          <w:b/>
          <w:color w:val="111827"/>
          <w:sz w:val="20"/>
        </w:rPr>
        <w:t>Ward 05: Beed Bypass &amp; Satara Parisar Zone</w:t>
      </w:r>
      <w:r>
        <w:rPr>
          <w:rFonts w:ascii="Calibri" w:hAnsi="Calibri"/>
          <w:color w:val="111827"/>
          <w:sz w:val="20"/>
        </w:rPr>
        <w:t xml:space="preserve"> (South Arterial Division — Er. Ganesh Patil)</w:t>
      </w:r>
    </w:p>
    <w:p>
      <w:pPr>
        <w:spacing w:before="200" w:after="40"/>
      </w:pPr>
      <w:r>
        <w:rPr>
          <w:rFonts w:ascii="Calibri" w:hAnsi="Calibri"/>
          <w:b/>
          <w:color w:val="111827"/>
          <w:sz w:val="24"/>
        </w:rPr>
        <w:t>6-Stage Repair Workflow State Machine</w:t>
      </w:r>
    </w:p>
    <w:p>
      <w:pPr>
        <w:pStyle w:val="ListNumber"/>
        <w:spacing w:before="20" w:after="20"/>
      </w:pPr>
      <w:r>
        <w:rPr>
          <w:rFonts w:ascii="Calibri" w:hAnsi="Calibri"/>
          <w:color w:val="111827"/>
          <w:sz w:val="20"/>
        </w:rPr>
      </w:r>
      <w:r>
        <w:rPr>
          <w:rFonts w:ascii="Consolas" w:hAnsi="Consolas"/>
          <w:color w:val="1E293B"/>
          <w:sz w:val="18"/>
        </w:rPr>
        <w:t>REPORTED</w:t>
      </w:r>
      <w:r>
        <w:rPr>
          <w:rFonts w:ascii="Calibri" w:hAnsi="Calibri"/>
          <w:color w:val="111827"/>
          <w:sz w:val="20"/>
        </w:rPr>
        <w:t>: Auto-flagged by sensor crowdsourcing or driver dashcam.</w:t>
      </w:r>
    </w:p>
    <w:p>
      <w:pPr>
        <w:pStyle w:val="ListNumber"/>
        <w:spacing w:before="20" w:after="20"/>
      </w:pPr>
      <w:r>
        <w:rPr>
          <w:rFonts w:ascii="Calibri" w:hAnsi="Calibri"/>
          <w:color w:val="111827"/>
          <w:sz w:val="20"/>
        </w:rPr>
      </w:r>
      <w:r>
        <w:rPr>
          <w:rFonts w:ascii="Consolas" w:hAnsi="Consolas"/>
          <w:color w:val="1E293B"/>
          <w:sz w:val="18"/>
        </w:rPr>
        <w:t>UNDER_REVIEW</w:t>
      </w:r>
      <w:r>
        <w:rPr>
          <w:rFonts w:ascii="Calibri" w:hAnsi="Calibri"/>
          <w:color w:val="111827"/>
          <w:sz w:val="20"/>
        </w:rPr>
        <w:t>: Triage by junior highway engineer; field verification check.</w:t>
      </w:r>
    </w:p>
    <w:p>
      <w:pPr>
        <w:pStyle w:val="ListNumber"/>
        <w:spacing w:before="20" w:after="20"/>
      </w:pPr>
      <w:r>
        <w:rPr>
          <w:rFonts w:ascii="Calibri" w:hAnsi="Calibri"/>
          <w:color w:val="111827"/>
          <w:sz w:val="20"/>
        </w:rPr>
      </w:r>
      <w:r>
        <w:rPr>
          <w:rFonts w:ascii="Consolas" w:hAnsi="Consolas"/>
          <w:color w:val="1E293B"/>
          <w:sz w:val="18"/>
        </w:rPr>
        <w:t>ASSIGNED</w:t>
      </w:r>
      <w:r>
        <w:rPr>
          <w:rFonts w:ascii="Calibri" w:hAnsi="Calibri"/>
          <w:color w:val="111827"/>
          <w:sz w:val="20"/>
        </w:rPr>
        <w:t>: Work order issued to field contractor or departmental maintenance squad.</w:t>
      </w:r>
    </w:p>
    <w:p>
      <w:pPr>
        <w:pStyle w:val="ListNumber"/>
        <w:spacing w:before="20" w:after="20"/>
      </w:pPr>
      <w:r>
        <w:rPr>
          <w:rFonts w:ascii="Calibri" w:hAnsi="Calibri"/>
          <w:color w:val="111827"/>
          <w:sz w:val="20"/>
        </w:rPr>
      </w:r>
      <w:r>
        <w:rPr>
          <w:rFonts w:ascii="Consolas" w:hAnsi="Consolas"/>
          <w:color w:val="1E293B"/>
          <w:sz w:val="18"/>
        </w:rPr>
        <w:t>ASPHALT_LAYING</w:t>
      </w:r>
      <w:r>
        <w:rPr>
          <w:rFonts w:ascii="Calibri" w:hAnsi="Calibri"/>
          <w:color w:val="111827"/>
          <w:sz w:val="20"/>
        </w:rPr>
        <w:t>: Bituminous hot-mix paving actively in progress.</w:t>
      </w:r>
    </w:p>
    <w:p>
      <w:pPr>
        <w:pStyle w:val="ListNumber"/>
        <w:spacing w:before="20" w:after="20"/>
      </w:pPr>
      <w:r>
        <w:rPr>
          <w:rFonts w:ascii="Calibri" w:hAnsi="Calibri"/>
          <w:color w:val="111827"/>
          <w:sz w:val="20"/>
        </w:rPr>
      </w:r>
      <w:r>
        <w:rPr>
          <w:rFonts w:ascii="Consolas" w:hAnsi="Consolas"/>
          <w:color w:val="1E293B"/>
          <w:sz w:val="18"/>
        </w:rPr>
        <w:t>COMPACTED_CURED</w:t>
      </w:r>
      <w:r>
        <w:rPr>
          <w:rFonts w:ascii="Calibri" w:hAnsi="Calibri"/>
          <w:color w:val="111827"/>
          <w:sz w:val="20"/>
        </w:rPr>
        <w:t>: Mini vibratory roller compaction and cooling verification.</w:t>
      </w:r>
    </w:p>
    <w:p>
      <w:pPr>
        <w:pStyle w:val="ListNumber"/>
        <w:spacing w:before="20" w:after="20"/>
      </w:pPr>
      <w:r>
        <w:rPr>
          <w:rFonts w:ascii="Calibri" w:hAnsi="Calibri"/>
          <w:color w:val="111827"/>
          <w:sz w:val="20"/>
        </w:rPr>
      </w:r>
      <w:r>
        <w:rPr>
          <w:rFonts w:ascii="Consolas" w:hAnsi="Consolas"/>
          <w:color w:val="1E293B"/>
          <w:sz w:val="18"/>
        </w:rPr>
        <w:t>RESOLVED &amp; QA PASSED</w:t>
      </w:r>
      <w:r>
        <w:rPr>
          <w:rFonts w:ascii="Calibri" w:hAnsi="Calibri"/>
          <w:color w:val="111827"/>
          <w:sz w:val="20"/>
        </w:rPr>
        <w:t>: Post-repair audit confirmed; incident closed in database.</w:t>
      </w:r>
    </w:p>
    <w:p>
      <w:pPr>
        <w:spacing w:before="160" w:after="160"/>
      </w:pPr>
      <w:r>
        <w:rPr>
          <w:color w:val="DCDCDC"/>
        </w:rPr>
        <w:t>――――――――――――――――――――――――――――――――――――――――</w:t>
      </w:r>
    </w:p>
    <w:p>
      <w:pPr>
        <w:spacing w:before="280" w:after="60"/>
      </w:pPr>
      <w:r>
        <w:rPr>
          <w:rFonts w:ascii="Calibri" w:hAnsi="Calibri"/>
          <w:b/>
          <w:color w:val="DC2626"/>
          <w:sz w:val="30"/>
        </w:rPr>
        <w:t>10. Maharashtra PWD DSR Material &amp; Repair Cost Calculator</w:t>
      </w:r>
    </w:p>
    <w:p>
      <w:pPr>
        <w:spacing w:before="40" w:after="80"/>
      </w:pPr>
      <w:r>
        <w:rPr>
          <w:rFonts w:ascii="Calibri" w:hAnsi="Calibri"/>
          <w:color w:val="111827"/>
          <w:sz w:val="20"/>
        </w:rPr>
        <w:t xml:space="preserve">Estimates repair costs and material quantities in Indian Rupees (₹ INR) based on standard </w:t>
      </w:r>
      <w:r>
        <w:rPr>
          <w:rFonts w:ascii="Calibri" w:hAnsi="Calibri"/>
          <w:b/>
          <w:color w:val="111827"/>
          <w:sz w:val="20"/>
        </w:rPr>
        <w:t>Maharashtra Public Works Department District Schedule of Rates (PWD DSR 2025–26)</w:t>
      </w:r>
      <w:r>
        <w:rPr>
          <w:rFonts w:ascii="Calibri" w:hAnsi="Calibri"/>
          <w:color w:val="111827"/>
          <w:sz w:val="20"/>
        </w:rPr>
        <w:t>:</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C2626"/>
            <w:tcMar>
              <w:top w:w="120" w:type="dxa"/>
              <w:bottom w:w="120" w:type="dxa"/>
              <w:left w:w="140" w:type="dxa"/>
              <w:right w:w="140" w:type="dxa"/>
            </w:tcMar>
          </w:tcPr>
          <w:p>
            <w:pPr>
              <w:spacing w:before="60" w:after="60"/>
            </w:pPr>
            <w:r>
              <w:rPr>
                <w:rFonts w:ascii="Calibri" w:hAnsi="Calibri"/>
                <w:b/>
                <w:color w:val="FFFFFF"/>
                <w:sz w:val="18"/>
              </w:rPr>
              <w:t>Material / Item Specification</w:t>
            </w:r>
          </w:p>
        </w:tc>
        <w:tc>
          <w:tcPr>
            <w:tcW w:type="dxa" w:w="3312"/>
            <w:vAlign w:val="center"/>
            <w:shd w:fill="DC2626"/>
            <w:tcMar>
              <w:top w:w="120" w:type="dxa"/>
              <w:bottom w:w="120" w:type="dxa"/>
              <w:left w:w="140" w:type="dxa"/>
              <w:right w:w="140" w:type="dxa"/>
            </w:tcMar>
          </w:tcPr>
          <w:p>
            <w:pPr>
              <w:spacing w:before="60" w:after="60"/>
            </w:pPr>
            <w:r>
              <w:rPr>
                <w:rFonts w:ascii="Calibri" w:hAnsi="Calibri"/>
                <w:b/>
                <w:color w:val="FFFFFF"/>
                <w:sz w:val="18"/>
              </w:rPr>
              <w:t>Unit Metric</w:t>
            </w:r>
          </w:p>
        </w:tc>
        <w:tc>
          <w:tcPr>
            <w:tcW w:type="dxa" w:w="3312"/>
            <w:vAlign w:val="center"/>
            <w:shd w:fill="DC2626"/>
            <w:tcMar>
              <w:top w:w="120" w:type="dxa"/>
              <w:bottom w:w="120" w:type="dxa"/>
              <w:left w:w="140" w:type="dxa"/>
              <w:right w:w="140" w:type="dxa"/>
            </w:tcMar>
          </w:tcPr>
          <w:p>
            <w:pPr>
              <w:spacing w:before="60" w:after="60"/>
            </w:pPr>
            <w:r>
              <w:rPr>
                <w:rFonts w:ascii="Calibri" w:hAnsi="Calibri"/>
                <w:b/>
                <w:color w:val="FFFFFF"/>
                <w:sz w:val="18"/>
              </w:rPr>
              <w:t>PWD DSR Standard Unit Rate</w:t>
            </w:r>
          </w:p>
        </w:tc>
      </w:tr>
      <w:tr>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Bituminous Concrete (BC / DBM Hot-Mix)</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Metric Tonne (MT)</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₹6,800 / MT</w:t>
            </w:r>
          </w:p>
        </w:tc>
      </w:tr>
      <w:tr>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Tack Coat (SS-1 Bitumen Emulsion)</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Liter (L)</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₹95 / Liter</w:t>
            </w:r>
          </w:p>
        </w:tc>
      </w:tr>
      <w:tr>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Granular Sub-Base (GSB Crushed Stone)</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Cubic Meter ($m^3$)</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₹1,450 / $m^3$</w:t>
            </w:r>
          </w:p>
        </w:tc>
      </w:tr>
      <w:tr>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Skilled PWD Repair Crew (1 Supervisor + 4 Workers)</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Shift Day</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₹5,200 / Day</w:t>
            </w:r>
          </w:p>
        </w:tc>
      </w:tr>
      <w:tr>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3-Ton Mini Vibratory Roller &amp; Asphalt Cutter</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Machine Day</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₹7,500 / Day</w:t>
            </w:r>
          </w:p>
        </w:tc>
      </w:tr>
      <w:tr>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Departmental Contingency &amp; Quality Testing</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Percentage</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8.0% of Subtotal</w:t>
            </w:r>
          </w:p>
        </w:tc>
      </w:tr>
    </w:tbl>
    <w:p>
      <w:pPr>
        <w:spacing w:after="120"/>
      </w:pPr>
    </w:p>
    <w:p>
      <w:pPr>
        <w:spacing w:before="200" w:after="40"/>
      </w:pPr>
      <w:r>
        <w:rPr>
          <w:rFonts w:ascii="Calibri" w:hAnsi="Calibri"/>
          <w:b/>
          <w:color w:val="111827"/>
          <w:sz w:val="24"/>
        </w:rPr>
        <w:t>Mathematical Formulas</w:t>
      </w:r>
    </w:p>
    <w:p>
      <w:pPr>
        <w:pStyle w:val="ListNumber"/>
        <w:spacing w:before="20" w:after="20"/>
      </w:pPr>
      <w:r>
        <w:rPr>
          <w:rFonts w:ascii="Calibri" w:hAnsi="Calibri"/>
          <w:color w:val="111827"/>
          <w:sz w:val="20"/>
        </w:rPr>
      </w:r>
      <w:r>
        <w:rPr>
          <w:rFonts w:ascii="Calibri" w:hAnsi="Calibri"/>
          <w:b/>
          <w:color w:val="111827"/>
          <w:sz w:val="20"/>
        </w:rPr>
        <w:t>Total Void Volume ($m^3$):</w:t>
      </w:r>
      <w:r>
        <w:rPr>
          <w:rFonts w:ascii="Calibri" w:hAnsi="Calibri"/>
          <w:color w:val="111827"/>
          <w:sz w:val="20"/>
        </w:rPr>
      </w:r>
    </w:p>
    <w:p>
      <w:pPr>
        <w:spacing w:before="40" w:after="80"/>
      </w:pPr>
      <w:r>
        <w:rPr>
          <w:rFonts w:ascii="Calibri" w:hAnsi="Calibri"/>
          <w:color w:val="111827"/>
          <w:sz w:val="20"/>
        </w:rPr>
        <w:t xml:space="preserve">   $$V = N_{\text{potholes}} \times \text{Area}_{\text{avg}} \,(\text{m}^2) \times \text{Depth}_{\text{avg}} \,(\text{m})$$</w:t>
      </w:r>
    </w:p>
    <w:p>
      <w:pPr>
        <w:pStyle w:val="ListNumber"/>
        <w:spacing w:before="20" w:after="20"/>
      </w:pPr>
      <w:r>
        <w:rPr>
          <w:rFonts w:ascii="Calibri" w:hAnsi="Calibri"/>
          <w:color w:val="111827"/>
          <w:sz w:val="20"/>
        </w:rPr>
      </w:r>
      <w:r>
        <w:rPr>
          <w:rFonts w:ascii="Calibri" w:hAnsi="Calibri"/>
          <w:b/>
          <w:color w:val="111827"/>
          <w:sz w:val="20"/>
        </w:rPr>
        <w:t>Compacted Asphalt Hot-Mix Tonnage ($T$):</w:t>
      </w:r>
      <w:r>
        <w:rPr>
          <w:rFonts w:ascii="Calibri" w:hAnsi="Calibri"/>
          <w:color w:val="111827"/>
          <w:sz w:val="20"/>
        </w:rPr>
      </w:r>
    </w:p>
    <w:p>
      <w:pPr>
        <w:spacing w:before="40" w:after="80"/>
      </w:pPr>
      <w:r>
        <w:rPr>
          <w:rFonts w:ascii="Calibri" w:hAnsi="Calibri"/>
          <w:color w:val="111827"/>
          <w:sz w:val="20"/>
        </w:rPr>
        <w:t xml:space="preserve">   $$T = V \times 2.4 \text{ tonnes/m}^3$$</w:t>
      </w:r>
    </w:p>
    <w:p>
      <w:pPr>
        <w:pStyle w:val="ListNumber"/>
        <w:spacing w:before="20" w:after="20"/>
      </w:pPr>
      <w:r>
        <w:rPr>
          <w:rFonts w:ascii="Calibri" w:hAnsi="Calibri"/>
          <w:color w:val="111827"/>
          <w:sz w:val="20"/>
        </w:rPr>
      </w:r>
      <w:r>
        <w:rPr>
          <w:rFonts w:ascii="Calibri" w:hAnsi="Calibri"/>
          <w:b/>
          <w:color w:val="111827"/>
          <w:sz w:val="20"/>
        </w:rPr>
        <w:t>Tack Coat Emulsion ($L$):</w:t>
      </w:r>
      <w:r>
        <w:rPr>
          <w:rFonts w:ascii="Calibri" w:hAnsi="Calibri"/>
          <w:color w:val="111827"/>
          <w:sz w:val="20"/>
        </w:rPr>
      </w:r>
    </w:p>
    <w:p>
      <w:pPr>
        <w:spacing w:before="40" w:after="80"/>
      </w:pPr>
      <w:r>
        <w:rPr>
          <w:rFonts w:ascii="Calibri" w:hAnsi="Calibri"/>
          <w:color w:val="111827"/>
          <w:sz w:val="20"/>
        </w:rPr>
        <w:t xml:space="preserve">   $$L = N_{\text{potholes}} \times \text{Area}_{\text{avg}} \times 0.45 \text{ L/m}^2$$</w:t>
      </w:r>
    </w:p>
    <w:p>
      <w:pPr>
        <w:pStyle w:val="ListNumber"/>
        <w:spacing w:before="20" w:after="20"/>
      </w:pPr>
      <w:r>
        <w:rPr>
          <w:rFonts w:ascii="Calibri" w:hAnsi="Calibri"/>
          <w:color w:val="111827"/>
          <w:sz w:val="20"/>
        </w:rPr>
      </w:r>
      <w:r>
        <w:rPr>
          <w:rFonts w:ascii="Calibri" w:hAnsi="Calibri"/>
          <w:b/>
          <w:color w:val="111827"/>
          <w:sz w:val="20"/>
        </w:rPr>
        <w:t>Total Sanction Budget (₹ INR):</w:t>
      </w:r>
      <w:r>
        <w:rPr>
          <w:rFonts w:ascii="Calibri" w:hAnsi="Calibri"/>
          <w:color w:val="111827"/>
          <w:sz w:val="20"/>
        </w:rPr>
      </w:r>
    </w:p>
    <w:p>
      <w:pPr>
        <w:spacing w:before="40" w:after="80"/>
      </w:pPr>
      <w:r>
        <w:rPr>
          <w:rFonts w:ascii="Calibri" w:hAnsi="Calibri"/>
          <w:color w:val="111827"/>
          <w:sz w:val="20"/>
        </w:rPr>
        <w:t xml:space="preserve">   $$\text{Budget} = \left(\text{Cost}_{\text{asphalt}} + \text{Cost}_{\text{tack}} + \text{Cost}_{\text{gsb}} + \text{Cost}_{\text{labor}} + \text{Cost}_{\text{machinery}}\right) \times 1.08$$</w:t>
      </w:r>
    </w:p>
    <w:p>
      <w:pPr>
        <w:spacing w:before="160" w:after="160"/>
      </w:pPr>
      <w:r>
        <w:rPr>
          <w:color w:val="DCDCDC"/>
        </w:rPr>
        <w:t>――――――――――――――――――――――――――――――――――――――――</w:t>
      </w:r>
    </w:p>
    <w:p>
      <w:pPr>
        <w:spacing w:before="280" w:after="60"/>
      </w:pPr>
      <w:r>
        <w:rPr>
          <w:rFonts w:ascii="Calibri" w:hAnsi="Calibri"/>
          <w:b/>
          <w:color w:val="DC2626"/>
          <w:sz w:val="30"/>
        </w:rPr>
        <w:t>11. Driver Proximity Radar &amp; Heads-Up Display (HUD)</w:t>
      </w:r>
    </w:p>
    <w:p>
      <w:pPr>
        <w:pStyle w:val="ListBullet"/>
        <w:spacing w:before="20" w:after="20"/>
      </w:pPr>
      <w:r>
        <w:rPr>
          <w:rFonts w:ascii="Calibri" w:hAnsi="Calibri"/>
          <w:color w:val="111827"/>
          <w:sz w:val="20"/>
        </w:rPr>
      </w:r>
      <w:r>
        <w:rPr>
          <w:rFonts w:ascii="Calibri" w:hAnsi="Calibri"/>
          <w:b/>
          <w:color w:val="111827"/>
          <w:sz w:val="20"/>
        </w:rPr>
        <w:t>Proximity Radar:</w:t>
      </w:r>
      <w:r>
        <w:rPr>
          <w:rFonts w:ascii="Calibri" w:hAnsi="Calibri"/>
          <w:color w:val="111827"/>
          <w:sz w:val="20"/>
        </w:rPr>
        <w:t xml:space="preserve"> Computes radial distance to all recorded chronic road memory hotspots using Haversine equations.</w:t>
      </w:r>
    </w:p>
    <w:p>
      <w:pPr>
        <w:pStyle w:val="ListBullet"/>
        <w:spacing w:before="20" w:after="20"/>
      </w:pPr>
      <w:r>
        <w:rPr>
          <w:rFonts w:ascii="Calibri" w:hAnsi="Calibri"/>
          <w:color w:val="111827"/>
          <w:sz w:val="20"/>
        </w:rPr>
      </w:r>
      <w:r>
        <w:rPr>
          <w:rFonts w:ascii="Calibri" w:hAnsi="Calibri"/>
          <w:b/>
          <w:color w:val="111827"/>
          <w:sz w:val="20"/>
        </w:rPr>
        <w:t>Scanning Radius:</w:t>
      </w:r>
      <w:r>
        <w:rPr>
          <w:rFonts w:ascii="Calibri" w:hAnsi="Calibri"/>
          <w:color w:val="111827"/>
          <w:sz w:val="20"/>
        </w:rPr>
        <w:t xml:space="preserve"> Configurable from $100\text{ m}$ to $1,500\text{ m}$ (Default $500\text{ m}$).</w:t>
      </w:r>
    </w:p>
    <w:p>
      <w:pPr>
        <w:pStyle w:val="ListBullet"/>
        <w:spacing w:before="20" w:after="20"/>
      </w:pPr>
      <w:r>
        <w:rPr>
          <w:rFonts w:ascii="Calibri" w:hAnsi="Calibri"/>
          <w:color w:val="111827"/>
          <w:sz w:val="20"/>
        </w:rPr>
      </w:r>
      <w:r>
        <w:rPr>
          <w:rFonts w:ascii="Calibri" w:hAnsi="Calibri"/>
          <w:b/>
          <w:color w:val="111827"/>
          <w:sz w:val="20"/>
        </w:rPr>
        <w:t>Safe Braking Speed Limit:</w:t>
      </w:r>
      <w:r>
        <w:rPr>
          <w:rFonts w:ascii="Calibri" w:hAnsi="Calibri"/>
          <w:color w:val="111827"/>
          <w:sz w:val="20"/>
        </w:rPr>
      </w:r>
    </w:p>
    <w:p>
      <w:pPr>
        <w:pStyle w:val="ListBullet"/>
        <w:spacing w:before="20" w:after="20"/>
      </w:pPr>
      <w:r>
        <w:rPr>
          <w:rFonts w:ascii="Calibri" w:hAnsi="Calibri"/>
          <w:color w:val="111827"/>
          <w:sz w:val="20"/>
        </w:rPr>
        <w:t>High/Critical Pothole within $150\text{ m}$: Recommends slowing to $\le 25\text{ km/h}$.</w:t>
      </w:r>
    </w:p>
    <w:p>
      <w:pPr>
        <w:pStyle w:val="ListBullet"/>
        <w:spacing w:before="20" w:after="20"/>
      </w:pPr>
      <w:r>
        <w:rPr>
          <w:rFonts w:ascii="Calibri" w:hAnsi="Calibri"/>
          <w:color w:val="111827"/>
          <w:sz w:val="20"/>
        </w:rPr>
        <w:t>Medium Speed Bump within $250\text{ m}$: Recommends slowing to $\le 30\text{ km/h}$.</w:t>
      </w:r>
    </w:p>
    <w:p>
      <w:pPr>
        <w:pStyle w:val="ListBullet"/>
        <w:spacing w:before="20" w:after="20"/>
      </w:pPr>
      <w:r>
        <w:rPr>
          <w:rFonts w:ascii="Calibri" w:hAnsi="Calibri"/>
          <w:color w:val="111827"/>
          <w:sz w:val="20"/>
        </w:rPr>
        <w:t>Clear Corridor: Displays safe cruising indicator.</w:t>
      </w:r>
    </w:p>
    <w:p>
      <w:pPr>
        <w:pStyle w:val="ListBullet"/>
        <w:spacing w:before="20" w:after="20"/>
      </w:pPr>
      <w:r>
        <w:rPr>
          <w:rFonts w:ascii="Calibri" w:hAnsi="Calibri"/>
          <w:color w:val="111827"/>
          <w:sz w:val="20"/>
        </w:rPr>
      </w:r>
      <w:r>
        <w:rPr>
          <w:rFonts w:ascii="Calibri" w:hAnsi="Calibri"/>
          <w:b/>
          <w:color w:val="111827"/>
          <w:sz w:val="20"/>
        </w:rPr>
        <w:t>Corridor Quick-Jump Controls:</w:t>
      </w:r>
      <w:r>
        <w:rPr>
          <w:rFonts w:ascii="Calibri" w:hAnsi="Calibri"/>
          <w:color w:val="111827"/>
          <w:sz w:val="20"/>
        </w:rPr>
        <w:t xml:space="preserve"> Instant tele-transport to Aurangabad landmarks:</w:t>
      </w:r>
    </w:p>
    <w:p>
      <w:pPr>
        <w:pStyle w:val="ListBullet"/>
        <w:spacing w:before="20" w:after="20"/>
      </w:pPr>
      <w:r>
        <w:rPr>
          <w:rFonts w:ascii="Calibri" w:hAnsi="Calibri"/>
          <w:color w:val="111827"/>
          <w:sz w:val="20"/>
        </w:rPr>
        <w:t>*Kranti Chowk* (</w:t>
      </w:r>
      <w:r>
        <w:rPr>
          <w:rFonts w:ascii="Consolas" w:hAnsi="Consolas"/>
          <w:color w:val="1E293B"/>
          <w:sz w:val="18"/>
        </w:rPr>
        <w:t>19.87372, 75.32485</w:t>
      </w:r>
      <w:r>
        <w:rPr>
          <w:rFonts w:ascii="Calibri" w:hAnsi="Calibri"/>
          <w:color w:val="111827"/>
          <w:sz w:val="20"/>
        </w:rPr>
        <w:t>)</w:t>
      </w:r>
    </w:p>
    <w:p>
      <w:pPr>
        <w:pStyle w:val="ListBullet"/>
        <w:spacing w:before="20" w:after="20"/>
      </w:pPr>
      <w:r>
        <w:rPr>
          <w:rFonts w:ascii="Calibri" w:hAnsi="Calibri"/>
          <w:color w:val="111827"/>
          <w:sz w:val="20"/>
        </w:rPr>
        <w:t>*Seven Hills Flyover* (</w:t>
      </w:r>
      <w:r>
        <w:rPr>
          <w:rFonts w:ascii="Consolas" w:hAnsi="Consolas"/>
          <w:color w:val="1E293B"/>
          <w:sz w:val="18"/>
        </w:rPr>
        <w:t>19.87698, 75.35380</w:t>
      </w:r>
      <w:r>
        <w:rPr>
          <w:rFonts w:ascii="Calibri" w:hAnsi="Calibri"/>
          <w:color w:val="111827"/>
          <w:sz w:val="20"/>
        </w:rPr>
        <w:t>)</w:t>
      </w:r>
    </w:p>
    <w:p>
      <w:pPr>
        <w:pStyle w:val="ListBullet"/>
        <w:spacing w:before="20" w:after="20"/>
      </w:pPr>
      <w:r>
        <w:rPr>
          <w:rFonts w:ascii="Calibri" w:hAnsi="Calibri"/>
          <w:color w:val="111827"/>
          <w:sz w:val="20"/>
        </w:rPr>
        <w:t>*CIDCO Cannaught Place* (</w:t>
      </w:r>
      <w:r>
        <w:rPr>
          <w:rFonts w:ascii="Consolas" w:hAnsi="Consolas"/>
          <w:color w:val="1E293B"/>
          <w:sz w:val="18"/>
        </w:rPr>
        <w:t>19.87785, 75.36250</w:t>
      </w:r>
      <w:r>
        <w:rPr>
          <w:rFonts w:ascii="Calibri" w:hAnsi="Calibri"/>
          <w:color w:val="111827"/>
          <w:sz w:val="20"/>
        </w:rPr>
        <w:t>)</w:t>
      </w:r>
    </w:p>
    <w:p>
      <w:pPr>
        <w:pStyle w:val="ListBullet"/>
        <w:spacing w:before="20" w:after="20"/>
      </w:pPr>
      <w:r>
        <w:rPr>
          <w:rFonts w:ascii="Calibri" w:hAnsi="Calibri"/>
          <w:color w:val="111827"/>
          <w:sz w:val="20"/>
        </w:rPr>
        <w:t>*Airport Road* (</w:t>
      </w:r>
      <w:r>
        <w:rPr>
          <w:rFonts w:ascii="Consolas" w:hAnsi="Consolas"/>
          <w:color w:val="1E293B"/>
          <w:sz w:val="18"/>
        </w:rPr>
        <w:t>19.88065, 75.38950</w:t>
      </w:r>
      <w:r>
        <w:rPr>
          <w:rFonts w:ascii="Calibri" w:hAnsi="Calibri"/>
          <w:color w:val="111827"/>
          <w:sz w:val="20"/>
        </w:rPr>
        <w:t>)</w:t>
      </w:r>
    </w:p>
    <w:p>
      <w:pPr>
        <w:pStyle w:val="ListBullet"/>
        <w:spacing w:before="20" w:after="20"/>
      </w:pPr>
      <w:r>
        <w:rPr>
          <w:rFonts w:ascii="Calibri" w:hAnsi="Calibri"/>
          <w:color w:val="111827"/>
          <w:sz w:val="20"/>
        </w:rPr>
        <w:t>*Beed Bypass* (</w:t>
      </w:r>
      <w:r>
        <w:rPr>
          <w:rFonts w:ascii="Consolas" w:hAnsi="Consolas"/>
          <w:color w:val="1E293B"/>
          <w:sz w:val="18"/>
        </w:rPr>
        <w:t>19.84500, 75.34000</w:t>
      </w:r>
      <w:r>
        <w:rPr>
          <w:rFonts w:ascii="Calibri" w:hAnsi="Calibri"/>
          <w:color w:val="111827"/>
          <w:sz w:val="20"/>
        </w:rPr>
        <w:t>)</w:t>
      </w:r>
    </w:p>
    <w:p>
      <w:pPr>
        <w:spacing w:before="160" w:after="160"/>
      </w:pPr>
      <w:r>
        <w:rPr>
          <w:color w:val="DCDCDC"/>
        </w:rPr>
        <w:t>――――――――――――――――――――――――――――――――――――――――</w:t>
      </w:r>
    </w:p>
    <w:p>
      <w:pPr>
        <w:spacing w:before="280" w:after="60"/>
      </w:pPr>
      <w:r>
        <w:rPr>
          <w:rFonts w:ascii="Calibri" w:hAnsi="Calibri"/>
          <w:b/>
          <w:color w:val="DC2626"/>
          <w:sz w:val="30"/>
        </w:rPr>
        <w:t>12. Step-by-Step Installation &amp; Execution Guide</w:t>
      </w:r>
    </w:p>
    <w:p>
      <w:pPr>
        <w:spacing w:before="200" w:after="40"/>
      </w:pPr>
      <w:r>
        <w:rPr>
          <w:rFonts w:ascii="Calibri" w:hAnsi="Calibri"/>
          <w:b/>
          <w:color w:val="111827"/>
          <w:sz w:val="24"/>
        </w:rPr>
        <w:t>Prerequisites</w:t>
      </w:r>
    </w:p>
    <w:p>
      <w:pPr>
        <w:pStyle w:val="ListBullet"/>
        <w:spacing w:before="20" w:after="20"/>
      </w:pPr>
      <w:r>
        <w:rPr>
          <w:rFonts w:ascii="Calibri" w:hAnsi="Calibri"/>
          <w:color w:val="111827"/>
          <w:sz w:val="20"/>
        </w:rPr>
      </w:r>
      <w:r>
        <w:rPr>
          <w:rFonts w:ascii="Calibri" w:hAnsi="Calibri"/>
          <w:b/>
          <w:color w:val="111827"/>
          <w:sz w:val="20"/>
        </w:rPr>
        <w:t>Operating System:</w:t>
      </w:r>
      <w:r>
        <w:rPr>
          <w:rFonts w:ascii="Calibri" w:hAnsi="Calibri"/>
          <w:color w:val="111827"/>
          <w:sz w:val="20"/>
        </w:rPr>
        <w:t xml:space="preserve"> Windows 10/11, Ubuntu 20.04+, or macOS Sonoma+.</w:t>
      </w:r>
    </w:p>
    <w:p>
      <w:pPr>
        <w:pStyle w:val="ListBullet"/>
        <w:spacing w:before="20" w:after="20"/>
      </w:pPr>
      <w:r>
        <w:rPr>
          <w:rFonts w:ascii="Calibri" w:hAnsi="Calibri"/>
          <w:color w:val="111827"/>
          <w:sz w:val="20"/>
        </w:rPr>
      </w:r>
      <w:r>
        <w:rPr>
          <w:rFonts w:ascii="Calibri" w:hAnsi="Calibri"/>
          <w:b/>
          <w:color w:val="111827"/>
          <w:sz w:val="20"/>
        </w:rPr>
        <w:t>Python Version:</w:t>
      </w:r>
      <w:r>
        <w:rPr>
          <w:rFonts w:ascii="Calibri" w:hAnsi="Calibri"/>
          <w:color w:val="111827"/>
          <w:sz w:val="20"/>
        </w:rPr>
        <w:t xml:space="preserve"> Python 3.10, 3.11, or 3.12 (Python 3.11 recommended).</w:t>
      </w:r>
    </w:p>
    <w:p>
      <w:pPr>
        <w:pStyle w:val="ListBullet"/>
        <w:spacing w:before="20" w:after="20"/>
      </w:pPr>
      <w:r>
        <w:rPr>
          <w:rFonts w:ascii="Calibri" w:hAnsi="Calibri"/>
          <w:color w:val="111827"/>
          <w:sz w:val="20"/>
        </w:rPr>
      </w:r>
      <w:r>
        <w:rPr>
          <w:rFonts w:ascii="Calibri" w:hAnsi="Calibri"/>
          <w:b/>
          <w:color w:val="111827"/>
          <w:sz w:val="20"/>
        </w:rPr>
        <w:t>RAM:</w:t>
      </w:r>
      <w:r>
        <w:rPr>
          <w:rFonts w:ascii="Calibri" w:hAnsi="Calibri"/>
          <w:color w:val="111827"/>
          <w:sz w:val="20"/>
        </w:rPr>
        <w:t xml:space="preserve"> Minimum 4 GB (8 GB recommended for YOLO inference).</w:t>
      </w:r>
    </w:p>
    <w:p>
      <w:pPr>
        <w:pStyle w:val="ListBullet"/>
        <w:spacing w:before="20" w:after="20"/>
      </w:pPr>
      <w:r>
        <w:rPr>
          <w:rFonts w:ascii="Calibri" w:hAnsi="Calibri"/>
          <w:color w:val="111827"/>
          <w:sz w:val="20"/>
        </w:rPr>
      </w:r>
      <w:r>
        <w:rPr>
          <w:rFonts w:ascii="Calibri" w:hAnsi="Calibri"/>
          <w:b/>
          <w:color w:val="111827"/>
          <w:sz w:val="20"/>
        </w:rPr>
        <w:t>Disk Space:</w:t>
      </w:r>
      <w:r>
        <w:rPr>
          <w:rFonts w:ascii="Calibri" w:hAnsi="Calibri"/>
          <w:color w:val="111827"/>
          <w:sz w:val="20"/>
        </w:rPr>
        <w:t xml:space="preserve"> ~2 GB free disk space.</w:t>
      </w:r>
    </w:p>
    <w:p>
      <w:pPr>
        <w:spacing w:before="160" w:after="160"/>
      </w:pPr>
      <w:r>
        <w:rPr>
          <w:color w:val="DCDCDC"/>
        </w:rPr>
        <w:t>――――――――――――――――――――――――――――――――――――――――</w:t>
      </w:r>
    </w:p>
    <w:p>
      <w:pPr>
        <w:spacing w:before="200" w:after="40"/>
      </w:pPr>
      <w:r>
        <w:rPr>
          <w:rFonts w:ascii="Calibri" w:hAnsi="Calibri"/>
          <w:b/>
          <w:color w:val="111827"/>
          <w:sz w:val="24"/>
        </w:rPr>
        <w:t>Step 1: Open Terminal / Shell</w:t>
      </w:r>
    </w:p>
    <w:p>
      <w:pPr>
        <w:spacing w:before="40" w:after="80"/>
      </w:pPr>
      <w:r>
        <w:rPr>
          <w:rFonts w:ascii="Calibri" w:hAnsi="Calibri"/>
          <w:color w:val="111827"/>
          <w:sz w:val="20"/>
        </w:rPr>
        <w:t>Open PowerShell (Windows) or Terminal (Linux/macOS) and navigate to the project directory:</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 Windows PowerShell</w:t>
              <w:br/>
              <w:t>cd "d:\New folder (4)\RoadSense-Sensor-Dashboard"</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 Linux / macOS</w:t>
              <w:br/>
              <w:t>cd /path/to/RoadSense-Sensor-Dashboard</w:t>
            </w:r>
          </w:p>
        </w:tc>
      </w:tr>
    </w:tbl>
    <w:p>
      <w:pPr>
        <w:spacing w:before="40" w:after="80"/>
      </w:pPr>
    </w:p>
    <w:p>
      <w:pPr>
        <w:spacing w:before="160" w:after="160"/>
      </w:pPr>
      <w:r>
        <w:rPr>
          <w:color w:val="DCDCDC"/>
        </w:rPr>
        <w:t>――――――――――――――――――――――――――――――――――――――――</w:t>
      </w:r>
    </w:p>
    <w:p>
      <w:pPr>
        <w:spacing w:before="200" w:after="40"/>
      </w:pPr>
      <w:r>
        <w:rPr>
          <w:rFonts w:ascii="Calibri" w:hAnsi="Calibri"/>
          <w:b/>
          <w:color w:val="111827"/>
          <w:sz w:val="24"/>
        </w:rPr>
        <w:t>Step 2: Create &amp; Activate Virtual Environment</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 Windows</w:t>
              <w:br/>
              <w:t>python -m venv venv</w:t>
              <w:br/>
              <w:t>.\venv\Scripts\Activate.ps1</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 Linux / macOS</w:t>
              <w:br/>
              <w:t>python3 -m venv venv</w:t>
              <w:br/>
              <w:t>source venv/bin/activate</w:t>
            </w:r>
          </w:p>
        </w:tc>
      </w:tr>
    </w:tbl>
    <w:p>
      <w:pPr>
        <w:spacing w:before="40" w:after="80"/>
      </w:pPr>
    </w:p>
    <w:p>
      <w:pPr>
        <w:spacing w:before="160" w:after="160"/>
      </w:pPr>
      <w:r>
        <w:rPr>
          <w:color w:val="DCDCDC"/>
        </w:rPr>
        <w:t>――――――――――――――――――――――――――――――――――――――――</w:t>
      </w:r>
    </w:p>
    <w:p>
      <w:pPr>
        <w:spacing w:before="200" w:after="40"/>
      </w:pPr>
      <w:r>
        <w:rPr>
          <w:rFonts w:ascii="Calibri" w:hAnsi="Calibri"/>
          <w:b/>
          <w:color w:val="111827"/>
          <w:sz w:val="24"/>
        </w:rPr>
        <w:t>Step 3: Install Required Dependencies</w:t>
      </w:r>
    </w:p>
    <w:p>
      <w:pPr>
        <w:spacing w:before="40" w:after="80"/>
      </w:pPr>
      <w:r>
        <w:rPr>
          <w:rFonts w:ascii="Calibri" w:hAnsi="Calibri"/>
          <w:color w:val="111827"/>
          <w:sz w:val="20"/>
        </w:rPr>
        <w:t xml:space="preserve">Install the required packages using </w:t>
      </w:r>
      <w:r>
        <w:rPr>
          <w:rFonts w:ascii="Consolas" w:hAnsi="Consolas"/>
          <w:color w:val="1E293B"/>
          <w:sz w:val="18"/>
        </w:rPr>
        <w:t>requirements.txt</w:t>
      </w:r>
      <w:r>
        <w:rPr>
          <w:rFonts w:ascii="Calibri" w:hAnsi="Calibri"/>
          <w:color w:val="111827"/>
          <w:sz w:val="20"/>
        </w:rPr>
        <w:t>:</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pip install --upgrade pip</w:t>
              <w:br/>
              <w:t>pip install -r requirements.txt</w:t>
            </w:r>
          </w:p>
        </w:tc>
      </w:tr>
    </w:tbl>
    <w:p>
      <w:pPr>
        <w:spacing w:before="40" w:after="80"/>
      </w:pPr>
    </w:p>
    <w:p>
      <w:pPr>
        <w:spacing w:before="40" w:after="80"/>
      </w:pPr>
      <w:r>
        <w:rPr>
          <w:rFonts w:ascii="Calibri" w:hAnsi="Calibri"/>
          <w:color w:val="111827"/>
          <w:sz w:val="20"/>
        </w:rPr>
      </w:r>
      <w:r>
        <w:rPr>
          <w:rFonts w:ascii="Calibri" w:hAnsi="Calibri"/>
          <w:i/>
          <w:color w:val="4B5563"/>
          <w:sz w:val="20"/>
        </w:rPr>
        <w:t>Required packages installed: `fastapi`, `uvicorn`, `streamlit`, `plotly`, `folium`, `streamlit-folium`, `scikit-learn`, `joblib`, `ultralytics`, `opencv-python`, `pillow`, `pandas`, `numpy`, `scipy`, `requests`, `sqlalchemy`, `pydantic`, `pytest`.</w:t>
      </w:r>
      <w:r>
        <w:rPr>
          <w:rFonts w:ascii="Calibri" w:hAnsi="Calibri"/>
          <w:color w:val="111827"/>
          <w:sz w:val="20"/>
        </w:rPr>
      </w:r>
    </w:p>
    <w:p>
      <w:pPr>
        <w:spacing w:before="160" w:after="160"/>
      </w:pPr>
      <w:r>
        <w:rPr>
          <w:color w:val="DCDCDC"/>
        </w:rPr>
        <w:t>――――――――――――――――――――――――――――――――――――――――</w:t>
      </w:r>
    </w:p>
    <w:p>
      <w:pPr>
        <w:spacing w:before="200" w:after="40"/>
      </w:pPr>
      <w:r>
        <w:rPr>
          <w:rFonts w:ascii="Calibri" w:hAnsi="Calibri"/>
          <w:b/>
          <w:color w:val="111827"/>
          <w:sz w:val="24"/>
        </w:rPr>
        <w:t>Step 4: Run the FastAPI Backend Server</w:t>
      </w:r>
    </w:p>
    <w:p>
      <w:pPr>
        <w:spacing w:before="40" w:after="80"/>
      </w:pPr>
      <w:r>
        <w:rPr>
          <w:rFonts w:ascii="Calibri" w:hAnsi="Calibri"/>
          <w:color w:val="111827"/>
          <w:sz w:val="20"/>
        </w:rPr>
        <w:t>The FastAPI backend serves the ML inference models, database, and REST APIs:</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 Windows PowerShell</w:t>
              <w:br/>
              <w:t>$env:PYTHONPATH = "backend"</w:t>
              <w:br/>
              <w:t>python -m uvicorn app.main:app --host 0.0.0.0 --port 8000 --reload</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 Linux / macOS</w:t>
              <w:br/>
              <w:t>export PYTHONPATH=backend</w:t>
              <w:br/>
              <w:t>python -m uvicorn app.main:app --host 0.0.0.0 --port 8000 --reload</w:t>
            </w:r>
          </w:p>
        </w:tc>
      </w:tr>
    </w:tbl>
    <w:p>
      <w:pPr>
        <w:spacing w:before="40" w:after="80"/>
      </w:pPr>
    </w:p>
    <w:p>
      <w:pPr>
        <w:pStyle w:val="ListBullet"/>
        <w:spacing w:before="20" w:after="20"/>
      </w:pPr>
      <w:r>
        <w:rPr>
          <w:rFonts w:ascii="Calibri" w:hAnsi="Calibri"/>
          <w:color w:val="111827"/>
          <w:sz w:val="20"/>
        </w:rPr>
      </w:r>
      <w:r>
        <w:rPr>
          <w:rFonts w:ascii="Calibri" w:hAnsi="Calibri"/>
          <w:b/>
          <w:color w:val="111827"/>
          <w:sz w:val="20"/>
        </w:rPr>
        <w:t>Backend API Base:</w:t>
      </w:r>
      <w:r>
        <w:rPr>
          <w:rFonts w:ascii="Calibri" w:hAnsi="Calibri"/>
          <w:color w:val="111827"/>
          <w:sz w:val="20"/>
        </w:rPr>
        <w:t xml:space="preserve"> </w:t>
      </w:r>
      <w:r>
        <w:rPr>
          <w:rFonts w:ascii="Consolas" w:hAnsi="Consolas"/>
          <w:color w:val="1E293B"/>
          <w:sz w:val="18"/>
        </w:rPr>
        <w:t>http://localhost:8000</w:t>
      </w:r>
      <w:r>
        <w:rPr>
          <w:rFonts w:ascii="Calibri" w:hAnsi="Calibri"/>
          <w:color w:val="111827"/>
          <w:sz w:val="20"/>
        </w:rPr>
      </w:r>
    </w:p>
    <w:p>
      <w:pPr>
        <w:pStyle w:val="ListBullet"/>
        <w:spacing w:before="20" w:after="20"/>
      </w:pPr>
      <w:r>
        <w:rPr>
          <w:rFonts w:ascii="Calibri" w:hAnsi="Calibri"/>
          <w:color w:val="111827"/>
          <w:sz w:val="20"/>
        </w:rPr>
      </w:r>
      <w:r>
        <w:rPr>
          <w:rFonts w:ascii="Calibri" w:hAnsi="Calibri"/>
          <w:b/>
          <w:color w:val="111827"/>
          <w:sz w:val="20"/>
        </w:rPr>
        <w:t>Swagger Interactive API Docs:</w:t>
      </w:r>
      <w:r>
        <w:rPr>
          <w:rFonts w:ascii="Calibri" w:hAnsi="Calibri"/>
          <w:color w:val="111827"/>
          <w:sz w:val="20"/>
        </w:rPr>
        <w:t xml:space="preserve"> </w:t>
      </w:r>
      <w:r>
        <w:rPr>
          <w:rFonts w:ascii="Consolas" w:hAnsi="Consolas"/>
          <w:color w:val="1E293B"/>
          <w:sz w:val="18"/>
        </w:rPr>
        <w:t>http://localhost:8000/docs</w:t>
      </w:r>
      <w:r>
        <w:rPr>
          <w:rFonts w:ascii="Calibri" w:hAnsi="Calibri"/>
          <w:color w:val="111827"/>
          <w:sz w:val="20"/>
        </w:rPr>
      </w:r>
    </w:p>
    <w:p>
      <w:pPr>
        <w:pStyle w:val="ListBullet"/>
        <w:spacing w:before="20" w:after="20"/>
      </w:pPr>
      <w:r>
        <w:rPr>
          <w:rFonts w:ascii="Calibri" w:hAnsi="Calibri"/>
          <w:color w:val="111827"/>
          <w:sz w:val="20"/>
        </w:rPr>
      </w:r>
      <w:r>
        <w:rPr>
          <w:rFonts w:ascii="Calibri" w:hAnsi="Calibri"/>
          <w:b/>
          <w:color w:val="111827"/>
          <w:sz w:val="20"/>
        </w:rPr>
        <w:t>Health Check:</w:t>
      </w:r>
      <w:r>
        <w:rPr>
          <w:rFonts w:ascii="Calibri" w:hAnsi="Calibri"/>
          <w:color w:val="111827"/>
          <w:sz w:val="20"/>
        </w:rPr>
        <w:t xml:space="preserve"> </w:t>
      </w:r>
      <w:r>
        <w:rPr>
          <w:rFonts w:ascii="Consolas" w:hAnsi="Consolas"/>
          <w:color w:val="1E293B"/>
          <w:sz w:val="18"/>
        </w:rPr>
        <w:t>http://localhost:8000/api/health</w:t>
      </w:r>
      <w:r>
        <w:rPr>
          <w:rFonts w:ascii="Calibri" w:hAnsi="Calibri"/>
          <w:color w:val="111827"/>
          <w:sz w:val="20"/>
        </w:rPr>
      </w:r>
    </w:p>
    <w:p>
      <w:pPr>
        <w:spacing w:before="160" w:after="160"/>
      </w:pPr>
      <w:r>
        <w:rPr>
          <w:color w:val="DCDCDC"/>
        </w:rPr>
        <w:t>――――――――――――――――――――――――――――――――――――――――</w:t>
      </w:r>
    </w:p>
    <w:p>
      <w:pPr>
        <w:spacing w:before="200" w:after="40"/>
      </w:pPr>
      <w:r>
        <w:rPr>
          <w:rFonts w:ascii="Calibri" w:hAnsi="Calibri"/>
          <w:b/>
          <w:color w:val="111827"/>
          <w:sz w:val="24"/>
        </w:rPr>
        <w:t>Step 5: Run the Streamlit Dashboard (In a Second Terminal)</w:t>
      </w:r>
    </w:p>
    <w:p>
      <w:pPr>
        <w:spacing w:before="40" w:after="80"/>
      </w:pPr>
      <w:r>
        <w:rPr>
          <w:rFonts w:ascii="Calibri" w:hAnsi="Calibri"/>
          <w:color w:val="111827"/>
          <w:sz w:val="20"/>
        </w:rPr>
        <w:t>Open a new terminal window, activate the virtual environment, and launch Streamlit:</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 Windows PowerShell</w:t>
              <w:br/>
              <w:t>cd "d:\New folder (4)\RoadSense-Sensor-Dashboard"</w:t>
              <w:br/>
              <w:t>.\venv\Scripts\Activate.ps1</w:t>
              <w:br/>
              <w:t>streamlit run app.py --server.port 8501</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 Linux / macOS</w:t>
              <w:br/>
              <w:t>cd /path/to/RoadSense-Sensor-Dashboard</w:t>
              <w:br/>
              <w:t>source venv/bin/activate</w:t>
              <w:br/>
              <w:t>streamlit run app.py --server.port 8501</w:t>
            </w:r>
          </w:p>
        </w:tc>
      </w:tr>
    </w:tbl>
    <w:p>
      <w:pPr>
        <w:spacing w:before="40" w:after="80"/>
      </w:pPr>
    </w:p>
    <w:p>
      <w:pPr>
        <w:pStyle w:val="ListBullet"/>
        <w:spacing w:before="20" w:after="20"/>
      </w:pPr>
      <w:r>
        <w:rPr>
          <w:rFonts w:ascii="Calibri" w:hAnsi="Calibri"/>
          <w:color w:val="111827"/>
          <w:sz w:val="20"/>
        </w:rPr>
      </w:r>
      <w:r>
        <w:rPr>
          <w:rFonts w:ascii="Calibri" w:hAnsi="Calibri"/>
          <w:b/>
          <w:color w:val="111827"/>
          <w:sz w:val="20"/>
        </w:rPr>
        <w:t>Frontend Web UI:</w:t>
      </w:r>
      <w:r>
        <w:rPr>
          <w:rFonts w:ascii="Calibri" w:hAnsi="Calibri"/>
          <w:color w:val="111827"/>
          <w:sz w:val="20"/>
        </w:rPr>
        <w:t xml:space="preserve"> </w:t>
      </w:r>
      <w:r>
        <w:rPr>
          <w:rFonts w:ascii="Consolas" w:hAnsi="Consolas"/>
          <w:color w:val="1E293B"/>
          <w:sz w:val="18"/>
        </w:rPr>
        <w:t>http://localhost:8501</w:t>
      </w:r>
      <w:r>
        <w:rPr>
          <w:rFonts w:ascii="Calibri" w:hAnsi="Calibri"/>
          <w:color w:val="111827"/>
          <w:sz w:val="20"/>
        </w:rPr>
      </w:r>
    </w:p>
    <w:p>
      <w:pPr>
        <w:spacing w:before="160" w:after="160"/>
      </w:pPr>
      <w:r>
        <w:rPr>
          <w:color w:val="DCDCDC"/>
        </w:rPr>
        <w:t>――――――――――――――――――――――――――――――――――――――――</w:t>
      </w:r>
    </w:p>
    <w:p>
      <w:pPr>
        <w:spacing w:before="200" w:after="40"/>
      </w:pPr>
      <w:r>
        <w:rPr>
          <w:rFonts w:ascii="Calibri" w:hAnsi="Calibri"/>
          <w:b/>
          <w:color w:val="111827"/>
          <w:sz w:val="24"/>
        </w:rPr>
        <w:t>Step 6: 1-Click Launch Options (Alternative)</w:t>
      </w:r>
    </w:p>
    <w:p>
      <w:pPr>
        <w:spacing w:before="160" w:after="40"/>
      </w:pPr>
      <w:r>
        <w:rPr>
          <w:rFonts w:ascii="Calibri" w:hAnsi="Calibri"/>
          <w:b/>
          <w:color w:val="4B5563"/>
          <w:sz w:val="21"/>
        </w:rPr>
        <w:t>Option A: Unified Python Launcher</w:t>
      </w:r>
    </w:p>
    <w:p>
      <w:pPr>
        <w:spacing w:before="40" w:after="80"/>
      </w:pPr>
      <w:r>
        <w:rPr>
          <w:rFonts w:ascii="Calibri" w:hAnsi="Calibri"/>
          <w:color w:val="111827"/>
          <w:sz w:val="20"/>
        </w:rPr>
        <w:t>Runs both FastAPI and Streamlit concurrently in a single command:</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python run_all.py</w:t>
            </w:r>
          </w:p>
        </w:tc>
      </w:tr>
    </w:tbl>
    <w:p>
      <w:pPr>
        <w:spacing w:before="40" w:after="80"/>
      </w:pPr>
    </w:p>
    <w:p>
      <w:pPr>
        <w:spacing w:before="160" w:after="40"/>
      </w:pPr>
      <w:r>
        <w:rPr>
          <w:rFonts w:ascii="Calibri" w:hAnsi="Calibri"/>
          <w:b/>
          <w:color w:val="4B5563"/>
          <w:sz w:val="21"/>
        </w:rPr>
        <w:t>Option B: Windows Batch Script</w:t>
      </w:r>
    </w:p>
    <w:p>
      <w:pPr>
        <w:spacing w:before="40" w:after="80"/>
      </w:pPr>
      <w:r>
        <w:rPr>
          <w:rFonts w:ascii="Calibri" w:hAnsi="Calibri"/>
          <w:color w:val="111827"/>
          <w:sz w:val="20"/>
        </w:rPr>
        <w:t xml:space="preserve">Double-click </w:t>
      </w:r>
      <w:r>
        <w:rPr>
          <w:rFonts w:ascii="Consolas" w:hAnsi="Consolas"/>
          <w:color w:val="1E293B"/>
          <w:sz w:val="18"/>
        </w:rPr>
        <w:t>run_localhost.bat</w:t>
      </w:r>
      <w:r>
        <w:rPr>
          <w:rFonts w:ascii="Calibri" w:hAnsi="Calibri"/>
          <w:color w:val="111827"/>
          <w:sz w:val="20"/>
        </w:rPr>
        <w:t xml:space="preserve"> or run:</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run_localhost.bat</w:t>
            </w:r>
          </w:p>
        </w:tc>
      </w:tr>
    </w:tbl>
    <w:p>
      <w:pPr>
        <w:spacing w:before="40" w:after="80"/>
      </w:pPr>
    </w:p>
    <w:p>
      <w:pPr>
        <w:spacing w:before="160" w:after="40"/>
      </w:pPr>
      <w:r>
        <w:rPr>
          <w:rFonts w:ascii="Calibri" w:hAnsi="Calibri"/>
          <w:b/>
          <w:color w:val="4B5563"/>
          <w:sz w:val="21"/>
        </w:rPr>
        <w:t>Option C: Windows PowerShell Script</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powershell -ExecutionPolicy Bypass -File .\start_localhost.ps1</w:t>
            </w:r>
          </w:p>
        </w:tc>
      </w:tr>
    </w:tbl>
    <w:p>
      <w:pPr>
        <w:spacing w:before="40" w:after="80"/>
      </w:pPr>
    </w:p>
    <w:p>
      <w:pPr>
        <w:spacing w:before="160" w:after="40"/>
      </w:pPr>
      <w:r>
        <w:rPr>
          <w:rFonts w:ascii="Calibri" w:hAnsi="Calibri"/>
          <w:b/>
          <w:color w:val="4B5563"/>
          <w:sz w:val="21"/>
        </w:rPr>
        <w:t>Option D: Docker Compose</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docker-compose up --build</w:t>
            </w:r>
          </w:p>
        </w:tc>
      </w:tr>
    </w:tbl>
    <w:p>
      <w:pPr>
        <w:spacing w:before="40" w:after="80"/>
      </w:pPr>
    </w:p>
    <w:p>
      <w:pPr>
        <w:spacing w:before="160" w:after="160"/>
      </w:pPr>
      <w:r>
        <w:rPr>
          <w:color w:val="DCDCDC"/>
        </w:rPr>
        <w:t>――――――――――――――――――――――――――――――――――――――――</w:t>
      </w:r>
    </w:p>
    <w:p>
      <w:pPr>
        <w:spacing w:before="280" w:after="60"/>
      </w:pPr>
      <w:r>
        <w:rPr>
          <w:rFonts w:ascii="Calibri" w:hAnsi="Calibri"/>
          <w:b/>
          <w:color w:val="DC2626"/>
          <w:sz w:val="30"/>
        </w:rPr>
        <w:t>13. API Endpoints Directory</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C2626"/>
            <w:tcMar>
              <w:top w:w="120" w:type="dxa"/>
              <w:bottom w:w="120" w:type="dxa"/>
              <w:left w:w="140" w:type="dxa"/>
              <w:right w:w="140" w:type="dxa"/>
            </w:tcMar>
          </w:tcPr>
          <w:p>
            <w:pPr>
              <w:spacing w:before="60" w:after="60"/>
            </w:pPr>
            <w:r>
              <w:rPr>
                <w:rFonts w:ascii="Calibri" w:hAnsi="Calibri"/>
                <w:b/>
                <w:color w:val="FFFFFF"/>
                <w:sz w:val="18"/>
              </w:rPr>
              <w:t>Method</w:t>
            </w:r>
          </w:p>
        </w:tc>
        <w:tc>
          <w:tcPr>
            <w:tcW w:type="dxa" w:w="3312"/>
            <w:vAlign w:val="center"/>
            <w:shd w:fill="DC2626"/>
            <w:tcMar>
              <w:top w:w="120" w:type="dxa"/>
              <w:bottom w:w="120" w:type="dxa"/>
              <w:left w:w="140" w:type="dxa"/>
              <w:right w:w="140" w:type="dxa"/>
            </w:tcMar>
          </w:tcPr>
          <w:p>
            <w:pPr>
              <w:spacing w:before="60" w:after="60"/>
            </w:pPr>
            <w:r>
              <w:rPr>
                <w:rFonts w:ascii="Calibri" w:hAnsi="Calibri"/>
                <w:b/>
                <w:color w:val="FFFFFF"/>
                <w:sz w:val="18"/>
              </w:rPr>
              <w:t>Endpoint</w:t>
            </w:r>
          </w:p>
        </w:tc>
        <w:tc>
          <w:tcPr>
            <w:tcW w:type="dxa" w:w="3312"/>
            <w:vAlign w:val="center"/>
            <w:shd w:fill="DC2626"/>
            <w:tcMar>
              <w:top w:w="120" w:type="dxa"/>
              <w:bottom w:w="120" w:type="dxa"/>
              <w:left w:w="140" w:type="dxa"/>
              <w:right w:w="140" w:type="dxa"/>
            </w:tcMar>
          </w:tcPr>
          <w:p>
            <w:pPr>
              <w:spacing w:before="60" w:after="60"/>
            </w:pPr>
            <w:r>
              <w:rPr>
                <w:rFonts w:ascii="Calibri" w:hAnsi="Calibri"/>
                <w:b/>
                <w:color w:val="FFFFFF"/>
                <w:sz w:val="18"/>
              </w:rPr>
              <w:t>Description</w:t>
            </w:r>
          </w:p>
        </w:tc>
      </w:tr>
      <w:tr>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GET</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/api/health</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Comprehensive system health, DB status, and loaded ML model registry</w:t>
            </w:r>
          </w:p>
        </w:tc>
      </w:tr>
      <w:tr>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POST</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/api/sensors/uploads</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Ingests smartphone sensor CSV, extracts 30 features, runs RF model</w:t>
            </w:r>
          </w:p>
        </w:tc>
      </w:tr>
      <w:tr>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GET</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/api/sensors/uploads</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Lists historical sensor upload logs</w:t>
            </w:r>
          </w:p>
        </w:tc>
      </w:tr>
      <w:tr>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GET</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/api/sensors/uploads/{id}</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Retrieves window-level features and classification results</w:t>
            </w:r>
          </w:p>
        </w:tc>
      </w:tr>
      <w:tr>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GET</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/api/sensors/uploads/{id}/map-events</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Returns geolocated map coordinates and route polylines</w:t>
            </w:r>
          </w:p>
        </w:tc>
      </w:tr>
      <w:tr>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POST</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/api/vision/predict/image</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Executes YOLO inference on dashcam images</w:t>
            </w:r>
          </w:p>
        </w:tc>
      </w:tr>
      <w:tr>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POST</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/api/dashcam/frame</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Low-latency base64 dashcam frame defect detection</w:t>
            </w:r>
          </w:p>
        </w:tc>
      </w:tr>
      <w:tr>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GET</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/api/maps/incidents</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Returns all geotagged road defect incidents</w:t>
            </w:r>
          </w:p>
        </w:tc>
      </w:tr>
      <w:tr>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GET</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/api/maps/hotspots</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Returns spatial road memory chronic hotspot clusters</w:t>
            </w:r>
          </w:p>
        </w:tc>
      </w:tr>
      <w:tr>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GET</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/api/maps/nearby</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Proximity radar endpoint returning hazards within $R$ meters</w:t>
            </w:r>
          </w:p>
        </w:tc>
      </w:tr>
      <w:tr>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GET</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/api/incidents</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Filterable incident queue (distress type, severity, status)</w:t>
            </w:r>
          </w:p>
        </w:tc>
      </w:tr>
      <w:tr>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POST</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/api/incidents</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Submits a new road defect with automatic deduplication</w:t>
            </w:r>
          </w:p>
        </w:tc>
      </w:tr>
      <w:tr>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PATCH</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/api/incidents/{id}</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Updates status, contractor assignment, and notes</w:t>
            </w:r>
          </w:p>
        </w:tc>
      </w:tr>
      <w:tr>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POST</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/api/authority/incidents/{id}/assign</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Dispatches work order to PWD / municipal contractor</w:t>
            </w:r>
          </w:p>
        </w:tc>
      </w:tr>
      <w:tr>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POST</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/api/authority/incidents/{id}/resolve</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Closes incident and records verification audit</w:t>
            </w:r>
          </w:p>
        </w:tc>
      </w:tr>
      <w:tr>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GET</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/api/authority/summary</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Executive operations summary (P1 count, throughput)</w:t>
            </w:r>
          </w:p>
        </w:tc>
      </w:tr>
      <w:tr>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GET</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/api/authority/work-orders/export</w:t>
            </w:r>
          </w:p>
        </w:tc>
        <w:tc>
          <w:tcPr>
            <w:tcW w:type="dxa" w:w="3312"/>
            <w:vAlign w:val="center"/>
            <w:shd w:fill="FAF7F2"/>
            <w:tcMar>
              <w:top w:w="90" w:type="dxa"/>
              <w:bottom w:w="90" w:type="dxa"/>
              <w:left w:w="120" w:type="dxa"/>
              <w:right w:w="120" w:type="dxa"/>
            </w:tcMar>
          </w:tcPr>
          <w:p>
            <w:pPr>
              <w:spacing w:before="60" w:after="60"/>
            </w:pPr>
            <w:r>
              <w:rPr>
                <w:rFonts w:ascii="Calibri" w:hAnsi="Calibri"/>
                <w:color w:val="111827"/>
                <w:sz w:val="18"/>
              </w:rPr>
              <w:t>Downloads official CSV work order dispatch sheet</w:t>
            </w:r>
          </w:p>
        </w:tc>
      </w:tr>
      <w:tr>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GET</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/api/dashboard/summary</w:t>
            </w:r>
          </w:p>
        </w:tc>
        <w:tc>
          <w:tcPr>
            <w:tcW w:type="dxa" w:w="3312"/>
            <w:vAlign w:val="center"/>
            <w:shd w:fill="FFFFFF"/>
            <w:tcMar>
              <w:top w:w="90" w:type="dxa"/>
              <w:bottom w:w="90" w:type="dxa"/>
              <w:left w:w="120" w:type="dxa"/>
              <w:right w:w="120" w:type="dxa"/>
            </w:tcMar>
          </w:tcPr>
          <w:p>
            <w:pPr>
              <w:spacing w:before="60" w:after="60"/>
            </w:pPr>
            <w:r>
              <w:rPr>
                <w:rFonts w:ascii="Calibri" w:hAnsi="Calibri"/>
                <w:color w:val="111827"/>
                <w:sz w:val="18"/>
              </w:rPr>
              <w:t>Command center KPIs (PQI score, telemetry totals)</w:t>
            </w:r>
          </w:p>
        </w:tc>
      </w:tr>
    </w:tbl>
    <w:p>
      <w:pPr>
        <w:spacing w:after="120"/>
      </w:pPr>
    </w:p>
    <w:p>
      <w:pPr>
        <w:spacing w:before="160" w:after="160"/>
      </w:pPr>
      <w:r>
        <w:rPr>
          <w:color w:val="DCDCDC"/>
        </w:rPr>
        <w:t>――――――――――――――――――――――――――――――――――――――――</w:t>
      </w:r>
    </w:p>
    <w:p>
      <w:pPr>
        <w:spacing w:before="280" w:after="60"/>
      </w:pPr>
      <w:r>
        <w:rPr>
          <w:rFonts w:ascii="Calibri" w:hAnsi="Calibri"/>
          <w:b/>
          <w:color w:val="DC2626"/>
          <w:sz w:val="30"/>
        </w:rPr>
        <w:t>14. Testing &amp; Quality Assurance</w:t>
      </w:r>
    </w:p>
    <w:p>
      <w:pPr>
        <w:spacing w:before="40" w:after="80"/>
      </w:pPr>
      <w:r>
        <w:rPr>
          <w:rFonts w:ascii="Calibri" w:hAnsi="Calibri"/>
          <w:color w:val="111827"/>
          <w:sz w:val="20"/>
        </w:rPr>
        <w:t>The system includes a 25-test automated backend test suite covering API contracts, auth, database operations, GPS interpolation, and ML inference:</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 Run all tests from backend directory</w:t>
              <w:br/>
              <w:t>cd backend</w:t>
              <w:br/>
              <w:t>python -m pytest tests -v</w:t>
            </w:r>
          </w:p>
        </w:tc>
      </w:tr>
    </w:tbl>
    <w:p>
      <w:pPr>
        <w:spacing w:before="40" w:after="80"/>
      </w:pPr>
    </w:p>
    <w:p>
      <w:pPr>
        <w:spacing w:before="200" w:after="40"/>
      </w:pPr>
      <w:r>
        <w:rPr>
          <w:rFonts w:ascii="Calibri" w:hAnsi="Calibri"/>
          <w:b/>
          <w:color w:val="111827"/>
          <w:sz w:val="24"/>
        </w:rPr>
        <w:t>Verified Test Suite Results</w:t>
      </w:r>
    </w:p>
    <w:tbl>
      <w:tblPr>
        <w:tblW w:type="auto" w:w="0"/>
        <w:jc w:val="center"/>
        <w:tblLook w:firstColumn="1" w:firstRow="1" w:lastColumn="0" w:lastRow="0" w:noHBand="0" w:noVBand="1" w:val="04A0"/>
      </w:tblPr>
      <w:tblGrid>
        <w:gridCol w:w="9936"/>
      </w:tblGrid>
      <w:tr>
        <w:tc>
          <w:tcPr>
            <w:tcW w:type="dxa" w:w="9936"/>
            <w:shd w:fill="F8F9FA"/>
            <w:tcMar>
              <w:top w:w="140" w:type="dxa"/>
              <w:bottom w:w="140" w:type="dxa"/>
              <w:left w:w="180" w:type="dxa"/>
              <w:right w:w="180" w:type="dxa"/>
            </w:tcMar>
          </w:tcPr>
          <w:p>
            <w:pPr>
              <w:spacing w:before="40" w:after="40"/>
            </w:pPr>
            <w:r>
              <w:rPr>
                <w:rFonts w:ascii="Consolas" w:hAnsi="Consolas"/>
                <w:color w:val="1E293B"/>
                <w:sz w:val="17"/>
              </w:rPr>
              <w:t>tests/test_api_integration.py ....                                       [ 16%]</w:t>
              <w:br/>
              <w:t>tests/test_auth.py ...                                                   [ 28%]</w:t>
              <w:br/>
              <w:t>tests/test_database.py ..                                                [ 36%]</w:t>
              <w:br/>
              <w:t>tests/test_e2e_api.py .                                                  [ 40%]</w:t>
              <w:br/>
              <w:t>tests/test_gps_sensor.py ......                                          [ 64%]</w:t>
              <w:br/>
              <w:t>tests/test_incidents_and_road_memory.py ...                              [ 76%]</w:t>
              <w:br/>
              <w:t>tests/test_sensor.py ....                                                [ 92%]</w:t>
              <w:br/>
              <w:t>tests/test_yolo.py ..                                                    [100%]</w:t>
              <w:br/>
              <w:br/>
              <w:t>====================== 25 passed in 14.93s =======================</w:t>
            </w:r>
          </w:p>
        </w:tc>
      </w:tr>
    </w:tbl>
    <w:p>
      <w:pPr>
        <w:spacing w:before="40" w:after="80"/>
      </w:pPr>
    </w:p>
    <w:p>
      <w:pPr>
        <w:spacing w:before="160" w:after="160"/>
      </w:pPr>
      <w:r>
        <w:rPr>
          <w:color w:val="DCDCDC"/>
        </w:rPr>
        <w:t>――――――――――――――――――――――――――――――――――――――――</w:t>
      </w:r>
    </w:p>
    <w:p>
      <w:pPr>
        <w:spacing w:before="280" w:after="60"/>
      </w:pPr>
      <w:r>
        <w:rPr>
          <w:rFonts w:ascii="Calibri" w:hAnsi="Calibri"/>
          <w:b/>
          <w:color w:val="DC2626"/>
          <w:sz w:val="30"/>
        </w:rPr>
        <w:t>15. Default Credentials &amp; Sample Assets</w:t>
      </w:r>
    </w:p>
    <w:p>
      <w:pPr>
        <w:pStyle w:val="ListBullet"/>
        <w:spacing w:before="20" w:after="20"/>
      </w:pPr>
      <w:r>
        <w:rPr>
          <w:rFonts w:ascii="Calibri" w:hAnsi="Calibri"/>
          <w:color w:val="111827"/>
          <w:sz w:val="20"/>
        </w:rPr>
      </w:r>
      <w:r>
        <w:rPr>
          <w:rFonts w:ascii="Calibri" w:hAnsi="Calibri"/>
          <w:b/>
          <w:color w:val="111827"/>
          <w:sz w:val="20"/>
        </w:rPr>
        <w:t>Admin Account:</w:t>
      </w:r>
      <w:r>
        <w:rPr>
          <w:rFonts w:ascii="Calibri" w:hAnsi="Calibri"/>
          <w:color w:val="111827"/>
          <w:sz w:val="20"/>
        </w:rPr>
        <w:t xml:space="preserve"> </w:t>
      </w:r>
      <w:r>
        <w:rPr>
          <w:rFonts w:ascii="Consolas" w:hAnsi="Consolas"/>
          <w:color w:val="1E293B"/>
          <w:sz w:val="18"/>
        </w:rPr>
        <w:t>admin</w:t>
      </w:r>
      <w:r>
        <w:rPr>
          <w:rFonts w:ascii="Calibri" w:hAnsi="Calibri"/>
          <w:color w:val="111827"/>
          <w:sz w:val="20"/>
        </w:rPr>
        <w:t xml:space="preserve"> / </w:t>
      </w:r>
      <w:r>
        <w:rPr>
          <w:rFonts w:ascii="Consolas" w:hAnsi="Consolas"/>
          <w:color w:val="1E293B"/>
          <w:sz w:val="18"/>
        </w:rPr>
        <w:t>admin123</w:t>
      </w:r>
      <w:r>
        <w:rPr>
          <w:rFonts w:ascii="Calibri" w:hAnsi="Calibri"/>
          <w:color w:val="111827"/>
          <w:sz w:val="20"/>
        </w:rPr>
      </w:r>
    </w:p>
    <w:p>
      <w:pPr>
        <w:pStyle w:val="ListBullet"/>
        <w:spacing w:before="20" w:after="20"/>
      </w:pPr>
      <w:r>
        <w:rPr>
          <w:rFonts w:ascii="Calibri" w:hAnsi="Calibri"/>
          <w:color w:val="111827"/>
          <w:sz w:val="20"/>
        </w:rPr>
      </w:r>
      <w:r>
        <w:rPr>
          <w:rFonts w:ascii="Calibri" w:hAnsi="Calibri"/>
          <w:b/>
          <w:color w:val="111827"/>
          <w:sz w:val="20"/>
        </w:rPr>
        <w:t>Field Driver Account:</w:t>
      </w:r>
      <w:r>
        <w:rPr>
          <w:rFonts w:ascii="Calibri" w:hAnsi="Calibri"/>
          <w:color w:val="111827"/>
          <w:sz w:val="20"/>
        </w:rPr>
        <w:t xml:space="preserve"> </w:t>
      </w:r>
      <w:r>
        <w:rPr>
          <w:rFonts w:ascii="Consolas" w:hAnsi="Consolas"/>
          <w:color w:val="1E293B"/>
          <w:sz w:val="18"/>
        </w:rPr>
        <w:t>driver1</w:t>
      </w:r>
      <w:r>
        <w:rPr>
          <w:rFonts w:ascii="Calibri" w:hAnsi="Calibri"/>
          <w:color w:val="111827"/>
          <w:sz w:val="20"/>
        </w:rPr>
        <w:t xml:space="preserve"> / </w:t>
      </w:r>
      <w:r>
        <w:rPr>
          <w:rFonts w:ascii="Consolas" w:hAnsi="Consolas"/>
          <w:color w:val="1E293B"/>
          <w:sz w:val="18"/>
        </w:rPr>
        <w:t>driver123</w:t>
      </w:r>
      <w:r>
        <w:rPr>
          <w:rFonts w:ascii="Calibri" w:hAnsi="Calibri"/>
          <w:color w:val="111827"/>
          <w:sz w:val="20"/>
        </w:rPr>
      </w:r>
    </w:p>
    <w:p>
      <w:pPr>
        <w:pStyle w:val="ListBullet"/>
        <w:spacing w:before="20" w:after="20"/>
      </w:pPr>
      <w:r>
        <w:rPr>
          <w:rFonts w:ascii="Calibri" w:hAnsi="Calibri"/>
          <w:color w:val="111827"/>
          <w:sz w:val="20"/>
        </w:rPr>
      </w:r>
      <w:r>
        <w:rPr>
          <w:rFonts w:ascii="Calibri" w:hAnsi="Calibri"/>
          <w:b/>
          <w:color w:val="111827"/>
          <w:sz w:val="20"/>
        </w:rPr>
        <w:t>Municipal Authority Account:</w:t>
      </w:r>
      <w:r>
        <w:rPr>
          <w:rFonts w:ascii="Calibri" w:hAnsi="Calibri"/>
          <w:color w:val="111827"/>
          <w:sz w:val="20"/>
        </w:rPr>
        <w:t xml:space="preserve"> </w:t>
      </w:r>
      <w:r>
        <w:rPr>
          <w:rFonts w:ascii="Consolas" w:hAnsi="Consolas"/>
          <w:color w:val="1E293B"/>
          <w:sz w:val="18"/>
        </w:rPr>
        <w:t>authority1</w:t>
      </w:r>
      <w:r>
        <w:rPr>
          <w:rFonts w:ascii="Calibri" w:hAnsi="Calibri"/>
          <w:color w:val="111827"/>
          <w:sz w:val="20"/>
        </w:rPr>
        <w:t xml:space="preserve"> / </w:t>
      </w:r>
      <w:r>
        <w:rPr>
          <w:rFonts w:ascii="Consolas" w:hAnsi="Consolas"/>
          <w:color w:val="1E293B"/>
          <w:sz w:val="18"/>
        </w:rPr>
        <w:t>authority123</w:t>
      </w:r>
      <w:r>
        <w:rPr>
          <w:rFonts w:ascii="Calibri" w:hAnsi="Calibri"/>
          <w:color w:val="111827"/>
          <w:sz w:val="20"/>
        </w:rPr>
      </w:r>
    </w:p>
    <w:p>
      <w:pPr>
        <w:pStyle w:val="ListBullet"/>
        <w:spacing w:before="20" w:after="20"/>
      </w:pPr>
      <w:r>
        <w:rPr>
          <w:rFonts w:ascii="Calibri" w:hAnsi="Calibri"/>
          <w:color w:val="111827"/>
          <w:sz w:val="20"/>
        </w:rPr>
      </w:r>
      <w:r>
        <w:rPr>
          <w:rFonts w:ascii="Calibri" w:hAnsi="Calibri"/>
          <w:b/>
          <w:color w:val="111827"/>
          <w:sz w:val="20"/>
        </w:rPr>
        <w:t>Sample Sensor Logs:</w:t>
      </w:r>
      <w:r>
        <w:rPr>
          <w:rFonts w:ascii="Calibri" w:hAnsi="Calibri"/>
          <w:color w:val="111827"/>
          <w:sz w:val="20"/>
        </w:rPr>
      </w:r>
    </w:p>
    <w:p>
      <w:pPr>
        <w:pStyle w:val="ListBullet"/>
        <w:spacing w:before="20" w:after="20"/>
      </w:pPr>
      <w:r>
        <w:rPr>
          <w:rFonts w:ascii="Calibri" w:hAnsi="Calibri"/>
          <w:color w:val="111827"/>
          <w:sz w:val="20"/>
        </w:rPr>
      </w:r>
      <w:r>
        <w:rPr>
          <w:rFonts w:ascii="Consolas" w:hAnsi="Consolas"/>
          <w:color w:val="1E293B"/>
          <w:sz w:val="18"/>
        </w:rPr>
        <w:t>data/10.csv</w:t>
      </w:r>
      <w:r>
        <w:rPr>
          <w:rFonts w:ascii="Calibri" w:hAnsi="Calibri"/>
          <w:color w:val="111827"/>
          <w:sz w:val="20"/>
        </w:rPr>
        <w:t xml:space="preserve"> (High-density road anomaly accelerometer and gyroscope recording)</w:t>
      </w:r>
    </w:p>
    <w:p>
      <w:pPr>
        <w:pStyle w:val="ListBullet"/>
        <w:spacing w:before="20" w:after="20"/>
      </w:pPr>
      <w:r>
        <w:rPr>
          <w:rFonts w:ascii="Calibri" w:hAnsi="Calibri"/>
          <w:color w:val="111827"/>
          <w:sz w:val="20"/>
        </w:rPr>
      </w:r>
      <w:r>
        <w:rPr>
          <w:rFonts w:ascii="Consolas" w:hAnsi="Consolas"/>
          <w:color w:val="1E293B"/>
          <w:sz w:val="18"/>
        </w:rPr>
        <w:t>data/sample_sensor_drive.csv</w:t>
      </w:r>
      <w:r>
        <w:rPr>
          <w:rFonts w:ascii="Calibri" w:hAnsi="Calibri"/>
          <w:color w:val="111827"/>
          <w:sz w:val="20"/>
        </w:rPr>
        <w:t xml:space="preserve"> (Field drive recording)</w:t>
      </w:r>
    </w:p>
    <w:p>
      <w:pPr>
        <w:pStyle w:val="ListBullet"/>
        <w:spacing w:before="20" w:after="20"/>
      </w:pPr>
      <w:r>
        <w:rPr>
          <w:rFonts w:ascii="Calibri" w:hAnsi="Calibri"/>
          <w:color w:val="111827"/>
          <w:sz w:val="20"/>
        </w:rPr>
      </w:r>
      <w:r>
        <w:rPr>
          <w:rFonts w:ascii="Calibri" w:hAnsi="Calibri"/>
          <w:b/>
          <w:color w:val="111827"/>
          <w:sz w:val="20"/>
        </w:rPr>
        <w:t>Model Files:</w:t>
      </w:r>
      <w:r>
        <w:rPr>
          <w:rFonts w:ascii="Calibri" w:hAnsi="Calibri"/>
          <w:color w:val="111827"/>
          <w:sz w:val="20"/>
        </w:rPr>
      </w:r>
    </w:p>
    <w:p>
      <w:pPr>
        <w:pStyle w:val="ListBullet"/>
        <w:spacing w:before="20" w:after="20"/>
      </w:pPr>
      <w:r>
        <w:rPr>
          <w:rFonts w:ascii="Calibri" w:hAnsi="Calibri"/>
          <w:color w:val="111827"/>
          <w:sz w:val="20"/>
        </w:rPr>
      </w:r>
      <w:r>
        <w:rPr>
          <w:rFonts w:ascii="Consolas" w:hAnsi="Consolas"/>
          <w:color w:val="1E293B"/>
          <w:sz w:val="18"/>
        </w:rPr>
        <w:t>backend/app/ml/weights/roadsense_model.joblib</w:t>
      </w:r>
      <w:r>
        <w:rPr>
          <w:rFonts w:ascii="Calibri" w:hAnsi="Calibri"/>
          <w:color w:val="111827"/>
          <w:sz w:val="20"/>
        </w:rPr>
        <w:t xml:space="preserve"> (Random Forest 30-feature model)</w:t>
      </w:r>
    </w:p>
    <w:p>
      <w:pPr>
        <w:pStyle w:val="ListBullet"/>
        <w:spacing w:before="20" w:after="20"/>
      </w:pPr>
      <w:r>
        <w:rPr>
          <w:rFonts w:ascii="Calibri" w:hAnsi="Calibri"/>
          <w:color w:val="111827"/>
          <w:sz w:val="20"/>
        </w:rPr>
      </w:r>
      <w:r>
        <w:rPr>
          <w:rFonts w:ascii="Consolas" w:hAnsi="Consolas"/>
          <w:color w:val="1E293B"/>
          <w:sz w:val="18"/>
        </w:rPr>
        <w:t>backend/app/ml/weights/best.pt</w:t>
      </w:r>
      <w:r>
        <w:rPr>
          <w:rFonts w:ascii="Calibri" w:hAnsi="Calibri"/>
          <w:color w:val="111827"/>
          <w:sz w:val="20"/>
        </w:rPr>
        <w:t xml:space="preserve"> (Trained YOLO weights)</w:t>
      </w:r>
    </w:p>
    <w:p>
      <w:pPr>
        <w:spacing w:before="160" w:after="160"/>
      </w:pPr>
      <w:r>
        <w:rPr>
          <w:color w:val="DCDCDC"/>
        </w:rPr>
        <w:t>――――――――――――――――――――――――――――――――――――――――</w:t>
      </w:r>
    </w:p>
    <w:p>
      <w:pPr>
        <w:spacing w:before="40" w:after="80"/>
      </w:pPr>
      <w:r>
        <w:rPr>
          <w:rFonts w:ascii="Calibri" w:hAnsi="Calibri"/>
          <w:color w:val="111827"/>
          <w:sz w:val="20"/>
        </w:rPr>
      </w:r>
      <w:r>
        <w:rPr>
          <w:rFonts w:ascii="Calibri" w:hAnsi="Calibri"/>
          <w:i/>
          <w:color w:val="4B5563"/>
          <w:sz w:val="20"/>
        </w:rPr>
        <w:t>RoadSense AI © 2025–2026. Designed for Smart Cities &amp; Municipal Infrastructure Resilience.</w:t>
      </w:r>
      <w:r>
        <w:rPr>
          <w:rFonts w:ascii="Calibri" w:hAnsi="Calibri"/>
          <w:color w:val="111827"/>
          <w:sz w:val="20"/>
        </w:rP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