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3EAB2">
      <w:pPr>
        <w:pStyle w:val="4"/>
        <w:numPr>
          <w:numId w:val="0"/>
        </w:numPr>
        <w:ind w:left="360" w:leftChars="0"/>
        <w:rPr>
          <w:rFonts w:hint="default" w:ascii="Georgia" w:hAnsi="Georgia" w:cs="Georgia"/>
          <w:b/>
          <w:sz w:val="32"/>
          <w:szCs w:val="32"/>
        </w:rPr>
      </w:pPr>
      <w:r>
        <w:rPr>
          <w:rFonts w:hint="default" w:ascii="Georgia" w:hAnsi="Georgia" w:cs="Georgia"/>
          <w:b/>
          <w:sz w:val="32"/>
          <w:szCs w:val="32"/>
        </w:rPr>
        <w:t>First Web Api using .Net core</w:t>
      </w:r>
    </w:p>
    <w:p w14:paraId="77746FF1"/>
    <w:p w14:paraId="0BABEA3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ValuesController.cs :</w:t>
      </w:r>
    </w:p>
    <w:p w14:paraId="13A40D54">
      <w:r>
        <w:drawing>
          <wp:inline distT="0" distB="0" distL="114300" distR="114300">
            <wp:extent cx="5269865" cy="35217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72D0"/>
    <w:p w14:paraId="1C6C972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WeatherForecastController.cs :</w:t>
      </w:r>
    </w:p>
    <w:p w14:paraId="639DD005">
      <w:r>
        <w:drawing>
          <wp:inline distT="0" distB="0" distL="114300" distR="114300">
            <wp:extent cx="5273040" cy="3001010"/>
            <wp:effectExtent l="0" t="0" r="10160" b="889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7471">
      <w:pPr>
        <w:rPr>
          <w:rFonts w:hint="default"/>
          <w:sz w:val="28"/>
          <w:szCs w:val="28"/>
          <w:lang w:val="en-US"/>
        </w:rPr>
      </w:pPr>
    </w:p>
    <w:p w14:paraId="4B22574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 :</w:t>
      </w:r>
    </w:p>
    <w:p w14:paraId="78A6ACA1"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60340" cy="2503805"/>
            <wp:effectExtent l="0" t="0" r="10160" b="1079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AE341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E5A2E"/>
    <w:rsid w:val="23F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2025-07-12T18:58:00Z</dcterms:created>
  <dc:creator>1452 SAHIL KHILAR</dc:creator>
  <cp:lastModifiedBy>1452 SAHIL KHILAR</cp:lastModifiedBy>
  <dcterms:modified xsi:type="dcterms:W3CDTF">2025-07-12T19:02:13Z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437AE18EDB9F40E2AB3069AF94C5E151_11</vt:lpwstr>
  </property>
</Properties>
</file>