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41BDC" w14:textId="77777777" w:rsidR="00FE70C5" w:rsidRPr="00FE70C5" w:rsidRDefault="00FE70C5" w:rsidP="00FE70C5">
      <w:pPr>
        <w:rPr>
          <w:rFonts w:ascii="Aptos Display" w:hAnsi="Aptos Display"/>
          <w:b/>
          <w:bCs/>
          <w:sz w:val="28"/>
          <w:szCs w:val="28"/>
        </w:rPr>
      </w:pPr>
      <w:r w:rsidRPr="00FE70C5">
        <w:rPr>
          <w:rFonts w:ascii="Aptos Display" w:hAnsi="Aptos Display"/>
          <w:b/>
          <w:bCs/>
          <w:sz w:val="28"/>
          <w:szCs w:val="28"/>
        </w:rPr>
        <w:t>Question 3: Microstructural Evolution in Steel</w:t>
      </w:r>
    </w:p>
    <w:p w14:paraId="29DDADF3"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Martensite, Pearlite, and Bainite</w:t>
      </w:r>
    </w:p>
    <w:p w14:paraId="386713C0" w14:textId="7D2BBFAD" w:rsidR="00FE70C5" w:rsidRPr="00FE70C5" w:rsidRDefault="005C0E79" w:rsidP="00FE70C5">
      <w:pPr>
        <w:rPr>
          <w:rFonts w:ascii="Aptos Display" w:hAnsi="Aptos Display"/>
          <w:sz w:val="28"/>
          <w:szCs w:val="28"/>
        </w:rPr>
      </w:pPr>
      <w:r>
        <w:rPr>
          <w:rFonts w:ascii="Aptos Display" w:hAnsi="Aptos Display"/>
          <w:sz w:val="28"/>
          <w:szCs w:val="28"/>
        </w:rPr>
        <w:t>Depending on the cooling rate, these are three primary microstructures that can form in steel during cooling from the austenite phase</w:t>
      </w:r>
      <w:r w:rsidR="00FE70C5" w:rsidRPr="00FE70C5">
        <w:rPr>
          <w:rFonts w:ascii="Aptos Display" w:hAnsi="Aptos Display"/>
          <w:sz w:val="28"/>
          <w:szCs w:val="28"/>
        </w:rPr>
        <w:t>.</w:t>
      </w:r>
    </w:p>
    <w:p w14:paraId="656D89BC"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Martensite:</w:t>
      </w:r>
    </w:p>
    <w:p w14:paraId="3649DB19" w14:textId="3CC4A489" w:rsidR="00FE70C5" w:rsidRPr="00FE70C5" w:rsidRDefault="00FE70C5" w:rsidP="00FE70C5">
      <w:pPr>
        <w:numPr>
          <w:ilvl w:val="0"/>
          <w:numId w:val="1"/>
        </w:numPr>
        <w:rPr>
          <w:rFonts w:ascii="Aptos Display" w:hAnsi="Aptos Display"/>
          <w:sz w:val="28"/>
          <w:szCs w:val="28"/>
        </w:rPr>
      </w:pPr>
      <w:r w:rsidRPr="00FE70C5">
        <w:rPr>
          <w:rFonts w:ascii="Aptos Display" w:hAnsi="Aptos Display"/>
          <w:sz w:val="28"/>
          <w:szCs w:val="28"/>
        </w:rPr>
        <w:t xml:space="preserve">Formation: Forms by a </w:t>
      </w:r>
      <w:r w:rsidR="00355CDB">
        <w:rPr>
          <w:rFonts w:ascii="Aptos Display" w:hAnsi="Aptos Display"/>
          <w:sz w:val="28"/>
          <w:szCs w:val="28"/>
        </w:rPr>
        <w:t>diffusion-less</w:t>
      </w:r>
      <w:r w:rsidRPr="00FE70C5">
        <w:rPr>
          <w:rFonts w:ascii="Aptos Display" w:hAnsi="Aptos Display"/>
          <w:sz w:val="28"/>
          <w:szCs w:val="28"/>
        </w:rPr>
        <w:t xml:space="preserve"> transformation at very high cooling rates.</w:t>
      </w:r>
    </w:p>
    <w:p w14:paraId="4A6713D7" w14:textId="77777777" w:rsidR="00FE70C5" w:rsidRPr="00FE70C5" w:rsidRDefault="00FE70C5" w:rsidP="00FE70C5">
      <w:pPr>
        <w:numPr>
          <w:ilvl w:val="0"/>
          <w:numId w:val="1"/>
        </w:numPr>
        <w:rPr>
          <w:rFonts w:ascii="Aptos Display" w:hAnsi="Aptos Display"/>
          <w:sz w:val="28"/>
          <w:szCs w:val="28"/>
        </w:rPr>
      </w:pPr>
      <w:r w:rsidRPr="00FE70C5">
        <w:rPr>
          <w:rFonts w:ascii="Aptos Display" w:hAnsi="Aptos Display"/>
          <w:sz w:val="28"/>
          <w:szCs w:val="28"/>
        </w:rPr>
        <w:t>Mechanism: Austenite transforms directly into martensite, a highly distorted body-centered tetragonal (BCT) structure.</w:t>
      </w:r>
    </w:p>
    <w:p w14:paraId="6F70FD10" w14:textId="77777777" w:rsidR="00FE70C5" w:rsidRPr="00FE70C5" w:rsidRDefault="00FE70C5" w:rsidP="00FE70C5">
      <w:pPr>
        <w:numPr>
          <w:ilvl w:val="0"/>
          <w:numId w:val="1"/>
        </w:numPr>
        <w:rPr>
          <w:rFonts w:ascii="Aptos Display" w:hAnsi="Aptos Display"/>
          <w:sz w:val="28"/>
          <w:szCs w:val="28"/>
        </w:rPr>
      </w:pPr>
      <w:r w:rsidRPr="00FE70C5">
        <w:rPr>
          <w:rFonts w:ascii="Aptos Display" w:hAnsi="Aptos Display"/>
          <w:sz w:val="28"/>
          <w:szCs w:val="28"/>
        </w:rPr>
        <w:t>Microstructure: Characterized by a needle-like or plate-like morphology.</w:t>
      </w:r>
    </w:p>
    <w:p w14:paraId="5CA94679" w14:textId="511672FD" w:rsidR="00FE70C5" w:rsidRPr="00FE70C5" w:rsidRDefault="00FE70C5" w:rsidP="00FE70C5">
      <w:pPr>
        <w:numPr>
          <w:ilvl w:val="0"/>
          <w:numId w:val="1"/>
        </w:numPr>
        <w:rPr>
          <w:rFonts w:ascii="Aptos Display" w:hAnsi="Aptos Display"/>
          <w:sz w:val="28"/>
          <w:szCs w:val="28"/>
        </w:rPr>
      </w:pPr>
      <w:r w:rsidRPr="00FE70C5">
        <w:rPr>
          <w:rFonts w:ascii="Aptos Display" w:hAnsi="Aptos Display"/>
          <w:sz w:val="28"/>
          <w:szCs w:val="28"/>
        </w:rPr>
        <w:t xml:space="preserve">Properties: </w:t>
      </w:r>
      <w:r w:rsidR="005C0E79">
        <w:rPr>
          <w:rFonts w:ascii="Aptos Display" w:hAnsi="Aptos Display"/>
          <w:sz w:val="28"/>
          <w:szCs w:val="28"/>
        </w:rPr>
        <w:t>Tough</w:t>
      </w:r>
      <w:r w:rsidRPr="00FE70C5">
        <w:rPr>
          <w:rFonts w:ascii="Aptos Display" w:hAnsi="Aptos Display"/>
          <w:sz w:val="28"/>
          <w:szCs w:val="28"/>
        </w:rPr>
        <w:t xml:space="preserve"> and brittle due to its high internal stress.</w:t>
      </w:r>
    </w:p>
    <w:p w14:paraId="65016CF1"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Pearlite:</w:t>
      </w:r>
    </w:p>
    <w:p w14:paraId="02BD435B" w14:textId="77777777" w:rsidR="00FE70C5" w:rsidRPr="00FE70C5" w:rsidRDefault="00FE70C5" w:rsidP="00FE70C5">
      <w:pPr>
        <w:numPr>
          <w:ilvl w:val="0"/>
          <w:numId w:val="2"/>
        </w:numPr>
        <w:rPr>
          <w:rFonts w:ascii="Aptos Display" w:hAnsi="Aptos Display"/>
          <w:sz w:val="28"/>
          <w:szCs w:val="28"/>
        </w:rPr>
      </w:pPr>
      <w:r w:rsidRPr="00FE70C5">
        <w:rPr>
          <w:rFonts w:ascii="Aptos Display" w:hAnsi="Aptos Display"/>
          <w:sz w:val="28"/>
          <w:szCs w:val="28"/>
        </w:rPr>
        <w:t>Formation: Forms at slower cooling rates.</w:t>
      </w:r>
    </w:p>
    <w:p w14:paraId="31CD9974" w14:textId="77777777" w:rsidR="00FE70C5" w:rsidRPr="00FE70C5" w:rsidRDefault="00FE70C5" w:rsidP="00FE70C5">
      <w:pPr>
        <w:numPr>
          <w:ilvl w:val="0"/>
          <w:numId w:val="2"/>
        </w:numPr>
        <w:rPr>
          <w:rFonts w:ascii="Aptos Display" w:hAnsi="Aptos Display"/>
          <w:sz w:val="28"/>
          <w:szCs w:val="28"/>
        </w:rPr>
      </w:pPr>
      <w:r w:rsidRPr="00FE70C5">
        <w:rPr>
          <w:rFonts w:ascii="Aptos Display" w:hAnsi="Aptos Display"/>
          <w:sz w:val="28"/>
          <w:szCs w:val="28"/>
        </w:rPr>
        <w:t>Mechanism: Austenite transforms into alternating layers of ferrite (soft, ductile) and cementite (hard, brittle).</w:t>
      </w:r>
    </w:p>
    <w:p w14:paraId="3784D51B" w14:textId="77777777" w:rsidR="00FE70C5" w:rsidRPr="00FE70C5" w:rsidRDefault="00FE70C5" w:rsidP="00FE70C5">
      <w:pPr>
        <w:numPr>
          <w:ilvl w:val="0"/>
          <w:numId w:val="2"/>
        </w:numPr>
        <w:rPr>
          <w:rFonts w:ascii="Aptos Display" w:hAnsi="Aptos Display"/>
          <w:sz w:val="28"/>
          <w:szCs w:val="28"/>
        </w:rPr>
      </w:pPr>
      <w:r w:rsidRPr="00FE70C5">
        <w:rPr>
          <w:rFonts w:ascii="Aptos Display" w:hAnsi="Aptos Display"/>
          <w:sz w:val="28"/>
          <w:szCs w:val="28"/>
        </w:rPr>
        <w:t>Microstructure: Lamellar structure with alternating layers of ferrite and cementite.</w:t>
      </w:r>
    </w:p>
    <w:p w14:paraId="7DF02EBE" w14:textId="77777777" w:rsidR="00FE70C5" w:rsidRPr="00FE70C5" w:rsidRDefault="00FE70C5" w:rsidP="00FE70C5">
      <w:pPr>
        <w:numPr>
          <w:ilvl w:val="0"/>
          <w:numId w:val="2"/>
        </w:numPr>
        <w:rPr>
          <w:rFonts w:ascii="Aptos Display" w:hAnsi="Aptos Display"/>
          <w:sz w:val="28"/>
          <w:szCs w:val="28"/>
        </w:rPr>
      </w:pPr>
      <w:r w:rsidRPr="00FE70C5">
        <w:rPr>
          <w:rFonts w:ascii="Aptos Display" w:hAnsi="Aptos Display"/>
          <w:sz w:val="28"/>
          <w:szCs w:val="28"/>
        </w:rPr>
        <w:t>Properties: Balanced combination of strength and ductility.</w:t>
      </w:r>
    </w:p>
    <w:p w14:paraId="023E293C"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Bainite:</w:t>
      </w:r>
    </w:p>
    <w:p w14:paraId="25C0A02A" w14:textId="77777777" w:rsidR="00FE70C5" w:rsidRPr="00FE70C5" w:rsidRDefault="00FE70C5" w:rsidP="00FE70C5">
      <w:pPr>
        <w:numPr>
          <w:ilvl w:val="0"/>
          <w:numId w:val="3"/>
        </w:numPr>
        <w:rPr>
          <w:rFonts w:ascii="Aptos Display" w:hAnsi="Aptos Display"/>
          <w:sz w:val="28"/>
          <w:szCs w:val="28"/>
        </w:rPr>
      </w:pPr>
      <w:r w:rsidRPr="00FE70C5">
        <w:rPr>
          <w:rFonts w:ascii="Aptos Display" w:hAnsi="Aptos Display"/>
          <w:sz w:val="28"/>
          <w:szCs w:val="28"/>
        </w:rPr>
        <w:t>Formation: Forms at intermediate cooling rates, between those for martensite and pearlite.</w:t>
      </w:r>
    </w:p>
    <w:p w14:paraId="69CD3C08" w14:textId="77777777" w:rsidR="00FE70C5" w:rsidRPr="00FE70C5" w:rsidRDefault="00FE70C5" w:rsidP="00FE70C5">
      <w:pPr>
        <w:numPr>
          <w:ilvl w:val="0"/>
          <w:numId w:val="3"/>
        </w:numPr>
        <w:rPr>
          <w:rFonts w:ascii="Aptos Display" w:hAnsi="Aptos Display"/>
          <w:sz w:val="28"/>
          <w:szCs w:val="28"/>
        </w:rPr>
      </w:pPr>
      <w:r w:rsidRPr="00FE70C5">
        <w:rPr>
          <w:rFonts w:ascii="Aptos Display" w:hAnsi="Aptos Display"/>
          <w:sz w:val="28"/>
          <w:szCs w:val="28"/>
        </w:rPr>
        <w:t>Mechanism: A diffusional transformation, but with a different mechanism than pearlite.</w:t>
      </w:r>
    </w:p>
    <w:p w14:paraId="0184E869" w14:textId="77777777" w:rsidR="00FE70C5" w:rsidRPr="00FE70C5" w:rsidRDefault="00FE70C5" w:rsidP="00FE70C5">
      <w:pPr>
        <w:numPr>
          <w:ilvl w:val="0"/>
          <w:numId w:val="3"/>
        </w:numPr>
        <w:rPr>
          <w:rFonts w:ascii="Aptos Display" w:hAnsi="Aptos Display"/>
          <w:sz w:val="28"/>
          <w:szCs w:val="28"/>
        </w:rPr>
      </w:pPr>
      <w:r w:rsidRPr="00FE70C5">
        <w:rPr>
          <w:rFonts w:ascii="Aptos Display" w:hAnsi="Aptos Display"/>
          <w:sz w:val="28"/>
          <w:szCs w:val="28"/>
        </w:rPr>
        <w:t>Microstructure: A mixture of ferrite and cementite, but with a different morphology than pearlite. Bainite can be upper bainite (plate-like) or lower bainite (feathery).</w:t>
      </w:r>
    </w:p>
    <w:p w14:paraId="62D4AE07" w14:textId="77777777" w:rsidR="00FE70C5" w:rsidRPr="00FE70C5" w:rsidRDefault="00FE70C5" w:rsidP="00FE70C5">
      <w:pPr>
        <w:numPr>
          <w:ilvl w:val="0"/>
          <w:numId w:val="3"/>
        </w:numPr>
        <w:rPr>
          <w:rFonts w:ascii="Aptos Display" w:hAnsi="Aptos Display"/>
          <w:sz w:val="28"/>
          <w:szCs w:val="28"/>
        </w:rPr>
      </w:pPr>
      <w:r w:rsidRPr="00FE70C5">
        <w:rPr>
          <w:rFonts w:ascii="Aptos Display" w:hAnsi="Aptos Display"/>
          <w:sz w:val="28"/>
          <w:szCs w:val="28"/>
        </w:rPr>
        <w:t>Properties: Combines high strength with good toughness and ductility.</w:t>
      </w:r>
    </w:p>
    <w:p w14:paraId="142530FE"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Influence on Mechanical Properties:</w:t>
      </w:r>
    </w:p>
    <w:p w14:paraId="71D5352C" w14:textId="77777777" w:rsidR="00FE70C5" w:rsidRPr="00FE70C5" w:rsidRDefault="00FE70C5" w:rsidP="00FE70C5">
      <w:pPr>
        <w:numPr>
          <w:ilvl w:val="0"/>
          <w:numId w:val="4"/>
        </w:numPr>
        <w:rPr>
          <w:rFonts w:ascii="Aptos Display" w:hAnsi="Aptos Display"/>
          <w:sz w:val="28"/>
          <w:szCs w:val="28"/>
        </w:rPr>
      </w:pPr>
      <w:r w:rsidRPr="00FE70C5">
        <w:rPr>
          <w:rFonts w:ascii="Aptos Display" w:hAnsi="Aptos Display"/>
          <w:sz w:val="28"/>
          <w:szCs w:val="28"/>
        </w:rPr>
        <w:t>Martensite: High hardness and strength but low ductility.</w:t>
      </w:r>
    </w:p>
    <w:p w14:paraId="1B65BBF8" w14:textId="77777777" w:rsidR="00FE70C5" w:rsidRPr="00FE70C5" w:rsidRDefault="00FE70C5" w:rsidP="00FE70C5">
      <w:pPr>
        <w:numPr>
          <w:ilvl w:val="0"/>
          <w:numId w:val="4"/>
        </w:numPr>
        <w:rPr>
          <w:rFonts w:ascii="Aptos Display" w:hAnsi="Aptos Display"/>
          <w:sz w:val="28"/>
          <w:szCs w:val="28"/>
        </w:rPr>
      </w:pPr>
      <w:r w:rsidRPr="00FE70C5">
        <w:rPr>
          <w:rFonts w:ascii="Aptos Display" w:hAnsi="Aptos Display"/>
          <w:sz w:val="28"/>
          <w:szCs w:val="28"/>
        </w:rPr>
        <w:t>Pearlite: Balanced properties, suitable for general-purpose applications.</w:t>
      </w:r>
    </w:p>
    <w:p w14:paraId="28E8CAA0" w14:textId="77777777" w:rsidR="00FE70C5" w:rsidRPr="00FE70C5" w:rsidRDefault="00FE70C5" w:rsidP="00FE70C5">
      <w:pPr>
        <w:numPr>
          <w:ilvl w:val="0"/>
          <w:numId w:val="4"/>
        </w:numPr>
        <w:rPr>
          <w:rFonts w:ascii="Aptos Display" w:hAnsi="Aptos Display"/>
          <w:sz w:val="28"/>
          <w:szCs w:val="28"/>
        </w:rPr>
      </w:pPr>
      <w:r w:rsidRPr="00FE70C5">
        <w:rPr>
          <w:rFonts w:ascii="Aptos Display" w:hAnsi="Aptos Display"/>
          <w:sz w:val="28"/>
          <w:szCs w:val="28"/>
        </w:rPr>
        <w:t>Bainite: High strength and good toughness, ideal for applications requiring both.</w:t>
      </w:r>
    </w:p>
    <w:p w14:paraId="05B21214"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Controlling Microstructure:</w:t>
      </w:r>
    </w:p>
    <w:p w14:paraId="1B6C345A"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The cooling rate during heat treatment is the primary factor controlling the formation of these microstructures. By carefully controlling the cooling rate, it is possible to tailor the microstructure and mechanical properties of steel to specific applications.</w:t>
      </w:r>
    </w:p>
    <w:p w14:paraId="2121252F"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Visual Representation:</w:t>
      </w:r>
    </w:p>
    <w:p w14:paraId="0F9C304D" w14:textId="65C513EF" w:rsidR="00FE70C5" w:rsidRPr="00FE70C5" w:rsidRDefault="00FE70C5" w:rsidP="00FE70C5">
      <w:pPr>
        <w:rPr>
          <w:rFonts w:ascii="Aptos Display" w:hAnsi="Aptos Display"/>
          <w:sz w:val="28"/>
          <w:szCs w:val="28"/>
        </w:rPr>
      </w:pPr>
      <w:hyperlink r:id="rId5" w:tgtFrame="_blank" w:history="1">
        <w:r w:rsidRPr="00FE70C5">
          <w:rPr>
            <w:rStyle w:val="Hyperlink"/>
            <w:rFonts w:ascii="Aptos Display" w:hAnsi="Aptos Display"/>
            <w:sz w:val="28"/>
            <w:szCs w:val="28"/>
          </w:rPr>
          <w:drawing>
            <wp:inline distT="0" distB="0" distL="0" distR="0" wp14:anchorId="66C6BA25" wp14:editId="23BB5BFF">
              <wp:extent cx="2377440" cy="1905000"/>
              <wp:effectExtent l="0" t="0" r="0" b="0"/>
              <wp:docPr id="986531193" name="Picture 28" descr="Image of IronIron Carbide phase diagram, highlighting the regions of martensite, pearlite, and bainite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mage of IronIron Carbide phase diagram, highlighting the regions of martensite, pearlite, and bainite form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FE70C5">
          <w:rPr>
            <w:rStyle w:val="Hyperlink"/>
            <w:rFonts w:ascii="Aptos Display" w:hAnsi="Aptos Display"/>
            <w:sz w:val="28"/>
            <w:szCs w:val="28"/>
          </w:rPr>
          <w:t>Opens in a new window</w:t>
        </w:r>
      </w:hyperlink>
      <w:hyperlink r:id="rId7" w:tgtFrame="_blank" w:history="1">
        <w:r w:rsidRPr="00FE70C5">
          <w:rPr>
            <w:rStyle w:val="Hyperlink"/>
            <w:rFonts w:ascii="Aptos Display" w:hAnsi="Aptos Display"/>
            <w:sz w:val="28"/>
            <w:szCs w:val="28"/>
          </w:rPr>
          <w:drawing>
            <wp:inline distT="0" distB="0" distL="0" distR="0" wp14:anchorId="70E01A58" wp14:editId="37D3F4C7">
              <wp:extent cx="304800" cy="304800"/>
              <wp:effectExtent l="0" t="0" r="0" b="0"/>
              <wp:docPr id="411687080" name="Picture 27">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E70C5">
          <w:rPr>
            <w:rStyle w:val="Hyperlink"/>
            <w:rFonts w:ascii="Aptos Display" w:hAnsi="Aptos Display"/>
            <w:sz w:val="28"/>
            <w:szCs w:val="28"/>
          </w:rPr>
          <w:t>testbook.com</w:t>
        </w:r>
      </w:hyperlink>
    </w:p>
    <w:p w14:paraId="75F5C499" w14:textId="77777777" w:rsidR="00FE70C5" w:rsidRPr="00FE70C5" w:rsidRDefault="00FE70C5" w:rsidP="00FE70C5">
      <w:pPr>
        <w:rPr>
          <w:rFonts w:ascii="Aptos Display" w:hAnsi="Aptos Display"/>
          <w:sz w:val="28"/>
          <w:szCs w:val="28"/>
        </w:rPr>
      </w:pPr>
      <w:proofErr w:type="spellStart"/>
      <w:r w:rsidRPr="00FE70C5">
        <w:rPr>
          <w:rFonts w:ascii="Aptos Display" w:hAnsi="Aptos Display"/>
          <w:sz w:val="28"/>
          <w:szCs w:val="28"/>
        </w:rPr>
        <w:t>IronIron</w:t>
      </w:r>
      <w:proofErr w:type="spellEnd"/>
      <w:r w:rsidRPr="00FE70C5">
        <w:rPr>
          <w:rFonts w:ascii="Aptos Display" w:hAnsi="Aptos Display"/>
          <w:sz w:val="28"/>
          <w:szCs w:val="28"/>
        </w:rPr>
        <w:t xml:space="preserve"> Carbide phase diagram, highlighting the regions of martensite, pearlite, and bainite formation </w:t>
      </w:r>
    </w:p>
    <w:p w14:paraId="17927376" w14:textId="7A58ED4B" w:rsidR="00FE70C5" w:rsidRPr="00FE70C5" w:rsidRDefault="00FE70C5" w:rsidP="00FE70C5">
      <w:pPr>
        <w:rPr>
          <w:rFonts w:ascii="Aptos Display" w:hAnsi="Aptos Display"/>
          <w:sz w:val="28"/>
          <w:szCs w:val="28"/>
        </w:rPr>
      </w:pPr>
      <w:r w:rsidRPr="00FE70C5">
        <w:rPr>
          <w:rFonts w:ascii="Aptos Display" w:hAnsi="Aptos Display"/>
          <w:sz w:val="28"/>
          <w:szCs w:val="28"/>
        </w:rPr>
        <w:t>In conclusion, understanding the formation mechanisms and properties of martensite, pearlite, and bainite is crucial for controlling the microstructure and mechanical properties of steel. By carefully controlling the cooling rate during heat treatment, it is possible to tailor the microstructure to specific applications</w:t>
      </w:r>
      <w:r w:rsidRPr="00FE70C5">
        <w:rPr>
          <w:rFonts w:ascii="Aptos Display" w:hAnsi="Aptos Display"/>
          <w:sz w:val="28"/>
          <w:szCs w:val="28"/>
        </w:rPr>
        <w:t>.</w:t>
      </w:r>
    </w:p>
    <w:p w14:paraId="759D3C1E" w14:textId="77777777" w:rsidR="00FE70C5" w:rsidRPr="00FE70C5" w:rsidRDefault="00FE70C5" w:rsidP="00FE70C5">
      <w:pPr>
        <w:rPr>
          <w:rFonts w:ascii="Aptos Display" w:hAnsi="Aptos Display"/>
          <w:sz w:val="28"/>
          <w:szCs w:val="28"/>
        </w:rPr>
      </w:pPr>
    </w:p>
    <w:p w14:paraId="1FF45FFB" w14:textId="77777777" w:rsidR="00FE70C5" w:rsidRPr="00FE70C5" w:rsidRDefault="00FE70C5" w:rsidP="00FE70C5">
      <w:pPr>
        <w:rPr>
          <w:rFonts w:ascii="Aptos Display" w:hAnsi="Aptos Display"/>
          <w:sz w:val="28"/>
          <w:szCs w:val="28"/>
        </w:rPr>
      </w:pPr>
    </w:p>
    <w:p w14:paraId="695978A7" w14:textId="16CAC84C" w:rsidR="00FE70C5" w:rsidRPr="00FE70C5" w:rsidRDefault="00FE70C5" w:rsidP="00FE70C5">
      <w:pPr>
        <w:rPr>
          <w:rFonts w:ascii="Aptos Display" w:hAnsi="Aptos Display"/>
          <w:sz w:val="28"/>
          <w:szCs w:val="28"/>
        </w:rPr>
      </w:pPr>
    </w:p>
    <w:p w14:paraId="28767FC7"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lastRenderedPageBreak/>
        <w:t>Question 4: Types of Failure in Materials</w:t>
      </w:r>
    </w:p>
    <w:p w14:paraId="6510B85A"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Ductile Failure</w:t>
      </w:r>
    </w:p>
    <w:p w14:paraId="4D7D4457" w14:textId="77777777" w:rsidR="00FE70C5" w:rsidRPr="00FE70C5" w:rsidRDefault="00FE70C5" w:rsidP="00FE70C5">
      <w:pPr>
        <w:numPr>
          <w:ilvl w:val="0"/>
          <w:numId w:val="5"/>
        </w:numPr>
        <w:rPr>
          <w:rFonts w:ascii="Aptos Display" w:hAnsi="Aptos Display"/>
          <w:sz w:val="28"/>
          <w:szCs w:val="28"/>
        </w:rPr>
      </w:pPr>
      <w:r w:rsidRPr="00FE70C5">
        <w:rPr>
          <w:rFonts w:ascii="Aptos Display" w:hAnsi="Aptos Display"/>
          <w:sz w:val="28"/>
          <w:szCs w:val="28"/>
        </w:rPr>
        <w:t>Characteristics: Significant plastic deformation before fracture.</w:t>
      </w:r>
    </w:p>
    <w:p w14:paraId="59B389CE" w14:textId="77777777" w:rsidR="00FE70C5" w:rsidRPr="00FE70C5" w:rsidRDefault="00FE70C5" w:rsidP="00FE70C5">
      <w:pPr>
        <w:numPr>
          <w:ilvl w:val="0"/>
          <w:numId w:val="5"/>
        </w:numPr>
        <w:rPr>
          <w:rFonts w:ascii="Aptos Display" w:hAnsi="Aptos Display"/>
          <w:sz w:val="28"/>
          <w:szCs w:val="28"/>
        </w:rPr>
      </w:pPr>
      <w:r w:rsidRPr="00FE70C5">
        <w:rPr>
          <w:rFonts w:ascii="Aptos Display" w:hAnsi="Aptos Display"/>
          <w:sz w:val="28"/>
          <w:szCs w:val="28"/>
        </w:rPr>
        <w:t>Fracture Surface: Cup-and-cone fracture surface, with a shear lip at the surface and a fibrous region in the interior.</w:t>
      </w:r>
    </w:p>
    <w:p w14:paraId="57BA999F" w14:textId="77777777" w:rsidR="00FE70C5" w:rsidRPr="00FE70C5" w:rsidRDefault="00FE70C5" w:rsidP="00FE70C5">
      <w:pPr>
        <w:numPr>
          <w:ilvl w:val="0"/>
          <w:numId w:val="5"/>
        </w:numPr>
        <w:rPr>
          <w:rFonts w:ascii="Aptos Display" w:hAnsi="Aptos Display"/>
          <w:sz w:val="28"/>
          <w:szCs w:val="28"/>
        </w:rPr>
      </w:pPr>
      <w:r w:rsidRPr="00FE70C5">
        <w:rPr>
          <w:rFonts w:ascii="Aptos Display" w:hAnsi="Aptos Display"/>
          <w:sz w:val="28"/>
          <w:szCs w:val="28"/>
        </w:rPr>
        <w:t>Mechanism: Necking occurs, followed by the formation of a shear band.</w:t>
      </w:r>
    </w:p>
    <w:p w14:paraId="2CA45748"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Brittle Failure</w:t>
      </w:r>
    </w:p>
    <w:p w14:paraId="37B53BED" w14:textId="77777777" w:rsidR="00FE70C5" w:rsidRPr="00FE70C5" w:rsidRDefault="00FE70C5" w:rsidP="00FE70C5">
      <w:pPr>
        <w:numPr>
          <w:ilvl w:val="0"/>
          <w:numId w:val="6"/>
        </w:numPr>
        <w:rPr>
          <w:rFonts w:ascii="Aptos Display" w:hAnsi="Aptos Display"/>
          <w:sz w:val="28"/>
          <w:szCs w:val="28"/>
        </w:rPr>
      </w:pPr>
      <w:r w:rsidRPr="00FE70C5">
        <w:rPr>
          <w:rFonts w:ascii="Aptos Display" w:hAnsi="Aptos Display"/>
          <w:sz w:val="28"/>
          <w:szCs w:val="28"/>
        </w:rPr>
        <w:t>Characteristics: Little or no plastic deformation before fracture.</w:t>
      </w:r>
    </w:p>
    <w:p w14:paraId="3EC8B39C" w14:textId="77777777" w:rsidR="00FE70C5" w:rsidRPr="00FE70C5" w:rsidRDefault="00FE70C5" w:rsidP="00FE70C5">
      <w:pPr>
        <w:numPr>
          <w:ilvl w:val="0"/>
          <w:numId w:val="6"/>
        </w:numPr>
        <w:rPr>
          <w:rFonts w:ascii="Aptos Display" w:hAnsi="Aptos Display"/>
          <w:sz w:val="28"/>
          <w:szCs w:val="28"/>
        </w:rPr>
      </w:pPr>
      <w:r w:rsidRPr="00FE70C5">
        <w:rPr>
          <w:rFonts w:ascii="Aptos Display" w:hAnsi="Aptos Display"/>
          <w:sz w:val="28"/>
          <w:szCs w:val="28"/>
        </w:rPr>
        <w:t>Fracture Surface: Typically flat, with a cleavage plane.</w:t>
      </w:r>
    </w:p>
    <w:p w14:paraId="349F5093" w14:textId="77777777" w:rsidR="00FE70C5" w:rsidRPr="00FE70C5" w:rsidRDefault="00FE70C5" w:rsidP="00FE70C5">
      <w:pPr>
        <w:numPr>
          <w:ilvl w:val="0"/>
          <w:numId w:val="6"/>
        </w:numPr>
        <w:rPr>
          <w:rFonts w:ascii="Aptos Display" w:hAnsi="Aptos Display"/>
          <w:sz w:val="28"/>
          <w:szCs w:val="28"/>
        </w:rPr>
      </w:pPr>
      <w:r w:rsidRPr="00FE70C5">
        <w:rPr>
          <w:rFonts w:ascii="Aptos Display" w:hAnsi="Aptos Display"/>
          <w:sz w:val="28"/>
          <w:szCs w:val="28"/>
        </w:rPr>
        <w:t>Mechanism: Crack propagation along crystallographic planes.</w:t>
      </w:r>
    </w:p>
    <w:p w14:paraId="5EE2D644"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Fatigue Failure</w:t>
      </w:r>
    </w:p>
    <w:p w14:paraId="3F42D7C1" w14:textId="77777777" w:rsidR="00FE70C5" w:rsidRPr="00FE70C5" w:rsidRDefault="00FE70C5" w:rsidP="00FE70C5">
      <w:pPr>
        <w:numPr>
          <w:ilvl w:val="0"/>
          <w:numId w:val="7"/>
        </w:numPr>
        <w:rPr>
          <w:rFonts w:ascii="Aptos Display" w:hAnsi="Aptos Display"/>
          <w:sz w:val="28"/>
          <w:szCs w:val="28"/>
        </w:rPr>
      </w:pPr>
      <w:r w:rsidRPr="00FE70C5">
        <w:rPr>
          <w:rFonts w:ascii="Aptos Display" w:hAnsi="Aptos Display"/>
          <w:sz w:val="28"/>
          <w:szCs w:val="28"/>
        </w:rPr>
        <w:t>Characteristics: Progressive fracture due to cyclic loading.</w:t>
      </w:r>
    </w:p>
    <w:p w14:paraId="025BD3EB" w14:textId="77777777" w:rsidR="00FE70C5" w:rsidRPr="00FE70C5" w:rsidRDefault="00FE70C5" w:rsidP="00FE70C5">
      <w:pPr>
        <w:numPr>
          <w:ilvl w:val="0"/>
          <w:numId w:val="7"/>
        </w:numPr>
        <w:rPr>
          <w:rFonts w:ascii="Aptos Display" w:hAnsi="Aptos Display"/>
          <w:sz w:val="28"/>
          <w:szCs w:val="28"/>
        </w:rPr>
      </w:pPr>
      <w:r w:rsidRPr="00FE70C5">
        <w:rPr>
          <w:rFonts w:ascii="Aptos Display" w:hAnsi="Aptos Display"/>
          <w:sz w:val="28"/>
          <w:szCs w:val="28"/>
        </w:rPr>
        <w:t xml:space="preserve">Fracture Surface: Three distinct regions: </w:t>
      </w:r>
    </w:p>
    <w:p w14:paraId="17DD98D1" w14:textId="77777777" w:rsidR="00FE70C5" w:rsidRPr="00FE70C5" w:rsidRDefault="00FE70C5" w:rsidP="00FE70C5">
      <w:pPr>
        <w:numPr>
          <w:ilvl w:val="1"/>
          <w:numId w:val="7"/>
        </w:numPr>
        <w:rPr>
          <w:rFonts w:ascii="Aptos Display" w:hAnsi="Aptos Display"/>
          <w:sz w:val="28"/>
          <w:szCs w:val="28"/>
        </w:rPr>
      </w:pPr>
      <w:r w:rsidRPr="00FE70C5">
        <w:rPr>
          <w:rFonts w:ascii="Aptos Display" w:hAnsi="Aptos Display"/>
          <w:sz w:val="28"/>
          <w:szCs w:val="28"/>
        </w:rPr>
        <w:t>Initiation site: Small crack initiates at a stress concentration.</w:t>
      </w:r>
    </w:p>
    <w:p w14:paraId="2B3C577B" w14:textId="77777777" w:rsidR="00FE70C5" w:rsidRPr="00FE70C5" w:rsidRDefault="00FE70C5" w:rsidP="00FE70C5">
      <w:pPr>
        <w:numPr>
          <w:ilvl w:val="1"/>
          <w:numId w:val="7"/>
        </w:numPr>
        <w:rPr>
          <w:rFonts w:ascii="Aptos Display" w:hAnsi="Aptos Display"/>
          <w:sz w:val="28"/>
          <w:szCs w:val="28"/>
        </w:rPr>
      </w:pPr>
      <w:r w:rsidRPr="00FE70C5">
        <w:rPr>
          <w:rFonts w:ascii="Aptos Display" w:hAnsi="Aptos Display"/>
          <w:sz w:val="28"/>
          <w:szCs w:val="28"/>
        </w:rPr>
        <w:t>Propagation region: Crack grows with each cycle of loading.</w:t>
      </w:r>
    </w:p>
    <w:p w14:paraId="44F4D416" w14:textId="77777777" w:rsidR="00FE70C5" w:rsidRPr="00FE70C5" w:rsidRDefault="00FE70C5" w:rsidP="00FE70C5">
      <w:pPr>
        <w:numPr>
          <w:ilvl w:val="1"/>
          <w:numId w:val="7"/>
        </w:numPr>
        <w:rPr>
          <w:rFonts w:ascii="Aptos Display" w:hAnsi="Aptos Display"/>
          <w:sz w:val="28"/>
          <w:szCs w:val="28"/>
        </w:rPr>
      </w:pPr>
      <w:r w:rsidRPr="00FE70C5">
        <w:rPr>
          <w:rFonts w:ascii="Aptos Display" w:hAnsi="Aptos Display"/>
          <w:sz w:val="28"/>
          <w:szCs w:val="28"/>
        </w:rPr>
        <w:t>Final fracture: Sudden fracture when the crack reaches a critical size.</w:t>
      </w:r>
    </w:p>
    <w:p w14:paraId="7F7937FD" w14:textId="77777777" w:rsidR="00FE70C5" w:rsidRPr="00FE70C5" w:rsidRDefault="00FE70C5" w:rsidP="00FE70C5">
      <w:pPr>
        <w:numPr>
          <w:ilvl w:val="0"/>
          <w:numId w:val="7"/>
        </w:numPr>
        <w:rPr>
          <w:rFonts w:ascii="Aptos Display" w:hAnsi="Aptos Display"/>
          <w:sz w:val="28"/>
          <w:szCs w:val="28"/>
        </w:rPr>
      </w:pPr>
      <w:r w:rsidRPr="00FE70C5">
        <w:rPr>
          <w:rFonts w:ascii="Aptos Display" w:hAnsi="Aptos Display"/>
          <w:sz w:val="28"/>
          <w:szCs w:val="28"/>
        </w:rPr>
        <w:t>Mechanism: Cyclic stresses cause the formation and growth of microcracks, leading to eventual failure.</w:t>
      </w:r>
    </w:p>
    <w:p w14:paraId="6865E99B"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Identifying Failure Types:</w:t>
      </w:r>
    </w:p>
    <w:p w14:paraId="28BFD386" w14:textId="77777777" w:rsidR="00FE70C5" w:rsidRPr="00FE70C5" w:rsidRDefault="00FE70C5" w:rsidP="00FE70C5">
      <w:pPr>
        <w:numPr>
          <w:ilvl w:val="0"/>
          <w:numId w:val="8"/>
        </w:numPr>
        <w:rPr>
          <w:rFonts w:ascii="Aptos Display" w:hAnsi="Aptos Display"/>
          <w:sz w:val="28"/>
          <w:szCs w:val="28"/>
        </w:rPr>
      </w:pPr>
      <w:r w:rsidRPr="00FE70C5">
        <w:rPr>
          <w:rFonts w:ascii="Aptos Display" w:hAnsi="Aptos Display"/>
          <w:sz w:val="28"/>
          <w:szCs w:val="28"/>
        </w:rPr>
        <w:t>Fracture Surface Analysis: The appearance of the fracture surface can provide clues about the type of failure.</w:t>
      </w:r>
    </w:p>
    <w:p w14:paraId="62228AF4" w14:textId="77777777" w:rsidR="00FE70C5" w:rsidRPr="00FE70C5" w:rsidRDefault="00FE70C5" w:rsidP="00FE70C5">
      <w:pPr>
        <w:numPr>
          <w:ilvl w:val="0"/>
          <w:numId w:val="8"/>
        </w:numPr>
        <w:rPr>
          <w:rFonts w:ascii="Aptos Display" w:hAnsi="Aptos Display"/>
          <w:sz w:val="28"/>
          <w:szCs w:val="28"/>
        </w:rPr>
      </w:pPr>
      <w:r w:rsidRPr="00FE70C5">
        <w:rPr>
          <w:rFonts w:ascii="Aptos Display" w:hAnsi="Aptos Display"/>
          <w:sz w:val="28"/>
          <w:szCs w:val="28"/>
        </w:rPr>
        <w:t>Microscopic Examination: Examining the microstructure can reveal the presence of defects or microstructural features that may have contributed to failure.</w:t>
      </w:r>
    </w:p>
    <w:p w14:paraId="62399339" w14:textId="77777777" w:rsidR="00FE70C5" w:rsidRPr="00FE70C5" w:rsidRDefault="00FE70C5" w:rsidP="00FE70C5">
      <w:pPr>
        <w:numPr>
          <w:ilvl w:val="0"/>
          <w:numId w:val="8"/>
        </w:numPr>
        <w:rPr>
          <w:rFonts w:ascii="Aptos Display" w:hAnsi="Aptos Display"/>
          <w:sz w:val="28"/>
          <w:szCs w:val="28"/>
        </w:rPr>
      </w:pPr>
      <w:r w:rsidRPr="00FE70C5">
        <w:rPr>
          <w:rFonts w:ascii="Aptos Display" w:hAnsi="Aptos Display"/>
          <w:sz w:val="28"/>
          <w:szCs w:val="28"/>
        </w:rPr>
        <w:t>Mechanical Testing: Tensile tests, impact tests, and fatigue tests can be used to determine the material's mechanical properties and identify potential failure mechanisms.</w:t>
      </w:r>
    </w:p>
    <w:p w14:paraId="55D1D0B7"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Visual Representation:</w:t>
      </w:r>
    </w:p>
    <w:p w14:paraId="6D40E29B" w14:textId="58011A4E" w:rsidR="00FE70C5" w:rsidRPr="00FE70C5" w:rsidRDefault="00FE70C5" w:rsidP="00FE70C5">
      <w:pPr>
        <w:rPr>
          <w:rFonts w:ascii="Aptos Display" w:hAnsi="Aptos Display"/>
          <w:sz w:val="28"/>
          <w:szCs w:val="28"/>
        </w:rPr>
      </w:pPr>
      <w:hyperlink r:id="rId9" w:tgtFrame="_blank" w:history="1">
        <w:r w:rsidRPr="00FE70C5">
          <w:rPr>
            <w:rStyle w:val="Hyperlink"/>
            <w:rFonts w:ascii="Aptos Display" w:hAnsi="Aptos Display"/>
            <w:sz w:val="28"/>
            <w:szCs w:val="28"/>
          </w:rPr>
          <w:drawing>
            <wp:inline distT="0" distB="0" distL="0" distR="0" wp14:anchorId="3B9DAEA5" wp14:editId="4FCF1FBB">
              <wp:extent cx="2377440" cy="1905000"/>
              <wp:effectExtent l="0" t="0" r="0" b="0"/>
              <wp:docPr id="1590350722" name="Picture 25" descr="Image of ductile, brittle, and fatigue fracture su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mage of ductile, brittle, and fatigue fracture surfac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FE70C5">
          <w:rPr>
            <w:rStyle w:val="Hyperlink"/>
            <w:rFonts w:ascii="Aptos Display" w:hAnsi="Aptos Display"/>
            <w:sz w:val="28"/>
            <w:szCs w:val="28"/>
          </w:rPr>
          <w:t>Opens in a new window</w:t>
        </w:r>
      </w:hyperlink>
      <w:hyperlink r:id="rId11" w:tgtFrame="_blank" w:history="1">
        <w:r w:rsidRPr="00FE70C5">
          <w:rPr>
            <w:rStyle w:val="Hyperlink"/>
            <w:rFonts w:ascii="Aptos Display" w:hAnsi="Aptos Display"/>
            <w:sz w:val="28"/>
            <w:szCs w:val="28"/>
          </w:rPr>
          <w:drawing>
            <wp:inline distT="0" distB="0" distL="0" distR="0" wp14:anchorId="2B41B4F4" wp14:editId="01AC35BC">
              <wp:extent cx="304800" cy="304800"/>
              <wp:effectExtent l="0" t="0" r="0" b="0"/>
              <wp:docPr id="227168974" name="Picture 24">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E70C5">
          <w:rPr>
            <w:rStyle w:val="Hyperlink"/>
            <w:rFonts w:ascii="Aptos Display" w:hAnsi="Aptos Display"/>
            <w:sz w:val="28"/>
            <w:szCs w:val="28"/>
          </w:rPr>
          <w:t>knyamed.com</w:t>
        </w:r>
      </w:hyperlink>
    </w:p>
    <w:p w14:paraId="6D424440"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 xml:space="preserve">ductile, brittle, and fatigue fracture surfaces </w:t>
      </w:r>
    </w:p>
    <w:p w14:paraId="2241337A"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In conclusion, understanding the different types of failure and their underlying mechanisms is essential for designing and selecting materials for specific applications. By analyzing the fracture surface and conducting appropriate tests, it is possible to identify the cause of failure and take steps to prevent it in the future.</w:t>
      </w:r>
    </w:p>
    <w:p w14:paraId="2778E685" w14:textId="77777777" w:rsidR="00FE70C5" w:rsidRPr="00FE70C5" w:rsidRDefault="00FE70C5" w:rsidP="00FE70C5">
      <w:pPr>
        <w:rPr>
          <w:rFonts w:ascii="Aptos Display" w:hAnsi="Aptos Display"/>
          <w:sz w:val="28"/>
          <w:szCs w:val="28"/>
        </w:rPr>
      </w:pPr>
    </w:p>
    <w:p w14:paraId="2C29DC6E" w14:textId="77777777" w:rsidR="00FE70C5" w:rsidRPr="00FE70C5" w:rsidRDefault="00FE70C5" w:rsidP="00FE70C5">
      <w:pPr>
        <w:rPr>
          <w:rFonts w:ascii="Aptos Display" w:hAnsi="Aptos Display"/>
          <w:sz w:val="28"/>
          <w:szCs w:val="28"/>
        </w:rPr>
      </w:pPr>
    </w:p>
    <w:p w14:paraId="069BB415" w14:textId="77777777" w:rsidR="00FE70C5" w:rsidRPr="00FE70C5" w:rsidRDefault="00FE70C5" w:rsidP="00FE70C5">
      <w:pPr>
        <w:rPr>
          <w:rFonts w:ascii="Aptos Display" w:hAnsi="Aptos Display"/>
          <w:sz w:val="28"/>
          <w:szCs w:val="28"/>
        </w:rPr>
      </w:pPr>
    </w:p>
    <w:p w14:paraId="275E221E" w14:textId="77777777" w:rsidR="00FE70C5" w:rsidRDefault="00FE70C5" w:rsidP="00FE70C5">
      <w:pPr>
        <w:rPr>
          <w:rFonts w:ascii="Aptos Display" w:hAnsi="Aptos Display"/>
          <w:sz w:val="28"/>
          <w:szCs w:val="28"/>
        </w:rPr>
      </w:pPr>
    </w:p>
    <w:p w14:paraId="73EAF6DB" w14:textId="77777777" w:rsidR="00FE60DD" w:rsidRDefault="00FE60DD" w:rsidP="00FE70C5">
      <w:pPr>
        <w:rPr>
          <w:rFonts w:ascii="Aptos Display" w:hAnsi="Aptos Display"/>
          <w:sz w:val="28"/>
          <w:szCs w:val="28"/>
        </w:rPr>
      </w:pPr>
    </w:p>
    <w:p w14:paraId="4CC01FA8" w14:textId="77777777" w:rsidR="00FE60DD" w:rsidRDefault="00FE60DD" w:rsidP="00FE70C5">
      <w:pPr>
        <w:rPr>
          <w:rFonts w:ascii="Aptos Display" w:hAnsi="Aptos Display"/>
          <w:sz w:val="28"/>
          <w:szCs w:val="28"/>
        </w:rPr>
      </w:pPr>
    </w:p>
    <w:p w14:paraId="5146FBA7" w14:textId="77777777" w:rsidR="00FE60DD" w:rsidRPr="00FE70C5" w:rsidRDefault="00FE60DD" w:rsidP="00FE70C5">
      <w:pPr>
        <w:rPr>
          <w:rFonts w:ascii="Aptos Display" w:hAnsi="Aptos Display"/>
          <w:sz w:val="28"/>
          <w:szCs w:val="28"/>
        </w:rPr>
      </w:pPr>
    </w:p>
    <w:p w14:paraId="77167037" w14:textId="77777777" w:rsidR="00FE70C5" w:rsidRDefault="00FE70C5" w:rsidP="00FE70C5">
      <w:pPr>
        <w:rPr>
          <w:rFonts w:ascii="Aptos Display" w:hAnsi="Aptos Display"/>
          <w:sz w:val="28"/>
          <w:szCs w:val="28"/>
        </w:rPr>
      </w:pPr>
    </w:p>
    <w:p w14:paraId="4ADD34B4" w14:textId="59B45B11" w:rsidR="00FE70C5" w:rsidRPr="00FE70C5" w:rsidRDefault="00FE70C5" w:rsidP="00FE70C5">
      <w:pPr>
        <w:rPr>
          <w:rFonts w:ascii="Aptos Display" w:hAnsi="Aptos Display"/>
          <w:b/>
          <w:bCs/>
          <w:sz w:val="28"/>
          <w:szCs w:val="28"/>
        </w:rPr>
      </w:pPr>
      <w:r w:rsidRPr="00FE70C5">
        <w:rPr>
          <w:rFonts w:ascii="Aptos Display" w:hAnsi="Aptos Display"/>
          <w:b/>
          <w:bCs/>
          <w:sz w:val="28"/>
          <w:szCs w:val="28"/>
        </w:rPr>
        <w:lastRenderedPageBreak/>
        <w:t>Question 5: Glass Transition and Stress Relaxation</w:t>
      </w:r>
    </w:p>
    <w:p w14:paraId="233BB80E"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Glass Transition Temperature (</w:t>
      </w:r>
      <w:proofErr w:type="spellStart"/>
      <w:r w:rsidRPr="00FE70C5">
        <w:rPr>
          <w:rFonts w:ascii="Aptos Display" w:hAnsi="Aptos Display"/>
          <w:sz w:val="28"/>
          <w:szCs w:val="28"/>
        </w:rPr>
        <w:t>Tg</w:t>
      </w:r>
      <w:proofErr w:type="spellEnd"/>
      <w:r w:rsidRPr="00FE70C5">
        <w:rPr>
          <w:rFonts w:ascii="Aptos Display" w:hAnsi="Aptos Display"/>
          <w:sz w:val="28"/>
          <w:szCs w:val="28"/>
        </w:rPr>
        <w:t>)</w:t>
      </w:r>
    </w:p>
    <w:p w14:paraId="4510C2AF" w14:textId="77777777" w:rsidR="00FE70C5" w:rsidRPr="00FE70C5" w:rsidRDefault="00FE70C5" w:rsidP="00FE70C5">
      <w:pPr>
        <w:numPr>
          <w:ilvl w:val="0"/>
          <w:numId w:val="9"/>
        </w:numPr>
        <w:rPr>
          <w:rFonts w:ascii="Aptos Display" w:hAnsi="Aptos Display"/>
          <w:sz w:val="28"/>
          <w:szCs w:val="28"/>
        </w:rPr>
      </w:pPr>
      <w:r w:rsidRPr="00FE70C5">
        <w:rPr>
          <w:rFonts w:ascii="Aptos Display" w:hAnsi="Aptos Display"/>
          <w:sz w:val="28"/>
          <w:szCs w:val="28"/>
        </w:rPr>
        <w:t>Definition: The temperature at which a polymer transitions from a rigid, glassy state to a rubbery, flexible state.</w:t>
      </w:r>
    </w:p>
    <w:p w14:paraId="2F0985FF" w14:textId="77777777" w:rsidR="00FE70C5" w:rsidRPr="00FE70C5" w:rsidRDefault="00FE70C5" w:rsidP="00FE70C5">
      <w:pPr>
        <w:numPr>
          <w:ilvl w:val="0"/>
          <w:numId w:val="9"/>
        </w:numPr>
        <w:rPr>
          <w:rFonts w:ascii="Aptos Display" w:hAnsi="Aptos Display"/>
          <w:sz w:val="28"/>
          <w:szCs w:val="28"/>
        </w:rPr>
      </w:pPr>
      <w:r w:rsidRPr="00FE70C5">
        <w:rPr>
          <w:rFonts w:ascii="Aptos Display" w:hAnsi="Aptos Display"/>
          <w:sz w:val="28"/>
          <w:szCs w:val="28"/>
        </w:rPr>
        <w:t xml:space="preserve">Mechanism: Below </w:t>
      </w: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polymer chains are tightly packed and rigid, exhibiting brittle behavior. Above </w:t>
      </w:r>
      <w:proofErr w:type="spellStart"/>
      <w:r w:rsidRPr="00FE70C5">
        <w:rPr>
          <w:rFonts w:ascii="Aptos Display" w:hAnsi="Aptos Display"/>
          <w:sz w:val="28"/>
          <w:szCs w:val="28"/>
        </w:rPr>
        <w:t>Tg</w:t>
      </w:r>
      <w:proofErr w:type="spellEnd"/>
      <w:r w:rsidRPr="00FE70C5">
        <w:rPr>
          <w:rFonts w:ascii="Aptos Display" w:hAnsi="Aptos Display"/>
          <w:sz w:val="28"/>
          <w:szCs w:val="28"/>
        </w:rPr>
        <w:t>, chain mobility increases, leading to rubbery or plastic-like behavior.</w:t>
      </w:r>
    </w:p>
    <w:p w14:paraId="1B6659FC"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Stress Relaxation Experiments</w:t>
      </w:r>
    </w:p>
    <w:p w14:paraId="4096E3ED" w14:textId="77777777" w:rsidR="00FE70C5" w:rsidRPr="00FE70C5" w:rsidRDefault="00FE70C5" w:rsidP="00FE70C5">
      <w:pPr>
        <w:numPr>
          <w:ilvl w:val="0"/>
          <w:numId w:val="10"/>
        </w:numPr>
        <w:rPr>
          <w:rFonts w:ascii="Aptos Display" w:hAnsi="Aptos Display"/>
          <w:sz w:val="28"/>
          <w:szCs w:val="28"/>
        </w:rPr>
      </w:pPr>
      <w:r w:rsidRPr="00FE70C5">
        <w:rPr>
          <w:rFonts w:ascii="Aptos Display" w:hAnsi="Aptos Display"/>
          <w:sz w:val="28"/>
          <w:szCs w:val="28"/>
        </w:rPr>
        <w:t>Procedure: A constant strain is applied to a polymer sample, and the stress required to maintain that strain is measured over time.</w:t>
      </w:r>
    </w:p>
    <w:p w14:paraId="77B2CA98" w14:textId="77777777" w:rsidR="00FE70C5" w:rsidRPr="00FE70C5" w:rsidRDefault="00FE70C5" w:rsidP="00FE70C5">
      <w:pPr>
        <w:numPr>
          <w:ilvl w:val="0"/>
          <w:numId w:val="10"/>
        </w:numPr>
        <w:rPr>
          <w:rFonts w:ascii="Aptos Display" w:hAnsi="Aptos Display"/>
          <w:sz w:val="28"/>
          <w:szCs w:val="28"/>
        </w:rPr>
      </w:pPr>
      <w:r w:rsidRPr="00FE70C5">
        <w:rPr>
          <w:rFonts w:ascii="Aptos Display" w:hAnsi="Aptos Display"/>
          <w:sz w:val="28"/>
          <w:szCs w:val="28"/>
        </w:rPr>
        <w:t>Observation: As time progresses, the polymer chains rearrange, leading to a decrease in stress. This phenomenon is known as stress relaxation.</w:t>
      </w:r>
    </w:p>
    <w:p w14:paraId="21131EB5" w14:textId="77777777" w:rsidR="00FE70C5" w:rsidRPr="00FE70C5" w:rsidRDefault="00FE70C5" w:rsidP="00FE70C5">
      <w:pPr>
        <w:numPr>
          <w:ilvl w:val="0"/>
          <w:numId w:val="10"/>
        </w:numPr>
        <w:rPr>
          <w:rFonts w:ascii="Aptos Display" w:hAnsi="Aptos Display"/>
          <w:sz w:val="28"/>
          <w:szCs w:val="28"/>
        </w:rPr>
      </w:pP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Determination: By conducting stress relaxation experiments at various temperatures, the temperature at which the stress relaxation rate changes significantly can be identified. This temperature corresponds to the glass transition temperature (</w:t>
      </w:r>
      <w:proofErr w:type="spellStart"/>
      <w:r w:rsidRPr="00FE70C5">
        <w:rPr>
          <w:rFonts w:ascii="Aptos Display" w:hAnsi="Aptos Display"/>
          <w:sz w:val="28"/>
          <w:szCs w:val="28"/>
        </w:rPr>
        <w:t>Tg</w:t>
      </w:r>
      <w:proofErr w:type="spellEnd"/>
      <w:r w:rsidRPr="00FE70C5">
        <w:rPr>
          <w:rFonts w:ascii="Aptos Display" w:hAnsi="Aptos Display"/>
          <w:sz w:val="28"/>
          <w:szCs w:val="28"/>
        </w:rPr>
        <w:t>).</w:t>
      </w:r>
    </w:p>
    <w:p w14:paraId="758DD866" w14:textId="77777777" w:rsidR="00FE70C5" w:rsidRPr="00FE70C5" w:rsidRDefault="00FE70C5" w:rsidP="00FE70C5">
      <w:pPr>
        <w:rPr>
          <w:rFonts w:ascii="Aptos Display" w:hAnsi="Aptos Display"/>
          <w:sz w:val="28"/>
          <w:szCs w:val="28"/>
        </w:rPr>
      </w:pP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and Polymer Classes</w:t>
      </w:r>
    </w:p>
    <w:p w14:paraId="5DB3A84E"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 xml:space="preserve">The </w:t>
      </w: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of a polymer is influenced by factors such as:</w:t>
      </w:r>
    </w:p>
    <w:p w14:paraId="504C9DDD" w14:textId="77777777" w:rsidR="00FE70C5" w:rsidRPr="00FE70C5" w:rsidRDefault="00FE70C5" w:rsidP="00FE70C5">
      <w:pPr>
        <w:numPr>
          <w:ilvl w:val="0"/>
          <w:numId w:val="11"/>
        </w:numPr>
        <w:rPr>
          <w:rFonts w:ascii="Aptos Display" w:hAnsi="Aptos Display"/>
          <w:sz w:val="28"/>
          <w:szCs w:val="28"/>
        </w:rPr>
      </w:pPr>
      <w:r w:rsidRPr="00FE70C5">
        <w:rPr>
          <w:rFonts w:ascii="Aptos Display" w:hAnsi="Aptos Display"/>
          <w:sz w:val="28"/>
          <w:szCs w:val="28"/>
        </w:rPr>
        <w:t xml:space="preserve">Chain Structure: Linear polymers typically have lower </w:t>
      </w: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than branched or cross-linked polymers.</w:t>
      </w:r>
    </w:p>
    <w:p w14:paraId="265105D9" w14:textId="77777777" w:rsidR="00FE70C5" w:rsidRPr="00FE70C5" w:rsidRDefault="00FE70C5" w:rsidP="00FE70C5">
      <w:pPr>
        <w:numPr>
          <w:ilvl w:val="0"/>
          <w:numId w:val="11"/>
        </w:numPr>
        <w:rPr>
          <w:rFonts w:ascii="Aptos Display" w:hAnsi="Aptos Display"/>
          <w:sz w:val="28"/>
          <w:szCs w:val="28"/>
        </w:rPr>
      </w:pPr>
      <w:r w:rsidRPr="00FE70C5">
        <w:rPr>
          <w:rFonts w:ascii="Aptos Display" w:hAnsi="Aptos Display"/>
          <w:sz w:val="28"/>
          <w:szCs w:val="28"/>
        </w:rPr>
        <w:t xml:space="preserve">Chain Stiffness: Polymers with stiffer chains (e.g., aromatic polymers) exhibit higher </w:t>
      </w:r>
      <w:proofErr w:type="spellStart"/>
      <w:r w:rsidRPr="00FE70C5">
        <w:rPr>
          <w:rFonts w:ascii="Aptos Display" w:hAnsi="Aptos Display"/>
          <w:sz w:val="28"/>
          <w:szCs w:val="28"/>
        </w:rPr>
        <w:t>Tg</w:t>
      </w:r>
      <w:proofErr w:type="spellEnd"/>
      <w:r w:rsidRPr="00FE70C5">
        <w:rPr>
          <w:rFonts w:ascii="Aptos Display" w:hAnsi="Aptos Display"/>
          <w:sz w:val="28"/>
          <w:szCs w:val="28"/>
        </w:rPr>
        <w:t>.</w:t>
      </w:r>
    </w:p>
    <w:p w14:paraId="0D5A1227" w14:textId="77777777" w:rsidR="00FE70C5" w:rsidRPr="00FE70C5" w:rsidRDefault="00FE70C5" w:rsidP="00FE70C5">
      <w:pPr>
        <w:numPr>
          <w:ilvl w:val="0"/>
          <w:numId w:val="11"/>
        </w:numPr>
        <w:rPr>
          <w:rFonts w:ascii="Aptos Display" w:hAnsi="Aptos Display"/>
          <w:sz w:val="28"/>
          <w:szCs w:val="28"/>
        </w:rPr>
      </w:pPr>
      <w:r w:rsidRPr="00FE70C5">
        <w:rPr>
          <w:rFonts w:ascii="Aptos Display" w:hAnsi="Aptos Display"/>
          <w:sz w:val="28"/>
          <w:szCs w:val="28"/>
        </w:rPr>
        <w:t xml:space="preserve">Intermolecular Forces: Stronger intermolecular forces (e.g., hydrogen bonding) increase </w:t>
      </w:r>
      <w:proofErr w:type="spellStart"/>
      <w:r w:rsidRPr="00FE70C5">
        <w:rPr>
          <w:rFonts w:ascii="Aptos Display" w:hAnsi="Aptos Display"/>
          <w:sz w:val="28"/>
          <w:szCs w:val="28"/>
        </w:rPr>
        <w:t>Tg</w:t>
      </w:r>
      <w:proofErr w:type="spellEnd"/>
      <w:r w:rsidRPr="00FE70C5">
        <w:rPr>
          <w:rFonts w:ascii="Aptos Display" w:hAnsi="Aptos Display"/>
          <w:sz w:val="28"/>
          <w:szCs w:val="28"/>
        </w:rPr>
        <w:t>.</w:t>
      </w:r>
    </w:p>
    <w:p w14:paraId="53771E1C" w14:textId="77777777" w:rsidR="00FE70C5" w:rsidRPr="00FE70C5" w:rsidRDefault="00FE70C5" w:rsidP="00FE70C5">
      <w:pPr>
        <w:numPr>
          <w:ilvl w:val="0"/>
          <w:numId w:val="11"/>
        </w:numPr>
        <w:rPr>
          <w:rFonts w:ascii="Aptos Display" w:hAnsi="Aptos Display"/>
          <w:sz w:val="28"/>
          <w:szCs w:val="28"/>
        </w:rPr>
      </w:pPr>
      <w:r w:rsidRPr="00FE70C5">
        <w:rPr>
          <w:rFonts w:ascii="Aptos Display" w:hAnsi="Aptos Display"/>
          <w:sz w:val="28"/>
          <w:szCs w:val="28"/>
        </w:rPr>
        <w:t xml:space="preserve">Molecular Weight: Higher molecular weight polymers tend to have higher </w:t>
      </w:r>
      <w:proofErr w:type="spellStart"/>
      <w:r w:rsidRPr="00FE70C5">
        <w:rPr>
          <w:rFonts w:ascii="Aptos Display" w:hAnsi="Aptos Display"/>
          <w:sz w:val="28"/>
          <w:szCs w:val="28"/>
        </w:rPr>
        <w:t>Tg</w:t>
      </w:r>
      <w:proofErr w:type="spellEnd"/>
      <w:r w:rsidRPr="00FE70C5">
        <w:rPr>
          <w:rFonts w:ascii="Aptos Display" w:hAnsi="Aptos Display"/>
          <w:sz w:val="28"/>
          <w:szCs w:val="28"/>
        </w:rPr>
        <w:t>.</w:t>
      </w:r>
    </w:p>
    <w:p w14:paraId="1BCAFE01"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 xml:space="preserve">Significance of </w:t>
      </w:r>
      <w:proofErr w:type="spellStart"/>
      <w:r w:rsidRPr="00FE70C5">
        <w:rPr>
          <w:rFonts w:ascii="Aptos Display" w:hAnsi="Aptos Display"/>
          <w:sz w:val="28"/>
          <w:szCs w:val="28"/>
        </w:rPr>
        <w:t>Tg</w:t>
      </w:r>
      <w:proofErr w:type="spellEnd"/>
    </w:p>
    <w:p w14:paraId="557F1A12" w14:textId="77777777" w:rsidR="00FE70C5" w:rsidRPr="00FE70C5" w:rsidRDefault="00FE70C5" w:rsidP="00FE70C5">
      <w:pPr>
        <w:numPr>
          <w:ilvl w:val="0"/>
          <w:numId w:val="12"/>
        </w:numPr>
        <w:rPr>
          <w:rFonts w:ascii="Aptos Display" w:hAnsi="Aptos Display"/>
          <w:sz w:val="28"/>
          <w:szCs w:val="28"/>
        </w:rPr>
      </w:pPr>
      <w:r w:rsidRPr="00FE70C5">
        <w:rPr>
          <w:rFonts w:ascii="Aptos Display" w:hAnsi="Aptos Display"/>
          <w:sz w:val="28"/>
          <w:szCs w:val="28"/>
        </w:rPr>
        <w:t xml:space="preserve">Material Selection: </w:t>
      </w: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is a critical factor in selecting polymers for various applications. For example, polymers with high </w:t>
      </w: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are suitable for high-temperature applications, while those with low </w:t>
      </w: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are suitable for flexible applications.</w:t>
      </w:r>
    </w:p>
    <w:p w14:paraId="0817F6BD" w14:textId="77777777" w:rsidR="00FE70C5" w:rsidRPr="00FE70C5" w:rsidRDefault="00FE70C5" w:rsidP="00FE70C5">
      <w:pPr>
        <w:numPr>
          <w:ilvl w:val="0"/>
          <w:numId w:val="12"/>
        </w:numPr>
        <w:rPr>
          <w:rFonts w:ascii="Aptos Display" w:hAnsi="Aptos Display"/>
          <w:sz w:val="28"/>
          <w:szCs w:val="28"/>
        </w:rPr>
      </w:pPr>
      <w:r w:rsidRPr="00FE70C5">
        <w:rPr>
          <w:rFonts w:ascii="Aptos Display" w:hAnsi="Aptos Display"/>
          <w:sz w:val="28"/>
          <w:szCs w:val="28"/>
        </w:rPr>
        <w:t xml:space="preserve">Processing: </w:t>
      </w: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influences the processing techniques that can be used for a polymer. For instance, polymers with low </w:t>
      </w: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can be easily processed at room temperature, while those with high </w:t>
      </w: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require higher processing temperatures.</w:t>
      </w:r>
    </w:p>
    <w:p w14:paraId="1A616E1B" w14:textId="77777777" w:rsidR="00FE70C5" w:rsidRPr="00FE70C5" w:rsidRDefault="00FE70C5" w:rsidP="00FE70C5">
      <w:pPr>
        <w:numPr>
          <w:ilvl w:val="0"/>
          <w:numId w:val="12"/>
        </w:numPr>
        <w:rPr>
          <w:rFonts w:ascii="Aptos Display" w:hAnsi="Aptos Display"/>
          <w:sz w:val="28"/>
          <w:szCs w:val="28"/>
        </w:rPr>
      </w:pPr>
      <w:r w:rsidRPr="00FE70C5">
        <w:rPr>
          <w:rFonts w:ascii="Aptos Display" w:hAnsi="Aptos Display"/>
          <w:sz w:val="28"/>
          <w:szCs w:val="28"/>
        </w:rPr>
        <w:t xml:space="preserve">Performance: </w:t>
      </w:r>
      <w:proofErr w:type="spellStart"/>
      <w:r w:rsidRPr="00FE70C5">
        <w:rPr>
          <w:rFonts w:ascii="Aptos Display" w:hAnsi="Aptos Display"/>
          <w:sz w:val="28"/>
          <w:szCs w:val="28"/>
        </w:rPr>
        <w:t>Tg</w:t>
      </w:r>
      <w:proofErr w:type="spellEnd"/>
      <w:r w:rsidRPr="00FE70C5">
        <w:rPr>
          <w:rFonts w:ascii="Aptos Display" w:hAnsi="Aptos Display"/>
          <w:sz w:val="28"/>
          <w:szCs w:val="28"/>
        </w:rPr>
        <w:t xml:space="preserve"> affects the mechanical properties of polymers, such as stiffness, strength, and toughness.</w:t>
      </w:r>
    </w:p>
    <w:p w14:paraId="26C9B330"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Visual Representation:</w:t>
      </w:r>
    </w:p>
    <w:p w14:paraId="22EC06D1" w14:textId="28A39EC5" w:rsidR="00FE70C5" w:rsidRPr="00FE70C5" w:rsidRDefault="00FE70C5" w:rsidP="00FE70C5">
      <w:pPr>
        <w:rPr>
          <w:rFonts w:ascii="Aptos Display" w:hAnsi="Aptos Display"/>
          <w:sz w:val="28"/>
          <w:szCs w:val="28"/>
        </w:rPr>
      </w:pPr>
      <w:hyperlink r:id="rId13" w:tgtFrame="_blank" w:history="1">
        <w:r w:rsidRPr="00FE70C5">
          <w:rPr>
            <w:rStyle w:val="Hyperlink"/>
            <w:rFonts w:ascii="Aptos Display" w:hAnsi="Aptos Display"/>
            <w:sz w:val="28"/>
            <w:szCs w:val="28"/>
          </w:rPr>
          <w:drawing>
            <wp:inline distT="0" distB="0" distL="0" distR="0" wp14:anchorId="2F135424" wp14:editId="3B759360">
              <wp:extent cx="1828800" cy="1455420"/>
              <wp:effectExtent l="0" t="0" r="0" b="0"/>
              <wp:docPr id="1588873561" name="Picture 22" descr="Image of stress relaxation curves at different temperatures, showing the sharp decrease in stress at the glass transition temper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Image of stress relaxation curves at different temperatures, showing the sharp decrease in stress at the glass transition tempera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455420"/>
                      </a:xfrm>
                      <a:prstGeom prst="rect">
                        <a:avLst/>
                      </a:prstGeom>
                      <a:noFill/>
                      <a:ln>
                        <a:noFill/>
                      </a:ln>
                    </pic:spPr>
                  </pic:pic>
                </a:graphicData>
              </a:graphic>
            </wp:inline>
          </w:drawing>
        </w:r>
        <w:r w:rsidRPr="00FE70C5">
          <w:rPr>
            <w:rStyle w:val="Hyperlink"/>
            <w:rFonts w:ascii="Aptos Display" w:hAnsi="Aptos Display"/>
            <w:sz w:val="28"/>
            <w:szCs w:val="28"/>
          </w:rPr>
          <w:t>Opens in a new window</w:t>
        </w:r>
      </w:hyperlink>
      <w:hyperlink r:id="rId15" w:tgtFrame="_blank" w:history="1">
        <w:r w:rsidRPr="00FE70C5">
          <w:rPr>
            <w:rStyle w:val="Hyperlink"/>
            <w:rFonts w:ascii="Aptos Display" w:hAnsi="Aptos Display"/>
            <w:sz w:val="28"/>
            <w:szCs w:val="28"/>
          </w:rPr>
          <w:drawing>
            <wp:inline distT="0" distB="0" distL="0" distR="0" wp14:anchorId="138FA267" wp14:editId="581B1AB3">
              <wp:extent cx="304800" cy="304800"/>
              <wp:effectExtent l="0" t="0" r="0" b="0"/>
              <wp:docPr id="1289454750" name="Picture 21">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E70C5">
          <w:rPr>
            <w:rStyle w:val="Hyperlink"/>
            <w:rFonts w:ascii="Aptos Display" w:hAnsi="Aptos Display"/>
            <w:sz w:val="28"/>
            <w:szCs w:val="28"/>
          </w:rPr>
          <w:t>www.researchgate.net</w:t>
        </w:r>
      </w:hyperlink>
    </w:p>
    <w:p w14:paraId="53CE3340"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 xml:space="preserve">stress relaxation curves at different temperatures, showing the sharp decrease in stress at the glass transition temperature </w:t>
      </w:r>
    </w:p>
    <w:p w14:paraId="2891085A"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By understanding the concept of glass transition and its influence on polymer behavior, engineers and material scientists can design and select polymers for optimal performance in various applications.</w:t>
      </w:r>
    </w:p>
    <w:p w14:paraId="6736A98C" w14:textId="32DBF467" w:rsidR="00FE70C5" w:rsidRDefault="00FE70C5" w:rsidP="00FE70C5">
      <w:pPr>
        <w:rPr>
          <w:rFonts w:ascii="Aptos Display" w:hAnsi="Aptos Display"/>
          <w:sz w:val="28"/>
          <w:szCs w:val="28"/>
        </w:rPr>
      </w:pPr>
    </w:p>
    <w:p w14:paraId="56F9E90E" w14:textId="77777777" w:rsidR="00FE60DD" w:rsidRDefault="00FE60DD" w:rsidP="00FE70C5">
      <w:pPr>
        <w:rPr>
          <w:rFonts w:ascii="Aptos Display" w:hAnsi="Aptos Display"/>
          <w:sz w:val="28"/>
          <w:szCs w:val="28"/>
        </w:rPr>
      </w:pPr>
    </w:p>
    <w:p w14:paraId="4A6B14DD" w14:textId="77777777" w:rsidR="00FE60DD" w:rsidRDefault="00FE60DD" w:rsidP="00FE70C5">
      <w:pPr>
        <w:rPr>
          <w:rFonts w:ascii="Aptos Display" w:hAnsi="Aptos Display"/>
          <w:sz w:val="28"/>
          <w:szCs w:val="28"/>
        </w:rPr>
      </w:pPr>
    </w:p>
    <w:p w14:paraId="3371800F" w14:textId="77777777" w:rsidR="00FE60DD" w:rsidRDefault="00FE60DD" w:rsidP="00FE70C5">
      <w:pPr>
        <w:rPr>
          <w:rFonts w:ascii="Aptos Display" w:hAnsi="Aptos Display"/>
          <w:sz w:val="28"/>
          <w:szCs w:val="28"/>
        </w:rPr>
      </w:pPr>
    </w:p>
    <w:p w14:paraId="5C4C4489" w14:textId="77777777" w:rsidR="00FE60DD" w:rsidRDefault="00FE60DD" w:rsidP="00FE70C5">
      <w:pPr>
        <w:rPr>
          <w:rFonts w:ascii="Aptos Display" w:hAnsi="Aptos Display"/>
          <w:sz w:val="28"/>
          <w:szCs w:val="28"/>
        </w:rPr>
      </w:pPr>
    </w:p>
    <w:p w14:paraId="71491F18" w14:textId="77777777" w:rsidR="00FE60DD" w:rsidRPr="00FE70C5" w:rsidRDefault="00FE60DD" w:rsidP="00FE70C5">
      <w:pPr>
        <w:rPr>
          <w:rFonts w:ascii="Aptos Display" w:hAnsi="Aptos Display"/>
          <w:sz w:val="28"/>
          <w:szCs w:val="28"/>
        </w:rPr>
      </w:pPr>
    </w:p>
    <w:p w14:paraId="37133CFF" w14:textId="77777777" w:rsidR="00FE70C5" w:rsidRPr="00FE70C5" w:rsidRDefault="00FE70C5" w:rsidP="00FE70C5">
      <w:pPr>
        <w:rPr>
          <w:rFonts w:ascii="Aptos Display" w:hAnsi="Aptos Display"/>
          <w:b/>
          <w:bCs/>
          <w:sz w:val="28"/>
          <w:szCs w:val="28"/>
        </w:rPr>
      </w:pPr>
      <w:r w:rsidRPr="00FE70C5">
        <w:rPr>
          <w:rFonts w:ascii="Aptos Display" w:hAnsi="Aptos Display"/>
          <w:b/>
          <w:bCs/>
          <w:sz w:val="28"/>
          <w:szCs w:val="28"/>
        </w:rPr>
        <w:lastRenderedPageBreak/>
        <w:t>Question 6: Strengthening Mechanisms for Ceramics and Their Impact on Electrical Conductivity</w:t>
      </w:r>
    </w:p>
    <w:p w14:paraId="7817D401"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Ceramics are inherently brittle materials, but their mechanical properties can be improved through various strengthening mechanisms. However, these strengthening techniques often have an impact on their electrical conductivity.</w:t>
      </w:r>
    </w:p>
    <w:p w14:paraId="452D349B"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Two common strengthening mechanisms for ceramics are:</w:t>
      </w:r>
    </w:p>
    <w:p w14:paraId="7247FD17" w14:textId="77777777" w:rsidR="00FE70C5" w:rsidRPr="00FE70C5" w:rsidRDefault="00FE70C5" w:rsidP="00FE70C5">
      <w:pPr>
        <w:numPr>
          <w:ilvl w:val="0"/>
          <w:numId w:val="13"/>
        </w:numPr>
        <w:rPr>
          <w:rFonts w:ascii="Aptos Display" w:hAnsi="Aptos Display"/>
          <w:sz w:val="28"/>
          <w:szCs w:val="28"/>
        </w:rPr>
      </w:pPr>
      <w:r w:rsidRPr="00FE70C5">
        <w:rPr>
          <w:rFonts w:ascii="Aptos Display" w:hAnsi="Aptos Display"/>
          <w:sz w:val="28"/>
          <w:szCs w:val="28"/>
        </w:rPr>
        <w:t>Particle Reinforcement:</w:t>
      </w:r>
    </w:p>
    <w:p w14:paraId="4EC552F1" w14:textId="77777777" w:rsidR="00FE70C5" w:rsidRPr="00FE70C5" w:rsidRDefault="00FE70C5" w:rsidP="00FE70C5">
      <w:pPr>
        <w:numPr>
          <w:ilvl w:val="1"/>
          <w:numId w:val="13"/>
        </w:numPr>
        <w:rPr>
          <w:rFonts w:ascii="Aptos Display" w:hAnsi="Aptos Display"/>
          <w:sz w:val="28"/>
          <w:szCs w:val="28"/>
        </w:rPr>
      </w:pPr>
      <w:r w:rsidRPr="00FE70C5">
        <w:rPr>
          <w:rFonts w:ascii="Aptos Display" w:hAnsi="Aptos Display"/>
          <w:sz w:val="28"/>
          <w:szCs w:val="28"/>
        </w:rPr>
        <w:t xml:space="preserve">Mechanism: Small, hard particles (e.g., </w:t>
      </w:r>
      <w:proofErr w:type="spellStart"/>
      <w:r w:rsidRPr="00FE70C5">
        <w:rPr>
          <w:rFonts w:ascii="Aptos Display" w:hAnsi="Aptos Display"/>
          <w:sz w:val="28"/>
          <w:szCs w:val="28"/>
        </w:rPr>
        <w:t>SiC</w:t>
      </w:r>
      <w:proofErr w:type="spellEnd"/>
      <w:r w:rsidRPr="00FE70C5">
        <w:rPr>
          <w:rFonts w:ascii="Aptos Display" w:hAnsi="Aptos Display"/>
          <w:sz w:val="28"/>
          <w:szCs w:val="28"/>
        </w:rPr>
        <w:t>, Al2O3) are dispersed within the ceramic matrix. These particles hinder crack propagation, increasing the material's toughness and strength.</w:t>
      </w:r>
    </w:p>
    <w:p w14:paraId="030BBD7F" w14:textId="77777777" w:rsidR="00FE70C5" w:rsidRPr="00FE70C5" w:rsidRDefault="00FE70C5" w:rsidP="00FE70C5">
      <w:pPr>
        <w:numPr>
          <w:ilvl w:val="1"/>
          <w:numId w:val="13"/>
        </w:numPr>
        <w:rPr>
          <w:rFonts w:ascii="Aptos Display" w:hAnsi="Aptos Display"/>
          <w:sz w:val="28"/>
          <w:szCs w:val="28"/>
        </w:rPr>
      </w:pPr>
      <w:r w:rsidRPr="00FE70C5">
        <w:rPr>
          <w:rFonts w:ascii="Aptos Display" w:hAnsi="Aptos Display"/>
          <w:sz w:val="28"/>
          <w:szCs w:val="28"/>
        </w:rPr>
        <w:t xml:space="preserve">Impact on Electrical Conductivity: </w:t>
      </w:r>
    </w:p>
    <w:p w14:paraId="747171B9" w14:textId="77777777" w:rsidR="00FE70C5" w:rsidRPr="00FE70C5" w:rsidRDefault="00FE70C5" w:rsidP="00FE70C5">
      <w:pPr>
        <w:numPr>
          <w:ilvl w:val="2"/>
          <w:numId w:val="13"/>
        </w:numPr>
        <w:rPr>
          <w:rFonts w:ascii="Aptos Display" w:hAnsi="Aptos Display"/>
          <w:sz w:val="28"/>
          <w:szCs w:val="28"/>
        </w:rPr>
      </w:pPr>
      <w:r w:rsidRPr="00FE70C5">
        <w:rPr>
          <w:rFonts w:ascii="Aptos Display" w:hAnsi="Aptos Display"/>
          <w:sz w:val="28"/>
          <w:szCs w:val="28"/>
        </w:rPr>
        <w:t>Insulating Particles: If the particles are electrically insulating, they can disrupt the conduction paths within the ceramic matrix, reducing its overall electrical conductivity.</w:t>
      </w:r>
    </w:p>
    <w:p w14:paraId="3F24B614" w14:textId="77777777" w:rsidR="00FE70C5" w:rsidRPr="00FE70C5" w:rsidRDefault="00FE70C5" w:rsidP="00FE70C5">
      <w:pPr>
        <w:numPr>
          <w:ilvl w:val="2"/>
          <w:numId w:val="13"/>
        </w:numPr>
        <w:rPr>
          <w:rFonts w:ascii="Aptos Display" w:hAnsi="Aptos Display"/>
          <w:sz w:val="28"/>
          <w:szCs w:val="28"/>
        </w:rPr>
      </w:pPr>
      <w:r w:rsidRPr="00FE70C5">
        <w:rPr>
          <w:rFonts w:ascii="Aptos Display" w:hAnsi="Aptos Display"/>
          <w:sz w:val="28"/>
          <w:szCs w:val="28"/>
        </w:rPr>
        <w:t>Conducting Particles: If the particles are electrically conducting, they can form conductive pathways, potentially increasing the electrical conductivity of the ceramic composite.</w:t>
      </w:r>
    </w:p>
    <w:p w14:paraId="7E69EF02" w14:textId="77777777" w:rsidR="00FE70C5" w:rsidRPr="00FE70C5" w:rsidRDefault="00FE70C5" w:rsidP="00FE70C5">
      <w:pPr>
        <w:numPr>
          <w:ilvl w:val="0"/>
          <w:numId w:val="13"/>
        </w:numPr>
        <w:rPr>
          <w:rFonts w:ascii="Aptos Display" w:hAnsi="Aptos Display"/>
          <w:sz w:val="28"/>
          <w:szCs w:val="28"/>
        </w:rPr>
      </w:pPr>
      <w:r w:rsidRPr="00FE70C5">
        <w:rPr>
          <w:rFonts w:ascii="Aptos Display" w:hAnsi="Aptos Display"/>
          <w:sz w:val="28"/>
          <w:szCs w:val="28"/>
        </w:rPr>
        <w:t>Fiber Reinforcement:</w:t>
      </w:r>
    </w:p>
    <w:p w14:paraId="41032673" w14:textId="77777777" w:rsidR="00FE70C5" w:rsidRPr="00FE70C5" w:rsidRDefault="00FE70C5" w:rsidP="00FE70C5">
      <w:pPr>
        <w:numPr>
          <w:ilvl w:val="1"/>
          <w:numId w:val="13"/>
        </w:numPr>
        <w:rPr>
          <w:rFonts w:ascii="Aptos Display" w:hAnsi="Aptos Display"/>
          <w:sz w:val="28"/>
          <w:szCs w:val="28"/>
        </w:rPr>
      </w:pPr>
      <w:r w:rsidRPr="00FE70C5">
        <w:rPr>
          <w:rFonts w:ascii="Aptos Display" w:hAnsi="Aptos Display"/>
          <w:sz w:val="28"/>
          <w:szCs w:val="28"/>
        </w:rPr>
        <w:t>Mechanism: Long, strong fibers (e.g., carbon, silicon carbide) are embedded within the ceramic matrix. These fibers can significantly increase the strength and fracture toughness of the ceramic.</w:t>
      </w:r>
    </w:p>
    <w:p w14:paraId="30E6D408" w14:textId="77777777" w:rsidR="00FE70C5" w:rsidRPr="00FE70C5" w:rsidRDefault="00FE70C5" w:rsidP="00FE70C5">
      <w:pPr>
        <w:numPr>
          <w:ilvl w:val="1"/>
          <w:numId w:val="13"/>
        </w:numPr>
        <w:rPr>
          <w:rFonts w:ascii="Aptos Display" w:hAnsi="Aptos Display"/>
          <w:sz w:val="28"/>
          <w:szCs w:val="28"/>
        </w:rPr>
      </w:pPr>
      <w:r w:rsidRPr="00FE70C5">
        <w:rPr>
          <w:rFonts w:ascii="Aptos Display" w:hAnsi="Aptos Display"/>
          <w:sz w:val="28"/>
          <w:szCs w:val="28"/>
        </w:rPr>
        <w:t xml:space="preserve">Impact on Electrical Conductivity: </w:t>
      </w:r>
    </w:p>
    <w:p w14:paraId="226110F9" w14:textId="77777777" w:rsidR="00FE70C5" w:rsidRPr="00FE70C5" w:rsidRDefault="00FE70C5" w:rsidP="00FE70C5">
      <w:pPr>
        <w:numPr>
          <w:ilvl w:val="2"/>
          <w:numId w:val="13"/>
        </w:numPr>
        <w:rPr>
          <w:rFonts w:ascii="Aptos Display" w:hAnsi="Aptos Display"/>
          <w:sz w:val="28"/>
          <w:szCs w:val="28"/>
        </w:rPr>
      </w:pPr>
      <w:r w:rsidRPr="00FE70C5">
        <w:rPr>
          <w:rFonts w:ascii="Aptos Display" w:hAnsi="Aptos Display"/>
          <w:sz w:val="28"/>
          <w:szCs w:val="28"/>
        </w:rPr>
        <w:t>Insulating Fibers: If the fibers are electrically insulating, they can disrupt the conduction paths within the ceramic matrix, reducing its overall electrical conductivity.</w:t>
      </w:r>
    </w:p>
    <w:p w14:paraId="00D4E0AD" w14:textId="77777777" w:rsidR="00FE70C5" w:rsidRPr="00FE70C5" w:rsidRDefault="00FE70C5" w:rsidP="00FE70C5">
      <w:pPr>
        <w:numPr>
          <w:ilvl w:val="2"/>
          <w:numId w:val="13"/>
        </w:numPr>
        <w:rPr>
          <w:rFonts w:ascii="Aptos Display" w:hAnsi="Aptos Display"/>
          <w:sz w:val="28"/>
          <w:szCs w:val="28"/>
        </w:rPr>
      </w:pPr>
      <w:r w:rsidRPr="00FE70C5">
        <w:rPr>
          <w:rFonts w:ascii="Aptos Display" w:hAnsi="Aptos Display"/>
          <w:sz w:val="28"/>
          <w:szCs w:val="28"/>
        </w:rPr>
        <w:t>Conducting Fibers: If the fibers are electrically conducting, they can form conductive pathways, potentially increasing the electrical conductivity of the ceramic composite.</w:t>
      </w:r>
    </w:p>
    <w:p w14:paraId="01BBF384"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In conclusion, while particle and fiber reinforcement can significantly improve the mechanical properties of ceramics, their impact on electrical conductivity depends on the electrical properties of the reinforcement phase. It is crucial to carefully select the reinforcement material to achieve the desired balance of mechanical strength and electrical conductivity for specific applications.</w:t>
      </w:r>
    </w:p>
    <w:p w14:paraId="04465772"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fldChar w:fldCharType="begin"/>
      </w:r>
      <w:r w:rsidRPr="00FE70C5">
        <w:rPr>
          <w:rFonts w:ascii="Aptos Display" w:hAnsi="Aptos Display"/>
          <w:sz w:val="28"/>
          <w:szCs w:val="28"/>
        </w:rPr>
        <w:instrText xml:space="preserve"> INCLUDEPICTURE "https://www.gstatic.com/lamda/images/gemini_sparkle_v002_d4735304ff6292a690345.svg" \* MERGEFORMATINET </w:instrText>
      </w:r>
      <w:r w:rsidRPr="00FE70C5">
        <w:rPr>
          <w:rFonts w:ascii="Aptos Display" w:hAnsi="Aptos Display"/>
          <w:sz w:val="28"/>
          <w:szCs w:val="28"/>
        </w:rPr>
        <w:fldChar w:fldCharType="separate"/>
      </w:r>
      <w:r w:rsidRPr="00FE70C5">
        <w:rPr>
          <w:rFonts w:ascii="Aptos Display" w:hAnsi="Aptos Display"/>
          <w:sz w:val="28"/>
          <w:szCs w:val="28"/>
        </w:rPr>
        <w:pict w14:anchorId="0E51DF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alt="" style="width:24pt;height:24pt"/>
        </w:pict>
      </w:r>
      <w:r w:rsidRPr="00FE70C5">
        <w:rPr>
          <w:rFonts w:ascii="Aptos Display" w:hAnsi="Aptos Display"/>
          <w:sz w:val="28"/>
          <w:szCs w:val="28"/>
        </w:rPr>
        <w:fldChar w:fldCharType="end"/>
      </w:r>
    </w:p>
    <w:p w14:paraId="59282148" w14:textId="3B3BE82A" w:rsidR="00FE70C5" w:rsidRDefault="00FE70C5" w:rsidP="00FE70C5">
      <w:pPr>
        <w:rPr>
          <w:rFonts w:ascii="Aptos Display" w:hAnsi="Aptos Display"/>
          <w:sz w:val="28"/>
          <w:szCs w:val="28"/>
        </w:rPr>
      </w:pPr>
    </w:p>
    <w:p w14:paraId="14D5201B" w14:textId="77777777" w:rsidR="00FE70C5" w:rsidRDefault="00FE70C5" w:rsidP="00FE70C5">
      <w:pPr>
        <w:rPr>
          <w:rFonts w:ascii="Aptos Display" w:hAnsi="Aptos Display"/>
          <w:sz w:val="28"/>
          <w:szCs w:val="28"/>
        </w:rPr>
      </w:pPr>
    </w:p>
    <w:p w14:paraId="7FC54D77" w14:textId="77777777" w:rsidR="00FE70C5" w:rsidRDefault="00FE70C5" w:rsidP="00FE70C5">
      <w:pPr>
        <w:rPr>
          <w:rFonts w:ascii="Aptos Display" w:hAnsi="Aptos Display"/>
          <w:sz w:val="28"/>
          <w:szCs w:val="28"/>
        </w:rPr>
      </w:pPr>
    </w:p>
    <w:p w14:paraId="76E8131F" w14:textId="77777777" w:rsidR="00FE70C5" w:rsidRDefault="00FE70C5" w:rsidP="00FE70C5">
      <w:pPr>
        <w:rPr>
          <w:rFonts w:ascii="Aptos Display" w:hAnsi="Aptos Display"/>
          <w:sz w:val="28"/>
          <w:szCs w:val="28"/>
        </w:rPr>
      </w:pPr>
    </w:p>
    <w:p w14:paraId="6C7A7776" w14:textId="77777777" w:rsidR="00FE70C5" w:rsidRDefault="00FE70C5" w:rsidP="00FE70C5">
      <w:pPr>
        <w:rPr>
          <w:rFonts w:ascii="Aptos Display" w:hAnsi="Aptos Display"/>
          <w:sz w:val="28"/>
          <w:szCs w:val="28"/>
        </w:rPr>
      </w:pPr>
    </w:p>
    <w:p w14:paraId="629621D5" w14:textId="77777777" w:rsidR="00FE70C5" w:rsidRDefault="00FE70C5" w:rsidP="00FE70C5">
      <w:pPr>
        <w:rPr>
          <w:rFonts w:ascii="Aptos Display" w:hAnsi="Aptos Display"/>
          <w:sz w:val="28"/>
          <w:szCs w:val="28"/>
        </w:rPr>
      </w:pPr>
    </w:p>
    <w:p w14:paraId="003AA8D6" w14:textId="77777777" w:rsidR="00FE70C5" w:rsidRDefault="00FE70C5" w:rsidP="00FE70C5">
      <w:pPr>
        <w:rPr>
          <w:rFonts w:ascii="Aptos Display" w:hAnsi="Aptos Display"/>
          <w:sz w:val="28"/>
          <w:szCs w:val="28"/>
        </w:rPr>
      </w:pPr>
    </w:p>
    <w:p w14:paraId="7073B422" w14:textId="77777777" w:rsidR="00FE70C5" w:rsidRDefault="00FE70C5" w:rsidP="00FE70C5">
      <w:pPr>
        <w:rPr>
          <w:rFonts w:ascii="Aptos Display" w:hAnsi="Aptos Display"/>
          <w:sz w:val="28"/>
          <w:szCs w:val="28"/>
        </w:rPr>
      </w:pPr>
    </w:p>
    <w:p w14:paraId="3ABFFE1A" w14:textId="77777777" w:rsidR="00FE70C5" w:rsidRDefault="00FE70C5" w:rsidP="00FE70C5">
      <w:pPr>
        <w:rPr>
          <w:rFonts w:ascii="Aptos Display" w:hAnsi="Aptos Display"/>
          <w:sz w:val="28"/>
          <w:szCs w:val="28"/>
        </w:rPr>
      </w:pPr>
    </w:p>
    <w:p w14:paraId="210FC5FC" w14:textId="77777777" w:rsidR="00FE60DD" w:rsidRDefault="00FE60DD" w:rsidP="00FE70C5">
      <w:pPr>
        <w:rPr>
          <w:rFonts w:ascii="Aptos Display" w:hAnsi="Aptos Display"/>
          <w:sz w:val="28"/>
          <w:szCs w:val="28"/>
        </w:rPr>
      </w:pPr>
    </w:p>
    <w:p w14:paraId="4D6417D9" w14:textId="77777777" w:rsidR="00FE70C5" w:rsidRDefault="00FE70C5" w:rsidP="00FE70C5">
      <w:pPr>
        <w:rPr>
          <w:rFonts w:ascii="Aptos Display" w:hAnsi="Aptos Display"/>
          <w:sz w:val="28"/>
          <w:szCs w:val="28"/>
        </w:rPr>
      </w:pPr>
    </w:p>
    <w:p w14:paraId="73BDD961" w14:textId="77777777" w:rsidR="00FE60DD" w:rsidRDefault="00FE60DD" w:rsidP="00FE70C5">
      <w:pPr>
        <w:rPr>
          <w:rFonts w:ascii="Aptos Display" w:hAnsi="Aptos Display"/>
          <w:sz w:val="28"/>
          <w:szCs w:val="28"/>
        </w:rPr>
      </w:pPr>
    </w:p>
    <w:p w14:paraId="77ED2712" w14:textId="77777777" w:rsidR="00FE60DD" w:rsidRDefault="00FE60DD" w:rsidP="00FE70C5">
      <w:pPr>
        <w:rPr>
          <w:rFonts w:ascii="Aptos Display" w:hAnsi="Aptos Display"/>
          <w:sz w:val="28"/>
          <w:szCs w:val="28"/>
        </w:rPr>
      </w:pPr>
    </w:p>
    <w:p w14:paraId="1CDA2D41" w14:textId="77777777" w:rsidR="00FE60DD" w:rsidRDefault="00FE60DD" w:rsidP="00FE70C5">
      <w:pPr>
        <w:rPr>
          <w:rFonts w:ascii="Aptos Display" w:hAnsi="Aptos Display"/>
          <w:sz w:val="28"/>
          <w:szCs w:val="28"/>
        </w:rPr>
      </w:pPr>
    </w:p>
    <w:p w14:paraId="13C8CE70" w14:textId="77777777" w:rsidR="00FE60DD" w:rsidRDefault="00FE60DD" w:rsidP="00FE70C5">
      <w:pPr>
        <w:rPr>
          <w:rFonts w:ascii="Aptos Display" w:hAnsi="Aptos Display"/>
          <w:sz w:val="28"/>
          <w:szCs w:val="28"/>
        </w:rPr>
      </w:pPr>
    </w:p>
    <w:p w14:paraId="4FC8A8BD" w14:textId="77777777" w:rsidR="00FE60DD" w:rsidRDefault="00FE60DD" w:rsidP="00FE70C5">
      <w:pPr>
        <w:rPr>
          <w:rFonts w:ascii="Aptos Display" w:hAnsi="Aptos Display"/>
          <w:sz w:val="28"/>
          <w:szCs w:val="28"/>
        </w:rPr>
      </w:pPr>
    </w:p>
    <w:p w14:paraId="39054395" w14:textId="77777777" w:rsidR="00FE60DD" w:rsidRDefault="00FE60DD" w:rsidP="00FE70C5">
      <w:pPr>
        <w:rPr>
          <w:rFonts w:ascii="Aptos Display" w:hAnsi="Aptos Display"/>
          <w:sz w:val="28"/>
          <w:szCs w:val="28"/>
        </w:rPr>
      </w:pPr>
    </w:p>
    <w:p w14:paraId="78D1DA0C" w14:textId="77777777" w:rsidR="00FE70C5" w:rsidRPr="00FE70C5" w:rsidRDefault="00FE70C5" w:rsidP="00FE70C5">
      <w:pPr>
        <w:rPr>
          <w:rFonts w:ascii="Aptos Display" w:hAnsi="Aptos Display"/>
          <w:b/>
          <w:bCs/>
          <w:sz w:val="28"/>
          <w:szCs w:val="28"/>
        </w:rPr>
      </w:pPr>
    </w:p>
    <w:p w14:paraId="73919F88" w14:textId="77777777" w:rsidR="00FE70C5" w:rsidRPr="00FE70C5" w:rsidRDefault="00FE70C5" w:rsidP="00FE70C5">
      <w:pPr>
        <w:rPr>
          <w:rFonts w:ascii="Aptos Display" w:hAnsi="Aptos Display"/>
          <w:b/>
          <w:bCs/>
          <w:sz w:val="28"/>
          <w:szCs w:val="28"/>
        </w:rPr>
      </w:pPr>
      <w:r w:rsidRPr="00FE70C5">
        <w:rPr>
          <w:rFonts w:ascii="Aptos Display" w:hAnsi="Aptos Display"/>
          <w:b/>
          <w:bCs/>
          <w:sz w:val="28"/>
          <w:szCs w:val="28"/>
        </w:rPr>
        <w:lastRenderedPageBreak/>
        <w:t>Question 7: Strengthening Mechanisms for Copper and Their Impact on Electrical Conductivity</w:t>
      </w:r>
    </w:p>
    <w:p w14:paraId="34A21ACB"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Copper is a highly ductile metal with excellent electrical conductivity. Its mechanical properties can be improved through various strengthening mechanisms, including:</w:t>
      </w:r>
    </w:p>
    <w:p w14:paraId="49EAB749" w14:textId="77777777" w:rsidR="00FE70C5" w:rsidRPr="00FE70C5" w:rsidRDefault="00FE70C5" w:rsidP="00FE70C5">
      <w:pPr>
        <w:numPr>
          <w:ilvl w:val="0"/>
          <w:numId w:val="14"/>
        </w:numPr>
        <w:rPr>
          <w:rFonts w:ascii="Aptos Display" w:hAnsi="Aptos Display"/>
          <w:sz w:val="28"/>
          <w:szCs w:val="28"/>
        </w:rPr>
      </w:pPr>
      <w:r w:rsidRPr="00FE70C5">
        <w:rPr>
          <w:rFonts w:ascii="Aptos Display" w:hAnsi="Aptos Display"/>
          <w:sz w:val="28"/>
          <w:szCs w:val="28"/>
        </w:rPr>
        <w:t>Strain Hardening:</w:t>
      </w:r>
    </w:p>
    <w:p w14:paraId="4C8647AE" w14:textId="77777777" w:rsidR="00FE70C5" w:rsidRPr="00FE70C5" w:rsidRDefault="00FE70C5" w:rsidP="00FE70C5">
      <w:pPr>
        <w:numPr>
          <w:ilvl w:val="1"/>
          <w:numId w:val="14"/>
        </w:numPr>
        <w:rPr>
          <w:rFonts w:ascii="Aptos Display" w:hAnsi="Aptos Display"/>
          <w:sz w:val="28"/>
          <w:szCs w:val="28"/>
        </w:rPr>
      </w:pPr>
      <w:r w:rsidRPr="00FE70C5">
        <w:rPr>
          <w:rFonts w:ascii="Aptos Display" w:hAnsi="Aptos Display"/>
          <w:sz w:val="28"/>
          <w:szCs w:val="28"/>
        </w:rPr>
        <w:t>Mechanism: Plastic deformation (cold working) causes dislocations to pile up, hindering further plastic deformation and increasing the material's yield strength.</w:t>
      </w:r>
    </w:p>
    <w:p w14:paraId="5678C815" w14:textId="77777777" w:rsidR="00FE70C5" w:rsidRPr="00FE70C5" w:rsidRDefault="00FE70C5" w:rsidP="00FE70C5">
      <w:pPr>
        <w:numPr>
          <w:ilvl w:val="1"/>
          <w:numId w:val="14"/>
        </w:numPr>
        <w:rPr>
          <w:rFonts w:ascii="Aptos Display" w:hAnsi="Aptos Display"/>
          <w:sz w:val="28"/>
          <w:szCs w:val="28"/>
        </w:rPr>
      </w:pPr>
      <w:r w:rsidRPr="00FE70C5">
        <w:rPr>
          <w:rFonts w:ascii="Aptos Display" w:hAnsi="Aptos Display"/>
          <w:sz w:val="28"/>
          <w:szCs w:val="28"/>
        </w:rPr>
        <w:t>Impact on Electrical Conductivity: Strain hardening can slightly reduce electrical conductivity due to increased scattering of electrons by dislocations.</w:t>
      </w:r>
    </w:p>
    <w:p w14:paraId="72A0C0B7" w14:textId="77777777" w:rsidR="00FE70C5" w:rsidRPr="00FE70C5" w:rsidRDefault="00FE70C5" w:rsidP="00FE70C5">
      <w:pPr>
        <w:numPr>
          <w:ilvl w:val="0"/>
          <w:numId w:val="14"/>
        </w:numPr>
        <w:rPr>
          <w:rFonts w:ascii="Aptos Display" w:hAnsi="Aptos Display"/>
          <w:sz w:val="28"/>
          <w:szCs w:val="28"/>
        </w:rPr>
      </w:pPr>
      <w:r w:rsidRPr="00FE70C5">
        <w:rPr>
          <w:rFonts w:ascii="Aptos Display" w:hAnsi="Aptos Display"/>
          <w:sz w:val="28"/>
          <w:szCs w:val="28"/>
        </w:rPr>
        <w:t>Grain Size Refinement:</w:t>
      </w:r>
    </w:p>
    <w:p w14:paraId="1C0E2CAF" w14:textId="77777777" w:rsidR="00FE70C5" w:rsidRPr="00FE70C5" w:rsidRDefault="00FE70C5" w:rsidP="00FE70C5">
      <w:pPr>
        <w:numPr>
          <w:ilvl w:val="1"/>
          <w:numId w:val="14"/>
        </w:numPr>
        <w:rPr>
          <w:rFonts w:ascii="Aptos Display" w:hAnsi="Aptos Display"/>
          <w:sz w:val="28"/>
          <w:szCs w:val="28"/>
        </w:rPr>
      </w:pPr>
      <w:r w:rsidRPr="00FE70C5">
        <w:rPr>
          <w:rFonts w:ascii="Aptos Display" w:hAnsi="Aptos Display"/>
          <w:sz w:val="28"/>
          <w:szCs w:val="28"/>
        </w:rPr>
        <w:t>Mechanism: Reducing the grain size increases the number of grain boundaries, which act as barriers to dislocation motion, thereby increasing strength and hardness.</w:t>
      </w:r>
    </w:p>
    <w:p w14:paraId="66D50752" w14:textId="77777777" w:rsidR="00FE70C5" w:rsidRPr="00FE70C5" w:rsidRDefault="00FE70C5" w:rsidP="00FE70C5">
      <w:pPr>
        <w:numPr>
          <w:ilvl w:val="1"/>
          <w:numId w:val="14"/>
        </w:numPr>
        <w:rPr>
          <w:rFonts w:ascii="Aptos Display" w:hAnsi="Aptos Display"/>
          <w:sz w:val="28"/>
          <w:szCs w:val="28"/>
        </w:rPr>
      </w:pPr>
      <w:r w:rsidRPr="00FE70C5">
        <w:rPr>
          <w:rFonts w:ascii="Aptos Display" w:hAnsi="Aptos Display"/>
          <w:sz w:val="28"/>
          <w:szCs w:val="28"/>
        </w:rPr>
        <w:t>Impact on Electrical Conductivity: Grain boundaries can scatter electrons, but this effect is generally less significant than that of dislocations. Grain size refinement can slightly reduce electrical conductivity, but the overall effect is usually minimal.</w:t>
      </w:r>
    </w:p>
    <w:p w14:paraId="1586B526" w14:textId="77777777" w:rsidR="00FE70C5" w:rsidRPr="00FE70C5" w:rsidRDefault="00FE70C5" w:rsidP="00FE70C5">
      <w:pPr>
        <w:numPr>
          <w:ilvl w:val="0"/>
          <w:numId w:val="14"/>
        </w:numPr>
        <w:rPr>
          <w:rFonts w:ascii="Aptos Display" w:hAnsi="Aptos Display"/>
          <w:sz w:val="28"/>
          <w:szCs w:val="28"/>
        </w:rPr>
      </w:pPr>
      <w:r w:rsidRPr="00FE70C5">
        <w:rPr>
          <w:rFonts w:ascii="Aptos Display" w:hAnsi="Aptos Display"/>
          <w:sz w:val="28"/>
          <w:szCs w:val="28"/>
        </w:rPr>
        <w:t>Alloying:</w:t>
      </w:r>
    </w:p>
    <w:p w14:paraId="6BE03CE8" w14:textId="77777777" w:rsidR="00FE70C5" w:rsidRPr="00FE70C5" w:rsidRDefault="00FE70C5" w:rsidP="00FE70C5">
      <w:pPr>
        <w:numPr>
          <w:ilvl w:val="1"/>
          <w:numId w:val="14"/>
        </w:numPr>
        <w:rPr>
          <w:rFonts w:ascii="Aptos Display" w:hAnsi="Aptos Display"/>
          <w:sz w:val="28"/>
          <w:szCs w:val="28"/>
        </w:rPr>
      </w:pPr>
      <w:r w:rsidRPr="00FE70C5">
        <w:rPr>
          <w:rFonts w:ascii="Aptos Display" w:hAnsi="Aptos Display"/>
          <w:sz w:val="28"/>
          <w:szCs w:val="28"/>
        </w:rPr>
        <w:t>Mechanism: Adding alloying elements (e.g., zinc, nickel) can strengthen copper through solid solution strengthening and precipitation hardening.</w:t>
      </w:r>
    </w:p>
    <w:p w14:paraId="148D82C6" w14:textId="77777777" w:rsidR="00FE70C5" w:rsidRPr="00FE70C5" w:rsidRDefault="00FE70C5" w:rsidP="00FE70C5">
      <w:pPr>
        <w:numPr>
          <w:ilvl w:val="1"/>
          <w:numId w:val="14"/>
        </w:numPr>
        <w:rPr>
          <w:rFonts w:ascii="Aptos Display" w:hAnsi="Aptos Display"/>
          <w:sz w:val="28"/>
          <w:szCs w:val="28"/>
        </w:rPr>
      </w:pPr>
      <w:r w:rsidRPr="00FE70C5">
        <w:rPr>
          <w:rFonts w:ascii="Aptos Display" w:hAnsi="Aptos Display"/>
          <w:sz w:val="28"/>
          <w:szCs w:val="28"/>
        </w:rPr>
        <w:t>Impact on Electrical Conductivity: Alloying elements can significantly reduce electrical conductivity, especially if they form intermetallic compounds or solid solutions with high resistivity.</w:t>
      </w:r>
    </w:p>
    <w:p w14:paraId="13DEAE63"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In conclusion, while these strengthening mechanisms can improve the mechanical properties of copper, they often come at the expense of electrical conductivity. It is crucial to balance the need for mechanical strength with the requirement for high electrical conductivity when selecting copper alloys for specific applications.</w:t>
      </w:r>
    </w:p>
    <w:p w14:paraId="0729AAFF" w14:textId="77777777" w:rsidR="00FE70C5" w:rsidRPr="00FE70C5" w:rsidRDefault="00FE70C5" w:rsidP="00FE70C5">
      <w:pPr>
        <w:rPr>
          <w:rFonts w:ascii="Aptos Display" w:hAnsi="Aptos Display"/>
          <w:sz w:val="28"/>
          <w:szCs w:val="28"/>
        </w:rPr>
      </w:pPr>
    </w:p>
    <w:p w14:paraId="44DD96B0" w14:textId="77777777" w:rsidR="00FE70C5" w:rsidRPr="00FE70C5" w:rsidRDefault="00FE70C5" w:rsidP="00FE70C5">
      <w:pPr>
        <w:rPr>
          <w:rFonts w:ascii="Aptos Display" w:hAnsi="Aptos Display"/>
          <w:sz w:val="28"/>
          <w:szCs w:val="28"/>
        </w:rPr>
      </w:pPr>
    </w:p>
    <w:p w14:paraId="5F28D87F" w14:textId="77777777" w:rsidR="00FE70C5" w:rsidRPr="00FE70C5" w:rsidRDefault="00FE70C5" w:rsidP="00FE70C5">
      <w:pPr>
        <w:rPr>
          <w:rFonts w:ascii="Aptos Display" w:hAnsi="Aptos Display"/>
          <w:sz w:val="28"/>
          <w:szCs w:val="28"/>
        </w:rPr>
      </w:pPr>
    </w:p>
    <w:p w14:paraId="3B42F4A0" w14:textId="77777777" w:rsidR="00FE70C5" w:rsidRPr="00FE70C5" w:rsidRDefault="00FE70C5" w:rsidP="00FE70C5">
      <w:pPr>
        <w:rPr>
          <w:rFonts w:ascii="Aptos Display" w:hAnsi="Aptos Display"/>
          <w:sz w:val="28"/>
          <w:szCs w:val="28"/>
        </w:rPr>
      </w:pPr>
    </w:p>
    <w:p w14:paraId="70D94D8E" w14:textId="77777777" w:rsidR="00FE70C5" w:rsidRPr="00FE70C5" w:rsidRDefault="00FE70C5" w:rsidP="00FE70C5">
      <w:pPr>
        <w:rPr>
          <w:rFonts w:ascii="Aptos Display" w:hAnsi="Aptos Display"/>
          <w:sz w:val="28"/>
          <w:szCs w:val="28"/>
        </w:rPr>
      </w:pPr>
    </w:p>
    <w:p w14:paraId="06776FF7" w14:textId="77777777" w:rsidR="00FE70C5" w:rsidRPr="00FE70C5" w:rsidRDefault="00FE70C5" w:rsidP="00FE70C5">
      <w:pPr>
        <w:rPr>
          <w:rFonts w:ascii="Aptos Display" w:hAnsi="Aptos Display"/>
          <w:sz w:val="28"/>
          <w:szCs w:val="28"/>
        </w:rPr>
      </w:pPr>
    </w:p>
    <w:p w14:paraId="6DD99281" w14:textId="77777777" w:rsidR="00FE70C5" w:rsidRPr="00FE70C5" w:rsidRDefault="00FE70C5" w:rsidP="00FE70C5">
      <w:pPr>
        <w:rPr>
          <w:rFonts w:ascii="Aptos Display" w:hAnsi="Aptos Display"/>
          <w:sz w:val="28"/>
          <w:szCs w:val="28"/>
        </w:rPr>
      </w:pPr>
    </w:p>
    <w:p w14:paraId="0CD3F159" w14:textId="77777777" w:rsidR="00FE70C5" w:rsidRPr="00FE70C5" w:rsidRDefault="00FE70C5" w:rsidP="00FE70C5">
      <w:pPr>
        <w:rPr>
          <w:rFonts w:ascii="Aptos Display" w:hAnsi="Aptos Display"/>
          <w:sz w:val="28"/>
          <w:szCs w:val="28"/>
        </w:rPr>
      </w:pPr>
    </w:p>
    <w:p w14:paraId="13F09B82" w14:textId="77777777" w:rsidR="00FE70C5" w:rsidRDefault="00FE70C5" w:rsidP="00FE70C5">
      <w:pPr>
        <w:rPr>
          <w:rFonts w:ascii="Aptos Display" w:hAnsi="Aptos Display"/>
          <w:sz w:val="28"/>
          <w:szCs w:val="28"/>
        </w:rPr>
      </w:pPr>
    </w:p>
    <w:p w14:paraId="2E6F3842" w14:textId="77777777" w:rsidR="00FE70C5" w:rsidRDefault="00FE70C5" w:rsidP="00FE70C5">
      <w:pPr>
        <w:rPr>
          <w:rFonts w:ascii="Aptos Display" w:hAnsi="Aptos Display"/>
          <w:sz w:val="28"/>
          <w:szCs w:val="28"/>
        </w:rPr>
      </w:pPr>
    </w:p>
    <w:p w14:paraId="2B89ABB6" w14:textId="77777777" w:rsidR="00FE70C5" w:rsidRDefault="00FE70C5" w:rsidP="00FE70C5">
      <w:pPr>
        <w:rPr>
          <w:rFonts w:ascii="Aptos Display" w:hAnsi="Aptos Display"/>
          <w:sz w:val="28"/>
          <w:szCs w:val="28"/>
        </w:rPr>
      </w:pPr>
    </w:p>
    <w:p w14:paraId="541F9566" w14:textId="77777777" w:rsidR="00FE70C5" w:rsidRDefault="00FE70C5" w:rsidP="00FE70C5">
      <w:pPr>
        <w:rPr>
          <w:rFonts w:ascii="Aptos Display" w:hAnsi="Aptos Display"/>
          <w:sz w:val="28"/>
          <w:szCs w:val="28"/>
        </w:rPr>
      </w:pPr>
    </w:p>
    <w:p w14:paraId="2D8D93D8" w14:textId="77777777" w:rsidR="00FE70C5" w:rsidRDefault="00FE70C5" w:rsidP="00FE70C5">
      <w:pPr>
        <w:rPr>
          <w:rFonts w:ascii="Aptos Display" w:hAnsi="Aptos Display"/>
          <w:sz w:val="28"/>
          <w:szCs w:val="28"/>
        </w:rPr>
      </w:pPr>
    </w:p>
    <w:p w14:paraId="241B92B0" w14:textId="77777777" w:rsidR="00FE70C5" w:rsidRDefault="00FE70C5" w:rsidP="00FE70C5">
      <w:pPr>
        <w:rPr>
          <w:rFonts w:ascii="Aptos Display" w:hAnsi="Aptos Display"/>
          <w:sz w:val="28"/>
          <w:szCs w:val="28"/>
        </w:rPr>
      </w:pPr>
    </w:p>
    <w:p w14:paraId="1845214F" w14:textId="77777777" w:rsidR="00FE70C5" w:rsidRDefault="00FE70C5" w:rsidP="00FE70C5">
      <w:pPr>
        <w:rPr>
          <w:rFonts w:ascii="Aptos Display" w:hAnsi="Aptos Display"/>
          <w:sz w:val="28"/>
          <w:szCs w:val="28"/>
        </w:rPr>
      </w:pPr>
    </w:p>
    <w:p w14:paraId="53C73532" w14:textId="77777777" w:rsidR="00FE60DD" w:rsidRDefault="00FE60DD" w:rsidP="00FE70C5">
      <w:pPr>
        <w:rPr>
          <w:rFonts w:ascii="Aptos Display" w:hAnsi="Aptos Display"/>
          <w:sz w:val="28"/>
          <w:szCs w:val="28"/>
        </w:rPr>
      </w:pPr>
    </w:p>
    <w:p w14:paraId="5DEA6BED" w14:textId="77777777" w:rsidR="00FE60DD" w:rsidRDefault="00FE60DD" w:rsidP="00FE70C5">
      <w:pPr>
        <w:rPr>
          <w:rFonts w:ascii="Aptos Display" w:hAnsi="Aptos Display"/>
          <w:sz w:val="28"/>
          <w:szCs w:val="28"/>
        </w:rPr>
      </w:pPr>
    </w:p>
    <w:p w14:paraId="4F6C3487" w14:textId="77777777" w:rsidR="00FE60DD" w:rsidRDefault="00FE60DD" w:rsidP="00FE70C5">
      <w:pPr>
        <w:rPr>
          <w:rFonts w:ascii="Aptos Display" w:hAnsi="Aptos Display"/>
          <w:sz w:val="28"/>
          <w:szCs w:val="28"/>
        </w:rPr>
      </w:pPr>
    </w:p>
    <w:p w14:paraId="6A473EFA" w14:textId="77777777" w:rsidR="00FE60DD" w:rsidRDefault="00FE60DD" w:rsidP="00FE70C5">
      <w:pPr>
        <w:rPr>
          <w:rFonts w:ascii="Aptos Display" w:hAnsi="Aptos Display"/>
          <w:sz w:val="28"/>
          <w:szCs w:val="28"/>
        </w:rPr>
      </w:pPr>
    </w:p>
    <w:p w14:paraId="44F0F5CD" w14:textId="77777777" w:rsidR="00FE60DD" w:rsidRDefault="00FE60DD" w:rsidP="00FE70C5">
      <w:pPr>
        <w:rPr>
          <w:rFonts w:ascii="Aptos Display" w:hAnsi="Aptos Display"/>
          <w:sz w:val="28"/>
          <w:szCs w:val="28"/>
        </w:rPr>
      </w:pPr>
    </w:p>
    <w:p w14:paraId="44E91BDF" w14:textId="77777777" w:rsidR="00FE60DD" w:rsidRDefault="00FE60DD" w:rsidP="00FE70C5">
      <w:pPr>
        <w:rPr>
          <w:rFonts w:ascii="Aptos Display" w:hAnsi="Aptos Display"/>
          <w:sz w:val="28"/>
          <w:szCs w:val="28"/>
        </w:rPr>
      </w:pPr>
    </w:p>
    <w:p w14:paraId="50ACFD88" w14:textId="77777777" w:rsidR="00FE70C5" w:rsidRDefault="00FE70C5" w:rsidP="00FE70C5">
      <w:pPr>
        <w:rPr>
          <w:rFonts w:ascii="Aptos Display" w:hAnsi="Aptos Display"/>
          <w:sz w:val="28"/>
          <w:szCs w:val="28"/>
        </w:rPr>
      </w:pPr>
    </w:p>
    <w:p w14:paraId="17A18818" w14:textId="2F1B9843" w:rsidR="00FE70C5" w:rsidRPr="00FE70C5" w:rsidRDefault="00FE70C5" w:rsidP="00FE70C5">
      <w:pPr>
        <w:rPr>
          <w:rFonts w:ascii="Aptos Display" w:hAnsi="Aptos Display"/>
          <w:b/>
          <w:bCs/>
          <w:sz w:val="28"/>
          <w:szCs w:val="28"/>
        </w:rPr>
      </w:pPr>
      <w:r w:rsidRPr="00FE70C5">
        <w:rPr>
          <w:rFonts w:ascii="Aptos Display" w:hAnsi="Aptos Display"/>
          <w:b/>
          <w:bCs/>
          <w:sz w:val="28"/>
          <w:szCs w:val="28"/>
        </w:rPr>
        <w:lastRenderedPageBreak/>
        <w:t>Question 8: Magnetic Domains and Their Behavior in a Magnetic Field</w:t>
      </w:r>
    </w:p>
    <w:p w14:paraId="2AEEAEA7"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Magnetic Domains</w:t>
      </w:r>
    </w:p>
    <w:p w14:paraId="21AEFD68" w14:textId="77777777" w:rsidR="00FE70C5" w:rsidRPr="00FE70C5" w:rsidRDefault="00FE70C5" w:rsidP="00FE70C5">
      <w:pPr>
        <w:numPr>
          <w:ilvl w:val="0"/>
          <w:numId w:val="15"/>
        </w:numPr>
        <w:rPr>
          <w:rFonts w:ascii="Aptos Display" w:hAnsi="Aptos Display"/>
          <w:sz w:val="28"/>
          <w:szCs w:val="28"/>
        </w:rPr>
      </w:pPr>
      <w:r w:rsidRPr="00FE70C5">
        <w:rPr>
          <w:rFonts w:ascii="Aptos Display" w:hAnsi="Aptos Display"/>
          <w:sz w:val="28"/>
          <w:szCs w:val="28"/>
        </w:rPr>
        <w:t>Definition: Regions within a ferromagnetic material where the magnetic moments of the atoms are aligned in the same direction.</w:t>
      </w:r>
    </w:p>
    <w:p w14:paraId="513C5639" w14:textId="77777777" w:rsidR="00FE70C5" w:rsidRPr="00FE70C5" w:rsidRDefault="00FE70C5" w:rsidP="00FE70C5">
      <w:pPr>
        <w:numPr>
          <w:ilvl w:val="0"/>
          <w:numId w:val="15"/>
        </w:numPr>
        <w:rPr>
          <w:rFonts w:ascii="Aptos Display" w:hAnsi="Aptos Display"/>
          <w:sz w:val="28"/>
          <w:szCs w:val="28"/>
        </w:rPr>
      </w:pPr>
      <w:r w:rsidRPr="00FE70C5">
        <w:rPr>
          <w:rFonts w:ascii="Aptos Display" w:hAnsi="Aptos Display"/>
          <w:sz w:val="28"/>
          <w:szCs w:val="28"/>
        </w:rPr>
        <w:t xml:space="preserve">Behavior in an Unmagnetized State: </w:t>
      </w:r>
    </w:p>
    <w:p w14:paraId="12C4A193" w14:textId="77777777" w:rsidR="00FE70C5" w:rsidRPr="00FE70C5" w:rsidRDefault="00FE70C5" w:rsidP="00FE70C5">
      <w:pPr>
        <w:numPr>
          <w:ilvl w:val="1"/>
          <w:numId w:val="15"/>
        </w:numPr>
        <w:rPr>
          <w:rFonts w:ascii="Aptos Display" w:hAnsi="Aptos Display"/>
          <w:sz w:val="28"/>
          <w:szCs w:val="28"/>
        </w:rPr>
      </w:pPr>
      <w:r w:rsidRPr="00FE70C5">
        <w:rPr>
          <w:rFonts w:ascii="Aptos Display" w:hAnsi="Aptos Display"/>
          <w:sz w:val="28"/>
          <w:szCs w:val="28"/>
        </w:rPr>
        <w:t>Domains are randomly oriented, resulting in no net magnetization.</w:t>
      </w:r>
    </w:p>
    <w:p w14:paraId="1C774837"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Behavior in a Magnetic Field:</w:t>
      </w:r>
    </w:p>
    <w:p w14:paraId="271A2838" w14:textId="77777777" w:rsidR="00FE70C5" w:rsidRPr="00FE70C5" w:rsidRDefault="00FE70C5" w:rsidP="00FE70C5">
      <w:pPr>
        <w:numPr>
          <w:ilvl w:val="0"/>
          <w:numId w:val="16"/>
        </w:numPr>
        <w:rPr>
          <w:rFonts w:ascii="Aptos Display" w:hAnsi="Aptos Display"/>
          <w:sz w:val="28"/>
          <w:szCs w:val="28"/>
        </w:rPr>
      </w:pPr>
      <w:r w:rsidRPr="00FE70C5">
        <w:rPr>
          <w:rFonts w:ascii="Aptos Display" w:hAnsi="Aptos Display"/>
          <w:sz w:val="28"/>
          <w:szCs w:val="28"/>
        </w:rPr>
        <w:t>Domain Wall Motion:</w:t>
      </w:r>
    </w:p>
    <w:p w14:paraId="3185B5B3" w14:textId="77777777" w:rsidR="00FE70C5" w:rsidRPr="00FE70C5" w:rsidRDefault="00FE70C5" w:rsidP="00FE70C5">
      <w:pPr>
        <w:numPr>
          <w:ilvl w:val="1"/>
          <w:numId w:val="16"/>
        </w:numPr>
        <w:rPr>
          <w:rFonts w:ascii="Aptos Display" w:hAnsi="Aptos Display"/>
          <w:sz w:val="28"/>
          <w:szCs w:val="28"/>
        </w:rPr>
      </w:pPr>
      <w:r w:rsidRPr="00FE70C5">
        <w:rPr>
          <w:rFonts w:ascii="Aptos Display" w:hAnsi="Aptos Display"/>
          <w:sz w:val="28"/>
          <w:szCs w:val="28"/>
        </w:rPr>
        <w:t>When a magnetic field is applied, domains aligned with the field grow at the expense of those aligned against it.</w:t>
      </w:r>
    </w:p>
    <w:p w14:paraId="71986732" w14:textId="77777777" w:rsidR="00FE70C5" w:rsidRPr="00FE70C5" w:rsidRDefault="00FE70C5" w:rsidP="00FE70C5">
      <w:pPr>
        <w:numPr>
          <w:ilvl w:val="1"/>
          <w:numId w:val="16"/>
        </w:numPr>
        <w:rPr>
          <w:rFonts w:ascii="Aptos Display" w:hAnsi="Aptos Display"/>
          <w:sz w:val="28"/>
          <w:szCs w:val="28"/>
        </w:rPr>
      </w:pPr>
      <w:r w:rsidRPr="00FE70C5">
        <w:rPr>
          <w:rFonts w:ascii="Aptos Display" w:hAnsi="Aptos Display"/>
          <w:sz w:val="28"/>
          <w:szCs w:val="28"/>
        </w:rPr>
        <w:t>Domain walls, the boundaries between domains, move to accommodate this growth.</w:t>
      </w:r>
    </w:p>
    <w:p w14:paraId="7EBBDAD4" w14:textId="77777777" w:rsidR="00FE70C5" w:rsidRPr="00FE70C5" w:rsidRDefault="00FE70C5" w:rsidP="00FE70C5">
      <w:pPr>
        <w:numPr>
          <w:ilvl w:val="0"/>
          <w:numId w:val="16"/>
        </w:numPr>
        <w:rPr>
          <w:rFonts w:ascii="Aptos Display" w:hAnsi="Aptos Display"/>
          <w:sz w:val="28"/>
          <w:szCs w:val="28"/>
        </w:rPr>
      </w:pPr>
      <w:r w:rsidRPr="00FE70C5">
        <w:rPr>
          <w:rFonts w:ascii="Aptos Display" w:hAnsi="Aptos Display"/>
          <w:sz w:val="28"/>
          <w:szCs w:val="28"/>
        </w:rPr>
        <w:t>Rotation of Magnetic Moments:</w:t>
      </w:r>
    </w:p>
    <w:p w14:paraId="07C6E5FD" w14:textId="77777777" w:rsidR="00FE70C5" w:rsidRPr="00FE70C5" w:rsidRDefault="00FE70C5" w:rsidP="00FE70C5">
      <w:pPr>
        <w:numPr>
          <w:ilvl w:val="1"/>
          <w:numId w:val="16"/>
        </w:numPr>
        <w:rPr>
          <w:rFonts w:ascii="Aptos Display" w:hAnsi="Aptos Display"/>
          <w:sz w:val="28"/>
          <w:szCs w:val="28"/>
        </w:rPr>
      </w:pPr>
      <w:r w:rsidRPr="00FE70C5">
        <w:rPr>
          <w:rFonts w:ascii="Aptos Display" w:hAnsi="Aptos Display"/>
          <w:sz w:val="28"/>
          <w:szCs w:val="28"/>
        </w:rPr>
        <w:t>Within a domain, the individual magnetic moments rotate to align with the applied field.</w:t>
      </w:r>
    </w:p>
    <w:p w14:paraId="7471CED5" w14:textId="77777777" w:rsidR="00FE70C5" w:rsidRPr="00FE70C5" w:rsidRDefault="00FE70C5" w:rsidP="00FE70C5">
      <w:pPr>
        <w:numPr>
          <w:ilvl w:val="1"/>
          <w:numId w:val="16"/>
        </w:numPr>
        <w:rPr>
          <w:rFonts w:ascii="Aptos Display" w:hAnsi="Aptos Display"/>
          <w:sz w:val="28"/>
          <w:szCs w:val="28"/>
        </w:rPr>
      </w:pPr>
      <w:r w:rsidRPr="00FE70C5">
        <w:rPr>
          <w:rFonts w:ascii="Aptos Display" w:hAnsi="Aptos Display"/>
          <w:sz w:val="28"/>
          <w:szCs w:val="28"/>
        </w:rPr>
        <w:t>This rotation requires energy, and the ease of rotation depends on the material's magnetic anisotropy.</w:t>
      </w:r>
    </w:p>
    <w:p w14:paraId="4D18BCDC"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Applications of Magnetic Materials:</w:t>
      </w:r>
    </w:p>
    <w:p w14:paraId="49122AF3" w14:textId="77777777" w:rsidR="00FE70C5" w:rsidRPr="00FE70C5" w:rsidRDefault="00FE70C5" w:rsidP="00FE70C5">
      <w:pPr>
        <w:numPr>
          <w:ilvl w:val="0"/>
          <w:numId w:val="17"/>
        </w:numPr>
        <w:rPr>
          <w:rFonts w:ascii="Aptos Display" w:hAnsi="Aptos Display"/>
          <w:sz w:val="28"/>
          <w:szCs w:val="28"/>
        </w:rPr>
      </w:pPr>
      <w:r w:rsidRPr="00FE70C5">
        <w:rPr>
          <w:rFonts w:ascii="Aptos Display" w:hAnsi="Aptos Display"/>
          <w:sz w:val="28"/>
          <w:szCs w:val="28"/>
        </w:rPr>
        <w:t>Permanent Magnets: Materials with high coercivity and remanence, used in motors, generators, and magnetic storage devices.</w:t>
      </w:r>
    </w:p>
    <w:p w14:paraId="59067CC0" w14:textId="77777777" w:rsidR="00FE70C5" w:rsidRPr="00FE70C5" w:rsidRDefault="00FE70C5" w:rsidP="00FE70C5">
      <w:pPr>
        <w:numPr>
          <w:ilvl w:val="0"/>
          <w:numId w:val="17"/>
        </w:numPr>
        <w:rPr>
          <w:rFonts w:ascii="Aptos Display" w:hAnsi="Aptos Display"/>
          <w:sz w:val="28"/>
          <w:szCs w:val="28"/>
        </w:rPr>
      </w:pPr>
      <w:r w:rsidRPr="00FE70C5">
        <w:rPr>
          <w:rFonts w:ascii="Aptos Display" w:hAnsi="Aptos Display"/>
          <w:sz w:val="28"/>
          <w:szCs w:val="28"/>
        </w:rPr>
        <w:t>Soft Magnetic Materials: Materials with low coercivity and high permeability, used in transformers, inductors, and magnetic cores.</w:t>
      </w:r>
    </w:p>
    <w:p w14:paraId="68ECAEBC" w14:textId="77777777" w:rsidR="00FE70C5" w:rsidRDefault="00FE70C5" w:rsidP="00FE70C5">
      <w:pPr>
        <w:numPr>
          <w:ilvl w:val="0"/>
          <w:numId w:val="17"/>
        </w:numPr>
        <w:rPr>
          <w:rFonts w:ascii="Aptos Display" w:hAnsi="Aptos Display"/>
          <w:sz w:val="28"/>
          <w:szCs w:val="28"/>
        </w:rPr>
      </w:pPr>
      <w:r w:rsidRPr="00FE70C5">
        <w:rPr>
          <w:rFonts w:ascii="Aptos Display" w:hAnsi="Aptos Display"/>
          <w:sz w:val="28"/>
          <w:szCs w:val="28"/>
        </w:rPr>
        <w:t>Magnetic Recording Media: Materials used to store information, such as hard disk drives and magnetic tapes.</w:t>
      </w:r>
    </w:p>
    <w:p w14:paraId="1EB8771C" w14:textId="77777777" w:rsidR="00FE70C5" w:rsidRDefault="00FE70C5" w:rsidP="00FE70C5">
      <w:pPr>
        <w:rPr>
          <w:rFonts w:ascii="Aptos Display" w:hAnsi="Aptos Display"/>
          <w:sz w:val="28"/>
          <w:szCs w:val="28"/>
        </w:rPr>
      </w:pPr>
    </w:p>
    <w:p w14:paraId="0E837D9A" w14:textId="77777777" w:rsidR="00FE70C5" w:rsidRDefault="00FE70C5" w:rsidP="00FE70C5">
      <w:pPr>
        <w:rPr>
          <w:rFonts w:ascii="Aptos Display" w:hAnsi="Aptos Display"/>
          <w:sz w:val="28"/>
          <w:szCs w:val="28"/>
        </w:rPr>
      </w:pPr>
    </w:p>
    <w:p w14:paraId="04F270F7" w14:textId="77777777" w:rsidR="00FE70C5" w:rsidRPr="00FE70C5" w:rsidRDefault="00FE70C5" w:rsidP="00FE70C5">
      <w:pPr>
        <w:rPr>
          <w:rFonts w:ascii="Aptos Display" w:hAnsi="Aptos Display"/>
          <w:sz w:val="28"/>
          <w:szCs w:val="28"/>
        </w:rPr>
      </w:pPr>
    </w:p>
    <w:p w14:paraId="5AF84C18"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Visual Representation:</w:t>
      </w:r>
    </w:p>
    <w:p w14:paraId="028C20D8" w14:textId="6B806873" w:rsidR="00FE70C5" w:rsidRPr="00FE70C5" w:rsidRDefault="00FE70C5" w:rsidP="00FE70C5">
      <w:pPr>
        <w:rPr>
          <w:rFonts w:ascii="Aptos Display" w:hAnsi="Aptos Display"/>
          <w:sz w:val="28"/>
          <w:szCs w:val="28"/>
        </w:rPr>
      </w:pPr>
      <w:hyperlink r:id="rId17" w:tgtFrame="_blank" w:history="1">
        <w:r w:rsidRPr="00FE70C5">
          <w:rPr>
            <w:rStyle w:val="Hyperlink"/>
            <w:rFonts w:ascii="Aptos Display" w:hAnsi="Aptos Display"/>
            <w:sz w:val="28"/>
            <w:szCs w:val="28"/>
          </w:rPr>
          <w:drawing>
            <wp:inline distT="0" distB="0" distL="0" distR="0" wp14:anchorId="29CE8722" wp14:editId="6D5831EE">
              <wp:extent cx="2377440" cy="1905000"/>
              <wp:effectExtent l="0" t="0" r="0" b="0"/>
              <wp:docPr id="1355222186" name="Picture 17" descr="Image of magnetic domains in a ferromagnetic material, showing domain wall motion and rotation of magnetic moments in response to an applied magnet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of magnetic domains in a ferromagnetic material, showing domain wall motion and rotation of magnetic moments in response to an applied magnetic fiel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FE70C5">
          <w:rPr>
            <w:rStyle w:val="Hyperlink"/>
            <w:rFonts w:ascii="Aptos Display" w:hAnsi="Aptos Display"/>
            <w:sz w:val="28"/>
            <w:szCs w:val="28"/>
          </w:rPr>
          <w:t>Opens in a new window</w:t>
        </w:r>
      </w:hyperlink>
      <w:hyperlink r:id="rId19" w:tgtFrame="_blank" w:history="1">
        <w:r w:rsidRPr="00FE70C5">
          <w:rPr>
            <w:rStyle w:val="Hyperlink"/>
            <w:rFonts w:ascii="Aptos Display" w:hAnsi="Aptos Display"/>
            <w:sz w:val="28"/>
            <w:szCs w:val="28"/>
          </w:rPr>
          <w:drawing>
            <wp:inline distT="0" distB="0" distL="0" distR="0" wp14:anchorId="7322EDD4" wp14:editId="275D31E1">
              <wp:extent cx="152400" cy="152400"/>
              <wp:effectExtent l="0" t="0" r="0" b="0"/>
              <wp:docPr id="866259414" name="Picture 16">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70C5">
          <w:rPr>
            <w:rStyle w:val="Hyperlink"/>
            <w:rFonts w:ascii="Aptos Display" w:hAnsi="Aptos Display"/>
            <w:sz w:val="28"/>
            <w:szCs w:val="28"/>
          </w:rPr>
          <w:t>www.doitpoms.ac.uk</w:t>
        </w:r>
      </w:hyperlink>
    </w:p>
    <w:p w14:paraId="54D4B611"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 xml:space="preserve">magnetic domains in a ferromagnetic material, showing domain wall motion and rotation of magnetic moments in response to an applied magnetic field </w:t>
      </w:r>
    </w:p>
    <w:p w14:paraId="7F597B79"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By understanding the behavior of magnetic domains, engineers and scientists can design and develop magnetic materials with specific properties for a wide range of applications.</w:t>
      </w:r>
    </w:p>
    <w:p w14:paraId="2CDBE2E5" w14:textId="77777777" w:rsidR="00FE70C5" w:rsidRPr="00FE70C5" w:rsidRDefault="00FE70C5" w:rsidP="00FE70C5">
      <w:pPr>
        <w:rPr>
          <w:rFonts w:ascii="Aptos Display" w:hAnsi="Aptos Display"/>
          <w:sz w:val="28"/>
          <w:szCs w:val="28"/>
        </w:rPr>
      </w:pPr>
    </w:p>
    <w:p w14:paraId="286471D4" w14:textId="77777777" w:rsidR="00FE70C5" w:rsidRPr="00FE70C5" w:rsidRDefault="00FE70C5" w:rsidP="00FE70C5">
      <w:pPr>
        <w:rPr>
          <w:rFonts w:ascii="Aptos Display" w:hAnsi="Aptos Display"/>
          <w:sz w:val="28"/>
          <w:szCs w:val="28"/>
        </w:rPr>
      </w:pPr>
    </w:p>
    <w:p w14:paraId="4665EAA3" w14:textId="77777777" w:rsidR="00FE70C5" w:rsidRPr="00FE70C5" w:rsidRDefault="00FE70C5" w:rsidP="00FE70C5">
      <w:pPr>
        <w:rPr>
          <w:rFonts w:ascii="Aptos Display" w:hAnsi="Aptos Display"/>
          <w:sz w:val="28"/>
          <w:szCs w:val="28"/>
        </w:rPr>
      </w:pPr>
    </w:p>
    <w:p w14:paraId="19BF51B3" w14:textId="77777777" w:rsidR="00FE70C5" w:rsidRPr="00FE70C5" w:rsidRDefault="00FE70C5" w:rsidP="00FE70C5">
      <w:pPr>
        <w:rPr>
          <w:rFonts w:ascii="Aptos Display" w:hAnsi="Aptos Display"/>
          <w:sz w:val="28"/>
          <w:szCs w:val="28"/>
        </w:rPr>
      </w:pPr>
    </w:p>
    <w:p w14:paraId="3ED5E5D5" w14:textId="77777777" w:rsidR="00FE70C5" w:rsidRPr="00FE70C5" w:rsidRDefault="00FE70C5" w:rsidP="00FE70C5">
      <w:pPr>
        <w:rPr>
          <w:rFonts w:ascii="Aptos Display" w:hAnsi="Aptos Display"/>
          <w:sz w:val="28"/>
          <w:szCs w:val="28"/>
        </w:rPr>
      </w:pPr>
    </w:p>
    <w:p w14:paraId="3AA6F35F" w14:textId="77777777" w:rsidR="00FE70C5" w:rsidRPr="00FE70C5" w:rsidRDefault="00FE70C5" w:rsidP="00FE70C5">
      <w:pPr>
        <w:rPr>
          <w:rFonts w:ascii="Aptos Display" w:hAnsi="Aptos Display"/>
          <w:sz w:val="28"/>
          <w:szCs w:val="28"/>
        </w:rPr>
      </w:pPr>
    </w:p>
    <w:p w14:paraId="11895BB6" w14:textId="77777777" w:rsidR="00FE70C5" w:rsidRPr="00FE70C5" w:rsidRDefault="00FE70C5" w:rsidP="00FE70C5">
      <w:pPr>
        <w:rPr>
          <w:rFonts w:ascii="Aptos Display" w:hAnsi="Aptos Display"/>
          <w:sz w:val="28"/>
          <w:szCs w:val="28"/>
        </w:rPr>
      </w:pPr>
    </w:p>
    <w:p w14:paraId="73D1C2CE" w14:textId="77777777" w:rsidR="00FE70C5" w:rsidRPr="00FE70C5" w:rsidRDefault="00FE70C5" w:rsidP="00FE70C5">
      <w:pPr>
        <w:rPr>
          <w:rFonts w:ascii="Aptos Display" w:hAnsi="Aptos Display"/>
          <w:sz w:val="28"/>
          <w:szCs w:val="28"/>
        </w:rPr>
      </w:pPr>
    </w:p>
    <w:p w14:paraId="778AE7DB" w14:textId="046BA611" w:rsidR="00FE70C5" w:rsidRPr="00FE70C5" w:rsidRDefault="00FE70C5" w:rsidP="00FE70C5">
      <w:pPr>
        <w:rPr>
          <w:rFonts w:ascii="Aptos Display" w:hAnsi="Aptos Display"/>
          <w:b/>
          <w:bCs/>
          <w:sz w:val="28"/>
          <w:szCs w:val="28"/>
        </w:rPr>
      </w:pPr>
      <w:r w:rsidRPr="00FE70C5">
        <w:rPr>
          <w:rFonts w:ascii="Aptos Display" w:hAnsi="Aptos Display"/>
          <w:b/>
          <w:bCs/>
          <w:sz w:val="28"/>
          <w:szCs w:val="28"/>
        </w:rPr>
        <w:lastRenderedPageBreak/>
        <w:t>Question 9: Composite Materials</w:t>
      </w:r>
    </w:p>
    <w:p w14:paraId="26EDAEAD"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Composite materials are engineered materials composed of two or more constituent materials with significantly different physical and chemical properties. The</w:t>
      </w:r>
      <w:r w:rsidRPr="00FE70C5">
        <w:rPr>
          <w:rFonts w:ascii="Aptos Display" w:hAnsi="Aptos Display"/>
          <w:sz w:val="28"/>
          <w:szCs w:val="28"/>
          <w:vertAlign w:val="superscript"/>
        </w:rPr>
        <w:t xml:space="preserve"> 1 </w:t>
      </w:r>
      <w:r w:rsidRPr="00FE70C5">
        <w:rPr>
          <w:rFonts w:ascii="Aptos Display" w:hAnsi="Aptos Display"/>
          <w:sz w:val="28"/>
          <w:szCs w:val="28"/>
        </w:rPr>
        <w:t xml:space="preserve">combination of these materials results in a new material with superior properties compared to its individual components.   </w:t>
      </w:r>
    </w:p>
    <w:p w14:paraId="0752EEE7" w14:textId="77777777" w:rsidR="00FE70C5" w:rsidRPr="00FE70C5" w:rsidRDefault="00FE70C5" w:rsidP="00FE70C5">
      <w:pPr>
        <w:rPr>
          <w:rStyle w:val="Hyperlink"/>
          <w:rFonts w:ascii="Aptos Display" w:hAnsi="Aptos Display"/>
          <w:sz w:val="28"/>
          <w:szCs w:val="28"/>
        </w:rPr>
      </w:pPr>
      <w:r w:rsidRPr="00FE70C5">
        <w:rPr>
          <w:rFonts w:ascii="Aptos Display" w:hAnsi="Aptos Display"/>
          <w:sz w:val="28"/>
          <w:szCs w:val="28"/>
        </w:rPr>
        <w:fldChar w:fldCharType="begin"/>
      </w:r>
      <w:r w:rsidRPr="00FE70C5">
        <w:rPr>
          <w:rFonts w:ascii="Aptos Display" w:hAnsi="Aptos Display"/>
          <w:sz w:val="28"/>
          <w:szCs w:val="28"/>
        </w:rPr>
        <w:instrText>HYPERLINK "http://repository.um-palembang.ac.id/id/eprint/9233/1/Biodegradable%20and%20Biocompatible%20Polymer%20Composites%20Processing%2C%20Properties%20and%20Applications%20%28%20PDFDrive.com%20%29.pdf" \t "_blank"</w:instrText>
      </w:r>
      <w:r w:rsidRPr="00FE70C5">
        <w:rPr>
          <w:rFonts w:ascii="Aptos Display" w:hAnsi="Aptos Display"/>
          <w:sz w:val="28"/>
          <w:szCs w:val="28"/>
        </w:rPr>
      </w:r>
      <w:r w:rsidRPr="00FE70C5">
        <w:rPr>
          <w:rFonts w:ascii="Aptos Display" w:hAnsi="Aptos Display"/>
          <w:sz w:val="28"/>
          <w:szCs w:val="28"/>
        </w:rPr>
        <w:fldChar w:fldCharType="separate"/>
      </w:r>
    </w:p>
    <w:p w14:paraId="13A3D569" w14:textId="77777777" w:rsidR="00FE70C5" w:rsidRPr="00FE70C5" w:rsidRDefault="00FE70C5" w:rsidP="00FE70C5">
      <w:pPr>
        <w:rPr>
          <w:rStyle w:val="Hyperlink"/>
          <w:rFonts w:ascii="Aptos Display" w:hAnsi="Aptos Display"/>
          <w:sz w:val="28"/>
          <w:szCs w:val="28"/>
        </w:rPr>
      </w:pPr>
      <w:r w:rsidRPr="00FE70C5">
        <w:rPr>
          <w:rStyle w:val="Hyperlink"/>
          <w:rFonts w:ascii="Aptos Display" w:hAnsi="Aptos Display"/>
          <w:sz w:val="28"/>
          <w:szCs w:val="28"/>
        </w:rPr>
        <w:t xml:space="preserve">1. repository.um-palembang.ac.id </w:t>
      </w:r>
    </w:p>
    <w:p w14:paraId="0F3EC72F"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fldChar w:fldCharType="end"/>
      </w:r>
    </w:p>
    <w:p w14:paraId="766C05BA" w14:textId="77777777" w:rsidR="00FE70C5" w:rsidRPr="00FE70C5" w:rsidRDefault="00FE70C5" w:rsidP="00FE70C5">
      <w:pPr>
        <w:rPr>
          <w:rStyle w:val="Hyperlink"/>
          <w:rFonts w:ascii="Aptos Display" w:hAnsi="Aptos Display"/>
          <w:sz w:val="28"/>
          <w:szCs w:val="28"/>
        </w:rPr>
      </w:pPr>
      <w:r w:rsidRPr="00FE70C5">
        <w:rPr>
          <w:rFonts w:ascii="Aptos Display" w:hAnsi="Aptos Display"/>
          <w:sz w:val="28"/>
          <w:szCs w:val="28"/>
        </w:rPr>
        <w:fldChar w:fldCharType="begin"/>
      </w:r>
      <w:r w:rsidRPr="00FE70C5">
        <w:rPr>
          <w:rFonts w:ascii="Aptos Display" w:hAnsi="Aptos Display"/>
          <w:sz w:val="28"/>
          <w:szCs w:val="28"/>
        </w:rPr>
        <w:instrText>HYPERLINK "http://repository.um-palembang.ac.id/id/eprint/9233/1/Biodegradable%20and%20Biocompatible%20Polymer%20Composites%20Processing%2C%20Properties%20and%20Applications%20%28%20PDFDrive.com%20%29.pdf" \t "_blank"</w:instrText>
      </w:r>
      <w:r w:rsidRPr="00FE70C5">
        <w:rPr>
          <w:rFonts w:ascii="Aptos Display" w:hAnsi="Aptos Display"/>
          <w:sz w:val="28"/>
          <w:szCs w:val="28"/>
        </w:rPr>
      </w:r>
      <w:r w:rsidRPr="00FE70C5">
        <w:rPr>
          <w:rFonts w:ascii="Aptos Display" w:hAnsi="Aptos Display"/>
          <w:sz w:val="28"/>
          <w:szCs w:val="28"/>
        </w:rPr>
        <w:fldChar w:fldCharType="separate"/>
      </w:r>
    </w:p>
    <w:p w14:paraId="29249E7E" w14:textId="77777777" w:rsidR="00FE70C5" w:rsidRPr="00FE70C5" w:rsidRDefault="00FE70C5" w:rsidP="00FE70C5">
      <w:pPr>
        <w:rPr>
          <w:rStyle w:val="Hyperlink"/>
          <w:rFonts w:ascii="Aptos Display" w:hAnsi="Aptos Display"/>
          <w:sz w:val="28"/>
          <w:szCs w:val="28"/>
        </w:rPr>
      </w:pPr>
      <w:r w:rsidRPr="00FE70C5">
        <w:rPr>
          <w:rStyle w:val="Hyperlink"/>
          <w:rFonts w:ascii="Aptos Display" w:hAnsi="Aptos Display"/>
          <w:sz w:val="28"/>
          <w:szCs w:val="28"/>
        </w:rPr>
        <w:t>repository.um-palembang.ac.id</w:t>
      </w:r>
    </w:p>
    <w:p w14:paraId="7CE10D3B"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fldChar w:fldCharType="end"/>
      </w:r>
    </w:p>
    <w:p w14:paraId="60C578E2"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Classification Based on Matrix:</w:t>
      </w:r>
    </w:p>
    <w:p w14:paraId="12BB5809" w14:textId="77777777" w:rsidR="00FE70C5" w:rsidRPr="00FE70C5" w:rsidRDefault="00FE70C5" w:rsidP="00FE70C5">
      <w:pPr>
        <w:numPr>
          <w:ilvl w:val="0"/>
          <w:numId w:val="18"/>
        </w:numPr>
        <w:rPr>
          <w:rFonts w:ascii="Aptos Display" w:hAnsi="Aptos Display"/>
          <w:sz w:val="28"/>
          <w:szCs w:val="28"/>
        </w:rPr>
      </w:pPr>
      <w:r w:rsidRPr="00FE70C5">
        <w:rPr>
          <w:rFonts w:ascii="Aptos Display" w:hAnsi="Aptos Display"/>
          <w:sz w:val="28"/>
          <w:szCs w:val="28"/>
        </w:rPr>
        <w:t xml:space="preserve">Polymer Matrix Composites (PMCs): </w:t>
      </w:r>
    </w:p>
    <w:p w14:paraId="382D1442"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Matrix: Polymer (e.g., epoxy, polyester, vinyl ester)</w:t>
      </w:r>
    </w:p>
    <w:p w14:paraId="346EEA4A"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Reinforcement: Fibers (e.g., carbon, glass, aramid)</w:t>
      </w:r>
    </w:p>
    <w:p w14:paraId="1E1EE935"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Properties: High strength-to-weight ratio, corrosion resistance, and design flexibility.</w:t>
      </w:r>
    </w:p>
    <w:p w14:paraId="22E5654E"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Applications: Aerospace, automotive, marine, and sports equipment.</w:t>
      </w:r>
    </w:p>
    <w:p w14:paraId="556C2D03" w14:textId="77777777" w:rsidR="00FE70C5" w:rsidRPr="00FE70C5" w:rsidRDefault="00FE70C5" w:rsidP="00FE70C5">
      <w:pPr>
        <w:numPr>
          <w:ilvl w:val="0"/>
          <w:numId w:val="18"/>
        </w:numPr>
        <w:rPr>
          <w:rFonts w:ascii="Aptos Display" w:hAnsi="Aptos Display"/>
          <w:sz w:val="28"/>
          <w:szCs w:val="28"/>
        </w:rPr>
      </w:pPr>
      <w:r w:rsidRPr="00FE70C5">
        <w:rPr>
          <w:rFonts w:ascii="Aptos Display" w:hAnsi="Aptos Display"/>
          <w:sz w:val="28"/>
          <w:szCs w:val="28"/>
        </w:rPr>
        <w:t xml:space="preserve">Metal Matrix Composites (MMCs): </w:t>
      </w:r>
    </w:p>
    <w:p w14:paraId="3207B777"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Matrix: Metal (e.g., aluminum, titanium, magnesium)</w:t>
      </w:r>
    </w:p>
    <w:p w14:paraId="6D160EDE"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Reinforcement: Fibers (e.g., carbon, silicon carbide) or particles (e.g., ceramic, metal)</w:t>
      </w:r>
    </w:p>
    <w:p w14:paraId="02455529"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Properties: High strength, stiffness, and thermal conductivity.</w:t>
      </w:r>
    </w:p>
    <w:p w14:paraId="38E0B8C6"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Applications: Aerospace, automotive, and defense industries.</w:t>
      </w:r>
    </w:p>
    <w:p w14:paraId="201D4439" w14:textId="77777777" w:rsidR="00FE70C5" w:rsidRPr="00FE70C5" w:rsidRDefault="00FE70C5" w:rsidP="00FE70C5">
      <w:pPr>
        <w:numPr>
          <w:ilvl w:val="0"/>
          <w:numId w:val="18"/>
        </w:numPr>
        <w:rPr>
          <w:rFonts w:ascii="Aptos Display" w:hAnsi="Aptos Display"/>
          <w:sz w:val="28"/>
          <w:szCs w:val="28"/>
        </w:rPr>
      </w:pPr>
      <w:r w:rsidRPr="00FE70C5">
        <w:rPr>
          <w:rFonts w:ascii="Aptos Display" w:hAnsi="Aptos Display"/>
          <w:sz w:val="28"/>
          <w:szCs w:val="28"/>
        </w:rPr>
        <w:t xml:space="preserve">Ceramic Matrix Composites (CMCs): </w:t>
      </w:r>
    </w:p>
    <w:p w14:paraId="1DCF0358"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Matrix: Ceramic (e.g., silicon carbide, silicon nitride)</w:t>
      </w:r>
    </w:p>
    <w:p w14:paraId="29C00922"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Reinforcement: Fibers (e.g., carbon, silicon carbide)</w:t>
      </w:r>
    </w:p>
    <w:p w14:paraId="472B1FBD"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Properties: High-temperature resistance, excellent wear resistance, and high stiffness.</w:t>
      </w:r>
    </w:p>
    <w:p w14:paraId="5C6D6CF3" w14:textId="77777777" w:rsidR="00FE70C5" w:rsidRPr="00FE70C5" w:rsidRDefault="00FE70C5" w:rsidP="00FE70C5">
      <w:pPr>
        <w:numPr>
          <w:ilvl w:val="1"/>
          <w:numId w:val="18"/>
        </w:numPr>
        <w:rPr>
          <w:rFonts w:ascii="Aptos Display" w:hAnsi="Aptos Display"/>
          <w:sz w:val="28"/>
          <w:szCs w:val="28"/>
        </w:rPr>
      </w:pPr>
      <w:r w:rsidRPr="00FE70C5">
        <w:rPr>
          <w:rFonts w:ascii="Aptos Display" w:hAnsi="Aptos Display"/>
          <w:sz w:val="28"/>
          <w:szCs w:val="28"/>
        </w:rPr>
        <w:t>Applications: Aerospace, automotive, and energy industries.</w:t>
      </w:r>
    </w:p>
    <w:p w14:paraId="6CF99791"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Unique Properties and Applications:</w:t>
      </w:r>
    </w:p>
    <w:p w14:paraId="3E388817" w14:textId="77777777" w:rsidR="00FE70C5" w:rsidRPr="00FE70C5" w:rsidRDefault="00FE70C5" w:rsidP="00FE70C5">
      <w:pPr>
        <w:numPr>
          <w:ilvl w:val="0"/>
          <w:numId w:val="19"/>
        </w:numPr>
        <w:rPr>
          <w:rFonts w:ascii="Aptos Display" w:hAnsi="Aptos Display"/>
          <w:sz w:val="28"/>
          <w:szCs w:val="28"/>
        </w:rPr>
      </w:pPr>
      <w:r w:rsidRPr="00FE70C5">
        <w:rPr>
          <w:rFonts w:ascii="Aptos Display" w:hAnsi="Aptos Display"/>
          <w:sz w:val="28"/>
          <w:szCs w:val="28"/>
        </w:rPr>
        <w:t>High Strength-to-Weight Ratio: Composite materials offer excellent strength and stiffness, making them ideal for lightweight applications.</w:t>
      </w:r>
    </w:p>
    <w:p w14:paraId="19C9C249" w14:textId="77777777" w:rsidR="00FE70C5" w:rsidRPr="00FE70C5" w:rsidRDefault="00FE70C5" w:rsidP="00FE70C5">
      <w:pPr>
        <w:numPr>
          <w:ilvl w:val="0"/>
          <w:numId w:val="19"/>
        </w:numPr>
        <w:rPr>
          <w:rFonts w:ascii="Aptos Display" w:hAnsi="Aptos Display"/>
          <w:sz w:val="28"/>
          <w:szCs w:val="28"/>
        </w:rPr>
      </w:pPr>
      <w:r w:rsidRPr="00FE70C5">
        <w:rPr>
          <w:rFonts w:ascii="Aptos Display" w:hAnsi="Aptos Display"/>
          <w:sz w:val="28"/>
          <w:szCs w:val="28"/>
        </w:rPr>
        <w:t>Corrosion Resistance: Many composite materials, especially those with polymer matrices, exhibit excellent corrosion resistance, making them suitable for harsh environments.</w:t>
      </w:r>
    </w:p>
    <w:p w14:paraId="6C2F1B85" w14:textId="77777777" w:rsidR="00FE70C5" w:rsidRPr="00FE70C5" w:rsidRDefault="00FE70C5" w:rsidP="00FE70C5">
      <w:pPr>
        <w:numPr>
          <w:ilvl w:val="0"/>
          <w:numId w:val="19"/>
        </w:numPr>
        <w:rPr>
          <w:rFonts w:ascii="Aptos Display" w:hAnsi="Aptos Display"/>
          <w:sz w:val="28"/>
          <w:szCs w:val="28"/>
        </w:rPr>
      </w:pPr>
      <w:r w:rsidRPr="00FE70C5">
        <w:rPr>
          <w:rFonts w:ascii="Aptos Display" w:hAnsi="Aptos Display"/>
          <w:sz w:val="28"/>
          <w:szCs w:val="28"/>
        </w:rPr>
        <w:t>Design Flexibility: Composites can be tailored to specific applications by varying the type and orientation of the reinforcement fibers.</w:t>
      </w:r>
    </w:p>
    <w:p w14:paraId="663FB593" w14:textId="77777777" w:rsidR="00FE70C5" w:rsidRPr="00FE70C5" w:rsidRDefault="00FE70C5" w:rsidP="00FE70C5">
      <w:pPr>
        <w:numPr>
          <w:ilvl w:val="0"/>
          <w:numId w:val="19"/>
        </w:numPr>
        <w:rPr>
          <w:rFonts w:ascii="Aptos Display" w:hAnsi="Aptos Display"/>
          <w:sz w:val="28"/>
          <w:szCs w:val="28"/>
        </w:rPr>
      </w:pPr>
      <w:r w:rsidRPr="00FE70C5">
        <w:rPr>
          <w:rFonts w:ascii="Aptos Display" w:hAnsi="Aptos Display"/>
          <w:sz w:val="28"/>
          <w:szCs w:val="28"/>
        </w:rPr>
        <w:t>High-Temperature Resistance: Ceramic matrix composites can withstand extremely high temperatures, making them suitable for applications in aerospace and energy industries.</w:t>
      </w:r>
    </w:p>
    <w:p w14:paraId="3525B6C6" w14:textId="77777777" w:rsidR="00FE70C5" w:rsidRPr="00FE70C5" w:rsidRDefault="00FE70C5" w:rsidP="00FE70C5">
      <w:pPr>
        <w:rPr>
          <w:rFonts w:ascii="Aptos Display" w:hAnsi="Aptos Display"/>
          <w:sz w:val="28"/>
          <w:szCs w:val="28"/>
        </w:rPr>
      </w:pPr>
      <w:r w:rsidRPr="00FE70C5">
        <w:rPr>
          <w:rFonts w:ascii="Aptos Display" w:hAnsi="Aptos Display"/>
          <w:sz w:val="28"/>
          <w:szCs w:val="28"/>
        </w:rPr>
        <w:t>In conclusion, composite materials offer a wide range of properties and applications, making them essential for modern engineering and technology. By understanding the different types of composite materials and their unique properties, engineers can design and develop innovative products that meet the demands of various industries.</w:t>
      </w:r>
    </w:p>
    <w:p w14:paraId="52BD0CE4" w14:textId="77777777" w:rsidR="00972DDA" w:rsidRPr="00FE70C5" w:rsidRDefault="00972DDA">
      <w:pPr>
        <w:rPr>
          <w:rFonts w:ascii="Aptos Display" w:hAnsi="Aptos Display"/>
          <w:sz w:val="28"/>
          <w:szCs w:val="28"/>
        </w:rPr>
      </w:pPr>
    </w:p>
    <w:sectPr w:rsidR="00972DDA" w:rsidRPr="00FE70C5" w:rsidSect="00FE60DD">
      <w:pgSz w:w="15840" w:h="24480"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42E7D"/>
    <w:multiLevelType w:val="multilevel"/>
    <w:tmpl w:val="5C4A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340AC"/>
    <w:multiLevelType w:val="multilevel"/>
    <w:tmpl w:val="7EDA0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23B3A"/>
    <w:multiLevelType w:val="multilevel"/>
    <w:tmpl w:val="B5E83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7619E"/>
    <w:multiLevelType w:val="multilevel"/>
    <w:tmpl w:val="6B0E5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C5F3E"/>
    <w:multiLevelType w:val="multilevel"/>
    <w:tmpl w:val="2C10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F6334"/>
    <w:multiLevelType w:val="multilevel"/>
    <w:tmpl w:val="1DE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D32DD"/>
    <w:multiLevelType w:val="multilevel"/>
    <w:tmpl w:val="1DF4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10481"/>
    <w:multiLevelType w:val="multilevel"/>
    <w:tmpl w:val="170A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81C2F"/>
    <w:multiLevelType w:val="multilevel"/>
    <w:tmpl w:val="C9DE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310A4"/>
    <w:multiLevelType w:val="multilevel"/>
    <w:tmpl w:val="430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61587"/>
    <w:multiLevelType w:val="multilevel"/>
    <w:tmpl w:val="FD8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12568"/>
    <w:multiLevelType w:val="multilevel"/>
    <w:tmpl w:val="9B1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5209C"/>
    <w:multiLevelType w:val="multilevel"/>
    <w:tmpl w:val="8F427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1B61E2"/>
    <w:multiLevelType w:val="multilevel"/>
    <w:tmpl w:val="E34E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50307"/>
    <w:multiLevelType w:val="multilevel"/>
    <w:tmpl w:val="86EEF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544C94"/>
    <w:multiLevelType w:val="multilevel"/>
    <w:tmpl w:val="FD9E4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92CC4"/>
    <w:multiLevelType w:val="multilevel"/>
    <w:tmpl w:val="3B86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620CA"/>
    <w:multiLevelType w:val="multilevel"/>
    <w:tmpl w:val="240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94773"/>
    <w:multiLevelType w:val="multilevel"/>
    <w:tmpl w:val="9416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245864">
    <w:abstractNumId w:val="7"/>
  </w:num>
  <w:num w:numId="2" w16cid:durableId="686247254">
    <w:abstractNumId w:val="4"/>
  </w:num>
  <w:num w:numId="3" w16cid:durableId="976567563">
    <w:abstractNumId w:val="5"/>
  </w:num>
  <w:num w:numId="4" w16cid:durableId="1453596549">
    <w:abstractNumId w:val="0"/>
  </w:num>
  <w:num w:numId="5" w16cid:durableId="190918588">
    <w:abstractNumId w:val="13"/>
  </w:num>
  <w:num w:numId="6" w16cid:durableId="1308781681">
    <w:abstractNumId w:val="17"/>
  </w:num>
  <w:num w:numId="7" w16cid:durableId="341276605">
    <w:abstractNumId w:val="1"/>
  </w:num>
  <w:num w:numId="8" w16cid:durableId="1395200177">
    <w:abstractNumId w:val="11"/>
  </w:num>
  <w:num w:numId="9" w16cid:durableId="381682472">
    <w:abstractNumId w:val="10"/>
  </w:num>
  <w:num w:numId="10" w16cid:durableId="458453802">
    <w:abstractNumId w:val="8"/>
  </w:num>
  <w:num w:numId="11" w16cid:durableId="145125982">
    <w:abstractNumId w:val="16"/>
  </w:num>
  <w:num w:numId="12" w16cid:durableId="6714104">
    <w:abstractNumId w:val="9"/>
  </w:num>
  <w:num w:numId="13" w16cid:durableId="1186943488">
    <w:abstractNumId w:val="14"/>
  </w:num>
  <w:num w:numId="14" w16cid:durableId="2097094438">
    <w:abstractNumId w:val="12"/>
  </w:num>
  <w:num w:numId="15" w16cid:durableId="1738743966">
    <w:abstractNumId w:val="15"/>
  </w:num>
  <w:num w:numId="16" w16cid:durableId="1009407648">
    <w:abstractNumId w:val="2"/>
  </w:num>
  <w:num w:numId="17" w16cid:durableId="1082096136">
    <w:abstractNumId w:val="18"/>
  </w:num>
  <w:num w:numId="18" w16cid:durableId="294943893">
    <w:abstractNumId w:val="3"/>
  </w:num>
  <w:num w:numId="19" w16cid:durableId="9724486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70C5"/>
    <w:rsid w:val="000010BC"/>
    <w:rsid w:val="001F3707"/>
    <w:rsid w:val="00355CDB"/>
    <w:rsid w:val="005C0E79"/>
    <w:rsid w:val="00972DDA"/>
    <w:rsid w:val="00FE60DD"/>
    <w:rsid w:val="00FE7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BF59C"/>
  <w15:chartTrackingRefBased/>
  <w15:docId w15:val="{9E31BF1C-7367-4B52-B967-96455275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70C5"/>
    <w:rPr>
      <w:color w:val="0563C1" w:themeColor="hyperlink"/>
      <w:u w:val="single"/>
    </w:rPr>
  </w:style>
  <w:style w:type="character" w:styleId="UnresolvedMention">
    <w:name w:val="Unresolved Mention"/>
    <w:basedOn w:val="DefaultParagraphFont"/>
    <w:uiPriority w:val="99"/>
    <w:semiHidden/>
    <w:unhideWhenUsed/>
    <w:rsid w:val="00FE7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1313">
      <w:bodyDiv w:val="1"/>
      <w:marLeft w:val="0"/>
      <w:marRight w:val="0"/>
      <w:marTop w:val="0"/>
      <w:marBottom w:val="0"/>
      <w:divBdr>
        <w:top w:val="none" w:sz="0" w:space="0" w:color="auto"/>
        <w:left w:val="none" w:sz="0" w:space="0" w:color="auto"/>
        <w:bottom w:val="none" w:sz="0" w:space="0" w:color="auto"/>
        <w:right w:val="none" w:sz="0" w:space="0" w:color="auto"/>
      </w:divBdr>
      <w:divsChild>
        <w:div w:id="191967885">
          <w:marLeft w:val="0"/>
          <w:marRight w:val="0"/>
          <w:marTop w:val="0"/>
          <w:marBottom w:val="0"/>
          <w:divBdr>
            <w:top w:val="none" w:sz="0" w:space="0" w:color="auto"/>
            <w:left w:val="none" w:sz="0" w:space="0" w:color="auto"/>
            <w:bottom w:val="none" w:sz="0" w:space="0" w:color="auto"/>
            <w:right w:val="none" w:sz="0" w:space="0" w:color="auto"/>
          </w:divBdr>
          <w:divsChild>
            <w:div w:id="313145341">
              <w:marLeft w:val="0"/>
              <w:marRight w:val="0"/>
              <w:marTop w:val="0"/>
              <w:marBottom w:val="0"/>
              <w:divBdr>
                <w:top w:val="none" w:sz="0" w:space="0" w:color="auto"/>
                <w:left w:val="none" w:sz="0" w:space="0" w:color="auto"/>
                <w:bottom w:val="none" w:sz="0" w:space="0" w:color="auto"/>
                <w:right w:val="none" w:sz="0" w:space="0" w:color="auto"/>
              </w:divBdr>
              <w:divsChild>
                <w:div w:id="1386955307">
                  <w:marLeft w:val="0"/>
                  <w:marRight w:val="0"/>
                  <w:marTop w:val="0"/>
                  <w:marBottom w:val="0"/>
                  <w:divBdr>
                    <w:top w:val="none" w:sz="0" w:space="0" w:color="auto"/>
                    <w:left w:val="none" w:sz="0" w:space="0" w:color="auto"/>
                    <w:bottom w:val="none" w:sz="0" w:space="0" w:color="auto"/>
                    <w:right w:val="none" w:sz="0" w:space="0" w:color="auto"/>
                  </w:divBdr>
                  <w:divsChild>
                    <w:div w:id="757168686">
                      <w:marLeft w:val="0"/>
                      <w:marRight w:val="0"/>
                      <w:marTop w:val="0"/>
                      <w:marBottom w:val="0"/>
                      <w:divBdr>
                        <w:top w:val="none" w:sz="0" w:space="0" w:color="auto"/>
                        <w:left w:val="none" w:sz="0" w:space="0" w:color="auto"/>
                        <w:bottom w:val="none" w:sz="0" w:space="0" w:color="auto"/>
                        <w:right w:val="none" w:sz="0" w:space="0" w:color="auto"/>
                      </w:divBdr>
                      <w:divsChild>
                        <w:div w:id="593898654">
                          <w:marLeft w:val="0"/>
                          <w:marRight w:val="0"/>
                          <w:marTop w:val="0"/>
                          <w:marBottom w:val="0"/>
                          <w:divBdr>
                            <w:top w:val="none" w:sz="0" w:space="0" w:color="auto"/>
                            <w:left w:val="none" w:sz="0" w:space="0" w:color="auto"/>
                            <w:bottom w:val="none" w:sz="0" w:space="0" w:color="auto"/>
                            <w:right w:val="none" w:sz="0" w:space="0" w:color="auto"/>
                          </w:divBdr>
                          <w:divsChild>
                            <w:div w:id="289748480">
                              <w:marLeft w:val="0"/>
                              <w:marRight w:val="0"/>
                              <w:marTop w:val="0"/>
                              <w:marBottom w:val="0"/>
                              <w:divBdr>
                                <w:top w:val="none" w:sz="0" w:space="0" w:color="auto"/>
                                <w:left w:val="none" w:sz="0" w:space="0" w:color="auto"/>
                                <w:bottom w:val="none" w:sz="0" w:space="0" w:color="auto"/>
                                <w:right w:val="none" w:sz="0" w:space="0" w:color="auto"/>
                              </w:divBdr>
                              <w:divsChild>
                                <w:div w:id="453907131">
                                  <w:marLeft w:val="0"/>
                                  <w:marRight w:val="0"/>
                                  <w:marTop w:val="0"/>
                                  <w:marBottom w:val="0"/>
                                  <w:divBdr>
                                    <w:top w:val="none" w:sz="0" w:space="0" w:color="auto"/>
                                    <w:left w:val="none" w:sz="0" w:space="0" w:color="auto"/>
                                    <w:bottom w:val="none" w:sz="0" w:space="0" w:color="auto"/>
                                    <w:right w:val="none" w:sz="0" w:space="0" w:color="auto"/>
                                  </w:divBdr>
                                  <w:divsChild>
                                    <w:div w:id="1385527041">
                                      <w:marLeft w:val="0"/>
                                      <w:marRight w:val="0"/>
                                      <w:marTop w:val="0"/>
                                      <w:marBottom w:val="0"/>
                                      <w:divBdr>
                                        <w:top w:val="none" w:sz="0" w:space="0" w:color="auto"/>
                                        <w:left w:val="none" w:sz="0" w:space="0" w:color="auto"/>
                                        <w:bottom w:val="none" w:sz="0" w:space="0" w:color="auto"/>
                                        <w:right w:val="none" w:sz="0" w:space="0" w:color="auto"/>
                                      </w:divBdr>
                                      <w:divsChild>
                                        <w:div w:id="796488487">
                                          <w:marLeft w:val="0"/>
                                          <w:marRight w:val="0"/>
                                          <w:marTop w:val="0"/>
                                          <w:marBottom w:val="0"/>
                                          <w:divBdr>
                                            <w:top w:val="none" w:sz="0" w:space="0" w:color="auto"/>
                                            <w:left w:val="none" w:sz="0" w:space="0" w:color="auto"/>
                                            <w:bottom w:val="none" w:sz="0" w:space="0" w:color="auto"/>
                                            <w:right w:val="none" w:sz="0" w:space="0" w:color="auto"/>
                                          </w:divBdr>
                                          <w:divsChild>
                                            <w:div w:id="985233826">
                                              <w:marLeft w:val="0"/>
                                              <w:marRight w:val="0"/>
                                              <w:marTop w:val="0"/>
                                              <w:marBottom w:val="0"/>
                                              <w:divBdr>
                                                <w:top w:val="none" w:sz="0" w:space="0" w:color="auto"/>
                                                <w:left w:val="none" w:sz="0" w:space="0" w:color="auto"/>
                                                <w:bottom w:val="none" w:sz="0" w:space="0" w:color="auto"/>
                                                <w:right w:val="none" w:sz="0" w:space="0" w:color="auto"/>
                                              </w:divBdr>
                                            </w:div>
                                            <w:div w:id="1943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1714073">
          <w:marLeft w:val="0"/>
          <w:marRight w:val="0"/>
          <w:marTop w:val="0"/>
          <w:marBottom w:val="0"/>
          <w:divBdr>
            <w:top w:val="none" w:sz="0" w:space="0" w:color="auto"/>
            <w:left w:val="none" w:sz="0" w:space="0" w:color="auto"/>
            <w:bottom w:val="none" w:sz="0" w:space="0" w:color="auto"/>
            <w:right w:val="none" w:sz="0" w:space="0" w:color="auto"/>
          </w:divBdr>
          <w:divsChild>
            <w:div w:id="1344362846">
              <w:marLeft w:val="0"/>
              <w:marRight w:val="0"/>
              <w:marTop w:val="0"/>
              <w:marBottom w:val="0"/>
              <w:divBdr>
                <w:top w:val="none" w:sz="0" w:space="0" w:color="auto"/>
                <w:left w:val="none" w:sz="0" w:space="0" w:color="auto"/>
                <w:bottom w:val="none" w:sz="0" w:space="0" w:color="auto"/>
                <w:right w:val="none" w:sz="0" w:space="0" w:color="auto"/>
              </w:divBdr>
            </w:div>
            <w:div w:id="1106846764">
              <w:marLeft w:val="0"/>
              <w:marRight w:val="0"/>
              <w:marTop w:val="0"/>
              <w:marBottom w:val="0"/>
              <w:divBdr>
                <w:top w:val="none" w:sz="0" w:space="0" w:color="auto"/>
                <w:left w:val="none" w:sz="0" w:space="0" w:color="auto"/>
                <w:bottom w:val="none" w:sz="0" w:space="0" w:color="auto"/>
                <w:right w:val="none" w:sz="0" w:space="0" w:color="auto"/>
              </w:divBdr>
              <w:divsChild>
                <w:div w:id="1028064211">
                  <w:marLeft w:val="0"/>
                  <w:marRight w:val="0"/>
                  <w:marTop w:val="0"/>
                  <w:marBottom w:val="0"/>
                  <w:divBdr>
                    <w:top w:val="none" w:sz="0" w:space="0" w:color="auto"/>
                    <w:left w:val="none" w:sz="0" w:space="0" w:color="auto"/>
                    <w:bottom w:val="none" w:sz="0" w:space="0" w:color="auto"/>
                    <w:right w:val="none" w:sz="0" w:space="0" w:color="auto"/>
                  </w:divBdr>
                  <w:divsChild>
                    <w:div w:id="54876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883937">
              <w:marLeft w:val="0"/>
              <w:marRight w:val="0"/>
              <w:marTop w:val="0"/>
              <w:marBottom w:val="0"/>
              <w:divBdr>
                <w:top w:val="none" w:sz="0" w:space="0" w:color="auto"/>
                <w:left w:val="none" w:sz="0" w:space="0" w:color="auto"/>
                <w:bottom w:val="none" w:sz="0" w:space="0" w:color="auto"/>
                <w:right w:val="none" w:sz="0" w:space="0" w:color="auto"/>
              </w:divBdr>
              <w:divsChild>
                <w:div w:id="699822267">
                  <w:marLeft w:val="0"/>
                  <w:marRight w:val="0"/>
                  <w:marTop w:val="0"/>
                  <w:marBottom w:val="0"/>
                  <w:divBdr>
                    <w:top w:val="none" w:sz="0" w:space="0" w:color="auto"/>
                    <w:left w:val="none" w:sz="0" w:space="0" w:color="auto"/>
                    <w:bottom w:val="none" w:sz="0" w:space="0" w:color="auto"/>
                    <w:right w:val="none" w:sz="0" w:space="0" w:color="auto"/>
                  </w:divBdr>
                  <w:divsChild>
                    <w:div w:id="1818453142">
                      <w:marLeft w:val="0"/>
                      <w:marRight w:val="0"/>
                      <w:marTop w:val="0"/>
                      <w:marBottom w:val="0"/>
                      <w:divBdr>
                        <w:top w:val="none" w:sz="0" w:space="0" w:color="auto"/>
                        <w:left w:val="none" w:sz="0" w:space="0" w:color="auto"/>
                        <w:bottom w:val="none" w:sz="0" w:space="0" w:color="auto"/>
                        <w:right w:val="none" w:sz="0" w:space="0" w:color="auto"/>
                      </w:divBdr>
                      <w:divsChild>
                        <w:div w:id="1008366313">
                          <w:marLeft w:val="0"/>
                          <w:marRight w:val="0"/>
                          <w:marTop w:val="0"/>
                          <w:marBottom w:val="0"/>
                          <w:divBdr>
                            <w:top w:val="none" w:sz="0" w:space="0" w:color="auto"/>
                            <w:left w:val="none" w:sz="0" w:space="0" w:color="auto"/>
                            <w:bottom w:val="none" w:sz="0" w:space="0" w:color="auto"/>
                            <w:right w:val="none" w:sz="0" w:space="0" w:color="auto"/>
                          </w:divBdr>
                          <w:divsChild>
                            <w:div w:id="1875188836">
                              <w:marLeft w:val="0"/>
                              <w:marRight w:val="0"/>
                              <w:marTop w:val="0"/>
                              <w:marBottom w:val="0"/>
                              <w:divBdr>
                                <w:top w:val="none" w:sz="0" w:space="0" w:color="auto"/>
                                <w:left w:val="none" w:sz="0" w:space="0" w:color="auto"/>
                                <w:bottom w:val="none" w:sz="0" w:space="0" w:color="auto"/>
                                <w:right w:val="none" w:sz="0" w:space="0" w:color="auto"/>
                              </w:divBdr>
                              <w:divsChild>
                                <w:div w:id="8517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79956">
                      <w:marLeft w:val="0"/>
                      <w:marRight w:val="0"/>
                      <w:marTop w:val="0"/>
                      <w:marBottom w:val="0"/>
                      <w:divBdr>
                        <w:top w:val="none" w:sz="0" w:space="0" w:color="auto"/>
                        <w:left w:val="none" w:sz="0" w:space="0" w:color="auto"/>
                        <w:bottom w:val="none" w:sz="0" w:space="0" w:color="auto"/>
                        <w:right w:val="none" w:sz="0" w:space="0" w:color="auto"/>
                      </w:divBdr>
                      <w:divsChild>
                        <w:div w:id="606696520">
                          <w:marLeft w:val="0"/>
                          <w:marRight w:val="0"/>
                          <w:marTop w:val="0"/>
                          <w:marBottom w:val="0"/>
                          <w:divBdr>
                            <w:top w:val="none" w:sz="0" w:space="0" w:color="auto"/>
                            <w:left w:val="none" w:sz="0" w:space="0" w:color="auto"/>
                            <w:bottom w:val="none" w:sz="0" w:space="0" w:color="auto"/>
                            <w:right w:val="none" w:sz="0" w:space="0" w:color="auto"/>
                          </w:divBdr>
                          <w:divsChild>
                            <w:div w:id="1142963175">
                              <w:marLeft w:val="0"/>
                              <w:marRight w:val="0"/>
                              <w:marTop w:val="0"/>
                              <w:marBottom w:val="0"/>
                              <w:divBdr>
                                <w:top w:val="none" w:sz="0" w:space="0" w:color="auto"/>
                                <w:left w:val="none" w:sz="0" w:space="0" w:color="auto"/>
                                <w:bottom w:val="none" w:sz="0" w:space="0" w:color="auto"/>
                                <w:right w:val="none" w:sz="0" w:space="0" w:color="auto"/>
                              </w:divBdr>
                              <w:divsChild>
                                <w:div w:id="1905532441">
                                  <w:marLeft w:val="0"/>
                                  <w:marRight w:val="0"/>
                                  <w:marTop w:val="0"/>
                                  <w:marBottom w:val="0"/>
                                  <w:divBdr>
                                    <w:top w:val="none" w:sz="0" w:space="0" w:color="auto"/>
                                    <w:left w:val="none" w:sz="0" w:space="0" w:color="auto"/>
                                    <w:bottom w:val="none" w:sz="0" w:space="0" w:color="auto"/>
                                    <w:right w:val="none" w:sz="0" w:space="0" w:color="auto"/>
                                  </w:divBdr>
                                  <w:divsChild>
                                    <w:div w:id="1540128146">
                                      <w:marLeft w:val="0"/>
                                      <w:marRight w:val="0"/>
                                      <w:marTop w:val="0"/>
                                      <w:marBottom w:val="0"/>
                                      <w:divBdr>
                                        <w:top w:val="none" w:sz="0" w:space="0" w:color="auto"/>
                                        <w:left w:val="none" w:sz="0" w:space="0" w:color="auto"/>
                                        <w:bottom w:val="none" w:sz="0" w:space="0" w:color="auto"/>
                                        <w:right w:val="none" w:sz="0" w:space="0" w:color="auto"/>
                                      </w:divBdr>
                                      <w:divsChild>
                                        <w:div w:id="195147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297307">
                          <w:marLeft w:val="0"/>
                          <w:marRight w:val="0"/>
                          <w:marTop w:val="0"/>
                          <w:marBottom w:val="0"/>
                          <w:divBdr>
                            <w:top w:val="none" w:sz="0" w:space="0" w:color="auto"/>
                            <w:left w:val="none" w:sz="0" w:space="0" w:color="auto"/>
                            <w:bottom w:val="none" w:sz="0" w:space="0" w:color="auto"/>
                            <w:right w:val="none" w:sz="0" w:space="0" w:color="auto"/>
                          </w:divBdr>
                          <w:divsChild>
                            <w:div w:id="660043812">
                              <w:marLeft w:val="0"/>
                              <w:marRight w:val="0"/>
                              <w:marTop w:val="0"/>
                              <w:marBottom w:val="0"/>
                              <w:divBdr>
                                <w:top w:val="none" w:sz="0" w:space="0" w:color="auto"/>
                                <w:left w:val="none" w:sz="0" w:space="0" w:color="auto"/>
                                <w:bottom w:val="none" w:sz="0" w:space="0" w:color="auto"/>
                                <w:right w:val="none" w:sz="0" w:space="0" w:color="auto"/>
                              </w:divBdr>
                              <w:divsChild>
                                <w:div w:id="460879638">
                                  <w:marLeft w:val="0"/>
                                  <w:marRight w:val="0"/>
                                  <w:marTop w:val="0"/>
                                  <w:marBottom w:val="0"/>
                                  <w:divBdr>
                                    <w:top w:val="none" w:sz="0" w:space="0" w:color="auto"/>
                                    <w:left w:val="none" w:sz="0" w:space="0" w:color="auto"/>
                                    <w:bottom w:val="none" w:sz="0" w:space="0" w:color="auto"/>
                                    <w:right w:val="none" w:sz="0" w:space="0" w:color="auto"/>
                                  </w:divBdr>
                                  <w:divsChild>
                                    <w:div w:id="1299602763">
                                      <w:marLeft w:val="0"/>
                                      <w:marRight w:val="0"/>
                                      <w:marTop w:val="0"/>
                                      <w:marBottom w:val="0"/>
                                      <w:divBdr>
                                        <w:top w:val="none" w:sz="0" w:space="0" w:color="auto"/>
                                        <w:left w:val="none" w:sz="0" w:space="0" w:color="auto"/>
                                        <w:bottom w:val="none" w:sz="0" w:space="0" w:color="auto"/>
                                        <w:right w:val="none" w:sz="0" w:space="0" w:color="auto"/>
                                      </w:divBdr>
                                      <w:divsChild>
                                        <w:div w:id="276528466">
                                          <w:marLeft w:val="0"/>
                                          <w:marRight w:val="0"/>
                                          <w:marTop w:val="0"/>
                                          <w:marBottom w:val="0"/>
                                          <w:divBdr>
                                            <w:top w:val="none" w:sz="0" w:space="0" w:color="auto"/>
                                            <w:left w:val="none" w:sz="0" w:space="0" w:color="auto"/>
                                            <w:bottom w:val="none" w:sz="0" w:space="0" w:color="auto"/>
                                            <w:right w:val="none" w:sz="0" w:space="0" w:color="auto"/>
                                          </w:divBdr>
                                          <w:divsChild>
                                            <w:div w:id="1004748136">
                                              <w:marLeft w:val="0"/>
                                              <w:marRight w:val="0"/>
                                              <w:marTop w:val="0"/>
                                              <w:marBottom w:val="0"/>
                                              <w:divBdr>
                                                <w:top w:val="none" w:sz="0" w:space="0" w:color="auto"/>
                                                <w:left w:val="none" w:sz="0" w:space="0" w:color="auto"/>
                                                <w:bottom w:val="none" w:sz="0" w:space="0" w:color="auto"/>
                                                <w:right w:val="none" w:sz="0" w:space="0" w:color="auto"/>
                                              </w:divBdr>
                                            </w:div>
                                            <w:div w:id="174537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3243119">
          <w:marLeft w:val="0"/>
          <w:marRight w:val="0"/>
          <w:marTop w:val="0"/>
          <w:marBottom w:val="0"/>
          <w:divBdr>
            <w:top w:val="none" w:sz="0" w:space="0" w:color="auto"/>
            <w:left w:val="none" w:sz="0" w:space="0" w:color="auto"/>
            <w:bottom w:val="none" w:sz="0" w:space="0" w:color="auto"/>
            <w:right w:val="none" w:sz="0" w:space="0" w:color="auto"/>
          </w:divBdr>
          <w:divsChild>
            <w:div w:id="701830077">
              <w:marLeft w:val="0"/>
              <w:marRight w:val="0"/>
              <w:marTop w:val="0"/>
              <w:marBottom w:val="0"/>
              <w:divBdr>
                <w:top w:val="none" w:sz="0" w:space="0" w:color="auto"/>
                <w:left w:val="none" w:sz="0" w:space="0" w:color="auto"/>
                <w:bottom w:val="none" w:sz="0" w:space="0" w:color="auto"/>
                <w:right w:val="none" w:sz="0" w:space="0" w:color="auto"/>
              </w:divBdr>
            </w:div>
            <w:div w:id="2135709466">
              <w:marLeft w:val="0"/>
              <w:marRight w:val="0"/>
              <w:marTop w:val="0"/>
              <w:marBottom w:val="0"/>
              <w:divBdr>
                <w:top w:val="none" w:sz="0" w:space="0" w:color="auto"/>
                <w:left w:val="none" w:sz="0" w:space="0" w:color="auto"/>
                <w:bottom w:val="none" w:sz="0" w:space="0" w:color="auto"/>
                <w:right w:val="none" w:sz="0" w:space="0" w:color="auto"/>
              </w:divBdr>
              <w:divsChild>
                <w:div w:id="841625079">
                  <w:marLeft w:val="0"/>
                  <w:marRight w:val="0"/>
                  <w:marTop w:val="0"/>
                  <w:marBottom w:val="0"/>
                  <w:divBdr>
                    <w:top w:val="none" w:sz="0" w:space="0" w:color="auto"/>
                    <w:left w:val="none" w:sz="0" w:space="0" w:color="auto"/>
                    <w:bottom w:val="none" w:sz="0" w:space="0" w:color="auto"/>
                    <w:right w:val="none" w:sz="0" w:space="0" w:color="auto"/>
                  </w:divBdr>
                  <w:divsChild>
                    <w:div w:id="13482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1795">
              <w:marLeft w:val="0"/>
              <w:marRight w:val="0"/>
              <w:marTop w:val="0"/>
              <w:marBottom w:val="0"/>
              <w:divBdr>
                <w:top w:val="none" w:sz="0" w:space="0" w:color="auto"/>
                <w:left w:val="none" w:sz="0" w:space="0" w:color="auto"/>
                <w:bottom w:val="none" w:sz="0" w:space="0" w:color="auto"/>
                <w:right w:val="none" w:sz="0" w:space="0" w:color="auto"/>
              </w:divBdr>
              <w:divsChild>
                <w:div w:id="1745761026">
                  <w:marLeft w:val="0"/>
                  <w:marRight w:val="0"/>
                  <w:marTop w:val="0"/>
                  <w:marBottom w:val="0"/>
                  <w:divBdr>
                    <w:top w:val="none" w:sz="0" w:space="0" w:color="auto"/>
                    <w:left w:val="none" w:sz="0" w:space="0" w:color="auto"/>
                    <w:bottom w:val="none" w:sz="0" w:space="0" w:color="auto"/>
                    <w:right w:val="none" w:sz="0" w:space="0" w:color="auto"/>
                  </w:divBdr>
                  <w:divsChild>
                    <w:div w:id="1556039623">
                      <w:marLeft w:val="0"/>
                      <w:marRight w:val="0"/>
                      <w:marTop w:val="0"/>
                      <w:marBottom w:val="0"/>
                      <w:divBdr>
                        <w:top w:val="none" w:sz="0" w:space="0" w:color="auto"/>
                        <w:left w:val="none" w:sz="0" w:space="0" w:color="auto"/>
                        <w:bottom w:val="none" w:sz="0" w:space="0" w:color="auto"/>
                        <w:right w:val="none" w:sz="0" w:space="0" w:color="auto"/>
                      </w:divBdr>
                      <w:divsChild>
                        <w:div w:id="327862">
                          <w:marLeft w:val="0"/>
                          <w:marRight w:val="0"/>
                          <w:marTop w:val="0"/>
                          <w:marBottom w:val="0"/>
                          <w:divBdr>
                            <w:top w:val="none" w:sz="0" w:space="0" w:color="auto"/>
                            <w:left w:val="none" w:sz="0" w:space="0" w:color="auto"/>
                            <w:bottom w:val="none" w:sz="0" w:space="0" w:color="auto"/>
                            <w:right w:val="none" w:sz="0" w:space="0" w:color="auto"/>
                          </w:divBdr>
                          <w:divsChild>
                            <w:div w:id="1288465222">
                              <w:marLeft w:val="0"/>
                              <w:marRight w:val="0"/>
                              <w:marTop w:val="0"/>
                              <w:marBottom w:val="0"/>
                              <w:divBdr>
                                <w:top w:val="none" w:sz="0" w:space="0" w:color="auto"/>
                                <w:left w:val="none" w:sz="0" w:space="0" w:color="auto"/>
                                <w:bottom w:val="none" w:sz="0" w:space="0" w:color="auto"/>
                                <w:right w:val="none" w:sz="0" w:space="0" w:color="auto"/>
                              </w:divBdr>
                              <w:divsChild>
                                <w:div w:id="7144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82470">
                      <w:marLeft w:val="0"/>
                      <w:marRight w:val="0"/>
                      <w:marTop w:val="0"/>
                      <w:marBottom w:val="0"/>
                      <w:divBdr>
                        <w:top w:val="none" w:sz="0" w:space="0" w:color="auto"/>
                        <w:left w:val="none" w:sz="0" w:space="0" w:color="auto"/>
                        <w:bottom w:val="none" w:sz="0" w:space="0" w:color="auto"/>
                        <w:right w:val="none" w:sz="0" w:space="0" w:color="auto"/>
                      </w:divBdr>
                      <w:divsChild>
                        <w:div w:id="1939294770">
                          <w:marLeft w:val="0"/>
                          <w:marRight w:val="0"/>
                          <w:marTop w:val="0"/>
                          <w:marBottom w:val="0"/>
                          <w:divBdr>
                            <w:top w:val="none" w:sz="0" w:space="0" w:color="auto"/>
                            <w:left w:val="none" w:sz="0" w:space="0" w:color="auto"/>
                            <w:bottom w:val="none" w:sz="0" w:space="0" w:color="auto"/>
                            <w:right w:val="none" w:sz="0" w:space="0" w:color="auto"/>
                          </w:divBdr>
                          <w:divsChild>
                            <w:div w:id="571888669">
                              <w:marLeft w:val="0"/>
                              <w:marRight w:val="0"/>
                              <w:marTop w:val="0"/>
                              <w:marBottom w:val="0"/>
                              <w:divBdr>
                                <w:top w:val="none" w:sz="0" w:space="0" w:color="auto"/>
                                <w:left w:val="none" w:sz="0" w:space="0" w:color="auto"/>
                                <w:bottom w:val="none" w:sz="0" w:space="0" w:color="auto"/>
                                <w:right w:val="none" w:sz="0" w:space="0" w:color="auto"/>
                              </w:divBdr>
                              <w:divsChild>
                                <w:div w:id="58988937">
                                  <w:marLeft w:val="0"/>
                                  <w:marRight w:val="0"/>
                                  <w:marTop w:val="0"/>
                                  <w:marBottom w:val="0"/>
                                  <w:divBdr>
                                    <w:top w:val="none" w:sz="0" w:space="0" w:color="auto"/>
                                    <w:left w:val="none" w:sz="0" w:space="0" w:color="auto"/>
                                    <w:bottom w:val="none" w:sz="0" w:space="0" w:color="auto"/>
                                    <w:right w:val="none" w:sz="0" w:space="0" w:color="auto"/>
                                  </w:divBdr>
                                  <w:divsChild>
                                    <w:div w:id="30082362">
                                      <w:marLeft w:val="0"/>
                                      <w:marRight w:val="0"/>
                                      <w:marTop w:val="0"/>
                                      <w:marBottom w:val="0"/>
                                      <w:divBdr>
                                        <w:top w:val="none" w:sz="0" w:space="0" w:color="auto"/>
                                        <w:left w:val="none" w:sz="0" w:space="0" w:color="auto"/>
                                        <w:bottom w:val="none" w:sz="0" w:space="0" w:color="auto"/>
                                        <w:right w:val="none" w:sz="0" w:space="0" w:color="auto"/>
                                      </w:divBdr>
                                      <w:divsChild>
                                        <w:div w:id="102112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626823">
                          <w:marLeft w:val="0"/>
                          <w:marRight w:val="0"/>
                          <w:marTop w:val="0"/>
                          <w:marBottom w:val="0"/>
                          <w:divBdr>
                            <w:top w:val="none" w:sz="0" w:space="0" w:color="auto"/>
                            <w:left w:val="none" w:sz="0" w:space="0" w:color="auto"/>
                            <w:bottom w:val="none" w:sz="0" w:space="0" w:color="auto"/>
                            <w:right w:val="none" w:sz="0" w:space="0" w:color="auto"/>
                          </w:divBdr>
                          <w:divsChild>
                            <w:div w:id="138495280">
                              <w:marLeft w:val="0"/>
                              <w:marRight w:val="0"/>
                              <w:marTop w:val="0"/>
                              <w:marBottom w:val="0"/>
                              <w:divBdr>
                                <w:top w:val="none" w:sz="0" w:space="0" w:color="auto"/>
                                <w:left w:val="none" w:sz="0" w:space="0" w:color="auto"/>
                                <w:bottom w:val="none" w:sz="0" w:space="0" w:color="auto"/>
                                <w:right w:val="none" w:sz="0" w:space="0" w:color="auto"/>
                              </w:divBdr>
                              <w:divsChild>
                                <w:div w:id="1118253530">
                                  <w:marLeft w:val="0"/>
                                  <w:marRight w:val="0"/>
                                  <w:marTop w:val="0"/>
                                  <w:marBottom w:val="0"/>
                                  <w:divBdr>
                                    <w:top w:val="none" w:sz="0" w:space="0" w:color="auto"/>
                                    <w:left w:val="none" w:sz="0" w:space="0" w:color="auto"/>
                                    <w:bottom w:val="none" w:sz="0" w:space="0" w:color="auto"/>
                                    <w:right w:val="none" w:sz="0" w:space="0" w:color="auto"/>
                                  </w:divBdr>
                                  <w:divsChild>
                                    <w:div w:id="1077050011">
                                      <w:marLeft w:val="0"/>
                                      <w:marRight w:val="0"/>
                                      <w:marTop w:val="0"/>
                                      <w:marBottom w:val="0"/>
                                      <w:divBdr>
                                        <w:top w:val="none" w:sz="0" w:space="0" w:color="auto"/>
                                        <w:left w:val="none" w:sz="0" w:space="0" w:color="auto"/>
                                        <w:bottom w:val="none" w:sz="0" w:space="0" w:color="auto"/>
                                        <w:right w:val="none" w:sz="0" w:space="0" w:color="auto"/>
                                      </w:divBdr>
                                      <w:divsChild>
                                        <w:div w:id="1574924704">
                                          <w:marLeft w:val="0"/>
                                          <w:marRight w:val="0"/>
                                          <w:marTop w:val="0"/>
                                          <w:marBottom w:val="0"/>
                                          <w:divBdr>
                                            <w:top w:val="none" w:sz="0" w:space="0" w:color="auto"/>
                                            <w:left w:val="none" w:sz="0" w:space="0" w:color="auto"/>
                                            <w:bottom w:val="none" w:sz="0" w:space="0" w:color="auto"/>
                                            <w:right w:val="none" w:sz="0" w:space="0" w:color="auto"/>
                                          </w:divBdr>
                                          <w:divsChild>
                                            <w:div w:id="1198931999">
                                              <w:marLeft w:val="0"/>
                                              <w:marRight w:val="0"/>
                                              <w:marTop w:val="0"/>
                                              <w:marBottom w:val="0"/>
                                              <w:divBdr>
                                                <w:top w:val="none" w:sz="0" w:space="0" w:color="auto"/>
                                                <w:left w:val="none" w:sz="0" w:space="0" w:color="auto"/>
                                                <w:bottom w:val="none" w:sz="0" w:space="0" w:color="auto"/>
                                                <w:right w:val="none" w:sz="0" w:space="0" w:color="auto"/>
                                              </w:divBdr>
                                            </w:div>
                                            <w:div w:id="18574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9641838">
          <w:marLeft w:val="0"/>
          <w:marRight w:val="0"/>
          <w:marTop w:val="0"/>
          <w:marBottom w:val="0"/>
          <w:divBdr>
            <w:top w:val="none" w:sz="0" w:space="0" w:color="auto"/>
            <w:left w:val="none" w:sz="0" w:space="0" w:color="auto"/>
            <w:bottom w:val="none" w:sz="0" w:space="0" w:color="auto"/>
            <w:right w:val="none" w:sz="0" w:space="0" w:color="auto"/>
          </w:divBdr>
          <w:divsChild>
            <w:div w:id="505826442">
              <w:marLeft w:val="0"/>
              <w:marRight w:val="0"/>
              <w:marTop w:val="0"/>
              <w:marBottom w:val="0"/>
              <w:divBdr>
                <w:top w:val="none" w:sz="0" w:space="0" w:color="auto"/>
                <w:left w:val="none" w:sz="0" w:space="0" w:color="auto"/>
                <w:bottom w:val="none" w:sz="0" w:space="0" w:color="auto"/>
                <w:right w:val="none" w:sz="0" w:space="0" w:color="auto"/>
              </w:divBdr>
            </w:div>
            <w:div w:id="1967151201">
              <w:marLeft w:val="0"/>
              <w:marRight w:val="0"/>
              <w:marTop w:val="0"/>
              <w:marBottom w:val="0"/>
              <w:divBdr>
                <w:top w:val="none" w:sz="0" w:space="0" w:color="auto"/>
                <w:left w:val="none" w:sz="0" w:space="0" w:color="auto"/>
                <w:bottom w:val="none" w:sz="0" w:space="0" w:color="auto"/>
                <w:right w:val="none" w:sz="0" w:space="0" w:color="auto"/>
              </w:divBdr>
              <w:divsChild>
                <w:div w:id="223763415">
                  <w:marLeft w:val="0"/>
                  <w:marRight w:val="0"/>
                  <w:marTop w:val="0"/>
                  <w:marBottom w:val="0"/>
                  <w:divBdr>
                    <w:top w:val="none" w:sz="0" w:space="0" w:color="auto"/>
                    <w:left w:val="none" w:sz="0" w:space="0" w:color="auto"/>
                    <w:bottom w:val="none" w:sz="0" w:space="0" w:color="auto"/>
                    <w:right w:val="none" w:sz="0" w:space="0" w:color="auto"/>
                  </w:divBdr>
                  <w:divsChild>
                    <w:div w:id="20775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7778">
              <w:marLeft w:val="0"/>
              <w:marRight w:val="0"/>
              <w:marTop w:val="0"/>
              <w:marBottom w:val="0"/>
              <w:divBdr>
                <w:top w:val="none" w:sz="0" w:space="0" w:color="auto"/>
                <w:left w:val="none" w:sz="0" w:space="0" w:color="auto"/>
                <w:bottom w:val="none" w:sz="0" w:space="0" w:color="auto"/>
                <w:right w:val="none" w:sz="0" w:space="0" w:color="auto"/>
              </w:divBdr>
              <w:divsChild>
                <w:div w:id="47536702">
                  <w:marLeft w:val="0"/>
                  <w:marRight w:val="0"/>
                  <w:marTop w:val="0"/>
                  <w:marBottom w:val="0"/>
                  <w:divBdr>
                    <w:top w:val="none" w:sz="0" w:space="0" w:color="auto"/>
                    <w:left w:val="none" w:sz="0" w:space="0" w:color="auto"/>
                    <w:bottom w:val="none" w:sz="0" w:space="0" w:color="auto"/>
                    <w:right w:val="none" w:sz="0" w:space="0" w:color="auto"/>
                  </w:divBdr>
                  <w:divsChild>
                    <w:div w:id="1012491654">
                      <w:marLeft w:val="0"/>
                      <w:marRight w:val="0"/>
                      <w:marTop w:val="0"/>
                      <w:marBottom w:val="0"/>
                      <w:divBdr>
                        <w:top w:val="none" w:sz="0" w:space="0" w:color="auto"/>
                        <w:left w:val="none" w:sz="0" w:space="0" w:color="auto"/>
                        <w:bottom w:val="none" w:sz="0" w:space="0" w:color="auto"/>
                        <w:right w:val="none" w:sz="0" w:space="0" w:color="auto"/>
                      </w:divBdr>
                      <w:divsChild>
                        <w:div w:id="650448068">
                          <w:marLeft w:val="0"/>
                          <w:marRight w:val="0"/>
                          <w:marTop w:val="0"/>
                          <w:marBottom w:val="0"/>
                          <w:divBdr>
                            <w:top w:val="none" w:sz="0" w:space="0" w:color="auto"/>
                            <w:left w:val="none" w:sz="0" w:space="0" w:color="auto"/>
                            <w:bottom w:val="none" w:sz="0" w:space="0" w:color="auto"/>
                            <w:right w:val="none" w:sz="0" w:space="0" w:color="auto"/>
                          </w:divBdr>
                          <w:divsChild>
                            <w:div w:id="1149132334">
                              <w:marLeft w:val="0"/>
                              <w:marRight w:val="0"/>
                              <w:marTop w:val="0"/>
                              <w:marBottom w:val="0"/>
                              <w:divBdr>
                                <w:top w:val="none" w:sz="0" w:space="0" w:color="auto"/>
                                <w:left w:val="none" w:sz="0" w:space="0" w:color="auto"/>
                                <w:bottom w:val="none" w:sz="0" w:space="0" w:color="auto"/>
                                <w:right w:val="none" w:sz="0" w:space="0" w:color="auto"/>
                              </w:divBdr>
                              <w:divsChild>
                                <w:div w:id="4936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9975">
                      <w:marLeft w:val="0"/>
                      <w:marRight w:val="0"/>
                      <w:marTop w:val="0"/>
                      <w:marBottom w:val="0"/>
                      <w:divBdr>
                        <w:top w:val="none" w:sz="0" w:space="0" w:color="auto"/>
                        <w:left w:val="none" w:sz="0" w:space="0" w:color="auto"/>
                        <w:bottom w:val="none" w:sz="0" w:space="0" w:color="auto"/>
                        <w:right w:val="none" w:sz="0" w:space="0" w:color="auto"/>
                      </w:divBdr>
                      <w:divsChild>
                        <w:div w:id="791940918">
                          <w:marLeft w:val="0"/>
                          <w:marRight w:val="0"/>
                          <w:marTop w:val="0"/>
                          <w:marBottom w:val="0"/>
                          <w:divBdr>
                            <w:top w:val="none" w:sz="0" w:space="0" w:color="auto"/>
                            <w:left w:val="none" w:sz="0" w:space="0" w:color="auto"/>
                            <w:bottom w:val="none" w:sz="0" w:space="0" w:color="auto"/>
                            <w:right w:val="none" w:sz="0" w:space="0" w:color="auto"/>
                          </w:divBdr>
                          <w:divsChild>
                            <w:div w:id="1659531366">
                              <w:marLeft w:val="0"/>
                              <w:marRight w:val="0"/>
                              <w:marTop w:val="0"/>
                              <w:marBottom w:val="0"/>
                              <w:divBdr>
                                <w:top w:val="none" w:sz="0" w:space="0" w:color="auto"/>
                                <w:left w:val="none" w:sz="0" w:space="0" w:color="auto"/>
                                <w:bottom w:val="none" w:sz="0" w:space="0" w:color="auto"/>
                                <w:right w:val="none" w:sz="0" w:space="0" w:color="auto"/>
                              </w:divBdr>
                              <w:divsChild>
                                <w:div w:id="1229222956">
                                  <w:marLeft w:val="0"/>
                                  <w:marRight w:val="0"/>
                                  <w:marTop w:val="0"/>
                                  <w:marBottom w:val="0"/>
                                  <w:divBdr>
                                    <w:top w:val="none" w:sz="0" w:space="0" w:color="auto"/>
                                    <w:left w:val="none" w:sz="0" w:space="0" w:color="auto"/>
                                    <w:bottom w:val="none" w:sz="0" w:space="0" w:color="auto"/>
                                    <w:right w:val="none" w:sz="0" w:space="0" w:color="auto"/>
                                  </w:divBdr>
                                  <w:divsChild>
                                    <w:div w:id="1909997698">
                                      <w:marLeft w:val="0"/>
                                      <w:marRight w:val="0"/>
                                      <w:marTop w:val="0"/>
                                      <w:marBottom w:val="0"/>
                                      <w:divBdr>
                                        <w:top w:val="none" w:sz="0" w:space="0" w:color="auto"/>
                                        <w:left w:val="none" w:sz="0" w:space="0" w:color="auto"/>
                                        <w:bottom w:val="none" w:sz="0" w:space="0" w:color="auto"/>
                                        <w:right w:val="none" w:sz="0" w:space="0" w:color="auto"/>
                                      </w:divBdr>
                                      <w:divsChild>
                                        <w:div w:id="209442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271894">
                          <w:marLeft w:val="0"/>
                          <w:marRight w:val="0"/>
                          <w:marTop w:val="0"/>
                          <w:marBottom w:val="0"/>
                          <w:divBdr>
                            <w:top w:val="none" w:sz="0" w:space="0" w:color="auto"/>
                            <w:left w:val="none" w:sz="0" w:space="0" w:color="auto"/>
                            <w:bottom w:val="none" w:sz="0" w:space="0" w:color="auto"/>
                            <w:right w:val="none" w:sz="0" w:space="0" w:color="auto"/>
                          </w:divBdr>
                          <w:divsChild>
                            <w:div w:id="735394739">
                              <w:marLeft w:val="0"/>
                              <w:marRight w:val="0"/>
                              <w:marTop w:val="0"/>
                              <w:marBottom w:val="0"/>
                              <w:divBdr>
                                <w:top w:val="none" w:sz="0" w:space="0" w:color="auto"/>
                                <w:left w:val="none" w:sz="0" w:space="0" w:color="auto"/>
                                <w:bottom w:val="none" w:sz="0" w:space="0" w:color="auto"/>
                                <w:right w:val="none" w:sz="0" w:space="0" w:color="auto"/>
                              </w:divBdr>
                              <w:divsChild>
                                <w:div w:id="4882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306700">
          <w:marLeft w:val="0"/>
          <w:marRight w:val="0"/>
          <w:marTop w:val="0"/>
          <w:marBottom w:val="0"/>
          <w:divBdr>
            <w:top w:val="none" w:sz="0" w:space="0" w:color="auto"/>
            <w:left w:val="none" w:sz="0" w:space="0" w:color="auto"/>
            <w:bottom w:val="none" w:sz="0" w:space="0" w:color="auto"/>
            <w:right w:val="none" w:sz="0" w:space="0" w:color="auto"/>
          </w:divBdr>
          <w:divsChild>
            <w:div w:id="260726082">
              <w:marLeft w:val="0"/>
              <w:marRight w:val="0"/>
              <w:marTop w:val="0"/>
              <w:marBottom w:val="0"/>
              <w:divBdr>
                <w:top w:val="none" w:sz="0" w:space="0" w:color="auto"/>
                <w:left w:val="none" w:sz="0" w:space="0" w:color="auto"/>
                <w:bottom w:val="none" w:sz="0" w:space="0" w:color="auto"/>
                <w:right w:val="none" w:sz="0" w:space="0" w:color="auto"/>
              </w:divBdr>
            </w:div>
            <w:div w:id="1955791414">
              <w:marLeft w:val="0"/>
              <w:marRight w:val="0"/>
              <w:marTop w:val="0"/>
              <w:marBottom w:val="0"/>
              <w:divBdr>
                <w:top w:val="none" w:sz="0" w:space="0" w:color="auto"/>
                <w:left w:val="none" w:sz="0" w:space="0" w:color="auto"/>
                <w:bottom w:val="none" w:sz="0" w:space="0" w:color="auto"/>
                <w:right w:val="none" w:sz="0" w:space="0" w:color="auto"/>
              </w:divBdr>
              <w:divsChild>
                <w:div w:id="1267228118">
                  <w:marLeft w:val="0"/>
                  <w:marRight w:val="0"/>
                  <w:marTop w:val="0"/>
                  <w:marBottom w:val="0"/>
                  <w:divBdr>
                    <w:top w:val="none" w:sz="0" w:space="0" w:color="auto"/>
                    <w:left w:val="none" w:sz="0" w:space="0" w:color="auto"/>
                    <w:bottom w:val="none" w:sz="0" w:space="0" w:color="auto"/>
                    <w:right w:val="none" w:sz="0" w:space="0" w:color="auto"/>
                  </w:divBdr>
                  <w:divsChild>
                    <w:div w:id="15264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5683">
              <w:marLeft w:val="0"/>
              <w:marRight w:val="0"/>
              <w:marTop w:val="0"/>
              <w:marBottom w:val="0"/>
              <w:divBdr>
                <w:top w:val="none" w:sz="0" w:space="0" w:color="auto"/>
                <w:left w:val="none" w:sz="0" w:space="0" w:color="auto"/>
                <w:bottom w:val="none" w:sz="0" w:space="0" w:color="auto"/>
                <w:right w:val="none" w:sz="0" w:space="0" w:color="auto"/>
              </w:divBdr>
              <w:divsChild>
                <w:div w:id="763500418">
                  <w:marLeft w:val="0"/>
                  <w:marRight w:val="0"/>
                  <w:marTop w:val="0"/>
                  <w:marBottom w:val="0"/>
                  <w:divBdr>
                    <w:top w:val="none" w:sz="0" w:space="0" w:color="auto"/>
                    <w:left w:val="none" w:sz="0" w:space="0" w:color="auto"/>
                    <w:bottom w:val="none" w:sz="0" w:space="0" w:color="auto"/>
                    <w:right w:val="none" w:sz="0" w:space="0" w:color="auto"/>
                  </w:divBdr>
                  <w:divsChild>
                    <w:div w:id="578058459">
                      <w:marLeft w:val="0"/>
                      <w:marRight w:val="0"/>
                      <w:marTop w:val="0"/>
                      <w:marBottom w:val="0"/>
                      <w:divBdr>
                        <w:top w:val="none" w:sz="0" w:space="0" w:color="auto"/>
                        <w:left w:val="none" w:sz="0" w:space="0" w:color="auto"/>
                        <w:bottom w:val="none" w:sz="0" w:space="0" w:color="auto"/>
                        <w:right w:val="none" w:sz="0" w:space="0" w:color="auto"/>
                      </w:divBdr>
                      <w:divsChild>
                        <w:div w:id="563031367">
                          <w:marLeft w:val="0"/>
                          <w:marRight w:val="0"/>
                          <w:marTop w:val="0"/>
                          <w:marBottom w:val="0"/>
                          <w:divBdr>
                            <w:top w:val="none" w:sz="0" w:space="0" w:color="auto"/>
                            <w:left w:val="none" w:sz="0" w:space="0" w:color="auto"/>
                            <w:bottom w:val="none" w:sz="0" w:space="0" w:color="auto"/>
                            <w:right w:val="none" w:sz="0" w:space="0" w:color="auto"/>
                          </w:divBdr>
                          <w:divsChild>
                            <w:div w:id="2131899974">
                              <w:marLeft w:val="0"/>
                              <w:marRight w:val="0"/>
                              <w:marTop w:val="0"/>
                              <w:marBottom w:val="0"/>
                              <w:divBdr>
                                <w:top w:val="none" w:sz="0" w:space="0" w:color="auto"/>
                                <w:left w:val="none" w:sz="0" w:space="0" w:color="auto"/>
                                <w:bottom w:val="none" w:sz="0" w:space="0" w:color="auto"/>
                                <w:right w:val="none" w:sz="0" w:space="0" w:color="auto"/>
                              </w:divBdr>
                              <w:divsChild>
                                <w:div w:id="17811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736990">
                      <w:marLeft w:val="0"/>
                      <w:marRight w:val="0"/>
                      <w:marTop w:val="0"/>
                      <w:marBottom w:val="0"/>
                      <w:divBdr>
                        <w:top w:val="none" w:sz="0" w:space="0" w:color="auto"/>
                        <w:left w:val="none" w:sz="0" w:space="0" w:color="auto"/>
                        <w:bottom w:val="none" w:sz="0" w:space="0" w:color="auto"/>
                        <w:right w:val="none" w:sz="0" w:space="0" w:color="auto"/>
                      </w:divBdr>
                      <w:divsChild>
                        <w:div w:id="999890317">
                          <w:marLeft w:val="0"/>
                          <w:marRight w:val="0"/>
                          <w:marTop w:val="0"/>
                          <w:marBottom w:val="0"/>
                          <w:divBdr>
                            <w:top w:val="none" w:sz="0" w:space="0" w:color="auto"/>
                            <w:left w:val="none" w:sz="0" w:space="0" w:color="auto"/>
                            <w:bottom w:val="none" w:sz="0" w:space="0" w:color="auto"/>
                            <w:right w:val="none" w:sz="0" w:space="0" w:color="auto"/>
                          </w:divBdr>
                          <w:divsChild>
                            <w:div w:id="2079280148">
                              <w:marLeft w:val="0"/>
                              <w:marRight w:val="0"/>
                              <w:marTop w:val="0"/>
                              <w:marBottom w:val="0"/>
                              <w:divBdr>
                                <w:top w:val="none" w:sz="0" w:space="0" w:color="auto"/>
                                <w:left w:val="none" w:sz="0" w:space="0" w:color="auto"/>
                                <w:bottom w:val="none" w:sz="0" w:space="0" w:color="auto"/>
                                <w:right w:val="none" w:sz="0" w:space="0" w:color="auto"/>
                              </w:divBdr>
                              <w:divsChild>
                                <w:div w:id="787699074">
                                  <w:marLeft w:val="0"/>
                                  <w:marRight w:val="0"/>
                                  <w:marTop w:val="0"/>
                                  <w:marBottom w:val="0"/>
                                  <w:divBdr>
                                    <w:top w:val="none" w:sz="0" w:space="0" w:color="auto"/>
                                    <w:left w:val="none" w:sz="0" w:space="0" w:color="auto"/>
                                    <w:bottom w:val="none" w:sz="0" w:space="0" w:color="auto"/>
                                    <w:right w:val="none" w:sz="0" w:space="0" w:color="auto"/>
                                  </w:divBdr>
                                  <w:divsChild>
                                    <w:div w:id="608314268">
                                      <w:marLeft w:val="0"/>
                                      <w:marRight w:val="0"/>
                                      <w:marTop w:val="0"/>
                                      <w:marBottom w:val="0"/>
                                      <w:divBdr>
                                        <w:top w:val="none" w:sz="0" w:space="0" w:color="auto"/>
                                        <w:left w:val="none" w:sz="0" w:space="0" w:color="auto"/>
                                        <w:bottom w:val="none" w:sz="0" w:space="0" w:color="auto"/>
                                        <w:right w:val="none" w:sz="0" w:space="0" w:color="auto"/>
                                      </w:divBdr>
                                      <w:divsChild>
                                        <w:div w:id="1063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370354">
                          <w:marLeft w:val="0"/>
                          <w:marRight w:val="0"/>
                          <w:marTop w:val="0"/>
                          <w:marBottom w:val="0"/>
                          <w:divBdr>
                            <w:top w:val="none" w:sz="0" w:space="0" w:color="auto"/>
                            <w:left w:val="none" w:sz="0" w:space="0" w:color="auto"/>
                            <w:bottom w:val="none" w:sz="0" w:space="0" w:color="auto"/>
                            <w:right w:val="none" w:sz="0" w:space="0" w:color="auto"/>
                          </w:divBdr>
                          <w:divsChild>
                            <w:div w:id="2059431019">
                              <w:marLeft w:val="0"/>
                              <w:marRight w:val="0"/>
                              <w:marTop w:val="0"/>
                              <w:marBottom w:val="0"/>
                              <w:divBdr>
                                <w:top w:val="none" w:sz="0" w:space="0" w:color="auto"/>
                                <w:left w:val="none" w:sz="0" w:space="0" w:color="auto"/>
                                <w:bottom w:val="none" w:sz="0" w:space="0" w:color="auto"/>
                                <w:right w:val="none" w:sz="0" w:space="0" w:color="auto"/>
                              </w:divBdr>
                              <w:divsChild>
                                <w:div w:id="140071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458140">
          <w:marLeft w:val="0"/>
          <w:marRight w:val="0"/>
          <w:marTop w:val="0"/>
          <w:marBottom w:val="0"/>
          <w:divBdr>
            <w:top w:val="none" w:sz="0" w:space="0" w:color="auto"/>
            <w:left w:val="none" w:sz="0" w:space="0" w:color="auto"/>
            <w:bottom w:val="none" w:sz="0" w:space="0" w:color="auto"/>
            <w:right w:val="none" w:sz="0" w:space="0" w:color="auto"/>
          </w:divBdr>
          <w:divsChild>
            <w:div w:id="1252742639">
              <w:marLeft w:val="0"/>
              <w:marRight w:val="0"/>
              <w:marTop w:val="0"/>
              <w:marBottom w:val="0"/>
              <w:divBdr>
                <w:top w:val="none" w:sz="0" w:space="0" w:color="auto"/>
                <w:left w:val="none" w:sz="0" w:space="0" w:color="auto"/>
                <w:bottom w:val="none" w:sz="0" w:space="0" w:color="auto"/>
                <w:right w:val="none" w:sz="0" w:space="0" w:color="auto"/>
              </w:divBdr>
            </w:div>
            <w:div w:id="1954484030">
              <w:marLeft w:val="0"/>
              <w:marRight w:val="0"/>
              <w:marTop w:val="0"/>
              <w:marBottom w:val="0"/>
              <w:divBdr>
                <w:top w:val="none" w:sz="0" w:space="0" w:color="auto"/>
                <w:left w:val="none" w:sz="0" w:space="0" w:color="auto"/>
                <w:bottom w:val="none" w:sz="0" w:space="0" w:color="auto"/>
                <w:right w:val="none" w:sz="0" w:space="0" w:color="auto"/>
              </w:divBdr>
              <w:divsChild>
                <w:div w:id="2110925510">
                  <w:marLeft w:val="0"/>
                  <w:marRight w:val="0"/>
                  <w:marTop w:val="0"/>
                  <w:marBottom w:val="0"/>
                  <w:divBdr>
                    <w:top w:val="none" w:sz="0" w:space="0" w:color="auto"/>
                    <w:left w:val="none" w:sz="0" w:space="0" w:color="auto"/>
                    <w:bottom w:val="none" w:sz="0" w:space="0" w:color="auto"/>
                    <w:right w:val="none" w:sz="0" w:space="0" w:color="auto"/>
                  </w:divBdr>
                  <w:divsChild>
                    <w:div w:id="17193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0201">
              <w:marLeft w:val="0"/>
              <w:marRight w:val="0"/>
              <w:marTop w:val="0"/>
              <w:marBottom w:val="0"/>
              <w:divBdr>
                <w:top w:val="none" w:sz="0" w:space="0" w:color="auto"/>
                <w:left w:val="none" w:sz="0" w:space="0" w:color="auto"/>
                <w:bottom w:val="none" w:sz="0" w:space="0" w:color="auto"/>
                <w:right w:val="none" w:sz="0" w:space="0" w:color="auto"/>
              </w:divBdr>
              <w:divsChild>
                <w:div w:id="23941784">
                  <w:marLeft w:val="0"/>
                  <w:marRight w:val="0"/>
                  <w:marTop w:val="0"/>
                  <w:marBottom w:val="0"/>
                  <w:divBdr>
                    <w:top w:val="none" w:sz="0" w:space="0" w:color="auto"/>
                    <w:left w:val="none" w:sz="0" w:space="0" w:color="auto"/>
                    <w:bottom w:val="none" w:sz="0" w:space="0" w:color="auto"/>
                    <w:right w:val="none" w:sz="0" w:space="0" w:color="auto"/>
                  </w:divBdr>
                  <w:divsChild>
                    <w:div w:id="222298715">
                      <w:marLeft w:val="0"/>
                      <w:marRight w:val="0"/>
                      <w:marTop w:val="0"/>
                      <w:marBottom w:val="0"/>
                      <w:divBdr>
                        <w:top w:val="none" w:sz="0" w:space="0" w:color="auto"/>
                        <w:left w:val="none" w:sz="0" w:space="0" w:color="auto"/>
                        <w:bottom w:val="none" w:sz="0" w:space="0" w:color="auto"/>
                        <w:right w:val="none" w:sz="0" w:space="0" w:color="auto"/>
                      </w:divBdr>
                      <w:divsChild>
                        <w:div w:id="1989018031">
                          <w:marLeft w:val="0"/>
                          <w:marRight w:val="0"/>
                          <w:marTop w:val="0"/>
                          <w:marBottom w:val="0"/>
                          <w:divBdr>
                            <w:top w:val="none" w:sz="0" w:space="0" w:color="auto"/>
                            <w:left w:val="none" w:sz="0" w:space="0" w:color="auto"/>
                            <w:bottom w:val="none" w:sz="0" w:space="0" w:color="auto"/>
                            <w:right w:val="none" w:sz="0" w:space="0" w:color="auto"/>
                          </w:divBdr>
                          <w:divsChild>
                            <w:div w:id="707923458">
                              <w:marLeft w:val="0"/>
                              <w:marRight w:val="0"/>
                              <w:marTop w:val="0"/>
                              <w:marBottom w:val="0"/>
                              <w:divBdr>
                                <w:top w:val="none" w:sz="0" w:space="0" w:color="auto"/>
                                <w:left w:val="none" w:sz="0" w:space="0" w:color="auto"/>
                                <w:bottom w:val="none" w:sz="0" w:space="0" w:color="auto"/>
                                <w:right w:val="none" w:sz="0" w:space="0" w:color="auto"/>
                              </w:divBdr>
                              <w:divsChild>
                                <w:div w:id="9972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496424">
                      <w:marLeft w:val="0"/>
                      <w:marRight w:val="0"/>
                      <w:marTop w:val="0"/>
                      <w:marBottom w:val="0"/>
                      <w:divBdr>
                        <w:top w:val="none" w:sz="0" w:space="0" w:color="auto"/>
                        <w:left w:val="none" w:sz="0" w:space="0" w:color="auto"/>
                        <w:bottom w:val="none" w:sz="0" w:space="0" w:color="auto"/>
                        <w:right w:val="none" w:sz="0" w:space="0" w:color="auto"/>
                      </w:divBdr>
                      <w:divsChild>
                        <w:div w:id="959841856">
                          <w:marLeft w:val="0"/>
                          <w:marRight w:val="0"/>
                          <w:marTop w:val="0"/>
                          <w:marBottom w:val="0"/>
                          <w:divBdr>
                            <w:top w:val="none" w:sz="0" w:space="0" w:color="auto"/>
                            <w:left w:val="none" w:sz="0" w:space="0" w:color="auto"/>
                            <w:bottom w:val="none" w:sz="0" w:space="0" w:color="auto"/>
                            <w:right w:val="none" w:sz="0" w:space="0" w:color="auto"/>
                          </w:divBdr>
                          <w:divsChild>
                            <w:div w:id="746726974">
                              <w:marLeft w:val="0"/>
                              <w:marRight w:val="0"/>
                              <w:marTop w:val="0"/>
                              <w:marBottom w:val="0"/>
                              <w:divBdr>
                                <w:top w:val="none" w:sz="0" w:space="0" w:color="auto"/>
                                <w:left w:val="none" w:sz="0" w:space="0" w:color="auto"/>
                                <w:bottom w:val="none" w:sz="0" w:space="0" w:color="auto"/>
                                <w:right w:val="none" w:sz="0" w:space="0" w:color="auto"/>
                              </w:divBdr>
                              <w:divsChild>
                                <w:div w:id="188688294">
                                  <w:marLeft w:val="0"/>
                                  <w:marRight w:val="0"/>
                                  <w:marTop w:val="0"/>
                                  <w:marBottom w:val="0"/>
                                  <w:divBdr>
                                    <w:top w:val="none" w:sz="0" w:space="0" w:color="auto"/>
                                    <w:left w:val="none" w:sz="0" w:space="0" w:color="auto"/>
                                    <w:bottom w:val="none" w:sz="0" w:space="0" w:color="auto"/>
                                    <w:right w:val="none" w:sz="0" w:space="0" w:color="auto"/>
                                  </w:divBdr>
                                  <w:divsChild>
                                    <w:div w:id="360588921">
                                      <w:marLeft w:val="0"/>
                                      <w:marRight w:val="0"/>
                                      <w:marTop w:val="0"/>
                                      <w:marBottom w:val="0"/>
                                      <w:divBdr>
                                        <w:top w:val="none" w:sz="0" w:space="0" w:color="auto"/>
                                        <w:left w:val="none" w:sz="0" w:space="0" w:color="auto"/>
                                        <w:bottom w:val="none" w:sz="0" w:space="0" w:color="auto"/>
                                        <w:right w:val="none" w:sz="0" w:space="0" w:color="auto"/>
                                      </w:divBdr>
                                      <w:divsChild>
                                        <w:div w:id="17215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743658">
                          <w:marLeft w:val="0"/>
                          <w:marRight w:val="0"/>
                          <w:marTop w:val="0"/>
                          <w:marBottom w:val="0"/>
                          <w:divBdr>
                            <w:top w:val="none" w:sz="0" w:space="0" w:color="auto"/>
                            <w:left w:val="none" w:sz="0" w:space="0" w:color="auto"/>
                            <w:bottom w:val="none" w:sz="0" w:space="0" w:color="auto"/>
                            <w:right w:val="none" w:sz="0" w:space="0" w:color="auto"/>
                          </w:divBdr>
                          <w:divsChild>
                            <w:div w:id="320088078">
                              <w:marLeft w:val="0"/>
                              <w:marRight w:val="0"/>
                              <w:marTop w:val="0"/>
                              <w:marBottom w:val="0"/>
                              <w:divBdr>
                                <w:top w:val="none" w:sz="0" w:space="0" w:color="auto"/>
                                <w:left w:val="none" w:sz="0" w:space="0" w:color="auto"/>
                                <w:bottom w:val="none" w:sz="0" w:space="0" w:color="auto"/>
                                <w:right w:val="none" w:sz="0" w:space="0" w:color="auto"/>
                              </w:divBdr>
                              <w:divsChild>
                                <w:div w:id="1047339958">
                                  <w:marLeft w:val="0"/>
                                  <w:marRight w:val="0"/>
                                  <w:marTop w:val="0"/>
                                  <w:marBottom w:val="0"/>
                                  <w:divBdr>
                                    <w:top w:val="none" w:sz="0" w:space="0" w:color="auto"/>
                                    <w:left w:val="none" w:sz="0" w:space="0" w:color="auto"/>
                                    <w:bottom w:val="none" w:sz="0" w:space="0" w:color="auto"/>
                                    <w:right w:val="none" w:sz="0" w:space="0" w:color="auto"/>
                                  </w:divBdr>
                                  <w:divsChild>
                                    <w:div w:id="952174390">
                                      <w:marLeft w:val="0"/>
                                      <w:marRight w:val="0"/>
                                      <w:marTop w:val="0"/>
                                      <w:marBottom w:val="0"/>
                                      <w:divBdr>
                                        <w:top w:val="none" w:sz="0" w:space="0" w:color="auto"/>
                                        <w:left w:val="none" w:sz="0" w:space="0" w:color="auto"/>
                                        <w:bottom w:val="none" w:sz="0" w:space="0" w:color="auto"/>
                                        <w:right w:val="none" w:sz="0" w:space="0" w:color="auto"/>
                                      </w:divBdr>
                                      <w:divsChild>
                                        <w:div w:id="1635132737">
                                          <w:marLeft w:val="0"/>
                                          <w:marRight w:val="0"/>
                                          <w:marTop w:val="0"/>
                                          <w:marBottom w:val="0"/>
                                          <w:divBdr>
                                            <w:top w:val="none" w:sz="0" w:space="0" w:color="auto"/>
                                            <w:left w:val="none" w:sz="0" w:space="0" w:color="auto"/>
                                            <w:bottom w:val="none" w:sz="0" w:space="0" w:color="auto"/>
                                            <w:right w:val="none" w:sz="0" w:space="0" w:color="auto"/>
                                          </w:divBdr>
                                          <w:divsChild>
                                            <w:div w:id="1069231052">
                                              <w:marLeft w:val="0"/>
                                              <w:marRight w:val="0"/>
                                              <w:marTop w:val="0"/>
                                              <w:marBottom w:val="0"/>
                                              <w:divBdr>
                                                <w:top w:val="none" w:sz="0" w:space="0" w:color="auto"/>
                                                <w:left w:val="none" w:sz="0" w:space="0" w:color="auto"/>
                                                <w:bottom w:val="none" w:sz="0" w:space="0" w:color="auto"/>
                                                <w:right w:val="none" w:sz="0" w:space="0" w:color="auto"/>
                                              </w:divBdr>
                                            </w:div>
                                            <w:div w:id="14152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6145857">
          <w:marLeft w:val="0"/>
          <w:marRight w:val="0"/>
          <w:marTop w:val="0"/>
          <w:marBottom w:val="0"/>
          <w:divBdr>
            <w:top w:val="none" w:sz="0" w:space="0" w:color="auto"/>
            <w:left w:val="none" w:sz="0" w:space="0" w:color="auto"/>
            <w:bottom w:val="none" w:sz="0" w:space="0" w:color="auto"/>
            <w:right w:val="none" w:sz="0" w:space="0" w:color="auto"/>
          </w:divBdr>
          <w:divsChild>
            <w:div w:id="2033603293">
              <w:marLeft w:val="0"/>
              <w:marRight w:val="0"/>
              <w:marTop w:val="0"/>
              <w:marBottom w:val="0"/>
              <w:divBdr>
                <w:top w:val="none" w:sz="0" w:space="0" w:color="auto"/>
                <w:left w:val="none" w:sz="0" w:space="0" w:color="auto"/>
                <w:bottom w:val="none" w:sz="0" w:space="0" w:color="auto"/>
                <w:right w:val="none" w:sz="0" w:space="0" w:color="auto"/>
              </w:divBdr>
            </w:div>
            <w:div w:id="603658128">
              <w:marLeft w:val="0"/>
              <w:marRight w:val="0"/>
              <w:marTop w:val="0"/>
              <w:marBottom w:val="0"/>
              <w:divBdr>
                <w:top w:val="none" w:sz="0" w:space="0" w:color="auto"/>
                <w:left w:val="none" w:sz="0" w:space="0" w:color="auto"/>
                <w:bottom w:val="none" w:sz="0" w:space="0" w:color="auto"/>
                <w:right w:val="none" w:sz="0" w:space="0" w:color="auto"/>
              </w:divBdr>
              <w:divsChild>
                <w:div w:id="1151410469">
                  <w:marLeft w:val="0"/>
                  <w:marRight w:val="0"/>
                  <w:marTop w:val="0"/>
                  <w:marBottom w:val="0"/>
                  <w:divBdr>
                    <w:top w:val="none" w:sz="0" w:space="0" w:color="auto"/>
                    <w:left w:val="none" w:sz="0" w:space="0" w:color="auto"/>
                    <w:bottom w:val="none" w:sz="0" w:space="0" w:color="auto"/>
                    <w:right w:val="none" w:sz="0" w:space="0" w:color="auto"/>
                  </w:divBdr>
                  <w:divsChild>
                    <w:div w:id="38314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91191">
              <w:marLeft w:val="0"/>
              <w:marRight w:val="0"/>
              <w:marTop w:val="0"/>
              <w:marBottom w:val="0"/>
              <w:divBdr>
                <w:top w:val="none" w:sz="0" w:space="0" w:color="auto"/>
                <w:left w:val="none" w:sz="0" w:space="0" w:color="auto"/>
                <w:bottom w:val="none" w:sz="0" w:space="0" w:color="auto"/>
                <w:right w:val="none" w:sz="0" w:space="0" w:color="auto"/>
              </w:divBdr>
              <w:divsChild>
                <w:div w:id="555629940">
                  <w:marLeft w:val="0"/>
                  <w:marRight w:val="0"/>
                  <w:marTop w:val="0"/>
                  <w:marBottom w:val="0"/>
                  <w:divBdr>
                    <w:top w:val="none" w:sz="0" w:space="0" w:color="auto"/>
                    <w:left w:val="none" w:sz="0" w:space="0" w:color="auto"/>
                    <w:bottom w:val="none" w:sz="0" w:space="0" w:color="auto"/>
                    <w:right w:val="none" w:sz="0" w:space="0" w:color="auto"/>
                  </w:divBdr>
                  <w:divsChild>
                    <w:div w:id="51270113">
                      <w:marLeft w:val="0"/>
                      <w:marRight w:val="0"/>
                      <w:marTop w:val="0"/>
                      <w:marBottom w:val="0"/>
                      <w:divBdr>
                        <w:top w:val="none" w:sz="0" w:space="0" w:color="auto"/>
                        <w:left w:val="none" w:sz="0" w:space="0" w:color="auto"/>
                        <w:bottom w:val="none" w:sz="0" w:space="0" w:color="auto"/>
                        <w:right w:val="none" w:sz="0" w:space="0" w:color="auto"/>
                      </w:divBdr>
                      <w:divsChild>
                        <w:div w:id="44641773">
                          <w:marLeft w:val="0"/>
                          <w:marRight w:val="0"/>
                          <w:marTop w:val="0"/>
                          <w:marBottom w:val="0"/>
                          <w:divBdr>
                            <w:top w:val="none" w:sz="0" w:space="0" w:color="auto"/>
                            <w:left w:val="none" w:sz="0" w:space="0" w:color="auto"/>
                            <w:bottom w:val="none" w:sz="0" w:space="0" w:color="auto"/>
                            <w:right w:val="none" w:sz="0" w:space="0" w:color="auto"/>
                          </w:divBdr>
                          <w:divsChild>
                            <w:div w:id="1896700124">
                              <w:marLeft w:val="0"/>
                              <w:marRight w:val="0"/>
                              <w:marTop w:val="0"/>
                              <w:marBottom w:val="0"/>
                              <w:divBdr>
                                <w:top w:val="none" w:sz="0" w:space="0" w:color="auto"/>
                                <w:left w:val="none" w:sz="0" w:space="0" w:color="auto"/>
                                <w:bottom w:val="none" w:sz="0" w:space="0" w:color="auto"/>
                                <w:right w:val="none" w:sz="0" w:space="0" w:color="auto"/>
                              </w:divBdr>
                              <w:divsChild>
                                <w:div w:id="20541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736378">
                      <w:marLeft w:val="0"/>
                      <w:marRight w:val="0"/>
                      <w:marTop w:val="0"/>
                      <w:marBottom w:val="0"/>
                      <w:divBdr>
                        <w:top w:val="none" w:sz="0" w:space="0" w:color="auto"/>
                        <w:left w:val="none" w:sz="0" w:space="0" w:color="auto"/>
                        <w:bottom w:val="none" w:sz="0" w:space="0" w:color="auto"/>
                        <w:right w:val="none" w:sz="0" w:space="0" w:color="auto"/>
                      </w:divBdr>
                      <w:divsChild>
                        <w:div w:id="538974738">
                          <w:marLeft w:val="0"/>
                          <w:marRight w:val="0"/>
                          <w:marTop w:val="0"/>
                          <w:marBottom w:val="0"/>
                          <w:divBdr>
                            <w:top w:val="none" w:sz="0" w:space="0" w:color="auto"/>
                            <w:left w:val="none" w:sz="0" w:space="0" w:color="auto"/>
                            <w:bottom w:val="none" w:sz="0" w:space="0" w:color="auto"/>
                            <w:right w:val="none" w:sz="0" w:space="0" w:color="auto"/>
                          </w:divBdr>
                          <w:divsChild>
                            <w:div w:id="391781469">
                              <w:marLeft w:val="0"/>
                              <w:marRight w:val="0"/>
                              <w:marTop w:val="0"/>
                              <w:marBottom w:val="0"/>
                              <w:divBdr>
                                <w:top w:val="none" w:sz="0" w:space="0" w:color="auto"/>
                                <w:left w:val="none" w:sz="0" w:space="0" w:color="auto"/>
                                <w:bottom w:val="none" w:sz="0" w:space="0" w:color="auto"/>
                                <w:right w:val="none" w:sz="0" w:space="0" w:color="auto"/>
                              </w:divBdr>
                              <w:divsChild>
                                <w:div w:id="2138713325">
                                  <w:marLeft w:val="0"/>
                                  <w:marRight w:val="0"/>
                                  <w:marTop w:val="0"/>
                                  <w:marBottom w:val="0"/>
                                  <w:divBdr>
                                    <w:top w:val="none" w:sz="0" w:space="0" w:color="auto"/>
                                    <w:left w:val="none" w:sz="0" w:space="0" w:color="auto"/>
                                    <w:bottom w:val="none" w:sz="0" w:space="0" w:color="auto"/>
                                    <w:right w:val="none" w:sz="0" w:space="0" w:color="auto"/>
                                  </w:divBdr>
                                  <w:divsChild>
                                    <w:div w:id="559170851">
                                      <w:marLeft w:val="0"/>
                                      <w:marRight w:val="0"/>
                                      <w:marTop w:val="0"/>
                                      <w:marBottom w:val="0"/>
                                      <w:divBdr>
                                        <w:top w:val="none" w:sz="0" w:space="0" w:color="auto"/>
                                        <w:left w:val="none" w:sz="0" w:space="0" w:color="auto"/>
                                        <w:bottom w:val="none" w:sz="0" w:space="0" w:color="auto"/>
                                        <w:right w:val="none" w:sz="0" w:space="0" w:color="auto"/>
                                      </w:divBdr>
                                      <w:divsChild>
                                        <w:div w:id="117985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187050">
                          <w:marLeft w:val="0"/>
                          <w:marRight w:val="0"/>
                          <w:marTop w:val="0"/>
                          <w:marBottom w:val="0"/>
                          <w:divBdr>
                            <w:top w:val="none" w:sz="0" w:space="0" w:color="auto"/>
                            <w:left w:val="none" w:sz="0" w:space="0" w:color="auto"/>
                            <w:bottom w:val="none" w:sz="0" w:space="0" w:color="auto"/>
                            <w:right w:val="none" w:sz="0" w:space="0" w:color="auto"/>
                          </w:divBdr>
                          <w:divsChild>
                            <w:div w:id="1553887582">
                              <w:marLeft w:val="0"/>
                              <w:marRight w:val="0"/>
                              <w:marTop w:val="0"/>
                              <w:marBottom w:val="0"/>
                              <w:divBdr>
                                <w:top w:val="none" w:sz="0" w:space="0" w:color="auto"/>
                                <w:left w:val="none" w:sz="0" w:space="0" w:color="auto"/>
                                <w:bottom w:val="none" w:sz="0" w:space="0" w:color="auto"/>
                                <w:right w:val="none" w:sz="0" w:space="0" w:color="auto"/>
                              </w:divBdr>
                              <w:divsChild>
                                <w:div w:id="599142849">
                                  <w:marLeft w:val="0"/>
                                  <w:marRight w:val="0"/>
                                  <w:marTop w:val="0"/>
                                  <w:marBottom w:val="0"/>
                                  <w:divBdr>
                                    <w:top w:val="none" w:sz="0" w:space="0" w:color="auto"/>
                                    <w:left w:val="none" w:sz="0" w:space="0" w:color="auto"/>
                                    <w:bottom w:val="none" w:sz="0" w:space="0" w:color="auto"/>
                                    <w:right w:val="none" w:sz="0" w:space="0" w:color="auto"/>
                                  </w:divBdr>
                                  <w:divsChild>
                                    <w:div w:id="423498647">
                                      <w:marLeft w:val="0"/>
                                      <w:marRight w:val="0"/>
                                      <w:marTop w:val="0"/>
                                      <w:marBottom w:val="0"/>
                                      <w:divBdr>
                                        <w:top w:val="none" w:sz="0" w:space="0" w:color="auto"/>
                                        <w:left w:val="none" w:sz="0" w:space="0" w:color="auto"/>
                                        <w:bottom w:val="none" w:sz="0" w:space="0" w:color="auto"/>
                                        <w:right w:val="none" w:sz="0" w:space="0" w:color="auto"/>
                                      </w:divBdr>
                                      <w:divsChild>
                                        <w:div w:id="2089228410">
                                          <w:marLeft w:val="0"/>
                                          <w:marRight w:val="0"/>
                                          <w:marTop w:val="0"/>
                                          <w:marBottom w:val="0"/>
                                          <w:divBdr>
                                            <w:top w:val="none" w:sz="0" w:space="0" w:color="auto"/>
                                            <w:left w:val="none" w:sz="0" w:space="0" w:color="auto"/>
                                            <w:bottom w:val="none" w:sz="0" w:space="0" w:color="auto"/>
                                            <w:right w:val="none" w:sz="0" w:space="0" w:color="auto"/>
                                          </w:divBdr>
                                          <w:divsChild>
                                            <w:div w:id="739405024">
                                              <w:marLeft w:val="0"/>
                                              <w:marRight w:val="0"/>
                                              <w:marTop w:val="0"/>
                                              <w:marBottom w:val="0"/>
                                              <w:divBdr>
                                                <w:top w:val="none" w:sz="0" w:space="0" w:color="auto"/>
                                                <w:left w:val="none" w:sz="0" w:space="0" w:color="auto"/>
                                                <w:bottom w:val="none" w:sz="0" w:space="0" w:color="auto"/>
                                                <w:right w:val="none" w:sz="0" w:space="0" w:color="auto"/>
                                              </w:divBdr>
                                              <w:divsChild>
                                                <w:div w:id="1951665698">
                                                  <w:marLeft w:val="0"/>
                                                  <w:marRight w:val="0"/>
                                                  <w:marTop w:val="0"/>
                                                  <w:marBottom w:val="0"/>
                                                  <w:divBdr>
                                                    <w:top w:val="none" w:sz="0" w:space="0" w:color="auto"/>
                                                    <w:left w:val="none" w:sz="0" w:space="0" w:color="auto"/>
                                                    <w:bottom w:val="none" w:sz="0" w:space="0" w:color="auto"/>
                                                    <w:right w:val="none" w:sz="0" w:space="0" w:color="auto"/>
                                                  </w:divBdr>
                                                  <w:divsChild>
                                                    <w:div w:id="2131626721">
                                                      <w:marLeft w:val="0"/>
                                                      <w:marRight w:val="0"/>
                                                      <w:marTop w:val="0"/>
                                                      <w:marBottom w:val="0"/>
                                                      <w:divBdr>
                                                        <w:top w:val="none" w:sz="0" w:space="0" w:color="auto"/>
                                                        <w:left w:val="none" w:sz="0" w:space="0" w:color="auto"/>
                                                        <w:bottom w:val="none" w:sz="0" w:space="0" w:color="auto"/>
                                                        <w:right w:val="none" w:sz="0" w:space="0" w:color="auto"/>
                                                      </w:divBdr>
                                                      <w:divsChild>
                                                        <w:div w:id="2038580292">
                                                          <w:marLeft w:val="0"/>
                                                          <w:marRight w:val="0"/>
                                                          <w:marTop w:val="0"/>
                                                          <w:marBottom w:val="0"/>
                                                          <w:divBdr>
                                                            <w:top w:val="none" w:sz="0" w:space="0" w:color="auto"/>
                                                            <w:left w:val="none" w:sz="0" w:space="0" w:color="auto"/>
                                                            <w:bottom w:val="none" w:sz="0" w:space="0" w:color="auto"/>
                                                            <w:right w:val="none" w:sz="0" w:space="0" w:color="auto"/>
                                                          </w:divBdr>
                                                          <w:divsChild>
                                                            <w:div w:id="1011176628">
                                                              <w:marLeft w:val="0"/>
                                                              <w:marRight w:val="0"/>
                                                              <w:marTop w:val="0"/>
                                                              <w:marBottom w:val="0"/>
                                                              <w:divBdr>
                                                                <w:top w:val="none" w:sz="0" w:space="0" w:color="auto"/>
                                                                <w:left w:val="none" w:sz="0" w:space="0" w:color="auto"/>
                                                                <w:bottom w:val="none" w:sz="0" w:space="0" w:color="auto"/>
                                                                <w:right w:val="none" w:sz="0" w:space="0" w:color="auto"/>
                                                              </w:divBdr>
                                                              <w:divsChild>
                                                                <w:div w:id="1028022987">
                                                                  <w:marLeft w:val="0"/>
                                                                  <w:marRight w:val="0"/>
                                                                  <w:marTop w:val="0"/>
                                                                  <w:marBottom w:val="0"/>
                                                                  <w:divBdr>
                                                                    <w:top w:val="none" w:sz="0" w:space="0" w:color="auto"/>
                                                                    <w:left w:val="none" w:sz="0" w:space="0" w:color="auto"/>
                                                                    <w:bottom w:val="none" w:sz="0" w:space="0" w:color="auto"/>
                                                                    <w:right w:val="none" w:sz="0" w:space="0" w:color="auto"/>
                                                                  </w:divBdr>
                                                                  <w:divsChild>
                                                                    <w:div w:id="4142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10018">
                                                              <w:marLeft w:val="0"/>
                                                              <w:marRight w:val="0"/>
                                                              <w:marTop w:val="0"/>
                                                              <w:marBottom w:val="0"/>
                                                              <w:divBdr>
                                                                <w:top w:val="none" w:sz="0" w:space="0" w:color="auto"/>
                                                                <w:left w:val="none" w:sz="0" w:space="0" w:color="auto"/>
                                                                <w:bottom w:val="none" w:sz="0" w:space="0" w:color="auto"/>
                                                                <w:right w:val="none" w:sz="0" w:space="0" w:color="auto"/>
                                                              </w:divBdr>
                                                              <w:divsChild>
                                                                <w:div w:id="17289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6035987">
      <w:bodyDiv w:val="1"/>
      <w:marLeft w:val="0"/>
      <w:marRight w:val="0"/>
      <w:marTop w:val="0"/>
      <w:marBottom w:val="0"/>
      <w:divBdr>
        <w:top w:val="none" w:sz="0" w:space="0" w:color="auto"/>
        <w:left w:val="none" w:sz="0" w:space="0" w:color="auto"/>
        <w:bottom w:val="none" w:sz="0" w:space="0" w:color="auto"/>
        <w:right w:val="none" w:sz="0" w:space="0" w:color="auto"/>
      </w:divBdr>
      <w:divsChild>
        <w:div w:id="1787194864">
          <w:marLeft w:val="0"/>
          <w:marRight w:val="0"/>
          <w:marTop w:val="0"/>
          <w:marBottom w:val="0"/>
          <w:divBdr>
            <w:top w:val="none" w:sz="0" w:space="0" w:color="auto"/>
            <w:left w:val="none" w:sz="0" w:space="0" w:color="auto"/>
            <w:bottom w:val="none" w:sz="0" w:space="0" w:color="auto"/>
            <w:right w:val="none" w:sz="0" w:space="0" w:color="auto"/>
          </w:divBdr>
          <w:divsChild>
            <w:div w:id="147523073">
              <w:marLeft w:val="0"/>
              <w:marRight w:val="0"/>
              <w:marTop w:val="0"/>
              <w:marBottom w:val="0"/>
              <w:divBdr>
                <w:top w:val="none" w:sz="0" w:space="0" w:color="auto"/>
                <w:left w:val="none" w:sz="0" w:space="0" w:color="auto"/>
                <w:bottom w:val="none" w:sz="0" w:space="0" w:color="auto"/>
                <w:right w:val="none" w:sz="0" w:space="0" w:color="auto"/>
              </w:divBdr>
              <w:divsChild>
                <w:div w:id="319234277">
                  <w:marLeft w:val="0"/>
                  <w:marRight w:val="0"/>
                  <w:marTop w:val="0"/>
                  <w:marBottom w:val="0"/>
                  <w:divBdr>
                    <w:top w:val="none" w:sz="0" w:space="0" w:color="auto"/>
                    <w:left w:val="none" w:sz="0" w:space="0" w:color="auto"/>
                    <w:bottom w:val="none" w:sz="0" w:space="0" w:color="auto"/>
                    <w:right w:val="none" w:sz="0" w:space="0" w:color="auto"/>
                  </w:divBdr>
                  <w:divsChild>
                    <w:div w:id="427896992">
                      <w:marLeft w:val="0"/>
                      <w:marRight w:val="0"/>
                      <w:marTop w:val="0"/>
                      <w:marBottom w:val="0"/>
                      <w:divBdr>
                        <w:top w:val="none" w:sz="0" w:space="0" w:color="auto"/>
                        <w:left w:val="none" w:sz="0" w:space="0" w:color="auto"/>
                        <w:bottom w:val="none" w:sz="0" w:space="0" w:color="auto"/>
                        <w:right w:val="none" w:sz="0" w:space="0" w:color="auto"/>
                      </w:divBdr>
                      <w:divsChild>
                        <w:div w:id="810247426">
                          <w:marLeft w:val="0"/>
                          <w:marRight w:val="0"/>
                          <w:marTop w:val="0"/>
                          <w:marBottom w:val="0"/>
                          <w:divBdr>
                            <w:top w:val="none" w:sz="0" w:space="0" w:color="auto"/>
                            <w:left w:val="none" w:sz="0" w:space="0" w:color="auto"/>
                            <w:bottom w:val="none" w:sz="0" w:space="0" w:color="auto"/>
                            <w:right w:val="none" w:sz="0" w:space="0" w:color="auto"/>
                          </w:divBdr>
                          <w:divsChild>
                            <w:div w:id="609623764">
                              <w:marLeft w:val="0"/>
                              <w:marRight w:val="0"/>
                              <w:marTop w:val="0"/>
                              <w:marBottom w:val="0"/>
                              <w:divBdr>
                                <w:top w:val="none" w:sz="0" w:space="0" w:color="auto"/>
                                <w:left w:val="none" w:sz="0" w:space="0" w:color="auto"/>
                                <w:bottom w:val="none" w:sz="0" w:space="0" w:color="auto"/>
                                <w:right w:val="none" w:sz="0" w:space="0" w:color="auto"/>
                              </w:divBdr>
                              <w:divsChild>
                                <w:div w:id="589772568">
                                  <w:marLeft w:val="0"/>
                                  <w:marRight w:val="0"/>
                                  <w:marTop w:val="0"/>
                                  <w:marBottom w:val="0"/>
                                  <w:divBdr>
                                    <w:top w:val="none" w:sz="0" w:space="0" w:color="auto"/>
                                    <w:left w:val="none" w:sz="0" w:space="0" w:color="auto"/>
                                    <w:bottom w:val="none" w:sz="0" w:space="0" w:color="auto"/>
                                    <w:right w:val="none" w:sz="0" w:space="0" w:color="auto"/>
                                  </w:divBdr>
                                  <w:divsChild>
                                    <w:div w:id="2096778199">
                                      <w:marLeft w:val="0"/>
                                      <w:marRight w:val="0"/>
                                      <w:marTop w:val="0"/>
                                      <w:marBottom w:val="0"/>
                                      <w:divBdr>
                                        <w:top w:val="none" w:sz="0" w:space="0" w:color="auto"/>
                                        <w:left w:val="none" w:sz="0" w:space="0" w:color="auto"/>
                                        <w:bottom w:val="none" w:sz="0" w:space="0" w:color="auto"/>
                                        <w:right w:val="none" w:sz="0" w:space="0" w:color="auto"/>
                                      </w:divBdr>
                                      <w:divsChild>
                                        <w:div w:id="1179276157">
                                          <w:marLeft w:val="0"/>
                                          <w:marRight w:val="0"/>
                                          <w:marTop w:val="0"/>
                                          <w:marBottom w:val="0"/>
                                          <w:divBdr>
                                            <w:top w:val="none" w:sz="0" w:space="0" w:color="auto"/>
                                            <w:left w:val="none" w:sz="0" w:space="0" w:color="auto"/>
                                            <w:bottom w:val="none" w:sz="0" w:space="0" w:color="auto"/>
                                            <w:right w:val="none" w:sz="0" w:space="0" w:color="auto"/>
                                          </w:divBdr>
                                          <w:divsChild>
                                            <w:div w:id="1524788245">
                                              <w:marLeft w:val="0"/>
                                              <w:marRight w:val="0"/>
                                              <w:marTop w:val="0"/>
                                              <w:marBottom w:val="0"/>
                                              <w:divBdr>
                                                <w:top w:val="none" w:sz="0" w:space="0" w:color="auto"/>
                                                <w:left w:val="none" w:sz="0" w:space="0" w:color="auto"/>
                                                <w:bottom w:val="none" w:sz="0" w:space="0" w:color="auto"/>
                                                <w:right w:val="none" w:sz="0" w:space="0" w:color="auto"/>
                                              </w:divBdr>
                                            </w:div>
                                            <w:div w:id="2776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5100064">
          <w:marLeft w:val="0"/>
          <w:marRight w:val="0"/>
          <w:marTop w:val="0"/>
          <w:marBottom w:val="0"/>
          <w:divBdr>
            <w:top w:val="none" w:sz="0" w:space="0" w:color="auto"/>
            <w:left w:val="none" w:sz="0" w:space="0" w:color="auto"/>
            <w:bottom w:val="none" w:sz="0" w:space="0" w:color="auto"/>
            <w:right w:val="none" w:sz="0" w:space="0" w:color="auto"/>
          </w:divBdr>
          <w:divsChild>
            <w:div w:id="1272513902">
              <w:marLeft w:val="0"/>
              <w:marRight w:val="0"/>
              <w:marTop w:val="0"/>
              <w:marBottom w:val="0"/>
              <w:divBdr>
                <w:top w:val="none" w:sz="0" w:space="0" w:color="auto"/>
                <w:left w:val="none" w:sz="0" w:space="0" w:color="auto"/>
                <w:bottom w:val="none" w:sz="0" w:space="0" w:color="auto"/>
                <w:right w:val="none" w:sz="0" w:space="0" w:color="auto"/>
              </w:divBdr>
            </w:div>
            <w:div w:id="798108070">
              <w:marLeft w:val="0"/>
              <w:marRight w:val="0"/>
              <w:marTop w:val="0"/>
              <w:marBottom w:val="0"/>
              <w:divBdr>
                <w:top w:val="none" w:sz="0" w:space="0" w:color="auto"/>
                <w:left w:val="none" w:sz="0" w:space="0" w:color="auto"/>
                <w:bottom w:val="none" w:sz="0" w:space="0" w:color="auto"/>
                <w:right w:val="none" w:sz="0" w:space="0" w:color="auto"/>
              </w:divBdr>
              <w:divsChild>
                <w:div w:id="1707944454">
                  <w:marLeft w:val="0"/>
                  <w:marRight w:val="0"/>
                  <w:marTop w:val="0"/>
                  <w:marBottom w:val="0"/>
                  <w:divBdr>
                    <w:top w:val="none" w:sz="0" w:space="0" w:color="auto"/>
                    <w:left w:val="none" w:sz="0" w:space="0" w:color="auto"/>
                    <w:bottom w:val="none" w:sz="0" w:space="0" w:color="auto"/>
                    <w:right w:val="none" w:sz="0" w:space="0" w:color="auto"/>
                  </w:divBdr>
                  <w:divsChild>
                    <w:div w:id="17578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3948">
              <w:marLeft w:val="0"/>
              <w:marRight w:val="0"/>
              <w:marTop w:val="0"/>
              <w:marBottom w:val="0"/>
              <w:divBdr>
                <w:top w:val="none" w:sz="0" w:space="0" w:color="auto"/>
                <w:left w:val="none" w:sz="0" w:space="0" w:color="auto"/>
                <w:bottom w:val="none" w:sz="0" w:space="0" w:color="auto"/>
                <w:right w:val="none" w:sz="0" w:space="0" w:color="auto"/>
              </w:divBdr>
              <w:divsChild>
                <w:div w:id="1406298844">
                  <w:marLeft w:val="0"/>
                  <w:marRight w:val="0"/>
                  <w:marTop w:val="0"/>
                  <w:marBottom w:val="0"/>
                  <w:divBdr>
                    <w:top w:val="none" w:sz="0" w:space="0" w:color="auto"/>
                    <w:left w:val="none" w:sz="0" w:space="0" w:color="auto"/>
                    <w:bottom w:val="none" w:sz="0" w:space="0" w:color="auto"/>
                    <w:right w:val="none" w:sz="0" w:space="0" w:color="auto"/>
                  </w:divBdr>
                  <w:divsChild>
                    <w:div w:id="162670622">
                      <w:marLeft w:val="0"/>
                      <w:marRight w:val="0"/>
                      <w:marTop w:val="0"/>
                      <w:marBottom w:val="0"/>
                      <w:divBdr>
                        <w:top w:val="none" w:sz="0" w:space="0" w:color="auto"/>
                        <w:left w:val="none" w:sz="0" w:space="0" w:color="auto"/>
                        <w:bottom w:val="none" w:sz="0" w:space="0" w:color="auto"/>
                        <w:right w:val="none" w:sz="0" w:space="0" w:color="auto"/>
                      </w:divBdr>
                      <w:divsChild>
                        <w:div w:id="564293737">
                          <w:marLeft w:val="0"/>
                          <w:marRight w:val="0"/>
                          <w:marTop w:val="0"/>
                          <w:marBottom w:val="0"/>
                          <w:divBdr>
                            <w:top w:val="none" w:sz="0" w:space="0" w:color="auto"/>
                            <w:left w:val="none" w:sz="0" w:space="0" w:color="auto"/>
                            <w:bottom w:val="none" w:sz="0" w:space="0" w:color="auto"/>
                            <w:right w:val="none" w:sz="0" w:space="0" w:color="auto"/>
                          </w:divBdr>
                          <w:divsChild>
                            <w:div w:id="2115396459">
                              <w:marLeft w:val="0"/>
                              <w:marRight w:val="0"/>
                              <w:marTop w:val="0"/>
                              <w:marBottom w:val="0"/>
                              <w:divBdr>
                                <w:top w:val="none" w:sz="0" w:space="0" w:color="auto"/>
                                <w:left w:val="none" w:sz="0" w:space="0" w:color="auto"/>
                                <w:bottom w:val="none" w:sz="0" w:space="0" w:color="auto"/>
                                <w:right w:val="none" w:sz="0" w:space="0" w:color="auto"/>
                              </w:divBdr>
                              <w:divsChild>
                                <w:div w:id="14410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743738">
                      <w:marLeft w:val="0"/>
                      <w:marRight w:val="0"/>
                      <w:marTop w:val="0"/>
                      <w:marBottom w:val="0"/>
                      <w:divBdr>
                        <w:top w:val="none" w:sz="0" w:space="0" w:color="auto"/>
                        <w:left w:val="none" w:sz="0" w:space="0" w:color="auto"/>
                        <w:bottom w:val="none" w:sz="0" w:space="0" w:color="auto"/>
                        <w:right w:val="none" w:sz="0" w:space="0" w:color="auto"/>
                      </w:divBdr>
                      <w:divsChild>
                        <w:div w:id="1112092978">
                          <w:marLeft w:val="0"/>
                          <w:marRight w:val="0"/>
                          <w:marTop w:val="0"/>
                          <w:marBottom w:val="0"/>
                          <w:divBdr>
                            <w:top w:val="none" w:sz="0" w:space="0" w:color="auto"/>
                            <w:left w:val="none" w:sz="0" w:space="0" w:color="auto"/>
                            <w:bottom w:val="none" w:sz="0" w:space="0" w:color="auto"/>
                            <w:right w:val="none" w:sz="0" w:space="0" w:color="auto"/>
                          </w:divBdr>
                          <w:divsChild>
                            <w:div w:id="1606572380">
                              <w:marLeft w:val="0"/>
                              <w:marRight w:val="0"/>
                              <w:marTop w:val="0"/>
                              <w:marBottom w:val="0"/>
                              <w:divBdr>
                                <w:top w:val="none" w:sz="0" w:space="0" w:color="auto"/>
                                <w:left w:val="none" w:sz="0" w:space="0" w:color="auto"/>
                                <w:bottom w:val="none" w:sz="0" w:space="0" w:color="auto"/>
                                <w:right w:val="none" w:sz="0" w:space="0" w:color="auto"/>
                              </w:divBdr>
                              <w:divsChild>
                                <w:div w:id="1412309911">
                                  <w:marLeft w:val="0"/>
                                  <w:marRight w:val="0"/>
                                  <w:marTop w:val="0"/>
                                  <w:marBottom w:val="0"/>
                                  <w:divBdr>
                                    <w:top w:val="none" w:sz="0" w:space="0" w:color="auto"/>
                                    <w:left w:val="none" w:sz="0" w:space="0" w:color="auto"/>
                                    <w:bottom w:val="none" w:sz="0" w:space="0" w:color="auto"/>
                                    <w:right w:val="none" w:sz="0" w:space="0" w:color="auto"/>
                                  </w:divBdr>
                                  <w:divsChild>
                                    <w:div w:id="1134564352">
                                      <w:marLeft w:val="0"/>
                                      <w:marRight w:val="0"/>
                                      <w:marTop w:val="0"/>
                                      <w:marBottom w:val="0"/>
                                      <w:divBdr>
                                        <w:top w:val="none" w:sz="0" w:space="0" w:color="auto"/>
                                        <w:left w:val="none" w:sz="0" w:space="0" w:color="auto"/>
                                        <w:bottom w:val="none" w:sz="0" w:space="0" w:color="auto"/>
                                        <w:right w:val="none" w:sz="0" w:space="0" w:color="auto"/>
                                      </w:divBdr>
                                      <w:divsChild>
                                        <w:div w:id="5652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94655">
                          <w:marLeft w:val="0"/>
                          <w:marRight w:val="0"/>
                          <w:marTop w:val="0"/>
                          <w:marBottom w:val="0"/>
                          <w:divBdr>
                            <w:top w:val="none" w:sz="0" w:space="0" w:color="auto"/>
                            <w:left w:val="none" w:sz="0" w:space="0" w:color="auto"/>
                            <w:bottom w:val="none" w:sz="0" w:space="0" w:color="auto"/>
                            <w:right w:val="none" w:sz="0" w:space="0" w:color="auto"/>
                          </w:divBdr>
                          <w:divsChild>
                            <w:div w:id="535775667">
                              <w:marLeft w:val="0"/>
                              <w:marRight w:val="0"/>
                              <w:marTop w:val="0"/>
                              <w:marBottom w:val="0"/>
                              <w:divBdr>
                                <w:top w:val="none" w:sz="0" w:space="0" w:color="auto"/>
                                <w:left w:val="none" w:sz="0" w:space="0" w:color="auto"/>
                                <w:bottom w:val="none" w:sz="0" w:space="0" w:color="auto"/>
                                <w:right w:val="none" w:sz="0" w:space="0" w:color="auto"/>
                              </w:divBdr>
                              <w:divsChild>
                                <w:div w:id="455635203">
                                  <w:marLeft w:val="0"/>
                                  <w:marRight w:val="0"/>
                                  <w:marTop w:val="0"/>
                                  <w:marBottom w:val="0"/>
                                  <w:divBdr>
                                    <w:top w:val="none" w:sz="0" w:space="0" w:color="auto"/>
                                    <w:left w:val="none" w:sz="0" w:space="0" w:color="auto"/>
                                    <w:bottom w:val="none" w:sz="0" w:space="0" w:color="auto"/>
                                    <w:right w:val="none" w:sz="0" w:space="0" w:color="auto"/>
                                  </w:divBdr>
                                  <w:divsChild>
                                    <w:div w:id="900140771">
                                      <w:marLeft w:val="0"/>
                                      <w:marRight w:val="0"/>
                                      <w:marTop w:val="0"/>
                                      <w:marBottom w:val="0"/>
                                      <w:divBdr>
                                        <w:top w:val="none" w:sz="0" w:space="0" w:color="auto"/>
                                        <w:left w:val="none" w:sz="0" w:space="0" w:color="auto"/>
                                        <w:bottom w:val="none" w:sz="0" w:space="0" w:color="auto"/>
                                        <w:right w:val="none" w:sz="0" w:space="0" w:color="auto"/>
                                      </w:divBdr>
                                      <w:divsChild>
                                        <w:div w:id="1749306998">
                                          <w:marLeft w:val="0"/>
                                          <w:marRight w:val="0"/>
                                          <w:marTop w:val="0"/>
                                          <w:marBottom w:val="0"/>
                                          <w:divBdr>
                                            <w:top w:val="none" w:sz="0" w:space="0" w:color="auto"/>
                                            <w:left w:val="none" w:sz="0" w:space="0" w:color="auto"/>
                                            <w:bottom w:val="none" w:sz="0" w:space="0" w:color="auto"/>
                                            <w:right w:val="none" w:sz="0" w:space="0" w:color="auto"/>
                                          </w:divBdr>
                                          <w:divsChild>
                                            <w:div w:id="408040879">
                                              <w:marLeft w:val="0"/>
                                              <w:marRight w:val="0"/>
                                              <w:marTop w:val="0"/>
                                              <w:marBottom w:val="0"/>
                                              <w:divBdr>
                                                <w:top w:val="none" w:sz="0" w:space="0" w:color="auto"/>
                                                <w:left w:val="none" w:sz="0" w:space="0" w:color="auto"/>
                                                <w:bottom w:val="none" w:sz="0" w:space="0" w:color="auto"/>
                                                <w:right w:val="none" w:sz="0" w:space="0" w:color="auto"/>
                                              </w:divBdr>
                                            </w:div>
                                            <w:div w:id="42129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8071467">
          <w:marLeft w:val="0"/>
          <w:marRight w:val="0"/>
          <w:marTop w:val="0"/>
          <w:marBottom w:val="0"/>
          <w:divBdr>
            <w:top w:val="none" w:sz="0" w:space="0" w:color="auto"/>
            <w:left w:val="none" w:sz="0" w:space="0" w:color="auto"/>
            <w:bottom w:val="none" w:sz="0" w:space="0" w:color="auto"/>
            <w:right w:val="none" w:sz="0" w:space="0" w:color="auto"/>
          </w:divBdr>
          <w:divsChild>
            <w:div w:id="1778794457">
              <w:marLeft w:val="0"/>
              <w:marRight w:val="0"/>
              <w:marTop w:val="0"/>
              <w:marBottom w:val="0"/>
              <w:divBdr>
                <w:top w:val="none" w:sz="0" w:space="0" w:color="auto"/>
                <w:left w:val="none" w:sz="0" w:space="0" w:color="auto"/>
                <w:bottom w:val="none" w:sz="0" w:space="0" w:color="auto"/>
                <w:right w:val="none" w:sz="0" w:space="0" w:color="auto"/>
              </w:divBdr>
            </w:div>
            <w:div w:id="336227624">
              <w:marLeft w:val="0"/>
              <w:marRight w:val="0"/>
              <w:marTop w:val="0"/>
              <w:marBottom w:val="0"/>
              <w:divBdr>
                <w:top w:val="none" w:sz="0" w:space="0" w:color="auto"/>
                <w:left w:val="none" w:sz="0" w:space="0" w:color="auto"/>
                <w:bottom w:val="none" w:sz="0" w:space="0" w:color="auto"/>
                <w:right w:val="none" w:sz="0" w:space="0" w:color="auto"/>
              </w:divBdr>
              <w:divsChild>
                <w:div w:id="2038776991">
                  <w:marLeft w:val="0"/>
                  <w:marRight w:val="0"/>
                  <w:marTop w:val="0"/>
                  <w:marBottom w:val="0"/>
                  <w:divBdr>
                    <w:top w:val="none" w:sz="0" w:space="0" w:color="auto"/>
                    <w:left w:val="none" w:sz="0" w:space="0" w:color="auto"/>
                    <w:bottom w:val="none" w:sz="0" w:space="0" w:color="auto"/>
                    <w:right w:val="none" w:sz="0" w:space="0" w:color="auto"/>
                  </w:divBdr>
                  <w:divsChild>
                    <w:div w:id="18906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96761">
              <w:marLeft w:val="0"/>
              <w:marRight w:val="0"/>
              <w:marTop w:val="0"/>
              <w:marBottom w:val="0"/>
              <w:divBdr>
                <w:top w:val="none" w:sz="0" w:space="0" w:color="auto"/>
                <w:left w:val="none" w:sz="0" w:space="0" w:color="auto"/>
                <w:bottom w:val="none" w:sz="0" w:space="0" w:color="auto"/>
                <w:right w:val="none" w:sz="0" w:space="0" w:color="auto"/>
              </w:divBdr>
              <w:divsChild>
                <w:div w:id="1788353533">
                  <w:marLeft w:val="0"/>
                  <w:marRight w:val="0"/>
                  <w:marTop w:val="0"/>
                  <w:marBottom w:val="0"/>
                  <w:divBdr>
                    <w:top w:val="none" w:sz="0" w:space="0" w:color="auto"/>
                    <w:left w:val="none" w:sz="0" w:space="0" w:color="auto"/>
                    <w:bottom w:val="none" w:sz="0" w:space="0" w:color="auto"/>
                    <w:right w:val="none" w:sz="0" w:space="0" w:color="auto"/>
                  </w:divBdr>
                  <w:divsChild>
                    <w:div w:id="569198775">
                      <w:marLeft w:val="0"/>
                      <w:marRight w:val="0"/>
                      <w:marTop w:val="0"/>
                      <w:marBottom w:val="0"/>
                      <w:divBdr>
                        <w:top w:val="none" w:sz="0" w:space="0" w:color="auto"/>
                        <w:left w:val="none" w:sz="0" w:space="0" w:color="auto"/>
                        <w:bottom w:val="none" w:sz="0" w:space="0" w:color="auto"/>
                        <w:right w:val="none" w:sz="0" w:space="0" w:color="auto"/>
                      </w:divBdr>
                      <w:divsChild>
                        <w:div w:id="932937124">
                          <w:marLeft w:val="0"/>
                          <w:marRight w:val="0"/>
                          <w:marTop w:val="0"/>
                          <w:marBottom w:val="0"/>
                          <w:divBdr>
                            <w:top w:val="none" w:sz="0" w:space="0" w:color="auto"/>
                            <w:left w:val="none" w:sz="0" w:space="0" w:color="auto"/>
                            <w:bottom w:val="none" w:sz="0" w:space="0" w:color="auto"/>
                            <w:right w:val="none" w:sz="0" w:space="0" w:color="auto"/>
                          </w:divBdr>
                          <w:divsChild>
                            <w:div w:id="1076247751">
                              <w:marLeft w:val="0"/>
                              <w:marRight w:val="0"/>
                              <w:marTop w:val="0"/>
                              <w:marBottom w:val="0"/>
                              <w:divBdr>
                                <w:top w:val="none" w:sz="0" w:space="0" w:color="auto"/>
                                <w:left w:val="none" w:sz="0" w:space="0" w:color="auto"/>
                                <w:bottom w:val="none" w:sz="0" w:space="0" w:color="auto"/>
                                <w:right w:val="none" w:sz="0" w:space="0" w:color="auto"/>
                              </w:divBdr>
                              <w:divsChild>
                                <w:div w:id="12836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94831">
                      <w:marLeft w:val="0"/>
                      <w:marRight w:val="0"/>
                      <w:marTop w:val="0"/>
                      <w:marBottom w:val="0"/>
                      <w:divBdr>
                        <w:top w:val="none" w:sz="0" w:space="0" w:color="auto"/>
                        <w:left w:val="none" w:sz="0" w:space="0" w:color="auto"/>
                        <w:bottom w:val="none" w:sz="0" w:space="0" w:color="auto"/>
                        <w:right w:val="none" w:sz="0" w:space="0" w:color="auto"/>
                      </w:divBdr>
                      <w:divsChild>
                        <w:div w:id="1568030623">
                          <w:marLeft w:val="0"/>
                          <w:marRight w:val="0"/>
                          <w:marTop w:val="0"/>
                          <w:marBottom w:val="0"/>
                          <w:divBdr>
                            <w:top w:val="none" w:sz="0" w:space="0" w:color="auto"/>
                            <w:left w:val="none" w:sz="0" w:space="0" w:color="auto"/>
                            <w:bottom w:val="none" w:sz="0" w:space="0" w:color="auto"/>
                            <w:right w:val="none" w:sz="0" w:space="0" w:color="auto"/>
                          </w:divBdr>
                          <w:divsChild>
                            <w:div w:id="530992249">
                              <w:marLeft w:val="0"/>
                              <w:marRight w:val="0"/>
                              <w:marTop w:val="0"/>
                              <w:marBottom w:val="0"/>
                              <w:divBdr>
                                <w:top w:val="none" w:sz="0" w:space="0" w:color="auto"/>
                                <w:left w:val="none" w:sz="0" w:space="0" w:color="auto"/>
                                <w:bottom w:val="none" w:sz="0" w:space="0" w:color="auto"/>
                                <w:right w:val="none" w:sz="0" w:space="0" w:color="auto"/>
                              </w:divBdr>
                              <w:divsChild>
                                <w:div w:id="852694352">
                                  <w:marLeft w:val="0"/>
                                  <w:marRight w:val="0"/>
                                  <w:marTop w:val="0"/>
                                  <w:marBottom w:val="0"/>
                                  <w:divBdr>
                                    <w:top w:val="none" w:sz="0" w:space="0" w:color="auto"/>
                                    <w:left w:val="none" w:sz="0" w:space="0" w:color="auto"/>
                                    <w:bottom w:val="none" w:sz="0" w:space="0" w:color="auto"/>
                                    <w:right w:val="none" w:sz="0" w:space="0" w:color="auto"/>
                                  </w:divBdr>
                                  <w:divsChild>
                                    <w:div w:id="170801951">
                                      <w:marLeft w:val="0"/>
                                      <w:marRight w:val="0"/>
                                      <w:marTop w:val="0"/>
                                      <w:marBottom w:val="0"/>
                                      <w:divBdr>
                                        <w:top w:val="none" w:sz="0" w:space="0" w:color="auto"/>
                                        <w:left w:val="none" w:sz="0" w:space="0" w:color="auto"/>
                                        <w:bottom w:val="none" w:sz="0" w:space="0" w:color="auto"/>
                                        <w:right w:val="none" w:sz="0" w:space="0" w:color="auto"/>
                                      </w:divBdr>
                                      <w:divsChild>
                                        <w:div w:id="96419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783218">
                          <w:marLeft w:val="0"/>
                          <w:marRight w:val="0"/>
                          <w:marTop w:val="0"/>
                          <w:marBottom w:val="0"/>
                          <w:divBdr>
                            <w:top w:val="none" w:sz="0" w:space="0" w:color="auto"/>
                            <w:left w:val="none" w:sz="0" w:space="0" w:color="auto"/>
                            <w:bottom w:val="none" w:sz="0" w:space="0" w:color="auto"/>
                            <w:right w:val="none" w:sz="0" w:space="0" w:color="auto"/>
                          </w:divBdr>
                          <w:divsChild>
                            <w:div w:id="464272043">
                              <w:marLeft w:val="0"/>
                              <w:marRight w:val="0"/>
                              <w:marTop w:val="0"/>
                              <w:marBottom w:val="0"/>
                              <w:divBdr>
                                <w:top w:val="none" w:sz="0" w:space="0" w:color="auto"/>
                                <w:left w:val="none" w:sz="0" w:space="0" w:color="auto"/>
                                <w:bottom w:val="none" w:sz="0" w:space="0" w:color="auto"/>
                                <w:right w:val="none" w:sz="0" w:space="0" w:color="auto"/>
                              </w:divBdr>
                              <w:divsChild>
                                <w:div w:id="936864309">
                                  <w:marLeft w:val="0"/>
                                  <w:marRight w:val="0"/>
                                  <w:marTop w:val="0"/>
                                  <w:marBottom w:val="0"/>
                                  <w:divBdr>
                                    <w:top w:val="none" w:sz="0" w:space="0" w:color="auto"/>
                                    <w:left w:val="none" w:sz="0" w:space="0" w:color="auto"/>
                                    <w:bottom w:val="none" w:sz="0" w:space="0" w:color="auto"/>
                                    <w:right w:val="none" w:sz="0" w:space="0" w:color="auto"/>
                                  </w:divBdr>
                                  <w:divsChild>
                                    <w:div w:id="525213276">
                                      <w:marLeft w:val="0"/>
                                      <w:marRight w:val="0"/>
                                      <w:marTop w:val="0"/>
                                      <w:marBottom w:val="0"/>
                                      <w:divBdr>
                                        <w:top w:val="none" w:sz="0" w:space="0" w:color="auto"/>
                                        <w:left w:val="none" w:sz="0" w:space="0" w:color="auto"/>
                                        <w:bottom w:val="none" w:sz="0" w:space="0" w:color="auto"/>
                                        <w:right w:val="none" w:sz="0" w:space="0" w:color="auto"/>
                                      </w:divBdr>
                                      <w:divsChild>
                                        <w:div w:id="1087457466">
                                          <w:marLeft w:val="0"/>
                                          <w:marRight w:val="0"/>
                                          <w:marTop w:val="0"/>
                                          <w:marBottom w:val="0"/>
                                          <w:divBdr>
                                            <w:top w:val="none" w:sz="0" w:space="0" w:color="auto"/>
                                            <w:left w:val="none" w:sz="0" w:space="0" w:color="auto"/>
                                            <w:bottom w:val="none" w:sz="0" w:space="0" w:color="auto"/>
                                            <w:right w:val="none" w:sz="0" w:space="0" w:color="auto"/>
                                          </w:divBdr>
                                          <w:divsChild>
                                            <w:div w:id="1599100400">
                                              <w:marLeft w:val="0"/>
                                              <w:marRight w:val="0"/>
                                              <w:marTop w:val="0"/>
                                              <w:marBottom w:val="0"/>
                                              <w:divBdr>
                                                <w:top w:val="none" w:sz="0" w:space="0" w:color="auto"/>
                                                <w:left w:val="none" w:sz="0" w:space="0" w:color="auto"/>
                                                <w:bottom w:val="none" w:sz="0" w:space="0" w:color="auto"/>
                                                <w:right w:val="none" w:sz="0" w:space="0" w:color="auto"/>
                                              </w:divBdr>
                                            </w:div>
                                            <w:div w:id="186852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1637431">
          <w:marLeft w:val="0"/>
          <w:marRight w:val="0"/>
          <w:marTop w:val="0"/>
          <w:marBottom w:val="0"/>
          <w:divBdr>
            <w:top w:val="none" w:sz="0" w:space="0" w:color="auto"/>
            <w:left w:val="none" w:sz="0" w:space="0" w:color="auto"/>
            <w:bottom w:val="none" w:sz="0" w:space="0" w:color="auto"/>
            <w:right w:val="none" w:sz="0" w:space="0" w:color="auto"/>
          </w:divBdr>
          <w:divsChild>
            <w:div w:id="1910185001">
              <w:marLeft w:val="0"/>
              <w:marRight w:val="0"/>
              <w:marTop w:val="0"/>
              <w:marBottom w:val="0"/>
              <w:divBdr>
                <w:top w:val="none" w:sz="0" w:space="0" w:color="auto"/>
                <w:left w:val="none" w:sz="0" w:space="0" w:color="auto"/>
                <w:bottom w:val="none" w:sz="0" w:space="0" w:color="auto"/>
                <w:right w:val="none" w:sz="0" w:space="0" w:color="auto"/>
              </w:divBdr>
            </w:div>
            <w:div w:id="274095114">
              <w:marLeft w:val="0"/>
              <w:marRight w:val="0"/>
              <w:marTop w:val="0"/>
              <w:marBottom w:val="0"/>
              <w:divBdr>
                <w:top w:val="none" w:sz="0" w:space="0" w:color="auto"/>
                <w:left w:val="none" w:sz="0" w:space="0" w:color="auto"/>
                <w:bottom w:val="none" w:sz="0" w:space="0" w:color="auto"/>
                <w:right w:val="none" w:sz="0" w:space="0" w:color="auto"/>
              </w:divBdr>
              <w:divsChild>
                <w:div w:id="98718599">
                  <w:marLeft w:val="0"/>
                  <w:marRight w:val="0"/>
                  <w:marTop w:val="0"/>
                  <w:marBottom w:val="0"/>
                  <w:divBdr>
                    <w:top w:val="none" w:sz="0" w:space="0" w:color="auto"/>
                    <w:left w:val="none" w:sz="0" w:space="0" w:color="auto"/>
                    <w:bottom w:val="none" w:sz="0" w:space="0" w:color="auto"/>
                    <w:right w:val="none" w:sz="0" w:space="0" w:color="auto"/>
                  </w:divBdr>
                  <w:divsChild>
                    <w:div w:id="18738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53918">
              <w:marLeft w:val="0"/>
              <w:marRight w:val="0"/>
              <w:marTop w:val="0"/>
              <w:marBottom w:val="0"/>
              <w:divBdr>
                <w:top w:val="none" w:sz="0" w:space="0" w:color="auto"/>
                <w:left w:val="none" w:sz="0" w:space="0" w:color="auto"/>
                <w:bottom w:val="none" w:sz="0" w:space="0" w:color="auto"/>
                <w:right w:val="none" w:sz="0" w:space="0" w:color="auto"/>
              </w:divBdr>
              <w:divsChild>
                <w:div w:id="1646928934">
                  <w:marLeft w:val="0"/>
                  <w:marRight w:val="0"/>
                  <w:marTop w:val="0"/>
                  <w:marBottom w:val="0"/>
                  <w:divBdr>
                    <w:top w:val="none" w:sz="0" w:space="0" w:color="auto"/>
                    <w:left w:val="none" w:sz="0" w:space="0" w:color="auto"/>
                    <w:bottom w:val="none" w:sz="0" w:space="0" w:color="auto"/>
                    <w:right w:val="none" w:sz="0" w:space="0" w:color="auto"/>
                  </w:divBdr>
                  <w:divsChild>
                    <w:div w:id="422459489">
                      <w:marLeft w:val="0"/>
                      <w:marRight w:val="0"/>
                      <w:marTop w:val="0"/>
                      <w:marBottom w:val="0"/>
                      <w:divBdr>
                        <w:top w:val="none" w:sz="0" w:space="0" w:color="auto"/>
                        <w:left w:val="none" w:sz="0" w:space="0" w:color="auto"/>
                        <w:bottom w:val="none" w:sz="0" w:space="0" w:color="auto"/>
                        <w:right w:val="none" w:sz="0" w:space="0" w:color="auto"/>
                      </w:divBdr>
                      <w:divsChild>
                        <w:div w:id="242881995">
                          <w:marLeft w:val="0"/>
                          <w:marRight w:val="0"/>
                          <w:marTop w:val="0"/>
                          <w:marBottom w:val="0"/>
                          <w:divBdr>
                            <w:top w:val="none" w:sz="0" w:space="0" w:color="auto"/>
                            <w:left w:val="none" w:sz="0" w:space="0" w:color="auto"/>
                            <w:bottom w:val="none" w:sz="0" w:space="0" w:color="auto"/>
                            <w:right w:val="none" w:sz="0" w:space="0" w:color="auto"/>
                          </w:divBdr>
                          <w:divsChild>
                            <w:div w:id="300117600">
                              <w:marLeft w:val="0"/>
                              <w:marRight w:val="0"/>
                              <w:marTop w:val="0"/>
                              <w:marBottom w:val="0"/>
                              <w:divBdr>
                                <w:top w:val="none" w:sz="0" w:space="0" w:color="auto"/>
                                <w:left w:val="none" w:sz="0" w:space="0" w:color="auto"/>
                                <w:bottom w:val="none" w:sz="0" w:space="0" w:color="auto"/>
                                <w:right w:val="none" w:sz="0" w:space="0" w:color="auto"/>
                              </w:divBdr>
                              <w:divsChild>
                                <w:div w:id="3479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591906">
                      <w:marLeft w:val="0"/>
                      <w:marRight w:val="0"/>
                      <w:marTop w:val="0"/>
                      <w:marBottom w:val="0"/>
                      <w:divBdr>
                        <w:top w:val="none" w:sz="0" w:space="0" w:color="auto"/>
                        <w:left w:val="none" w:sz="0" w:space="0" w:color="auto"/>
                        <w:bottom w:val="none" w:sz="0" w:space="0" w:color="auto"/>
                        <w:right w:val="none" w:sz="0" w:space="0" w:color="auto"/>
                      </w:divBdr>
                      <w:divsChild>
                        <w:div w:id="112722550">
                          <w:marLeft w:val="0"/>
                          <w:marRight w:val="0"/>
                          <w:marTop w:val="0"/>
                          <w:marBottom w:val="0"/>
                          <w:divBdr>
                            <w:top w:val="none" w:sz="0" w:space="0" w:color="auto"/>
                            <w:left w:val="none" w:sz="0" w:space="0" w:color="auto"/>
                            <w:bottom w:val="none" w:sz="0" w:space="0" w:color="auto"/>
                            <w:right w:val="none" w:sz="0" w:space="0" w:color="auto"/>
                          </w:divBdr>
                          <w:divsChild>
                            <w:div w:id="913048546">
                              <w:marLeft w:val="0"/>
                              <w:marRight w:val="0"/>
                              <w:marTop w:val="0"/>
                              <w:marBottom w:val="0"/>
                              <w:divBdr>
                                <w:top w:val="none" w:sz="0" w:space="0" w:color="auto"/>
                                <w:left w:val="none" w:sz="0" w:space="0" w:color="auto"/>
                                <w:bottom w:val="none" w:sz="0" w:space="0" w:color="auto"/>
                                <w:right w:val="none" w:sz="0" w:space="0" w:color="auto"/>
                              </w:divBdr>
                              <w:divsChild>
                                <w:div w:id="1344354369">
                                  <w:marLeft w:val="0"/>
                                  <w:marRight w:val="0"/>
                                  <w:marTop w:val="0"/>
                                  <w:marBottom w:val="0"/>
                                  <w:divBdr>
                                    <w:top w:val="none" w:sz="0" w:space="0" w:color="auto"/>
                                    <w:left w:val="none" w:sz="0" w:space="0" w:color="auto"/>
                                    <w:bottom w:val="none" w:sz="0" w:space="0" w:color="auto"/>
                                    <w:right w:val="none" w:sz="0" w:space="0" w:color="auto"/>
                                  </w:divBdr>
                                  <w:divsChild>
                                    <w:div w:id="1863123857">
                                      <w:marLeft w:val="0"/>
                                      <w:marRight w:val="0"/>
                                      <w:marTop w:val="0"/>
                                      <w:marBottom w:val="0"/>
                                      <w:divBdr>
                                        <w:top w:val="none" w:sz="0" w:space="0" w:color="auto"/>
                                        <w:left w:val="none" w:sz="0" w:space="0" w:color="auto"/>
                                        <w:bottom w:val="none" w:sz="0" w:space="0" w:color="auto"/>
                                        <w:right w:val="none" w:sz="0" w:space="0" w:color="auto"/>
                                      </w:divBdr>
                                      <w:divsChild>
                                        <w:div w:id="1371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524128">
                          <w:marLeft w:val="0"/>
                          <w:marRight w:val="0"/>
                          <w:marTop w:val="0"/>
                          <w:marBottom w:val="0"/>
                          <w:divBdr>
                            <w:top w:val="none" w:sz="0" w:space="0" w:color="auto"/>
                            <w:left w:val="none" w:sz="0" w:space="0" w:color="auto"/>
                            <w:bottom w:val="none" w:sz="0" w:space="0" w:color="auto"/>
                            <w:right w:val="none" w:sz="0" w:space="0" w:color="auto"/>
                          </w:divBdr>
                          <w:divsChild>
                            <w:div w:id="598416498">
                              <w:marLeft w:val="0"/>
                              <w:marRight w:val="0"/>
                              <w:marTop w:val="0"/>
                              <w:marBottom w:val="0"/>
                              <w:divBdr>
                                <w:top w:val="none" w:sz="0" w:space="0" w:color="auto"/>
                                <w:left w:val="none" w:sz="0" w:space="0" w:color="auto"/>
                                <w:bottom w:val="none" w:sz="0" w:space="0" w:color="auto"/>
                                <w:right w:val="none" w:sz="0" w:space="0" w:color="auto"/>
                              </w:divBdr>
                              <w:divsChild>
                                <w:div w:id="1813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436909">
          <w:marLeft w:val="0"/>
          <w:marRight w:val="0"/>
          <w:marTop w:val="0"/>
          <w:marBottom w:val="0"/>
          <w:divBdr>
            <w:top w:val="none" w:sz="0" w:space="0" w:color="auto"/>
            <w:left w:val="none" w:sz="0" w:space="0" w:color="auto"/>
            <w:bottom w:val="none" w:sz="0" w:space="0" w:color="auto"/>
            <w:right w:val="none" w:sz="0" w:space="0" w:color="auto"/>
          </w:divBdr>
          <w:divsChild>
            <w:div w:id="1610699269">
              <w:marLeft w:val="0"/>
              <w:marRight w:val="0"/>
              <w:marTop w:val="0"/>
              <w:marBottom w:val="0"/>
              <w:divBdr>
                <w:top w:val="none" w:sz="0" w:space="0" w:color="auto"/>
                <w:left w:val="none" w:sz="0" w:space="0" w:color="auto"/>
                <w:bottom w:val="none" w:sz="0" w:space="0" w:color="auto"/>
                <w:right w:val="none" w:sz="0" w:space="0" w:color="auto"/>
              </w:divBdr>
            </w:div>
            <w:div w:id="1915894940">
              <w:marLeft w:val="0"/>
              <w:marRight w:val="0"/>
              <w:marTop w:val="0"/>
              <w:marBottom w:val="0"/>
              <w:divBdr>
                <w:top w:val="none" w:sz="0" w:space="0" w:color="auto"/>
                <w:left w:val="none" w:sz="0" w:space="0" w:color="auto"/>
                <w:bottom w:val="none" w:sz="0" w:space="0" w:color="auto"/>
                <w:right w:val="none" w:sz="0" w:space="0" w:color="auto"/>
              </w:divBdr>
              <w:divsChild>
                <w:div w:id="1681658117">
                  <w:marLeft w:val="0"/>
                  <w:marRight w:val="0"/>
                  <w:marTop w:val="0"/>
                  <w:marBottom w:val="0"/>
                  <w:divBdr>
                    <w:top w:val="none" w:sz="0" w:space="0" w:color="auto"/>
                    <w:left w:val="none" w:sz="0" w:space="0" w:color="auto"/>
                    <w:bottom w:val="none" w:sz="0" w:space="0" w:color="auto"/>
                    <w:right w:val="none" w:sz="0" w:space="0" w:color="auto"/>
                  </w:divBdr>
                  <w:divsChild>
                    <w:div w:id="9506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62742">
              <w:marLeft w:val="0"/>
              <w:marRight w:val="0"/>
              <w:marTop w:val="0"/>
              <w:marBottom w:val="0"/>
              <w:divBdr>
                <w:top w:val="none" w:sz="0" w:space="0" w:color="auto"/>
                <w:left w:val="none" w:sz="0" w:space="0" w:color="auto"/>
                <w:bottom w:val="none" w:sz="0" w:space="0" w:color="auto"/>
                <w:right w:val="none" w:sz="0" w:space="0" w:color="auto"/>
              </w:divBdr>
              <w:divsChild>
                <w:div w:id="1843662941">
                  <w:marLeft w:val="0"/>
                  <w:marRight w:val="0"/>
                  <w:marTop w:val="0"/>
                  <w:marBottom w:val="0"/>
                  <w:divBdr>
                    <w:top w:val="none" w:sz="0" w:space="0" w:color="auto"/>
                    <w:left w:val="none" w:sz="0" w:space="0" w:color="auto"/>
                    <w:bottom w:val="none" w:sz="0" w:space="0" w:color="auto"/>
                    <w:right w:val="none" w:sz="0" w:space="0" w:color="auto"/>
                  </w:divBdr>
                  <w:divsChild>
                    <w:div w:id="810516399">
                      <w:marLeft w:val="0"/>
                      <w:marRight w:val="0"/>
                      <w:marTop w:val="0"/>
                      <w:marBottom w:val="0"/>
                      <w:divBdr>
                        <w:top w:val="none" w:sz="0" w:space="0" w:color="auto"/>
                        <w:left w:val="none" w:sz="0" w:space="0" w:color="auto"/>
                        <w:bottom w:val="none" w:sz="0" w:space="0" w:color="auto"/>
                        <w:right w:val="none" w:sz="0" w:space="0" w:color="auto"/>
                      </w:divBdr>
                      <w:divsChild>
                        <w:div w:id="323827427">
                          <w:marLeft w:val="0"/>
                          <w:marRight w:val="0"/>
                          <w:marTop w:val="0"/>
                          <w:marBottom w:val="0"/>
                          <w:divBdr>
                            <w:top w:val="none" w:sz="0" w:space="0" w:color="auto"/>
                            <w:left w:val="none" w:sz="0" w:space="0" w:color="auto"/>
                            <w:bottom w:val="none" w:sz="0" w:space="0" w:color="auto"/>
                            <w:right w:val="none" w:sz="0" w:space="0" w:color="auto"/>
                          </w:divBdr>
                          <w:divsChild>
                            <w:div w:id="1794441366">
                              <w:marLeft w:val="0"/>
                              <w:marRight w:val="0"/>
                              <w:marTop w:val="0"/>
                              <w:marBottom w:val="0"/>
                              <w:divBdr>
                                <w:top w:val="none" w:sz="0" w:space="0" w:color="auto"/>
                                <w:left w:val="none" w:sz="0" w:space="0" w:color="auto"/>
                                <w:bottom w:val="none" w:sz="0" w:space="0" w:color="auto"/>
                                <w:right w:val="none" w:sz="0" w:space="0" w:color="auto"/>
                              </w:divBdr>
                              <w:divsChild>
                                <w:div w:id="9476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15226">
                      <w:marLeft w:val="0"/>
                      <w:marRight w:val="0"/>
                      <w:marTop w:val="0"/>
                      <w:marBottom w:val="0"/>
                      <w:divBdr>
                        <w:top w:val="none" w:sz="0" w:space="0" w:color="auto"/>
                        <w:left w:val="none" w:sz="0" w:space="0" w:color="auto"/>
                        <w:bottom w:val="none" w:sz="0" w:space="0" w:color="auto"/>
                        <w:right w:val="none" w:sz="0" w:space="0" w:color="auto"/>
                      </w:divBdr>
                      <w:divsChild>
                        <w:div w:id="1997341522">
                          <w:marLeft w:val="0"/>
                          <w:marRight w:val="0"/>
                          <w:marTop w:val="0"/>
                          <w:marBottom w:val="0"/>
                          <w:divBdr>
                            <w:top w:val="none" w:sz="0" w:space="0" w:color="auto"/>
                            <w:left w:val="none" w:sz="0" w:space="0" w:color="auto"/>
                            <w:bottom w:val="none" w:sz="0" w:space="0" w:color="auto"/>
                            <w:right w:val="none" w:sz="0" w:space="0" w:color="auto"/>
                          </w:divBdr>
                          <w:divsChild>
                            <w:div w:id="609817538">
                              <w:marLeft w:val="0"/>
                              <w:marRight w:val="0"/>
                              <w:marTop w:val="0"/>
                              <w:marBottom w:val="0"/>
                              <w:divBdr>
                                <w:top w:val="none" w:sz="0" w:space="0" w:color="auto"/>
                                <w:left w:val="none" w:sz="0" w:space="0" w:color="auto"/>
                                <w:bottom w:val="none" w:sz="0" w:space="0" w:color="auto"/>
                                <w:right w:val="none" w:sz="0" w:space="0" w:color="auto"/>
                              </w:divBdr>
                              <w:divsChild>
                                <w:div w:id="1384405533">
                                  <w:marLeft w:val="0"/>
                                  <w:marRight w:val="0"/>
                                  <w:marTop w:val="0"/>
                                  <w:marBottom w:val="0"/>
                                  <w:divBdr>
                                    <w:top w:val="none" w:sz="0" w:space="0" w:color="auto"/>
                                    <w:left w:val="none" w:sz="0" w:space="0" w:color="auto"/>
                                    <w:bottom w:val="none" w:sz="0" w:space="0" w:color="auto"/>
                                    <w:right w:val="none" w:sz="0" w:space="0" w:color="auto"/>
                                  </w:divBdr>
                                  <w:divsChild>
                                    <w:div w:id="144132964">
                                      <w:marLeft w:val="0"/>
                                      <w:marRight w:val="0"/>
                                      <w:marTop w:val="0"/>
                                      <w:marBottom w:val="0"/>
                                      <w:divBdr>
                                        <w:top w:val="none" w:sz="0" w:space="0" w:color="auto"/>
                                        <w:left w:val="none" w:sz="0" w:space="0" w:color="auto"/>
                                        <w:bottom w:val="none" w:sz="0" w:space="0" w:color="auto"/>
                                        <w:right w:val="none" w:sz="0" w:space="0" w:color="auto"/>
                                      </w:divBdr>
                                      <w:divsChild>
                                        <w:div w:id="21156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03247">
                          <w:marLeft w:val="0"/>
                          <w:marRight w:val="0"/>
                          <w:marTop w:val="0"/>
                          <w:marBottom w:val="0"/>
                          <w:divBdr>
                            <w:top w:val="none" w:sz="0" w:space="0" w:color="auto"/>
                            <w:left w:val="none" w:sz="0" w:space="0" w:color="auto"/>
                            <w:bottom w:val="none" w:sz="0" w:space="0" w:color="auto"/>
                            <w:right w:val="none" w:sz="0" w:space="0" w:color="auto"/>
                          </w:divBdr>
                          <w:divsChild>
                            <w:div w:id="382214397">
                              <w:marLeft w:val="0"/>
                              <w:marRight w:val="0"/>
                              <w:marTop w:val="0"/>
                              <w:marBottom w:val="0"/>
                              <w:divBdr>
                                <w:top w:val="none" w:sz="0" w:space="0" w:color="auto"/>
                                <w:left w:val="none" w:sz="0" w:space="0" w:color="auto"/>
                                <w:bottom w:val="none" w:sz="0" w:space="0" w:color="auto"/>
                                <w:right w:val="none" w:sz="0" w:space="0" w:color="auto"/>
                              </w:divBdr>
                              <w:divsChild>
                                <w:div w:id="5056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17514">
          <w:marLeft w:val="0"/>
          <w:marRight w:val="0"/>
          <w:marTop w:val="0"/>
          <w:marBottom w:val="0"/>
          <w:divBdr>
            <w:top w:val="none" w:sz="0" w:space="0" w:color="auto"/>
            <w:left w:val="none" w:sz="0" w:space="0" w:color="auto"/>
            <w:bottom w:val="none" w:sz="0" w:space="0" w:color="auto"/>
            <w:right w:val="none" w:sz="0" w:space="0" w:color="auto"/>
          </w:divBdr>
          <w:divsChild>
            <w:div w:id="1291398761">
              <w:marLeft w:val="0"/>
              <w:marRight w:val="0"/>
              <w:marTop w:val="0"/>
              <w:marBottom w:val="0"/>
              <w:divBdr>
                <w:top w:val="none" w:sz="0" w:space="0" w:color="auto"/>
                <w:left w:val="none" w:sz="0" w:space="0" w:color="auto"/>
                <w:bottom w:val="none" w:sz="0" w:space="0" w:color="auto"/>
                <w:right w:val="none" w:sz="0" w:space="0" w:color="auto"/>
              </w:divBdr>
            </w:div>
            <w:div w:id="323818011">
              <w:marLeft w:val="0"/>
              <w:marRight w:val="0"/>
              <w:marTop w:val="0"/>
              <w:marBottom w:val="0"/>
              <w:divBdr>
                <w:top w:val="none" w:sz="0" w:space="0" w:color="auto"/>
                <w:left w:val="none" w:sz="0" w:space="0" w:color="auto"/>
                <w:bottom w:val="none" w:sz="0" w:space="0" w:color="auto"/>
                <w:right w:val="none" w:sz="0" w:space="0" w:color="auto"/>
              </w:divBdr>
              <w:divsChild>
                <w:div w:id="1387876568">
                  <w:marLeft w:val="0"/>
                  <w:marRight w:val="0"/>
                  <w:marTop w:val="0"/>
                  <w:marBottom w:val="0"/>
                  <w:divBdr>
                    <w:top w:val="none" w:sz="0" w:space="0" w:color="auto"/>
                    <w:left w:val="none" w:sz="0" w:space="0" w:color="auto"/>
                    <w:bottom w:val="none" w:sz="0" w:space="0" w:color="auto"/>
                    <w:right w:val="none" w:sz="0" w:space="0" w:color="auto"/>
                  </w:divBdr>
                  <w:divsChild>
                    <w:div w:id="4576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41954">
              <w:marLeft w:val="0"/>
              <w:marRight w:val="0"/>
              <w:marTop w:val="0"/>
              <w:marBottom w:val="0"/>
              <w:divBdr>
                <w:top w:val="none" w:sz="0" w:space="0" w:color="auto"/>
                <w:left w:val="none" w:sz="0" w:space="0" w:color="auto"/>
                <w:bottom w:val="none" w:sz="0" w:space="0" w:color="auto"/>
                <w:right w:val="none" w:sz="0" w:space="0" w:color="auto"/>
              </w:divBdr>
              <w:divsChild>
                <w:div w:id="1675764046">
                  <w:marLeft w:val="0"/>
                  <w:marRight w:val="0"/>
                  <w:marTop w:val="0"/>
                  <w:marBottom w:val="0"/>
                  <w:divBdr>
                    <w:top w:val="none" w:sz="0" w:space="0" w:color="auto"/>
                    <w:left w:val="none" w:sz="0" w:space="0" w:color="auto"/>
                    <w:bottom w:val="none" w:sz="0" w:space="0" w:color="auto"/>
                    <w:right w:val="none" w:sz="0" w:space="0" w:color="auto"/>
                  </w:divBdr>
                  <w:divsChild>
                    <w:div w:id="869343421">
                      <w:marLeft w:val="0"/>
                      <w:marRight w:val="0"/>
                      <w:marTop w:val="0"/>
                      <w:marBottom w:val="0"/>
                      <w:divBdr>
                        <w:top w:val="none" w:sz="0" w:space="0" w:color="auto"/>
                        <w:left w:val="none" w:sz="0" w:space="0" w:color="auto"/>
                        <w:bottom w:val="none" w:sz="0" w:space="0" w:color="auto"/>
                        <w:right w:val="none" w:sz="0" w:space="0" w:color="auto"/>
                      </w:divBdr>
                      <w:divsChild>
                        <w:div w:id="255526623">
                          <w:marLeft w:val="0"/>
                          <w:marRight w:val="0"/>
                          <w:marTop w:val="0"/>
                          <w:marBottom w:val="0"/>
                          <w:divBdr>
                            <w:top w:val="none" w:sz="0" w:space="0" w:color="auto"/>
                            <w:left w:val="none" w:sz="0" w:space="0" w:color="auto"/>
                            <w:bottom w:val="none" w:sz="0" w:space="0" w:color="auto"/>
                            <w:right w:val="none" w:sz="0" w:space="0" w:color="auto"/>
                          </w:divBdr>
                          <w:divsChild>
                            <w:div w:id="236597685">
                              <w:marLeft w:val="0"/>
                              <w:marRight w:val="0"/>
                              <w:marTop w:val="0"/>
                              <w:marBottom w:val="0"/>
                              <w:divBdr>
                                <w:top w:val="none" w:sz="0" w:space="0" w:color="auto"/>
                                <w:left w:val="none" w:sz="0" w:space="0" w:color="auto"/>
                                <w:bottom w:val="none" w:sz="0" w:space="0" w:color="auto"/>
                                <w:right w:val="none" w:sz="0" w:space="0" w:color="auto"/>
                              </w:divBdr>
                              <w:divsChild>
                                <w:div w:id="3029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80842">
                      <w:marLeft w:val="0"/>
                      <w:marRight w:val="0"/>
                      <w:marTop w:val="0"/>
                      <w:marBottom w:val="0"/>
                      <w:divBdr>
                        <w:top w:val="none" w:sz="0" w:space="0" w:color="auto"/>
                        <w:left w:val="none" w:sz="0" w:space="0" w:color="auto"/>
                        <w:bottom w:val="none" w:sz="0" w:space="0" w:color="auto"/>
                        <w:right w:val="none" w:sz="0" w:space="0" w:color="auto"/>
                      </w:divBdr>
                      <w:divsChild>
                        <w:div w:id="972950268">
                          <w:marLeft w:val="0"/>
                          <w:marRight w:val="0"/>
                          <w:marTop w:val="0"/>
                          <w:marBottom w:val="0"/>
                          <w:divBdr>
                            <w:top w:val="none" w:sz="0" w:space="0" w:color="auto"/>
                            <w:left w:val="none" w:sz="0" w:space="0" w:color="auto"/>
                            <w:bottom w:val="none" w:sz="0" w:space="0" w:color="auto"/>
                            <w:right w:val="none" w:sz="0" w:space="0" w:color="auto"/>
                          </w:divBdr>
                          <w:divsChild>
                            <w:div w:id="1129009689">
                              <w:marLeft w:val="0"/>
                              <w:marRight w:val="0"/>
                              <w:marTop w:val="0"/>
                              <w:marBottom w:val="0"/>
                              <w:divBdr>
                                <w:top w:val="none" w:sz="0" w:space="0" w:color="auto"/>
                                <w:left w:val="none" w:sz="0" w:space="0" w:color="auto"/>
                                <w:bottom w:val="none" w:sz="0" w:space="0" w:color="auto"/>
                                <w:right w:val="none" w:sz="0" w:space="0" w:color="auto"/>
                              </w:divBdr>
                              <w:divsChild>
                                <w:div w:id="508250943">
                                  <w:marLeft w:val="0"/>
                                  <w:marRight w:val="0"/>
                                  <w:marTop w:val="0"/>
                                  <w:marBottom w:val="0"/>
                                  <w:divBdr>
                                    <w:top w:val="none" w:sz="0" w:space="0" w:color="auto"/>
                                    <w:left w:val="none" w:sz="0" w:space="0" w:color="auto"/>
                                    <w:bottom w:val="none" w:sz="0" w:space="0" w:color="auto"/>
                                    <w:right w:val="none" w:sz="0" w:space="0" w:color="auto"/>
                                  </w:divBdr>
                                  <w:divsChild>
                                    <w:div w:id="552931657">
                                      <w:marLeft w:val="0"/>
                                      <w:marRight w:val="0"/>
                                      <w:marTop w:val="0"/>
                                      <w:marBottom w:val="0"/>
                                      <w:divBdr>
                                        <w:top w:val="none" w:sz="0" w:space="0" w:color="auto"/>
                                        <w:left w:val="none" w:sz="0" w:space="0" w:color="auto"/>
                                        <w:bottom w:val="none" w:sz="0" w:space="0" w:color="auto"/>
                                        <w:right w:val="none" w:sz="0" w:space="0" w:color="auto"/>
                                      </w:divBdr>
                                      <w:divsChild>
                                        <w:div w:id="2858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431873">
                          <w:marLeft w:val="0"/>
                          <w:marRight w:val="0"/>
                          <w:marTop w:val="0"/>
                          <w:marBottom w:val="0"/>
                          <w:divBdr>
                            <w:top w:val="none" w:sz="0" w:space="0" w:color="auto"/>
                            <w:left w:val="none" w:sz="0" w:space="0" w:color="auto"/>
                            <w:bottom w:val="none" w:sz="0" w:space="0" w:color="auto"/>
                            <w:right w:val="none" w:sz="0" w:space="0" w:color="auto"/>
                          </w:divBdr>
                          <w:divsChild>
                            <w:div w:id="2083677331">
                              <w:marLeft w:val="0"/>
                              <w:marRight w:val="0"/>
                              <w:marTop w:val="0"/>
                              <w:marBottom w:val="0"/>
                              <w:divBdr>
                                <w:top w:val="none" w:sz="0" w:space="0" w:color="auto"/>
                                <w:left w:val="none" w:sz="0" w:space="0" w:color="auto"/>
                                <w:bottom w:val="none" w:sz="0" w:space="0" w:color="auto"/>
                                <w:right w:val="none" w:sz="0" w:space="0" w:color="auto"/>
                              </w:divBdr>
                              <w:divsChild>
                                <w:div w:id="956792000">
                                  <w:marLeft w:val="0"/>
                                  <w:marRight w:val="0"/>
                                  <w:marTop w:val="0"/>
                                  <w:marBottom w:val="0"/>
                                  <w:divBdr>
                                    <w:top w:val="none" w:sz="0" w:space="0" w:color="auto"/>
                                    <w:left w:val="none" w:sz="0" w:space="0" w:color="auto"/>
                                    <w:bottom w:val="none" w:sz="0" w:space="0" w:color="auto"/>
                                    <w:right w:val="none" w:sz="0" w:space="0" w:color="auto"/>
                                  </w:divBdr>
                                  <w:divsChild>
                                    <w:div w:id="2112042179">
                                      <w:marLeft w:val="0"/>
                                      <w:marRight w:val="0"/>
                                      <w:marTop w:val="0"/>
                                      <w:marBottom w:val="0"/>
                                      <w:divBdr>
                                        <w:top w:val="none" w:sz="0" w:space="0" w:color="auto"/>
                                        <w:left w:val="none" w:sz="0" w:space="0" w:color="auto"/>
                                        <w:bottom w:val="none" w:sz="0" w:space="0" w:color="auto"/>
                                        <w:right w:val="none" w:sz="0" w:space="0" w:color="auto"/>
                                      </w:divBdr>
                                      <w:divsChild>
                                        <w:div w:id="1989549855">
                                          <w:marLeft w:val="0"/>
                                          <w:marRight w:val="0"/>
                                          <w:marTop w:val="0"/>
                                          <w:marBottom w:val="0"/>
                                          <w:divBdr>
                                            <w:top w:val="none" w:sz="0" w:space="0" w:color="auto"/>
                                            <w:left w:val="none" w:sz="0" w:space="0" w:color="auto"/>
                                            <w:bottom w:val="none" w:sz="0" w:space="0" w:color="auto"/>
                                            <w:right w:val="none" w:sz="0" w:space="0" w:color="auto"/>
                                          </w:divBdr>
                                          <w:divsChild>
                                            <w:div w:id="1755468800">
                                              <w:marLeft w:val="0"/>
                                              <w:marRight w:val="0"/>
                                              <w:marTop w:val="0"/>
                                              <w:marBottom w:val="0"/>
                                              <w:divBdr>
                                                <w:top w:val="none" w:sz="0" w:space="0" w:color="auto"/>
                                                <w:left w:val="none" w:sz="0" w:space="0" w:color="auto"/>
                                                <w:bottom w:val="none" w:sz="0" w:space="0" w:color="auto"/>
                                                <w:right w:val="none" w:sz="0" w:space="0" w:color="auto"/>
                                              </w:divBdr>
                                            </w:div>
                                            <w:div w:id="5700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8639653">
          <w:marLeft w:val="0"/>
          <w:marRight w:val="0"/>
          <w:marTop w:val="0"/>
          <w:marBottom w:val="0"/>
          <w:divBdr>
            <w:top w:val="none" w:sz="0" w:space="0" w:color="auto"/>
            <w:left w:val="none" w:sz="0" w:space="0" w:color="auto"/>
            <w:bottom w:val="none" w:sz="0" w:space="0" w:color="auto"/>
            <w:right w:val="none" w:sz="0" w:space="0" w:color="auto"/>
          </w:divBdr>
          <w:divsChild>
            <w:div w:id="2001158207">
              <w:marLeft w:val="0"/>
              <w:marRight w:val="0"/>
              <w:marTop w:val="0"/>
              <w:marBottom w:val="0"/>
              <w:divBdr>
                <w:top w:val="none" w:sz="0" w:space="0" w:color="auto"/>
                <w:left w:val="none" w:sz="0" w:space="0" w:color="auto"/>
                <w:bottom w:val="none" w:sz="0" w:space="0" w:color="auto"/>
                <w:right w:val="none" w:sz="0" w:space="0" w:color="auto"/>
              </w:divBdr>
            </w:div>
            <w:div w:id="713506715">
              <w:marLeft w:val="0"/>
              <w:marRight w:val="0"/>
              <w:marTop w:val="0"/>
              <w:marBottom w:val="0"/>
              <w:divBdr>
                <w:top w:val="none" w:sz="0" w:space="0" w:color="auto"/>
                <w:left w:val="none" w:sz="0" w:space="0" w:color="auto"/>
                <w:bottom w:val="none" w:sz="0" w:space="0" w:color="auto"/>
                <w:right w:val="none" w:sz="0" w:space="0" w:color="auto"/>
              </w:divBdr>
              <w:divsChild>
                <w:div w:id="2042588586">
                  <w:marLeft w:val="0"/>
                  <w:marRight w:val="0"/>
                  <w:marTop w:val="0"/>
                  <w:marBottom w:val="0"/>
                  <w:divBdr>
                    <w:top w:val="none" w:sz="0" w:space="0" w:color="auto"/>
                    <w:left w:val="none" w:sz="0" w:space="0" w:color="auto"/>
                    <w:bottom w:val="none" w:sz="0" w:space="0" w:color="auto"/>
                    <w:right w:val="none" w:sz="0" w:space="0" w:color="auto"/>
                  </w:divBdr>
                  <w:divsChild>
                    <w:div w:id="143813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63611">
              <w:marLeft w:val="0"/>
              <w:marRight w:val="0"/>
              <w:marTop w:val="0"/>
              <w:marBottom w:val="0"/>
              <w:divBdr>
                <w:top w:val="none" w:sz="0" w:space="0" w:color="auto"/>
                <w:left w:val="none" w:sz="0" w:space="0" w:color="auto"/>
                <w:bottom w:val="none" w:sz="0" w:space="0" w:color="auto"/>
                <w:right w:val="none" w:sz="0" w:space="0" w:color="auto"/>
              </w:divBdr>
              <w:divsChild>
                <w:div w:id="2139106027">
                  <w:marLeft w:val="0"/>
                  <w:marRight w:val="0"/>
                  <w:marTop w:val="0"/>
                  <w:marBottom w:val="0"/>
                  <w:divBdr>
                    <w:top w:val="none" w:sz="0" w:space="0" w:color="auto"/>
                    <w:left w:val="none" w:sz="0" w:space="0" w:color="auto"/>
                    <w:bottom w:val="none" w:sz="0" w:space="0" w:color="auto"/>
                    <w:right w:val="none" w:sz="0" w:space="0" w:color="auto"/>
                  </w:divBdr>
                  <w:divsChild>
                    <w:div w:id="1148742558">
                      <w:marLeft w:val="0"/>
                      <w:marRight w:val="0"/>
                      <w:marTop w:val="0"/>
                      <w:marBottom w:val="0"/>
                      <w:divBdr>
                        <w:top w:val="none" w:sz="0" w:space="0" w:color="auto"/>
                        <w:left w:val="none" w:sz="0" w:space="0" w:color="auto"/>
                        <w:bottom w:val="none" w:sz="0" w:space="0" w:color="auto"/>
                        <w:right w:val="none" w:sz="0" w:space="0" w:color="auto"/>
                      </w:divBdr>
                      <w:divsChild>
                        <w:div w:id="2087678962">
                          <w:marLeft w:val="0"/>
                          <w:marRight w:val="0"/>
                          <w:marTop w:val="0"/>
                          <w:marBottom w:val="0"/>
                          <w:divBdr>
                            <w:top w:val="none" w:sz="0" w:space="0" w:color="auto"/>
                            <w:left w:val="none" w:sz="0" w:space="0" w:color="auto"/>
                            <w:bottom w:val="none" w:sz="0" w:space="0" w:color="auto"/>
                            <w:right w:val="none" w:sz="0" w:space="0" w:color="auto"/>
                          </w:divBdr>
                          <w:divsChild>
                            <w:div w:id="31001944">
                              <w:marLeft w:val="0"/>
                              <w:marRight w:val="0"/>
                              <w:marTop w:val="0"/>
                              <w:marBottom w:val="0"/>
                              <w:divBdr>
                                <w:top w:val="none" w:sz="0" w:space="0" w:color="auto"/>
                                <w:left w:val="none" w:sz="0" w:space="0" w:color="auto"/>
                                <w:bottom w:val="none" w:sz="0" w:space="0" w:color="auto"/>
                                <w:right w:val="none" w:sz="0" w:space="0" w:color="auto"/>
                              </w:divBdr>
                              <w:divsChild>
                                <w:div w:id="105593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760939">
                      <w:marLeft w:val="0"/>
                      <w:marRight w:val="0"/>
                      <w:marTop w:val="0"/>
                      <w:marBottom w:val="0"/>
                      <w:divBdr>
                        <w:top w:val="none" w:sz="0" w:space="0" w:color="auto"/>
                        <w:left w:val="none" w:sz="0" w:space="0" w:color="auto"/>
                        <w:bottom w:val="none" w:sz="0" w:space="0" w:color="auto"/>
                        <w:right w:val="none" w:sz="0" w:space="0" w:color="auto"/>
                      </w:divBdr>
                      <w:divsChild>
                        <w:div w:id="758715154">
                          <w:marLeft w:val="0"/>
                          <w:marRight w:val="0"/>
                          <w:marTop w:val="0"/>
                          <w:marBottom w:val="0"/>
                          <w:divBdr>
                            <w:top w:val="none" w:sz="0" w:space="0" w:color="auto"/>
                            <w:left w:val="none" w:sz="0" w:space="0" w:color="auto"/>
                            <w:bottom w:val="none" w:sz="0" w:space="0" w:color="auto"/>
                            <w:right w:val="none" w:sz="0" w:space="0" w:color="auto"/>
                          </w:divBdr>
                          <w:divsChild>
                            <w:div w:id="961379034">
                              <w:marLeft w:val="0"/>
                              <w:marRight w:val="0"/>
                              <w:marTop w:val="0"/>
                              <w:marBottom w:val="0"/>
                              <w:divBdr>
                                <w:top w:val="none" w:sz="0" w:space="0" w:color="auto"/>
                                <w:left w:val="none" w:sz="0" w:space="0" w:color="auto"/>
                                <w:bottom w:val="none" w:sz="0" w:space="0" w:color="auto"/>
                                <w:right w:val="none" w:sz="0" w:space="0" w:color="auto"/>
                              </w:divBdr>
                              <w:divsChild>
                                <w:div w:id="2031563834">
                                  <w:marLeft w:val="0"/>
                                  <w:marRight w:val="0"/>
                                  <w:marTop w:val="0"/>
                                  <w:marBottom w:val="0"/>
                                  <w:divBdr>
                                    <w:top w:val="none" w:sz="0" w:space="0" w:color="auto"/>
                                    <w:left w:val="none" w:sz="0" w:space="0" w:color="auto"/>
                                    <w:bottom w:val="none" w:sz="0" w:space="0" w:color="auto"/>
                                    <w:right w:val="none" w:sz="0" w:space="0" w:color="auto"/>
                                  </w:divBdr>
                                  <w:divsChild>
                                    <w:div w:id="850605119">
                                      <w:marLeft w:val="0"/>
                                      <w:marRight w:val="0"/>
                                      <w:marTop w:val="0"/>
                                      <w:marBottom w:val="0"/>
                                      <w:divBdr>
                                        <w:top w:val="none" w:sz="0" w:space="0" w:color="auto"/>
                                        <w:left w:val="none" w:sz="0" w:space="0" w:color="auto"/>
                                        <w:bottom w:val="none" w:sz="0" w:space="0" w:color="auto"/>
                                        <w:right w:val="none" w:sz="0" w:space="0" w:color="auto"/>
                                      </w:divBdr>
                                      <w:divsChild>
                                        <w:div w:id="7147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828133">
                          <w:marLeft w:val="0"/>
                          <w:marRight w:val="0"/>
                          <w:marTop w:val="0"/>
                          <w:marBottom w:val="0"/>
                          <w:divBdr>
                            <w:top w:val="none" w:sz="0" w:space="0" w:color="auto"/>
                            <w:left w:val="none" w:sz="0" w:space="0" w:color="auto"/>
                            <w:bottom w:val="none" w:sz="0" w:space="0" w:color="auto"/>
                            <w:right w:val="none" w:sz="0" w:space="0" w:color="auto"/>
                          </w:divBdr>
                          <w:divsChild>
                            <w:div w:id="559093540">
                              <w:marLeft w:val="0"/>
                              <w:marRight w:val="0"/>
                              <w:marTop w:val="0"/>
                              <w:marBottom w:val="0"/>
                              <w:divBdr>
                                <w:top w:val="none" w:sz="0" w:space="0" w:color="auto"/>
                                <w:left w:val="none" w:sz="0" w:space="0" w:color="auto"/>
                                <w:bottom w:val="none" w:sz="0" w:space="0" w:color="auto"/>
                                <w:right w:val="none" w:sz="0" w:space="0" w:color="auto"/>
                              </w:divBdr>
                              <w:divsChild>
                                <w:div w:id="1561138175">
                                  <w:marLeft w:val="0"/>
                                  <w:marRight w:val="0"/>
                                  <w:marTop w:val="0"/>
                                  <w:marBottom w:val="0"/>
                                  <w:divBdr>
                                    <w:top w:val="none" w:sz="0" w:space="0" w:color="auto"/>
                                    <w:left w:val="none" w:sz="0" w:space="0" w:color="auto"/>
                                    <w:bottom w:val="none" w:sz="0" w:space="0" w:color="auto"/>
                                    <w:right w:val="none" w:sz="0" w:space="0" w:color="auto"/>
                                  </w:divBdr>
                                  <w:divsChild>
                                    <w:div w:id="1037970209">
                                      <w:marLeft w:val="0"/>
                                      <w:marRight w:val="0"/>
                                      <w:marTop w:val="0"/>
                                      <w:marBottom w:val="0"/>
                                      <w:divBdr>
                                        <w:top w:val="none" w:sz="0" w:space="0" w:color="auto"/>
                                        <w:left w:val="none" w:sz="0" w:space="0" w:color="auto"/>
                                        <w:bottom w:val="none" w:sz="0" w:space="0" w:color="auto"/>
                                        <w:right w:val="none" w:sz="0" w:space="0" w:color="auto"/>
                                      </w:divBdr>
                                      <w:divsChild>
                                        <w:div w:id="569971608">
                                          <w:marLeft w:val="0"/>
                                          <w:marRight w:val="0"/>
                                          <w:marTop w:val="0"/>
                                          <w:marBottom w:val="0"/>
                                          <w:divBdr>
                                            <w:top w:val="none" w:sz="0" w:space="0" w:color="auto"/>
                                            <w:left w:val="none" w:sz="0" w:space="0" w:color="auto"/>
                                            <w:bottom w:val="none" w:sz="0" w:space="0" w:color="auto"/>
                                            <w:right w:val="none" w:sz="0" w:space="0" w:color="auto"/>
                                          </w:divBdr>
                                          <w:divsChild>
                                            <w:div w:id="676541521">
                                              <w:marLeft w:val="0"/>
                                              <w:marRight w:val="0"/>
                                              <w:marTop w:val="0"/>
                                              <w:marBottom w:val="0"/>
                                              <w:divBdr>
                                                <w:top w:val="none" w:sz="0" w:space="0" w:color="auto"/>
                                                <w:left w:val="none" w:sz="0" w:space="0" w:color="auto"/>
                                                <w:bottom w:val="none" w:sz="0" w:space="0" w:color="auto"/>
                                                <w:right w:val="none" w:sz="0" w:space="0" w:color="auto"/>
                                              </w:divBdr>
                                              <w:divsChild>
                                                <w:div w:id="483739744">
                                                  <w:marLeft w:val="0"/>
                                                  <w:marRight w:val="0"/>
                                                  <w:marTop w:val="0"/>
                                                  <w:marBottom w:val="0"/>
                                                  <w:divBdr>
                                                    <w:top w:val="none" w:sz="0" w:space="0" w:color="auto"/>
                                                    <w:left w:val="none" w:sz="0" w:space="0" w:color="auto"/>
                                                    <w:bottom w:val="none" w:sz="0" w:space="0" w:color="auto"/>
                                                    <w:right w:val="none" w:sz="0" w:space="0" w:color="auto"/>
                                                  </w:divBdr>
                                                  <w:divsChild>
                                                    <w:div w:id="1240479835">
                                                      <w:marLeft w:val="0"/>
                                                      <w:marRight w:val="0"/>
                                                      <w:marTop w:val="0"/>
                                                      <w:marBottom w:val="0"/>
                                                      <w:divBdr>
                                                        <w:top w:val="none" w:sz="0" w:space="0" w:color="auto"/>
                                                        <w:left w:val="none" w:sz="0" w:space="0" w:color="auto"/>
                                                        <w:bottom w:val="none" w:sz="0" w:space="0" w:color="auto"/>
                                                        <w:right w:val="none" w:sz="0" w:space="0" w:color="auto"/>
                                                      </w:divBdr>
                                                      <w:divsChild>
                                                        <w:div w:id="115485130">
                                                          <w:marLeft w:val="0"/>
                                                          <w:marRight w:val="0"/>
                                                          <w:marTop w:val="0"/>
                                                          <w:marBottom w:val="0"/>
                                                          <w:divBdr>
                                                            <w:top w:val="none" w:sz="0" w:space="0" w:color="auto"/>
                                                            <w:left w:val="none" w:sz="0" w:space="0" w:color="auto"/>
                                                            <w:bottom w:val="none" w:sz="0" w:space="0" w:color="auto"/>
                                                            <w:right w:val="none" w:sz="0" w:space="0" w:color="auto"/>
                                                          </w:divBdr>
                                                          <w:divsChild>
                                                            <w:div w:id="1280188293">
                                                              <w:marLeft w:val="0"/>
                                                              <w:marRight w:val="0"/>
                                                              <w:marTop w:val="0"/>
                                                              <w:marBottom w:val="0"/>
                                                              <w:divBdr>
                                                                <w:top w:val="none" w:sz="0" w:space="0" w:color="auto"/>
                                                                <w:left w:val="none" w:sz="0" w:space="0" w:color="auto"/>
                                                                <w:bottom w:val="none" w:sz="0" w:space="0" w:color="auto"/>
                                                                <w:right w:val="none" w:sz="0" w:space="0" w:color="auto"/>
                                                              </w:divBdr>
                                                              <w:divsChild>
                                                                <w:div w:id="1865678983">
                                                                  <w:marLeft w:val="0"/>
                                                                  <w:marRight w:val="0"/>
                                                                  <w:marTop w:val="0"/>
                                                                  <w:marBottom w:val="0"/>
                                                                  <w:divBdr>
                                                                    <w:top w:val="none" w:sz="0" w:space="0" w:color="auto"/>
                                                                    <w:left w:val="none" w:sz="0" w:space="0" w:color="auto"/>
                                                                    <w:bottom w:val="none" w:sz="0" w:space="0" w:color="auto"/>
                                                                    <w:right w:val="none" w:sz="0" w:space="0" w:color="auto"/>
                                                                  </w:divBdr>
                                                                  <w:divsChild>
                                                                    <w:div w:id="36903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26118">
                                                              <w:marLeft w:val="0"/>
                                                              <w:marRight w:val="0"/>
                                                              <w:marTop w:val="0"/>
                                                              <w:marBottom w:val="0"/>
                                                              <w:divBdr>
                                                                <w:top w:val="none" w:sz="0" w:space="0" w:color="auto"/>
                                                                <w:left w:val="none" w:sz="0" w:space="0" w:color="auto"/>
                                                                <w:bottom w:val="none" w:sz="0" w:space="0" w:color="auto"/>
                                                                <w:right w:val="none" w:sz="0" w:space="0" w:color="auto"/>
                                                              </w:divBdr>
                                                              <w:divsChild>
                                                                <w:div w:id="98077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researchgate.net/figure/a-Stress-relaxation-curves-at-different-temperatures-versus-the-time-for-the-range-of_fig5_367042287"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estbook.com/mechanical-engineering/iron-iron-carbide-phase-diagram" TargetMode="External"/><Relationship Id="rId12" Type="http://schemas.openxmlformats.org/officeDocument/2006/relationships/image" Target="media/image4.jpeg"/><Relationship Id="rId17" Type="http://schemas.openxmlformats.org/officeDocument/2006/relationships/hyperlink" Target="https://www.doitpoms.ac.uk/tlplib/ferromagnetic/printall.php"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knyamed.com/blogs/difference-between/ductile-vs-brittle-fracture" TargetMode="External"/><Relationship Id="rId5" Type="http://schemas.openxmlformats.org/officeDocument/2006/relationships/hyperlink" Target="https://testbook.com/mechanical-engineering/iron-iron-carbide-phase-diagram" TargetMode="External"/><Relationship Id="rId15" Type="http://schemas.openxmlformats.org/officeDocument/2006/relationships/hyperlink" Target="https://www.researchgate.net/figure/a-Stress-relaxation-curves-at-different-temperatures-versus-the-time-for-the-range-of_fig5_367042287" TargetMode="External"/><Relationship Id="rId10" Type="http://schemas.openxmlformats.org/officeDocument/2006/relationships/image" Target="media/image3.jpeg"/><Relationship Id="rId19" Type="http://schemas.openxmlformats.org/officeDocument/2006/relationships/hyperlink" Target="https://www.doitpoms.ac.uk/tlplib/ferromagnetic/printall.php" TargetMode="External"/><Relationship Id="rId4" Type="http://schemas.openxmlformats.org/officeDocument/2006/relationships/webSettings" Target="webSettings.xml"/><Relationship Id="rId9" Type="http://schemas.openxmlformats.org/officeDocument/2006/relationships/hyperlink" Target="https://knyamed.com/blogs/difference-between/ductile-vs-brittle-fracture"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1895</Words>
  <Characters>12288</Characters>
  <Application>Microsoft Office Word</Application>
  <DocSecurity>0</DocSecurity>
  <Lines>278</Lines>
  <Paragraphs>146</Paragraphs>
  <ScaleCrop>false</ScaleCrop>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KUMAR</dc:creator>
  <cp:keywords/>
  <dc:description/>
  <cp:lastModifiedBy>SAHIL KUMAR</cp:lastModifiedBy>
  <cp:revision>2</cp:revision>
  <dcterms:created xsi:type="dcterms:W3CDTF">2024-11-27T18:35:00Z</dcterms:created>
  <dcterms:modified xsi:type="dcterms:W3CDTF">2024-11-27T18:35:00Z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e736373d-1750-4572-a374-7b3418d19849</vt:lpwstr>
  </property>
</Properties>
</file>