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E8BAD" w14:textId="77777777" w:rsidR="00721A25" w:rsidRPr="00CA4310" w:rsidRDefault="00000000" w:rsidP="00CA4310">
      <w:pPr>
        <w:rPr>
          <w:rFonts w:cs="Times New Roman"/>
          <w:sz w:val="22"/>
          <w:szCs w:val="20"/>
        </w:rPr>
      </w:pPr>
      <w:r w:rsidRPr="00CA4310">
        <w:rPr>
          <w:rFonts w:cs="Times New Roman"/>
          <w:b/>
          <w:sz w:val="32"/>
          <w:szCs w:val="20"/>
        </w:rPr>
        <w:t>SEM-Based Perovskite Solar Cell Defect Annotation and Detection Using Classical Image Processing and Deep Learning</w:t>
      </w:r>
    </w:p>
    <w:p w14:paraId="0BF1470A" w14:textId="77777777" w:rsidR="00721A25" w:rsidRPr="00CA4310" w:rsidRDefault="00721A25" w:rsidP="00CA4310">
      <w:pPr>
        <w:rPr>
          <w:rFonts w:cs="Times New Roman"/>
          <w:sz w:val="22"/>
          <w:szCs w:val="20"/>
        </w:rPr>
      </w:pPr>
    </w:p>
    <w:p w14:paraId="3FB76D55" w14:textId="77777777" w:rsidR="00721A25" w:rsidRPr="00CA4310" w:rsidRDefault="00000000" w:rsidP="00CA4310">
      <w:pPr>
        <w:rPr>
          <w:rFonts w:cs="Times New Roman"/>
          <w:sz w:val="22"/>
          <w:szCs w:val="20"/>
        </w:rPr>
      </w:pPr>
      <w:r w:rsidRPr="00CA4310">
        <w:rPr>
          <w:rFonts w:cs="Times New Roman"/>
          <w:sz w:val="22"/>
          <w:szCs w:val="20"/>
        </w:rPr>
        <w:br w:type="page"/>
      </w:r>
    </w:p>
    <w:p w14:paraId="7AEA3928"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lastRenderedPageBreak/>
        <w:t>Abstract</w:t>
      </w:r>
    </w:p>
    <w:p w14:paraId="069FA739" w14:textId="77777777" w:rsidR="00721A25" w:rsidRPr="00CA4310" w:rsidRDefault="00000000" w:rsidP="00CA4310">
      <w:pPr>
        <w:rPr>
          <w:rFonts w:cs="Times New Roman"/>
          <w:sz w:val="22"/>
          <w:szCs w:val="20"/>
        </w:rPr>
      </w:pPr>
      <w:r w:rsidRPr="00CA4310">
        <w:rPr>
          <w:rFonts w:cs="Times New Roman"/>
          <w:sz w:val="22"/>
          <w:szCs w:val="20"/>
        </w:rPr>
        <w:t>Perovskite solar cells require careful microstructural control because defects such as pinholes, residual PbI2-rich regions, and background morphology variations can influence charge transport, recombination, and device stability. This project develops a Python-based annotation, preprocessing, and object-detection workflow for scanning electron microscopy (SEM) images of perovskite thin films. The system combines an interactive Streamlit annotation interface, YOLO-format label generation, OpenCV and Segment Anything Model (SAM) assisted auto-annotation, patch-based dataset preparation, and model benchmarking across YOLOv8, YOLO11, and Faster R-CNN pipelines. The implemented dataset workflow stores five classes: PbI2, 3D pinholes, 3D-2D pinholes, 3D background, and 3D-2D background. The main experimental split contains 4,701 image patches, with 3,759 training, 467 validation, and 474 testing samples. Six YOLO training runs are available in the repository. Among them, YOLO11m achieved the highest recorded performance, with mAP50 of 0.4219 and mAP50-95 of 0.1905. The results indicate that real-time object detectors are useful for rapid SEM defect localization, but the moderate mAP scores also show that small, low-contrast, texture-similar defects remain challenging. The work contributes a reproducible end-to-end toolchain for laboratory annotation, model training, evaluation, and future extension toward more robust microscopy defect analytics.</w:t>
      </w:r>
    </w:p>
    <w:p w14:paraId="35DEFA91"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t>Keywords</w:t>
      </w:r>
    </w:p>
    <w:p w14:paraId="463F63BE" w14:textId="77777777" w:rsidR="00721A25" w:rsidRPr="00CA4310" w:rsidRDefault="00000000" w:rsidP="00CA4310">
      <w:pPr>
        <w:rPr>
          <w:rFonts w:cs="Times New Roman"/>
          <w:sz w:val="22"/>
          <w:szCs w:val="20"/>
        </w:rPr>
      </w:pPr>
      <w:r w:rsidRPr="00CA4310">
        <w:rPr>
          <w:rFonts w:cs="Times New Roman"/>
          <w:sz w:val="22"/>
          <w:szCs w:val="20"/>
        </w:rPr>
        <w:t>Perovskite solar cells; SEM image analysis; defect detection; YOLO; Faster R-CNN; Streamlit annotation.</w:t>
      </w:r>
    </w:p>
    <w:p w14:paraId="08E24C6A" w14:textId="77777777" w:rsidR="00721A25" w:rsidRPr="00CA4310" w:rsidRDefault="00000000" w:rsidP="00CA4310">
      <w:pPr>
        <w:rPr>
          <w:rFonts w:cs="Times New Roman"/>
          <w:sz w:val="22"/>
          <w:szCs w:val="20"/>
        </w:rPr>
      </w:pPr>
      <w:r w:rsidRPr="00CA4310">
        <w:rPr>
          <w:rFonts w:cs="Times New Roman"/>
          <w:sz w:val="22"/>
          <w:szCs w:val="20"/>
        </w:rPr>
        <w:br w:type="page"/>
      </w:r>
    </w:p>
    <w:p w14:paraId="6C9A308F"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lastRenderedPageBreak/>
        <w:t>1. Introduction</w:t>
      </w:r>
    </w:p>
    <w:p w14:paraId="7245C4AC" w14:textId="77777777" w:rsidR="00721A25" w:rsidRPr="00CA4310" w:rsidRDefault="00000000" w:rsidP="00CA4310">
      <w:pPr>
        <w:rPr>
          <w:rFonts w:cs="Times New Roman"/>
          <w:sz w:val="22"/>
          <w:szCs w:val="20"/>
        </w:rPr>
      </w:pPr>
      <w:r w:rsidRPr="00CA4310">
        <w:rPr>
          <w:rFonts w:cs="Times New Roman"/>
          <w:sz w:val="22"/>
          <w:szCs w:val="20"/>
        </w:rPr>
        <w:t>Scanning electron microscopy is a central characterization tool for thin-film photovoltaic materials because it reveals grain morphology, pinholes, phase segregation, surface coverage, and other microstructural features that are difficult to quantify from electrical measurements alone. In perovskite solar cells, SEM morphology is commonly used to infer film quality, identify fabrication problems, and compare additive or processing strategies. However, manual inspection is slow, subjective, and difficult to scale when researchers need to review hundreds or thousands of images across multiple compositions and processing conditions.</w:t>
      </w:r>
    </w:p>
    <w:p w14:paraId="7996FBE2" w14:textId="77777777" w:rsidR="00721A25" w:rsidRPr="00CA4310" w:rsidRDefault="00000000" w:rsidP="00CA4310">
      <w:pPr>
        <w:rPr>
          <w:rFonts w:cs="Times New Roman"/>
          <w:sz w:val="22"/>
          <w:szCs w:val="20"/>
        </w:rPr>
      </w:pPr>
      <w:r w:rsidRPr="00CA4310">
        <w:rPr>
          <w:rFonts w:cs="Times New Roman"/>
          <w:sz w:val="22"/>
          <w:szCs w:val="20"/>
        </w:rPr>
        <w:t>The SEM-Annotation project addresses this gap by converting a manual image-inspection workflow into a practical annotation and model-training application. The repository contains a Streamlit application (app.py), modular handlers for manual and automatic annotation, utility scripts for patch generation and dataset splitting, classical image-processing filters, YOLO and Faster R-CNN training logic, and saved experiment outputs. The project is not a single model; it is a complete workflow for turning microscopy images into labeled data, training detectors, comparing models, and feeding predictions back into the annotation loop.</w:t>
      </w:r>
    </w:p>
    <w:p w14:paraId="304A019E" w14:textId="77777777" w:rsidR="00721A25" w:rsidRPr="00CA4310" w:rsidRDefault="00000000" w:rsidP="00CA4310">
      <w:pPr>
        <w:rPr>
          <w:rFonts w:cs="Times New Roman"/>
          <w:sz w:val="22"/>
          <w:szCs w:val="20"/>
        </w:rPr>
      </w:pPr>
      <w:r w:rsidRPr="00CA4310">
        <w:rPr>
          <w:rFonts w:cs="Times New Roman"/>
          <w:sz w:val="22"/>
          <w:szCs w:val="20"/>
        </w:rPr>
        <w:t>The central problem is to detect and localize perovskite defects from SEM images while keeping the workflow usable for researchers who may not be deep-learning engineers. The application therefore uses a practical hybrid approach. Manual annotation provides human control and ground truth. OpenCV methods provide transparent, parameterized detection for bright PbI2-like particles and dark pinhole-like regions. SAM provides promptable or automatic segmentation capability when available. YOLO models support fast localization and auto-labeling after training. Faster R-CNN is included as a two-stage baseline for comparison.</w:t>
      </w:r>
    </w:p>
    <w:p w14:paraId="222CCF42" w14:textId="77777777" w:rsidR="00721A25" w:rsidRPr="00CA4310" w:rsidRDefault="00000000" w:rsidP="00CA4310">
      <w:pPr>
        <w:rPr>
          <w:rFonts w:cs="Times New Roman"/>
          <w:sz w:val="22"/>
          <w:szCs w:val="20"/>
        </w:rPr>
      </w:pPr>
      <w:r w:rsidRPr="00CA4310">
        <w:rPr>
          <w:rFonts w:cs="Times New Roman"/>
          <w:sz w:val="22"/>
          <w:szCs w:val="20"/>
        </w:rPr>
        <w:t>The project scope includes annotation, dataset organization, preprocessing, training, benchmarking, and visualization. It does not claim a final industrial-grade defect detector. Instead, it gives a strong applied foundation: a working app, generated labels, trained model artifacts, and enough modularity to improve the dataset and models iteratively.</w:t>
      </w:r>
    </w:p>
    <w:p w14:paraId="2C17EE0B"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1.1 Objectives</w:t>
      </w:r>
    </w:p>
    <w:p w14:paraId="2D13F862" w14:textId="77777777" w:rsidR="00721A25" w:rsidRPr="00CA4310" w:rsidRDefault="00000000" w:rsidP="00CA4310">
      <w:pPr>
        <w:pStyle w:val="ListBullet"/>
        <w:rPr>
          <w:rFonts w:cs="Times New Roman"/>
          <w:sz w:val="22"/>
          <w:szCs w:val="20"/>
        </w:rPr>
      </w:pPr>
      <w:r w:rsidRPr="00CA4310">
        <w:rPr>
          <w:rFonts w:cs="Times New Roman"/>
          <w:sz w:val="22"/>
          <w:szCs w:val="20"/>
        </w:rPr>
        <w:t>Build a usable SEM image annotation interface for defect bounding boxes and polygon-like labels.</w:t>
      </w:r>
    </w:p>
    <w:p w14:paraId="722CA004" w14:textId="77777777" w:rsidR="00721A25" w:rsidRPr="00CA4310" w:rsidRDefault="00000000" w:rsidP="00CA4310">
      <w:pPr>
        <w:pStyle w:val="ListBullet"/>
        <w:rPr>
          <w:rFonts w:cs="Times New Roman"/>
          <w:sz w:val="22"/>
          <w:szCs w:val="20"/>
        </w:rPr>
      </w:pPr>
      <w:r w:rsidRPr="00CA4310">
        <w:rPr>
          <w:rFonts w:cs="Times New Roman"/>
          <w:sz w:val="22"/>
          <w:szCs w:val="20"/>
        </w:rPr>
        <w:t>Support automatic and semi-automatic annotation using YOLO inference, OpenCV threshold/morphology methods, and SAM when the checkpoint is available.</w:t>
      </w:r>
    </w:p>
    <w:p w14:paraId="3503A02E" w14:textId="77777777" w:rsidR="00721A25" w:rsidRPr="00CA4310" w:rsidRDefault="00000000" w:rsidP="00CA4310">
      <w:pPr>
        <w:pStyle w:val="ListBullet"/>
        <w:rPr>
          <w:rFonts w:cs="Times New Roman"/>
          <w:sz w:val="22"/>
          <w:szCs w:val="20"/>
        </w:rPr>
      </w:pPr>
      <w:r w:rsidRPr="00CA4310">
        <w:rPr>
          <w:rFonts w:cs="Times New Roman"/>
          <w:sz w:val="22"/>
          <w:szCs w:val="20"/>
        </w:rPr>
        <w:t>Prepare YOLO-compatible datasets with train/validation/test split files and class metadata.</w:t>
      </w:r>
    </w:p>
    <w:p w14:paraId="6724DFBF" w14:textId="77777777" w:rsidR="00721A25" w:rsidRPr="00CA4310" w:rsidRDefault="00000000" w:rsidP="00CA4310">
      <w:pPr>
        <w:pStyle w:val="ListBullet"/>
        <w:rPr>
          <w:rFonts w:cs="Times New Roman"/>
          <w:sz w:val="22"/>
          <w:szCs w:val="20"/>
        </w:rPr>
      </w:pPr>
      <w:r w:rsidRPr="00CA4310">
        <w:rPr>
          <w:rFonts w:cs="Times New Roman"/>
          <w:sz w:val="22"/>
          <w:szCs w:val="20"/>
        </w:rPr>
        <w:lastRenderedPageBreak/>
        <w:t>Train and compare multiple object-detection models using mAP50, mAP50-95, precision, recall, F1 score, and training time.</w:t>
      </w:r>
    </w:p>
    <w:p w14:paraId="0CA896D4" w14:textId="77777777" w:rsidR="00721A25" w:rsidRPr="00CA4310" w:rsidRDefault="00000000" w:rsidP="00CA4310">
      <w:pPr>
        <w:pStyle w:val="ListBullet"/>
        <w:rPr>
          <w:rFonts w:cs="Times New Roman"/>
          <w:sz w:val="22"/>
          <w:szCs w:val="20"/>
        </w:rPr>
      </w:pPr>
      <w:r w:rsidRPr="00CA4310">
        <w:rPr>
          <w:rFonts w:cs="Times New Roman"/>
          <w:sz w:val="22"/>
          <w:szCs w:val="20"/>
        </w:rPr>
        <w:t>Document implementation choices, advantages, limitations, and future improvements in formal manuscript format.</w:t>
      </w:r>
    </w:p>
    <w:p w14:paraId="3AAF00D5"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1.2 Contributions</w:t>
      </w:r>
    </w:p>
    <w:p w14:paraId="66BFBF99" w14:textId="77777777" w:rsidR="00721A25" w:rsidRPr="00CA4310" w:rsidRDefault="00000000" w:rsidP="00CA4310">
      <w:pPr>
        <w:pStyle w:val="ListBullet"/>
        <w:rPr>
          <w:rFonts w:cs="Times New Roman"/>
          <w:sz w:val="22"/>
          <w:szCs w:val="20"/>
        </w:rPr>
      </w:pPr>
      <w:r w:rsidRPr="00CA4310">
        <w:rPr>
          <w:rFonts w:cs="Times New Roman"/>
          <w:sz w:val="22"/>
          <w:szCs w:val="20"/>
        </w:rPr>
        <w:t>A Streamlit app with five functional tabs: Data Explorer &amp; Labeling, Train Model, Auto-Annotation Inference, Multi-Model Benchmark, and Model Comparison.</w:t>
      </w:r>
    </w:p>
    <w:p w14:paraId="652630B7" w14:textId="77777777" w:rsidR="00721A25" w:rsidRPr="00CA4310" w:rsidRDefault="00000000" w:rsidP="00CA4310">
      <w:pPr>
        <w:pStyle w:val="ListBullet"/>
        <w:rPr>
          <w:rFonts w:cs="Times New Roman"/>
          <w:sz w:val="22"/>
          <w:szCs w:val="20"/>
        </w:rPr>
      </w:pPr>
      <w:r w:rsidRPr="00CA4310">
        <w:rPr>
          <w:rFonts w:cs="Times New Roman"/>
          <w:sz w:val="22"/>
          <w:szCs w:val="20"/>
        </w:rPr>
        <w:t>A modular source layout that separates UI logic, model management, handlers, filters, datasets, and scripts.</w:t>
      </w:r>
    </w:p>
    <w:p w14:paraId="0527B80C" w14:textId="77777777" w:rsidR="00721A25" w:rsidRPr="00CA4310" w:rsidRDefault="00000000" w:rsidP="00CA4310">
      <w:pPr>
        <w:pStyle w:val="ListBullet"/>
        <w:rPr>
          <w:rFonts w:cs="Times New Roman"/>
          <w:sz w:val="22"/>
          <w:szCs w:val="20"/>
        </w:rPr>
      </w:pPr>
      <w:r w:rsidRPr="00CA4310">
        <w:rPr>
          <w:rFonts w:cs="Times New Roman"/>
          <w:sz w:val="22"/>
          <w:szCs w:val="20"/>
        </w:rPr>
        <w:t>A patch-based dataset workflow that converts original SEM images into 224 x 224 training samples with adjusted YOLO labels.</w:t>
      </w:r>
    </w:p>
    <w:p w14:paraId="5FCC567C" w14:textId="77777777" w:rsidR="00721A25" w:rsidRPr="00CA4310" w:rsidRDefault="00000000" w:rsidP="00CA4310">
      <w:pPr>
        <w:pStyle w:val="ListBullet"/>
        <w:rPr>
          <w:rFonts w:cs="Times New Roman"/>
          <w:sz w:val="22"/>
          <w:szCs w:val="20"/>
        </w:rPr>
      </w:pPr>
      <w:r w:rsidRPr="00CA4310">
        <w:rPr>
          <w:rFonts w:cs="Times New Roman"/>
          <w:sz w:val="22"/>
          <w:szCs w:val="20"/>
        </w:rPr>
        <w:t>A benchmark-ready training pipeline for YOLO11 and Faster R-CNN, with saved JSON metrics and visual outputs.</w:t>
      </w:r>
    </w:p>
    <w:p w14:paraId="3D1EC0BE" w14:textId="77777777" w:rsidR="00721A25" w:rsidRPr="00CA4310" w:rsidRDefault="00000000" w:rsidP="00CA4310">
      <w:pPr>
        <w:pStyle w:val="ListBullet"/>
        <w:rPr>
          <w:rFonts w:cs="Times New Roman"/>
          <w:sz w:val="22"/>
          <w:szCs w:val="20"/>
        </w:rPr>
      </w:pPr>
      <w:r w:rsidRPr="00CA4310">
        <w:rPr>
          <w:rFonts w:cs="Times New Roman"/>
          <w:sz w:val="22"/>
          <w:szCs w:val="20"/>
        </w:rPr>
        <w:t>A classical PerovskiteDefectFilter implementation that can detect bright PbI2 particles, dark pinholes, needle-like crystals, and grain-boundary-like artifacts without requiring deep learning.</w:t>
      </w:r>
    </w:p>
    <w:p w14:paraId="5FD50FDD"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t>2. Literature Review</w:t>
      </w:r>
    </w:p>
    <w:p w14:paraId="0BCE7F22" w14:textId="77777777" w:rsidR="00721A25" w:rsidRPr="00CA4310" w:rsidRDefault="00000000" w:rsidP="00CA4310">
      <w:pPr>
        <w:rPr>
          <w:rFonts w:cs="Times New Roman"/>
          <w:sz w:val="22"/>
          <w:szCs w:val="20"/>
        </w:rPr>
      </w:pPr>
      <w:r w:rsidRPr="00CA4310">
        <w:rPr>
          <w:rFonts w:cs="Times New Roman"/>
          <w:sz w:val="22"/>
          <w:szCs w:val="20"/>
        </w:rPr>
        <w:t>The literature relevant to this project spans perovskite material characterization, SEM defect analysis, object detection, image segmentation, and classical image processing. Recent perovskite-specific works increasingly combine SEM images with deep learning and web-based deployment, which closely aligns with this repository. The literature also shows why a hybrid approach is reasonable: deep models learn complex textures but require careful annotation and sufficient examples, while classical filters remain useful for interpretable bright/dark feature extraction.</w:t>
      </w:r>
    </w:p>
    <w:tbl>
      <w:tblPr>
        <w:tblStyle w:val="GridTable6Colorful"/>
        <w:tblW w:w="0" w:type="auto"/>
        <w:jc w:val="center"/>
        <w:tblLook w:val="04A0" w:firstRow="1" w:lastRow="0" w:firstColumn="1" w:lastColumn="0" w:noHBand="0" w:noVBand="1"/>
      </w:tblPr>
      <w:tblGrid>
        <w:gridCol w:w="1146"/>
        <w:gridCol w:w="1872"/>
        <w:gridCol w:w="1872"/>
        <w:gridCol w:w="1891"/>
        <w:gridCol w:w="1911"/>
      </w:tblGrid>
      <w:tr w:rsidR="00721A25" w:rsidRPr="00CA4310" w14:paraId="1049E79D" w14:textId="77777777" w:rsidTr="00CA43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6" w:type="dxa"/>
          </w:tcPr>
          <w:p w14:paraId="0BEFF9C5" w14:textId="77777777" w:rsidR="00721A25" w:rsidRPr="00CA4310" w:rsidRDefault="00000000" w:rsidP="00CA4310">
            <w:pPr>
              <w:rPr>
                <w:rFonts w:cs="Times New Roman"/>
                <w:sz w:val="18"/>
                <w:szCs w:val="24"/>
              </w:rPr>
            </w:pPr>
            <w:r w:rsidRPr="00CA4310">
              <w:rPr>
                <w:rFonts w:cs="Times New Roman"/>
                <w:sz w:val="18"/>
                <w:szCs w:val="24"/>
              </w:rPr>
              <w:t>Study</w:t>
            </w:r>
          </w:p>
        </w:tc>
        <w:tc>
          <w:tcPr>
            <w:tcW w:w="1872" w:type="dxa"/>
          </w:tcPr>
          <w:p w14:paraId="104DB9CF"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Method / Domain</w:t>
            </w:r>
          </w:p>
        </w:tc>
        <w:tc>
          <w:tcPr>
            <w:tcW w:w="1872" w:type="dxa"/>
          </w:tcPr>
          <w:p w14:paraId="10DDF95E"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Key Finding</w:t>
            </w:r>
          </w:p>
        </w:tc>
        <w:tc>
          <w:tcPr>
            <w:tcW w:w="1891" w:type="dxa"/>
          </w:tcPr>
          <w:p w14:paraId="2EB44359"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Relation to This Project</w:t>
            </w:r>
          </w:p>
        </w:tc>
        <w:tc>
          <w:tcPr>
            <w:tcW w:w="1911" w:type="dxa"/>
          </w:tcPr>
          <w:p w14:paraId="548869A6"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Observed Gap</w:t>
            </w:r>
          </w:p>
        </w:tc>
      </w:tr>
      <w:tr w:rsidR="00721A25" w:rsidRPr="00CA4310" w14:paraId="0D581477" w14:textId="77777777" w:rsidTr="00CA4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6" w:type="dxa"/>
          </w:tcPr>
          <w:p w14:paraId="7E47317F" w14:textId="77777777" w:rsidR="00721A25" w:rsidRPr="00CA4310" w:rsidRDefault="00000000" w:rsidP="00CA4310">
            <w:pPr>
              <w:rPr>
                <w:rFonts w:cs="Times New Roman"/>
                <w:sz w:val="18"/>
                <w:szCs w:val="24"/>
              </w:rPr>
            </w:pPr>
            <w:r w:rsidRPr="00CA4310">
              <w:rPr>
                <w:rFonts w:cs="Times New Roman"/>
                <w:b w:val="0"/>
                <w:sz w:val="18"/>
                <w:szCs w:val="24"/>
              </w:rPr>
              <w:t>Pan et al., 2025</w:t>
            </w:r>
          </w:p>
        </w:tc>
        <w:tc>
          <w:tcPr>
            <w:tcW w:w="1872" w:type="dxa"/>
          </w:tcPr>
          <w:p w14:paraId="0C42CF93"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Deep SEM segmentation for perovskite materials</w:t>
            </w:r>
          </w:p>
        </w:tc>
        <w:tc>
          <w:tcPr>
            <w:tcW w:w="1872" w:type="dxa"/>
          </w:tcPr>
          <w:p w14:paraId="7A21E662"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Identifies lead iodide, perovskite, and defect domains; highlights manual SEM bottleneck.</w:t>
            </w:r>
          </w:p>
        </w:tc>
        <w:tc>
          <w:tcPr>
            <w:tcW w:w="1891" w:type="dxa"/>
          </w:tcPr>
          <w:p w14:paraId="01902F59"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This project localizes classes with YOLO boxes and adds app-based annotation.</w:t>
            </w:r>
          </w:p>
        </w:tc>
        <w:tc>
          <w:tcPr>
            <w:tcW w:w="1911" w:type="dxa"/>
          </w:tcPr>
          <w:p w14:paraId="1375129F"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Needs segmentation-grade labels and validation across more morphologies.</w:t>
            </w:r>
          </w:p>
        </w:tc>
      </w:tr>
      <w:tr w:rsidR="00721A25" w:rsidRPr="00CA4310" w14:paraId="650FE0ED" w14:textId="77777777" w:rsidTr="00CA4310">
        <w:trPr>
          <w:jc w:val="center"/>
        </w:trPr>
        <w:tc>
          <w:tcPr>
            <w:cnfStyle w:val="001000000000" w:firstRow="0" w:lastRow="0" w:firstColumn="1" w:lastColumn="0" w:oddVBand="0" w:evenVBand="0" w:oddHBand="0" w:evenHBand="0" w:firstRowFirstColumn="0" w:firstRowLastColumn="0" w:lastRowFirstColumn="0" w:lastRowLastColumn="0"/>
            <w:tcW w:w="1146" w:type="dxa"/>
          </w:tcPr>
          <w:p w14:paraId="0715C8C7" w14:textId="77777777" w:rsidR="00721A25" w:rsidRPr="00CA4310" w:rsidRDefault="00000000" w:rsidP="00CA4310">
            <w:pPr>
              <w:rPr>
                <w:rFonts w:cs="Times New Roman"/>
                <w:sz w:val="18"/>
                <w:szCs w:val="24"/>
              </w:rPr>
            </w:pPr>
            <w:r w:rsidRPr="00CA4310">
              <w:rPr>
                <w:rFonts w:cs="Times New Roman"/>
                <w:b w:val="0"/>
                <w:sz w:val="18"/>
                <w:szCs w:val="24"/>
              </w:rPr>
              <w:t xml:space="preserve">Scientific Reports FAPbI3 framework, </w:t>
            </w:r>
            <w:r w:rsidRPr="00CA4310">
              <w:rPr>
                <w:rFonts w:cs="Times New Roman"/>
                <w:b w:val="0"/>
                <w:sz w:val="18"/>
                <w:szCs w:val="24"/>
              </w:rPr>
              <w:lastRenderedPageBreak/>
              <w:t>2025</w:t>
            </w:r>
          </w:p>
        </w:tc>
        <w:tc>
          <w:tcPr>
            <w:tcW w:w="1872" w:type="dxa"/>
          </w:tcPr>
          <w:p w14:paraId="69C42437"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lastRenderedPageBreak/>
              <w:t>Multi-model SEM defect detection and Streamlit deployment</w:t>
            </w:r>
          </w:p>
        </w:tc>
        <w:tc>
          <w:tcPr>
            <w:tcW w:w="1872" w:type="dxa"/>
          </w:tcPr>
          <w:p w14:paraId="24AE30BB"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Combines preprocessing, deep learning, and practical app deployment.</w:t>
            </w:r>
          </w:p>
        </w:tc>
        <w:tc>
          <w:tcPr>
            <w:tcW w:w="1891" w:type="dxa"/>
          </w:tcPr>
          <w:p w14:paraId="49903087"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 xml:space="preserve">Very similar motivation; this project adds explicit YOLO benchmarking </w:t>
            </w:r>
            <w:r w:rsidRPr="00CA4310">
              <w:rPr>
                <w:rFonts w:cs="Times New Roman"/>
                <w:sz w:val="18"/>
                <w:szCs w:val="24"/>
              </w:rPr>
              <w:lastRenderedPageBreak/>
              <w:t>artifacts and OpenCV/SAM assisted annotation.</w:t>
            </w:r>
          </w:p>
        </w:tc>
        <w:tc>
          <w:tcPr>
            <w:tcW w:w="1911" w:type="dxa"/>
          </w:tcPr>
          <w:p w14:paraId="3BA28688"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lastRenderedPageBreak/>
              <w:t>Current repo needs stronger model-comparison UI linkage and per-class analysis.</w:t>
            </w:r>
          </w:p>
        </w:tc>
      </w:tr>
      <w:tr w:rsidR="00721A25" w:rsidRPr="00CA4310" w14:paraId="7B9FC541" w14:textId="77777777" w:rsidTr="00CA4310">
        <w:trPr>
          <w:cnfStyle w:val="000000100000" w:firstRow="0" w:lastRow="0" w:firstColumn="0" w:lastColumn="0" w:oddVBand="0" w:evenVBand="0" w:oddHBand="1" w:evenHBand="0" w:firstRowFirstColumn="0" w:firstRowLastColumn="0" w:lastRowFirstColumn="0" w:lastRowLastColumn="0"/>
          <w:trHeight w:val="1464"/>
          <w:jc w:val="center"/>
        </w:trPr>
        <w:tc>
          <w:tcPr>
            <w:cnfStyle w:val="001000000000" w:firstRow="0" w:lastRow="0" w:firstColumn="1" w:lastColumn="0" w:oddVBand="0" w:evenVBand="0" w:oddHBand="0" w:evenHBand="0" w:firstRowFirstColumn="0" w:firstRowLastColumn="0" w:lastRowFirstColumn="0" w:lastRowLastColumn="0"/>
            <w:tcW w:w="1146" w:type="dxa"/>
          </w:tcPr>
          <w:p w14:paraId="2D34D5EA" w14:textId="77777777" w:rsidR="00721A25" w:rsidRPr="00CA4310" w:rsidRDefault="00000000" w:rsidP="00CA4310">
            <w:pPr>
              <w:rPr>
                <w:rFonts w:cs="Times New Roman"/>
                <w:sz w:val="18"/>
                <w:szCs w:val="24"/>
              </w:rPr>
            </w:pPr>
            <w:r w:rsidRPr="00CA4310">
              <w:rPr>
                <w:rFonts w:cs="Times New Roman"/>
                <w:b w:val="0"/>
                <w:sz w:val="18"/>
                <w:szCs w:val="24"/>
              </w:rPr>
              <w:t>Dey et al., 2022</w:t>
            </w:r>
          </w:p>
        </w:tc>
        <w:tc>
          <w:tcPr>
            <w:tcW w:w="1872" w:type="dxa"/>
          </w:tcPr>
          <w:p w14:paraId="5EFF4879"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Mask R-CNN defect detection in SEM images</w:t>
            </w:r>
          </w:p>
        </w:tc>
        <w:tc>
          <w:tcPr>
            <w:tcW w:w="1872" w:type="dxa"/>
          </w:tcPr>
          <w:p w14:paraId="028C3B54"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Shows instance segmentation can improve defect extent estimation.</w:t>
            </w:r>
          </w:p>
        </w:tc>
        <w:tc>
          <w:tcPr>
            <w:tcW w:w="1891" w:type="dxa"/>
          </w:tcPr>
          <w:p w14:paraId="58CCB22C"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This project uses Faster R-CNN and YOLO; Mask R-CNN could be a future extension.</w:t>
            </w:r>
          </w:p>
        </w:tc>
        <w:tc>
          <w:tcPr>
            <w:tcW w:w="1911" w:type="dxa"/>
          </w:tcPr>
          <w:p w14:paraId="3FDC25B7"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Instance masks would improve pinhole shape modeling beyond bounding boxes.</w:t>
            </w:r>
          </w:p>
        </w:tc>
      </w:tr>
      <w:tr w:rsidR="00721A25" w:rsidRPr="00CA4310" w14:paraId="060C2BFC" w14:textId="77777777" w:rsidTr="00CA4310">
        <w:trPr>
          <w:jc w:val="center"/>
        </w:trPr>
        <w:tc>
          <w:tcPr>
            <w:cnfStyle w:val="001000000000" w:firstRow="0" w:lastRow="0" w:firstColumn="1" w:lastColumn="0" w:oddVBand="0" w:evenVBand="0" w:oddHBand="0" w:evenHBand="0" w:firstRowFirstColumn="0" w:firstRowLastColumn="0" w:lastRowFirstColumn="0" w:lastRowLastColumn="0"/>
            <w:tcW w:w="1146" w:type="dxa"/>
          </w:tcPr>
          <w:p w14:paraId="3B5F3E68" w14:textId="77777777" w:rsidR="00721A25" w:rsidRPr="00CA4310" w:rsidRDefault="00000000" w:rsidP="00CA4310">
            <w:pPr>
              <w:rPr>
                <w:rFonts w:cs="Times New Roman"/>
                <w:sz w:val="18"/>
                <w:szCs w:val="24"/>
              </w:rPr>
            </w:pPr>
            <w:r w:rsidRPr="00CA4310">
              <w:rPr>
                <w:rFonts w:cs="Times New Roman"/>
                <w:b w:val="0"/>
                <w:sz w:val="18"/>
                <w:szCs w:val="24"/>
              </w:rPr>
              <w:t>SEM defect ML/DL review, 2021</w:t>
            </w:r>
          </w:p>
        </w:tc>
        <w:tc>
          <w:tcPr>
            <w:tcW w:w="1872" w:type="dxa"/>
          </w:tcPr>
          <w:p w14:paraId="4FE9F5EB"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Survey of SEM defect classification and detection</w:t>
            </w:r>
          </w:p>
        </w:tc>
        <w:tc>
          <w:tcPr>
            <w:tcW w:w="1872" w:type="dxa"/>
          </w:tcPr>
          <w:p w14:paraId="5D8C25EA"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Summarizes CNN and deep-learning approaches for semiconductor SEM inspection.</w:t>
            </w:r>
          </w:p>
        </w:tc>
        <w:tc>
          <w:tcPr>
            <w:tcW w:w="1891" w:type="dxa"/>
          </w:tcPr>
          <w:p w14:paraId="64977146"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Supports computer vision for SEM defect workflows.</w:t>
            </w:r>
          </w:p>
        </w:tc>
        <w:tc>
          <w:tcPr>
            <w:tcW w:w="1911" w:type="dxa"/>
          </w:tcPr>
          <w:p w14:paraId="20E18085"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Perovskite-specific datasets remain limited.</w:t>
            </w:r>
          </w:p>
        </w:tc>
      </w:tr>
      <w:tr w:rsidR="00721A25" w:rsidRPr="00CA4310" w14:paraId="53F45A13" w14:textId="77777777" w:rsidTr="00CA4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6" w:type="dxa"/>
          </w:tcPr>
          <w:p w14:paraId="1C0028D5" w14:textId="77777777" w:rsidR="00721A25" w:rsidRPr="00CA4310" w:rsidRDefault="00000000" w:rsidP="00CA4310">
            <w:pPr>
              <w:rPr>
                <w:rFonts w:cs="Times New Roman"/>
                <w:sz w:val="18"/>
                <w:szCs w:val="24"/>
              </w:rPr>
            </w:pPr>
            <w:r w:rsidRPr="00CA4310">
              <w:rPr>
                <w:rFonts w:cs="Times New Roman"/>
                <w:b w:val="0"/>
                <w:sz w:val="18"/>
                <w:szCs w:val="24"/>
              </w:rPr>
              <w:t>Redmon et al., 2015</w:t>
            </w:r>
          </w:p>
        </w:tc>
        <w:tc>
          <w:tcPr>
            <w:tcW w:w="1872" w:type="dxa"/>
          </w:tcPr>
          <w:p w14:paraId="4D2B3564"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YOLO real-time object detection</w:t>
            </w:r>
          </w:p>
        </w:tc>
        <w:tc>
          <w:tcPr>
            <w:tcW w:w="1872" w:type="dxa"/>
          </w:tcPr>
          <w:p w14:paraId="0DAC1825"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Frames detection as single-pass regression, enabling fast inference.</w:t>
            </w:r>
          </w:p>
        </w:tc>
        <w:tc>
          <w:tcPr>
            <w:tcW w:w="1891" w:type="dxa"/>
          </w:tcPr>
          <w:p w14:paraId="1E26FC9D"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Justifies YOLO for interactive auto-labeling.</w:t>
            </w:r>
          </w:p>
        </w:tc>
        <w:tc>
          <w:tcPr>
            <w:tcW w:w="1911" w:type="dxa"/>
          </w:tcPr>
          <w:p w14:paraId="58B5DD37"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YOLO can struggle with small, dense defects and localization precision.</w:t>
            </w:r>
          </w:p>
        </w:tc>
      </w:tr>
      <w:tr w:rsidR="00721A25" w:rsidRPr="00CA4310" w14:paraId="4D298EDA" w14:textId="77777777" w:rsidTr="00CA4310">
        <w:trPr>
          <w:jc w:val="center"/>
        </w:trPr>
        <w:tc>
          <w:tcPr>
            <w:cnfStyle w:val="001000000000" w:firstRow="0" w:lastRow="0" w:firstColumn="1" w:lastColumn="0" w:oddVBand="0" w:evenVBand="0" w:oddHBand="0" w:evenHBand="0" w:firstRowFirstColumn="0" w:firstRowLastColumn="0" w:lastRowFirstColumn="0" w:lastRowLastColumn="0"/>
            <w:tcW w:w="1146" w:type="dxa"/>
          </w:tcPr>
          <w:p w14:paraId="60307599" w14:textId="77777777" w:rsidR="00721A25" w:rsidRPr="00CA4310" w:rsidRDefault="00000000" w:rsidP="00CA4310">
            <w:pPr>
              <w:rPr>
                <w:rFonts w:cs="Times New Roman"/>
                <w:sz w:val="18"/>
                <w:szCs w:val="24"/>
              </w:rPr>
            </w:pPr>
            <w:r w:rsidRPr="00CA4310">
              <w:rPr>
                <w:rFonts w:cs="Times New Roman"/>
                <w:b w:val="0"/>
                <w:sz w:val="18"/>
                <w:szCs w:val="24"/>
              </w:rPr>
              <w:t>Ren et al., 2015</w:t>
            </w:r>
          </w:p>
        </w:tc>
        <w:tc>
          <w:tcPr>
            <w:tcW w:w="1872" w:type="dxa"/>
          </w:tcPr>
          <w:p w14:paraId="3E1C6199"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Faster R-CNN with RPN</w:t>
            </w:r>
          </w:p>
        </w:tc>
        <w:tc>
          <w:tcPr>
            <w:tcW w:w="1872" w:type="dxa"/>
          </w:tcPr>
          <w:p w14:paraId="61D8FD73"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Two-stage detector improves proposal quality using shared convolutional features.</w:t>
            </w:r>
          </w:p>
        </w:tc>
        <w:tc>
          <w:tcPr>
            <w:tcW w:w="1891" w:type="dxa"/>
          </w:tcPr>
          <w:p w14:paraId="5C8020EF"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Used as a comparison baseline through torchvision Faster R-CNN.</w:t>
            </w:r>
          </w:p>
        </w:tc>
        <w:tc>
          <w:tcPr>
            <w:tcW w:w="1911" w:type="dxa"/>
          </w:tcPr>
          <w:p w14:paraId="3A7C49D7"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Training and inference cost are higher than YOLO.</w:t>
            </w:r>
          </w:p>
        </w:tc>
      </w:tr>
      <w:tr w:rsidR="00721A25" w:rsidRPr="00CA4310" w14:paraId="56805532" w14:textId="77777777" w:rsidTr="00CA4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6" w:type="dxa"/>
          </w:tcPr>
          <w:p w14:paraId="4E5A218D" w14:textId="77777777" w:rsidR="00721A25" w:rsidRPr="00CA4310" w:rsidRDefault="00000000" w:rsidP="00CA4310">
            <w:pPr>
              <w:rPr>
                <w:rFonts w:cs="Times New Roman"/>
                <w:sz w:val="18"/>
                <w:szCs w:val="24"/>
              </w:rPr>
            </w:pPr>
            <w:r w:rsidRPr="00CA4310">
              <w:rPr>
                <w:rFonts w:cs="Times New Roman"/>
                <w:b w:val="0"/>
                <w:sz w:val="18"/>
                <w:szCs w:val="24"/>
              </w:rPr>
              <w:t>Ronneberger et al., 2015</w:t>
            </w:r>
          </w:p>
        </w:tc>
        <w:tc>
          <w:tcPr>
            <w:tcW w:w="1872" w:type="dxa"/>
          </w:tcPr>
          <w:p w14:paraId="72C60EB0"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U-Net biomedical segmentation</w:t>
            </w:r>
          </w:p>
        </w:tc>
        <w:tc>
          <w:tcPr>
            <w:tcW w:w="1872" w:type="dxa"/>
          </w:tcPr>
          <w:p w14:paraId="332E686E"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Effective segmentation with few biomedical images.</w:t>
            </w:r>
          </w:p>
        </w:tc>
        <w:tc>
          <w:tcPr>
            <w:tcW w:w="1891" w:type="dxa"/>
          </w:tcPr>
          <w:p w14:paraId="16690C6B"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Relevant future path for pixel-level SEM defect masks.</w:t>
            </w:r>
          </w:p>
        </w:tc>
        <w:tc>
          <w:tcPr>
            <w:tcW w:w="1911" w:type="dxa"/>
          </w:tcPr>
          <w:p w14:paraId="570E3126"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Requires segmentation masks rather than current box labels.</w:t>
            </w:r>
          </w:p>
        </w:tc>
      </w:tr>
      <w:tr w:rsidR="00721A25" w:rsidRPr="00CA4310" w14:paraId="5260479F" w14:textId="77777777" w:rsidTr="00CA4310">
        <w:trPr>
          <w:jc w:val="center"/>
        </w:trPr>
        <w:tc>
          <w:tcPr>
            <w:cnfStyle w:val="001000000000" w:firstRow="0" w:lastRow="0" w:firstColumn="1" w:lastColumn="0" w:oddVBand="0" w:evenVBand="0" w:oddHBand="0" w:evenHBand="0" w:firstRowFirstColumn="0" w:firstRowLastColumn="0" w:lastRowFirstColumn="0" w:lastRowLastColumn="0"/>
            <w:tcW w:w="1146" w:type="dxa"/>
          </w:tcPr>
          <w:p w14:paraId="14514991" w14:textId="77777777" w:rsidR="00721A25" w:rsidRPr="00CA4310" w:rsidRDefault="00000000" w:rsidP="00CA4310">
            <w:pPr>
              <w:rPr>
                <w:rFonts w:cs="Times New Roman"/>
                <w:sz w:val="18"/>
                <w:szCs w:val="24"/>
              </w:rPr>
            </w:pPr>
            <w:r w:rsidRPr="00CA4310">
              <w:rPr>
                <w:rFonts w:cs="Times New Roman"/>
                <w:b w:val="0"/>
                <w:sz w:val="18"/>
                <w:szCs w:val="24"/>
              </w:rPr>
              <w:t>Kirillov et al., 2023</w:t>
            </w:r>
          </w:p>
        </w:tc>
        <w:tc>
          <w:tcPr>
            <w:tcW w:w="1872" w:type="dxa"/>
          </w:tcPr>
          <w:p w14:paraId="0D7FF075"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Segment Anything</w:t>
            </w:r>
          </w:p>
        </w:tc>
        <w:tc>
          <w:tcPr>
            <w:tcW w:w="1872" w:type="dxa"/>
          </w:tcPr>
          <w:p w14:paraId="00387580"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Promptable foundation segmentation model trained on very large mask data.</w:t>
            </w:r>
          </w:p>
        </w:tc>
        <w:tc>
          <w:tcPr>
            <w:tcW w:w="1891" w:type="dxa"/>
          </w:tcPr>
          <w:p w14:paraId="11005D6F"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Repository includes SAM handler for auto-annotation.</w:t>
            </w:r>
          </w:p>
        </w:tc>
        <w:tc>
          <w:tcPr>
            <w:tcW w:w="1911" w:type="dxa"/>
          </w:tcPr>
          <w:p w14:paraId="560D2C10"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Default SAM masks need material-specific filtering and class assignment.</w:t>
            </w:r>
          </w:p>
        </w:tc>
      </w:tr>
      <w:tr w:rsidR="00721A25" w:rsidRPr="00CA4310" w14:paraId="19C004F5" w14:textId="77777777" w:rsidTr="00CA43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6" w:type="dxa"/>
          </w:tcPr>
          <w:p w14:paraId="52A87AB3" w14:textId="77777777" w:rsidR="00721A25" w:rsidRPr="00CA4310" w:rsidRDefault="00000000" w:rsidP="00CA4310">
            <w:pPr>
              <w:rPr>
                <w:rFonts w:cs="Times New Roman"/>
                <w:sz w:val="18"/>
                <w:szCs w:val="24"/>
              </w:rPr>
            </w:pPr>
            <w:r w:rsidRPr="00CA4310">
              <w:rPr>
                <w:rFonts w:cs="Times New Roman"/>
                <w:b w:val="0"/>
                <w:sz w:val="18"/>
                <w:szCs w:val="24"/>
              </w:rPr>
              <w:t>Canny, 1986; OpenCV docs</w:t>
            </w:r>
          </w:p>
        </w:tc>
        <w:tc>
          <w:tcPr>
            <w:tcW w:w="1872" w:type="dxa"/>
          </w:tcPr>
          <w:p w14:paraId="2477F9FF"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Edge detection</w:t>
            </w:r>
          </w:p>
        </w:tc>
        <w:tc>
          <w:tcPr>
            <w:tcW w:w="1872" w:type="dxa"/>
          </w:tcPr>
          <w:p w14:paraId="29BE84BA"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Formalizes low-error, well-localized edge detection.</w:t>
            </w:r>
          </w:p>
        </w:tc>
        <w:tc>
          <w:tcPr>
            <w:tcW w:w="1891" w:type="dxa"/>
          </w:tcPr>
          <w:p w14:paraId="0CF6AC4A"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Canny is available in OpenCV auto-annotation.</w:t>
            </w:r>
          </w:p>
        </w:tc>
        <w:tc>
          <w:tcPr>
            <w:tcW w:w="1911" w:type="dxa"/>
          </w:tcPr>
          <w:p w14:paraId="6E3C48C1"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8"/>
                <w:szCs w:val="24"/>
              </w:rPr>
            </w:pPr>
            <w:r w:rsidRPr="00CA4310">
              <w:rPr>
                <w:rFonts w:cs="Times New Roman"/>
                <w:sz w:val="18"/>
                <w:szCs w:val="24"/>
              </w:rPr>
              <w:t>Edges alone over-detect grain boundaries in textured SEM images.</w:t>
            </w:r>
          </w:p>
        </w:tc>
      </w:tr>
      <w:tr w:rsidR="00721A25" w:rsidRPr="00CA4310" w14:paraId="61F31AC9" w14:textId="77777777" w:rsidTr="00CA4310">
        <w:trPr>
          <w:jc w:val="center"/>
        </w:trPr>
        <w:tc>
          <w:tcPr>
            <w:cnfStyle w:val="001000000000" w:firstRow="0" w:lastRow="0" w:firstColumn="1" w:lastColumn="0" w:oddVBand="0" w:evenVBand="0" w:oddHBand="0" w:evenHBand="0" w:firstRowFirstColumn="0" w:firstRowLastColumn="0" w:lastRowFirstColumn="0" w:lastRowLastColumn="0"/>
            <w:tcW w:w="1146" w:type="dxa"/>
          </w:tcPr>
          <w:p w14:paraId="768AF3C2" w14:textId="77777777" w:rsidR="00721A25" w:rsidRPr="00CA4310" w:rsidRDefault="00000000" w:rsidP="00CA4310">
            <w:pPr>
              <w:rPr>
                <w:rFonts w:cs="Times New Roman"/>
                <w:sz w:val="18"/>
                <w:szCs w:val="24"/>
              </w:rPr>
            </w:pPr>
            <w:r w:rsidRPr="00CA4310">
              <w:rPr>
                <w:rFonts w:cs="Times New Roman"/>
                <w:b w:val="0"/>
                <w:sz w:val="18"/>
                <w:szCs w:val="24"/>
              </w:rPr>
              <w:t>Otsu, morphology, CLAHE literature</w:t>
            </w:r>
          </w:p>
        </w:tc>
        <w:tc>
          <w:tcPr>
            <w:tcW w:w="1872" w:type="dxa"/>
          </w:tcPr>
          <w:p w14:paraId="4BB641A0"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Classical thresholding and contrast enhancement</w:t>
            </w:r>
          </w:p>
        </w:tc>
        <w:tc>
          <w:tcPr>
            <w:tcW w:w="1872" w:type="dxa"/>
          </w:tcPr>
          <w:p w14:paraId="2A00838C"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Contrast and morphology remain strong for bright/dark blob extraction.</w:t>
            </w:r>
          </w:p>
        </w:tc>
        <w:tc>
          <w:tcPr>
            <w:tcW w:w="1891" w:type="dxa"/>
          </w:tcPr>
          <w:p w14:paraId="70C36554"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Used in OpenCV handler and PerovskiteDefectFilter.</w:t>
            </w:r>
          </w:p>
        </w:tc>
        <w:tc>
          <w:tcPr>
            <w:tcW w:w="1911" w:type="dxa"/>
          </w:tcPr>
          <w:p w14:paraId="13132EB2"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8"/>
                <w:szCs w:val="24"/>
              </w:rPr>
            </w:pPr>
            <w:r w:rsidRPr="00CA4310">
              <w:rPr>
                <w:rFonts w:cs="Times New Roman"/>
                <w:sz w:val="18"/>
                <w:szCs w:val="24"/>
              </w:rPr>
              <w:t>Sensitive to illumination, scale, and threshold choices.</w:t>
            </w:r>
          </w:p>
        </w:tc>
      </w:tr>
    </w:tbl>
    <w:p w14:paraId="46576CBB" w14:textId="77777777" w:rsidR="00721A25" w:rsidRPr="00CA4310" w:rsidRDefault="00721A25" w:rsidP="00CA4310">
      <w:pPr>
        <w:rPr>
          <w:rFonts w:cs="Times New Roman"/>
          <w:sz w:val="22"/>
          <w:szCs w:val="20"/>
        </w:rPr>
      </w:pPr>
    </w:p>
    <w:p w14:paraId="22F3285D" w14:textId="77777777" w:rsidR="00721A25" w:rsidRPr="00CA4310" w:rsidRDefault="00000000" w:rsidP="00CA4310">
      <w:pPr>
        <w:rPr>
          <w:rFonts w:cs="Times New Roman"/>
          <w:sz w:val="20"/>
          <w:szCs w:val="18"/>
        </w:rPr>
      </w:pPr>
      <w:r w:rsidRPr="00CA4310">
        <w:rPr>
          <w:rFonts w:cs="Times New Roman"/>
          <w:sz w:val="20"/>
          <w:szCs w:val="18"/>
        </w:rPr>
        <w:t>The gap addressed by this implementation is practical integration. Many papers present a model or algorithm, but a laboratory workflow needs annotation, preprocessing, dataset splitting, training orchestration, metric visualization, and iterative correction. This project connects those steps in one repository.</w:t>
      </w:r>
    </w:p>
    <w:p w14:paraId="656036DF"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lastRenderedPageBreak/>
        <w:t>3. Project Overview and Repository Analysis</w:t>
      </w:r>
    </w:p>
    <w:p w14:paraId="372606F8" w14:textId="77777777" w:rsidR="00721A25" w:rsidRPr="00CA4310" w:rsidRDefault="00000000" w:rsidP="00CA4310">
      <w:pPr>
        <w:rPr>
          <w:rFonts w:cs="Times New Roman"/>
          <w:sz w:val="22"/>
          <w:szCs w:val="20"/>
        </w:rPr>
      </w:pPr>
      <w:r w:rsidRPr="00CA4310">
        <w:rPr>
          <w:rFonts w:cs="Times New Roman"/>
          <w:sz w:val="22"/>
          <w:szCs w:val="20"/>
        </w:rPr>
        <w:t>The repository is organized around a Streamlit entry point and a modular src package. The main entry point is app.py, which presents five app modes through the sidebar. The src/model_handler.py file encapsulates YOLO model loading, training, validation metric extraction, dataset preparation, and auto-label inference. The src/handlers package contains user-interface and auto-annotation handlers. The src/filters package contains classical image-processing pipelines, including an adaptive kernel engine and a dedicated PerovskiteDefectFilter. The scripts folder contains standalone utilities for splitting datasets, training all models, generating benchmark PDFs, validating images, and running classical-filter experiments.</w:t>
      </w:r>
    </w:p>
    <w:p w14:paraId="48E61888"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3.1 Technology Stack and Rationale</w:t>
      </w:r>
    </w:p>
    <w:tbl>
      <w:tblPr>
        <w:tblStyle w:val="GridTable6Colorful"/>
        <w:tblW w:w="0" w:type="auto"/>
        <w:tblLook w:val="04A0" w:firstRow="1" w:lastRow="0" w:firstColumn="1" w:lastColumn="0" w:noHBand="0" w:noVBand="1"/>
      </w:tblPr>
      <w:tblGrid>
        <w:gridCol w:w="1872"/>
        <w:gridCol w:w="1872"/>
        <w:gridCol w:w="1872"/>
        <w:gridCol w:w="1872"/>
        <w:gridCol w:w="1872"/>
      </w:tblGrid>
      <w:tr w:rsidR="00721A25" w:rsidRPr="00CA4310" w14:paraId="3B90A43A" w14:textId="77777777" w:rsidTr="00CA43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E47FB57" w14:textId="77777777" w:rsidR="00721A25" w:rsidRPr="00CA4310" w:rsidRDefault="00000000" w:rsidP="00CA4310">
            <w:pPr>
              <w:rPr>
                <w:rFonts w:cs="Times New Roman"/>
                <w:sz w:val="16"/>
              </w:rPr>
            </w:pPr>
            <w:r w:rsidRPr="00CA4310">
              <w:rPr>
                <w:rFonts w:cs="Times New Roman"/>
                <w:sz w:val="16"/>
              </w:rPr>
              <w:t>Technology</w:t>
            </w:r>
          </w:p>
        </w:tc>
        <w:tc>
          <w:tcPr>
            <w:tcW w:w="1872" w:type="dxa"/>
          </w:tcPr>
          <w:p w14:paraId="6A81FB97"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Role</w:t>
            </w:r>
          </w:p>
        </w:tc>
        <w:tc>
          <w:tcPr>
            <w:tcW w:w="1872" w:type="dxa"/>
          </w:tcPr>
          <w:p w14:paraId="179DB888"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Why Used</w:t>
            </w:r>
          </w:p>
        </w:tc>
        <w:tc>
          <w:tcPr>
            <w:tcW w:w="1872" w:type="dxa"/>
          </w:tcPr>
          <w:p w14:paraId="18BD09BB"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Benefits</w:t>
            </w:r>
          </w:p>
        </w:tc>
        <w:tc>
          <w:tcPr>
            <w:tcW w:w="1872" w:type="dxa"/>
          </w:tcPr>
          <w:p w14:paraId="272B19FC"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Limitations</w:t>
            </w:r>
          </w:p>
        </w:tc>
      </w:tr>
      <w:tr w:rsidR="00721A25" w:rsidRPr="00CA4310" w14:paraId="410206B9" w14:textId="77777777" w:rsidTr="00CA4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6F90A15" w14:textId="77777777" w:rsidR="00721A25" w:rsidRPr="00CA4310" w:rsidRDefault="00000000" w:rsidP="00CA4310">
            <w:pPr>
              <w:rPr>
                <w:rFonts w:cs="Times New Roman"/>
                <w:sz w:val="16"/>
              </w:rPr>
            </w:pPr>
            <w:r w:rsidRPr="00CA4310">
              <w:rPr>
                <w:rFonts w:cs="Times New Roman"/>
                <w:b w:val="0"/>
                <w:sz w:val="16"/>
              </w:rPr>
              <w:t>Python 3.10</w:t>
            </w:r>
          </w:p>
        </w:tc>
        <w:tc>
          <w:tcPr>
            <w:tcW w:w="1872" w:type="dxa"/>
          </w:tcPr>
          <w:p w14:paraId="0B048646"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Main language</w:t>
            </w:r>
          </w:p>
        </w:tc>
        <w:tc>
          <w:tcPr>
            <w:tcW w:w="1872" w:type="dxa"/>
          </w:tcPr>
          <w:p w14:paraId="479FD936"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Scientific prototyping and ecosystem compatibility.</w:t>
            </w:r>
          </w:p>
        </w:tc>
        <w:tc>
          <w:tcPr>
            <w:tcW w:w="1872" w:type="dxa"/>
          </w:tcPr>
          <w:p w14:paraId="5A5CC5C8"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Broad library support; simple scripts; reproducible.</w:t>
            </w:r>
          </w:p>
        </w:tc>
        <w:tc>
          <w:tcPr>
            <w:tcW w:w="1872" w:type="dxa"/>
          </w:tcPr>
          <w:p w14:paraId="341C6957"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Dependency conflicts can occur across CUDA/PyTorch versions.</w:t>
            </w:r>
          </w:p>
        </w:tc>
      </w:tr>
      <w:tr w:rsidR="00721A25" w:rsidRPr="00CA4310" w14:paraId="4685A1B7" w14:textId="77777777" w:rsidTr="00CA4310">
        <w:tc>
          <w:tcPr>
            <w:cnfStyle w:val="001000000000" w:firstRow="0" w:lastRow="0" w:firstColumn="1" w:lastColumn="0" w:oddVBand="0" w:evenVBand="0" w:oddHBand="0" w:evenHBand="0" w:firstRowFirstColumn="0" w:firstRowLastColumn="0" w:lastRowFirstColumn="0" w:lastRowLastColumn="0"/>
            <w:tcW w:w="1872" w:type="dxa"/>
          </w:tcPr>
          <w:p w14:paraId="05C8B210" w14:textId="77777777" w:rsidR="00721A25" w:rsidRPr="00CA4310" w:rsidRDefault="00000000" w:rsidP="00CA4310">
            <w:pPr>
              <w:rPr>
                <w:rFonts w:cs="Times New Roman"/>
                <w:sz w:val="16"/>
              </w:rPr>
            </w:pPr>
            <w:r w:rsidRPr="00CA4310">
              <w:rPr>
                <w:rFonts w:cs="Times New Roman"/>
                <w:b w:val="0"/>
                <w:sz w:val="16"/>
              </w:rPr>
              <w:t>Streamlit</w:t>
            </w:r>
          </w:p>
        </w:tc>
        <w:tc>
          <w:tcPr>
            <w:tcW w:w="1872" w:type="dxa"/>
          </w:tcPr>
          <w:p w14:paraId="7F63D4E5"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Interactive app UI</w:t>
            </w:r>
          </w:p>
        </w:tc>
        <w:tc>
          <w:tcPr>
            <w:tcW w:w="1872" w:type="dxa"/>
          </w:tcPr>
          <w:p w14:paraId="33EB412A"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Rapid dashboard and annotation workflow without custom frontend.</w:t>
            </w:r>
          </w:p>
        </w:tc>
        <w:tc>
          <w:tcPr>
            <w:tcW w:w="1872" w:type="dxa"/>
          </w:tcPr>
          <w:p w14:paraId="632FB85B"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Simple to run with streamlit run app.py; good for lab demos.</w:t>
            </w:r>
          </w:p>
        </w:tc>
        <w:tc>
          <w:tcPr>
            <w:tcW w:w="1872" w:type="dxa"/>
          </w:tcPr>
          <w:p w14:paraId="38C05B91"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Complex state, drawing tools, and large uploads need more engineering.</w:t>
            </w:r>
          </w:p>
        </w:tc>
      </w:tr>
      <w:tr w:rsidR="00721A25" w:rsidRPr="00CA4310" w14:paraId="3D5D3C94" w14:textId="77777777" w:rsidTr="00CA4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F99D3BB" w14:textId="77777777" w:rsidR="00721A25" w:rsidRPr="00CA4310" w:rsidRDefault="00000000" w:rsidP="00CA4310">
            <w:pPr>
              <w:rPr>
                <w:rFonts w:cs="Times New Roman"/>
                <w:sz w:val="16"/>
              </w:rPr>
            </w:pPr>
            <w:r w:rsidRPr="00CA4310">
              <w:rPr>
                <w:rFonts w:cs="Times New Roman"/>
                <w:b w:val="0"/>
                <w:sz w:val="16"/>
              </w:rPr>
              <w:t>Ultralytics YOLO</w:t>
            </w:r>
          </w:p>
        </w:tc>
        <w:tc>
          <w:tcPr>
            <w:tcW w:w="1872" w:type="dxa"/>
          </w:tcPr>
          <w:p w14:paraId="1B5C7624"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Object detection</w:t>
            </w:r>
          </w:p>
        </w:tc>
        <w:tc>
          <w:tcPr>
            <w:tcW w:w="1872" w:type="dxa"/>
          </w:tcPr>
          <w:p w14:paraId="452D0850"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Fast one-stage detector for auto-labeling loops.</w:t>
            </w:r>
          </w:p>
        </w:tc>
        <w:tc>
          <w:tcPr>
            <w:tcW w:w="1872" w:type="dxa"/>
          </w:tcPr>
          <w:p w14:paraId="6BA4B89B"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Easy training API; stores curves, weights, and metrics.</w:t>
            </w:r>
          </w:p>
        </w:tc>
        <w:tc>
          <w:tcPr>
            <w:tcW w:w="1872" w:type="dxa"/>
          </w:tcPr>
          <w:p w14:paraId="294B0074"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Small SEM defects can be difficult; metrics are moderate.</w:t>
            </w:r>
          </w:p>
        </w:tc>
      </w:tr>
      <w:tr w:rsidR="00721A25" w:rsidRPr="00CA4310" w14:paraId="70B6D524" w14:textId="77777777" w:rsidTr="00CA4310">
        <w:tc>
          <w:tcPr>
            <w:cnfStyle w:val="001000000000" w:firstRow="0" w:lastRow="0" w:firstColumn="1" w:lastColumn="0" w:oddVBand="0" w:evenVBand="0" w:oddHBand="0" w:evenHBand="0" w:firstRowFirstColumn="0" w:firstRowLastColumn="0" w:lastRowFirstColumn="0" w:lastRowLastColumn="0"/>
            <w:tcW w:w="1872" w:type="dxa"/>
          </w:tcPr>
          <w:p w14:paraId="3CE9DCD2" w14:textId="77777777" w:rsidR="00721A25" w:rsidRPr="00CA4310" w:rsidRDefault="00000000" w:rsidP="00CA4310">
            <w:pPr>
              <w:rPr>
                <w:rFonts w:cs="Times New Roman"/>
                <w:sz w:val="16"/>
              </w:rPr>
            </w:pPr>
            <w:r w:rsidRPr="00CA4310">
              <w:rPr>
                <w:rFonts w:cs="Times New Roman"/>
                <w:b w:val="0"/>
                <w:sz w:val="16"/>
              </w:rPr>
              <w:t>Torch / Torchvision</w:t>
            </w:r>
          </w:p>
        </w:tc>
        <w:tc>
          <w:tcPr>
            <w:tcW w:w="1872" w:type="dxa"/>
          </w:tcPr>
          <w:p w14:paraId="72C94312"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Deep-learning backend and Faster R-CNN</w:t>
            </w:r>
          </w:p>
        </w:tc>
        <w:tc>
          <w:tcPr>
            <w:tcW w:w="1872" w:type="dxa"/>
          </w:tcPr>
          <w:p w14:paraId="2E1F0120"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Supports GPU training and two-stage baseline.</w:t>
            </w:r>
          </w:p>
        </w:tc>
        <w:tc>
          <w:tcPr>
            <w:tcW w:w="1872" w:type="dxa"/>
          </w:tcPr>
          <w:p w14:paraId="767AFE91"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Flexible custom dataset; strong pretrained backbones.</w:t>
            </w:r>
          </w:p>
        </w:tc>
        <w:tc>
          <w:tcPr>
            <w:tcW w:w="1872" w:type="dxa"/>
          </w:tcPr>
          <w:p w14:paraId="6784E7A0"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Longer training and more code than YOLO API.</w:t>
            </w:r>
          </w:p>
        </w:tc>
      </w:tr>
      <w:tr w:rsidR="00721A25" w:rsidRPr="00CA4310" w14:paraId="10673AD4" w14:textId="77777777" w:rsidTr="00CA4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11BB520" w14:textId="77777777" w:rsidR="00721A25" w:rsidRPr="00CA4310" w:rsidRDefault="00000000" w:rsidP="00CA4310">
            <w:pPr>
              <w:rPr>
                <w:rFonts w:cs="Times New Roman"/>
                <w:sz w:val="16"/>
              </w:rPr>
            </w:pPr>
            <w:r w:rsidRPr="00CA4310">
              <w:rPr>
                <w:rFonts w:cs="Times New Roman"/>
                <w:b w:val="0"/>
                <w:sz w:val="16"/>
              </w:rPr>
              <w:t>OpenCV</w:t>
            </w:r>
          </w:p>
        </w:tc>
        <w:tc>
          <w:tcPr>
            <w:tcW w:w="1872" w:type="dxa"/>
          </w:tcPr>
          <w:p w14:paraId="0F004799"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Classical image processing</w:t>
            </w:r>
          </w:p>
        </w:tc>
        <w:tc>
          <w:tcPr>
            <w:tcW w:w="1872" w:type="dxa"/>
          </w:tcPr>
          <w:p w14:paraId="18C76A30"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Thresholding, morphology, Canny, CLAHE, contours.</w:t>
            </w:r>
          </w:p>
        </w:tc>
        <w:tc>
          <w:tcPr>
            <w:tcW w:w="1872" w:type="dxa"/>
          </w:tcPr>
          <w:p w14:paraId="3541705B"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Transparent, parameterized detection for bright/dark features.</w:t>
            </w:r>
          </w:p>
        </w:tc>
        <w:tc>
          <w:tcPr>
            <w:tcW w:w="1872" w:type="dxa"/>
          </w:tcPr>
          <w:p w14:paraId="2A802063"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Requires tuning per image class and microscope condition.</w:t>
            </w:r>
          </w:p>
        </w:tc>
      </w:tr>
      <w:tr w:rsidR="00721A25" w:rsidRPr="00CA4310" w14:paraId="3615081E" w14:textId="77777777" w:rsidTr="00CA4310">
        <w:tc>
          <w:tcPr>
            <w:cnfStyle w:val="001000000000" w:firstRow="0" w:lastRow="0" w:firstColumn="1" w:lastColumn="0" w:oddVBand="0" w:evenVBand="0" w:oddHBand="0" w:evenHBand="0" w:firstRowFirstColumn="0" w:firstRowLastColumn="0" w:lastRowFirstColumn="0" w:lastRowLastColumn="0"/>
            <w:tcW w:w="1872" w:type="dxa"/>
          </w:tcPr>
          <w:p w14:paraId="634887B8" w14:textId="77777777" w:rsidR="00721A25" w:rsidRPr="00CA4310" w:rsidRDefault="00000000" w:rsidP="00CA4310">
            <w:pPr>
              <w:rPr>
                <w:rFonts w:cs="Times New Roman"/>
                <w:sz w:val="16"/>
              </w:rPr>
            </w:pPr>
            <w:r w:rsidRPr="00CA4310">
              <w:rPr>
                <w:rFonts w:cs="Times New Roman"/>
                <w:b w:val="0"/>
                <w:sz w:val="16"/>
              </w:rPr>
              <w:t>Pillow / NumPy / Pandas</w:t>
            </w:r>
          </w:p>
        </w:tc>
        <w:tc>
          <w:tcPr>
            <w:tcW w:w="1872" w:type="dxa"/>
          </w:tcPr>
          <w:p w14:paraId="708B7A3A"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Image I/O, array math, data tables</w:t>
            </w:r>
          </w:p>
        </w:tc>
        <w:tc>
          <w:tcPr>
            <w:tcW w:w="1872" w:type="dxa"/>
          </w:tcPr>
          <w:p w14:paraId="31DD01DA"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Standard scientific Python utilities.</w:t>
            </w:r>
          </w:p>
        </w:tc>
        <w:tc>
          <w:tcPr>
            <w:tcW w:w="1872" w:type="dxa"/>
          </w:tcPr>
          <w:p w14:paraId="069CC890"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Reliable data conversion and metric manipulation.</w:t>
            </w:r>
          </w:p>
        </w:tc>
        <w:tc>
          <w:tcPr>
            <w:tcW w:w="1872" w:type="dxa"/>
          </w:tcPr>
          <w:p w14:paraId="47C6F0E9"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Large images can be memory-heavy without batching.</w:t>
            </w:r>
          </w:p>
        </w:tc>
      </w:tr>
      <w:tr w:rsidR="00721A25" w:rsidRPr="00CA4310" w14:paraId="22BC048D" w14:textId="77777777" w:rsidTr="00CA4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FE528D5" w14:textId="77777777" w:rsidR="00721A25" w:rsidRPr="00CA4310" w:rsidRDefault="00000000" w:rsidP="00CA4310">
            <w:pPr>
              <w:rPr>
                <w:rFonts w:cs="Times New Roman"/>
                <w:sz w:val="16"/>
              </w:rPr>
            </w:pPr>
            <w:r w:rsidRPr="00CA4310">
              <w:rPr>
                <w:rFonts w:cs="Times New Roman"/>
                <w:b w:val="0"/>
                <w:sz w:val="16"/>
              </w:rPr>
              <w:t>streamlit-drawable-canvas</w:t>
            </w:r>
          </w:p>
        </w:tc>
        <w:tc>
          <w:tcPr>
            <w:tcW w:w="1872" w:type="dxa"/>
          </w:tcPr>
          <w:p w14:paraId="755C6D96"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Manual drawing UI</w:t>
            </w:r>
          </w:p>
        </w:tc>
        <w:tc>
          <w:tcPr>
            <w:tcW w:w="1872" w:type="dxa"/>
          </w:tcPr>
          <w:p w14:paraId="75E4F725"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Rectangles, free drawing, and polygon-like drawing modes.</w:t>
            </w:r>
          </w:p>
        </w:tc>
        <w:tc>
          <w:tcPr>
            <w:tcW w:w="1872" w:type="dxa"/>
          </w:tcPr>
          <w:p w14:paraId="6BEA36C2"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Enables human-in-loop annotation.</w:t>
            </w:r>
          </w:p>
        </w:tc>
        <w:tc>
          <w:tcPr>
            <w:tcW w:w="1872" w:type="dxa"/>
          </w:tcPr>
          <w:p w14:paraId="1343951C"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16"/>
              </w:rPr>
            </w:pPr>
            <w:r w:rsidRPr="00CA4310">
              <w:rPr>
                <w:rFonts w:cs="Times New Roman"/>
                <w:sz w:val="16"/>
              </w:rPr>
              <w:t>Current code does not yet reload YOLO labels back to canvas objects.</w:t>
            </w:r>
          </w:p>
        </w:tc>
      </w:tr>
      <w:tr w:rsidR="00721A25" w:rsidRPr="00CA4310" w14:paraId="1B8F8A22" w14:textId="77777777" w:rsidTr="00CA4310">
        <w:tc>
          <w:tcPr>
            <w:cnfStyle w:val="001000000000" w:firstRow="0" w:lastRow="0" w:firstColumn="1" w:lastColumn="0" w:oddVBand="0" w:evenVBand="0" w:oddHBand="0" w:evenHBand="0" w:firstRowFirstColumn="0" w:firstRowLastColumn="0" w:lastRowFirstColumn="0" w:lastRowLastColumn="0"/>
            <w:tcW w:w="1872" w:type="dxa"/>
          </w:tcPr>
          <w:p w14:paraId="2207639A" w14:textId="77777777" w:rsidR="00721A25" w:rsidRPr="00CA4310" w:rsidRDefault="00000000" w:rsidP="00CA4310">
            <w:pPr>
              <w:rPr>
                <w:rFonts w:cs="Times New Roman"/>
                <w:sz w:val="16"/>
              </w:rPr>
            </w:pPr>
            <w:r w:rsidRPr="00CA4310">
              <w:rPr>
                <w:rFonts w:cs="Times New Roman"/>
                <w:b w:val="0"/>
                <w:sz w:val="16"/>
              </w:rPr>
              <w:t>YAML / JSON</w:t>
            </w:r>
          </w:p>
        </w:tc>
        <w:tc>
          <w:tcPr>
            <w:tcW w:w="1872" w:type="dxa"/>
          </w:tcPr>
          <w:p w14:paraId="1084BE46"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Dataset and metric metadata</w:t>
            </w:r>
          </w:p>
        </w:tc>
        <w:tc>
          <w:tcPr>
            <w:tcW w:w="1872" w:type="dxa"/>
          </w:tcPr>
          <w:p w14:paraId="4F84472A"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YOLO config and model metrics are easy to inspect.</w:t>
            </w:r>
          </w:p>
        </w:tc>
        <w:tc>
          <w:tcPr>
            <w:tcW w:w="1872" w:type="dxa"/>
          </w:tcPr>
          <w:p w14:paraId="20AAF7E4"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Human-readable and script-friendly.</w:t>
            </w:r>
          </w:p>
        </w:tc>
        <w:tc>
          <w:tcPr>
            <w:tcW w:w="1872" w:type="dxa"/>
          </w:tcPr>
          <w:p w14:paraId="59F4B34D"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16"/>
              </w:rPr>
            </w:pPr>
            <w:r w:rsidRPr="00CA4310">
              <w:rPr>
                <w:rFonts w:cs="Times New Roman"/>
                <w:sz w:val="16"/>
              </w:rPr>
              <w:t>Path consistency must be maintained carefully.</w:t>
            </w:r>
          </w:p>
        </w:tc>
      </w:tr>
    </w:tbl>
    <w:p w14:paraId="6CB3092C" w14:textId="77777777" w:rsidR="00721A25" w:rsidRPr="00CA4310" w:rsidRDefault="00721A25" w:rsidP="00CA4310">
      <w:pPr>
        <w:rPr>
          <w:rFonts w:cs="Times New Roman"/>
          <w:sz w:val="22"/>
          <w:szCs w:val="20"/>
        </w:rPr>
      </w:pPr>
    </w:p>
    <w:p w14:paraId="2B73E07C"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lastRenderedPageBreak/>
        <w:t>3.2 Dataset Description</w:t>
      </w:r>
    </w:p>
    <w:p w14:paraId="1777C67F" w14:textId="77777777" w:rsidR="00721A25" w:rsidRPr="00CA4310" w:rsidRDefault="00000000" w:rsidP="00CA4310">
      <w:pPr>
        <w:rPr>
          <w:rFonts w:cs="Times New Roman"/>
          <w:sz w:val="22"/>
          <w:szCs w:val="20"/>
        </w:rPr>
      </w:pPr>
      <w:r w:rsidRPr="00CA4310">
        <w:rPr>
          <w:rFonts w:cs="Times New Roman"/>
          <w:sz w:val="22"/>
          <w:szCs w:val="20"/>
        </w:rPr>
        <w:t>The repository contains balanced_dataset with 440 images and 440 label files, plus split files containing 352 train, 44 validation, and 44 test entries. The model-training split used in the current benchmark is dataset_split_224, containing 4701 image patches and 4701 YOLO label files. Its split files contain 3759 training, 467 validation, and 474 testing samples. The patch size is 224 x 224 pixels, chosen to reduce GPU memory use and make training possible on limited VRAM.</w:t>
      </w:r>
    </w:p>
    <w:tbl>
      <w:tblPr>
        <w:tblStyle w:val="TableGrid"/>
        <w:tblW w:w="0" w:type="auto"/>
        <w:tblLook w:val="04A0" w:firstRow="1" w:lastRow="0" w:firstColumn="1" w:lastColumn="0" w:noHBand="0" w:noVBand="1"/>
      </w:tblPr>
      <w:tblGrid>
        <w:gridCol w:w="3120"/>
        <w:gridCol w:w="3120"/>
        <w:gridCol w:w="3120"/>
      </w:tblGrid>
      <w:tr w:rsidR="00721A25" w:rsidRPr="00CA4310" w14:paraId="2CE351B2" w14:textId="77777777" w:rsidTr="00CA4310">
        <w:tc>
          <w:tcPr>
            <w:tcW w:w="3120" w:type="dxa"/>
          </w:tcPr>
          <w:p w14:paraId="6906BA9E" w14:textId="77777777" w:rsidR="00721A25" w:rsidRPr="00CA4310" w:rsidRDefault="00000000" w:rsidP="00CA4310">
            <w:pPr>
              <w:rPr>
                <w:rFonts w:cs="Times New Roman"/>
                <w:sz w:val="22"/>
                <w:szCs w:val="20"/>
              </w:rPr>
            </w:pPr>
            <w:r w:rsidRPr="00CA4310">
              <w:rPr>
                <w:rFonts w:cs="Times New Roman"/>
                <w:b/>
                <w:sz w:val="16"/>
                <w:szCs w:val="20"/>
              </w:rPr>
              <w:t>Class ID</w:t>
            </w:r>
          </w:p>
        </w:tc>
        <w:tc>
          <w:tcPr>
            <w:tcW w:w="3120" w:type="dxa"/>
          </w:tcPr>
          <w:p w14:paraId="4232405A" w14:textId="77777777" w:rsidR="00721A25" w:rsidRPr="00CA4310" w:rsidRDefault="00000000" w:rsidP="00CA4310">
            <w:pPr>
              <w:rPr>
                <w:rFonts w:cs="Times New Roman"/>
                <w:sz w:val="22"/>
                <w:szCs w:val="20"/>
              </w:rPr>
            </w:pPr>
            <w:r w:rsidRPr="00CA4310">
              <w:rPr>
                <w:rFonts w:cs="Times New Roman"/>
                <w:b/>
                <w:sz w:val="16"/>
                <w:szCs w:val="20"/>
              </w:rPr>
              <w:t>Class Name</w:t>
            </w:r>
          </w:p>
        </w:tc>
        <w:tc>
          <w:tcPr>
            <w:tcW w:w="3120" w:type="dxa"/>
          </w:tcPr>
          <w:p w14:paraId="1CDB8754" w14:textId="77777777" w:rsidR="00721A25" w:rsidRPr="00CA4310" w:rsidRDefault="00000000" w:rsidP="00CA4310">
            <w:pPr>
              <w:rPr>
                <w:rFonts w:cs="Times New Roman"/>
                <w:sz w:val="22"/>
                <w:szCs w:val="20"/>
              </w:rPr>
            </w:pPr>
            <w:r w:rsidRPr="00CA4310">
              <w:rPr>
                <w:rFonts w:cs="Times New Roman"/>
                <w:b/>
                <w:sz w:val="16"/>
                <w:szCs w:val="20"/>
              </w:rPr>
              <w:t>Object Instances in dataset_split_224 labels</w:t>
            </w:r>
          </w:p>
        </w:tc>
      </w:tr>
      <w:tr w:rsidR="00721A25" w:rsidRPr="00CA4310" w14:paraId="0839DFD5" w14:textId="77777777" w:rsidTr="00CA4310">
        <w:tc>
          <w:tcPr>
            <w:tcW w:w="3120" w:type="dxa"/>
          </w:tcPr>
          <w:p w14:paraId="27C1EBA3" w14:textId="77777777" w:rsidR="00721A25" w:rsidRPr="00CA4310" w:rsidRDefault="00000000" w:rsidP="00CA4310">
            <w:pPr>
              <w:rPr>
                <w:rFonts w:cs="Times New Roman"/>
                <w:sz w:val="22"/>
                <w:szCs w:val="20"/>
              </w:rPr>
            </w:pPr>
            <w:r w:rsidRPr="00CA4310">
              <w:rPr>
                <w:rFonts w:cs="Times New Roman"/>
                <w:sz w:val="16"/>
                <w:szCs w:val="20"/>
              </w:rPr>
              <w:t>0</w:t>
            </w:r>
          </w:p>
        </w:tc>
        <w:tc>
          <w:tcPr>
            <w:tcW w:w="3120" w:type="dxa"/>
          </w:tcPr>
          <w:p w14:paraId="55799B1D" w14:textId="77777777" w:rsidR="00721A25" w:rsidRPr="00CA4310" w:rsidRDefault="00000000" w:rsidP="00CA4310">
            <w:pPr>
              <w:rPr>
                <w:rFonts w:cs="Times New Roman"/>
                <w:sz w:val="22"/>
                <w:szCs w:val="20"/>
              </w:rPr>
            </w:pPr>
            <w:r w:rsidRPr="00CA4310">
              <w:rPr>
                <w:rFonts w:cs="Times New Roman"/>
                <w:sz w:val="16"/>
                <w:szCs w:val="20"/>
              </w:rPr>
              <w:t>PbI2</w:t>
            </w:r>
          </w:p>
        </w:tc>
        <w:tc>
          <w:tcPr>
            <w:tcW w:w="3120" w:type="dxa"/>
          </w:tcPr>
          <w:p w14:paraId="35408BA4" w14:textId="77777777" w:rsidR="00721A25" w:rsidRPr="00CA4310" w:rsidRDefault="00000000" w:rsidP="00CA4310">
            <w:pPr>
              <w:rPr>
                <w:rFonts w:cs="Times New Roman"/>
                <w:sz w:val="22"/>
                <w:szCs w:val="20"/>
              </w:rPr>
            </w:pPr>
            <w:r w:rsidRPr="00CA4310">
              <w:rPr>
                <w:rFonts w:cs="Times New Roman"/>
                <w:sz w:val="16"/>
                <w:szCs w:val="20"/>
              </w:rPr>
              <w:t>2910</w:t>
            </w:r>
          </w:p>
        </w:tc>
      </w:tr>
      <w:tr w:rsidR="00721A25" w:rsidRPr="00CA4310" w14:paraId="17100911" w14:textId="77777777" w:rsidTr="00CA4310">
        <w:tc>
          <w:tcPr>
            <w:tcW w:w="3120" w:type="dxa"/>
          </w:tcPr>
          <w:p w14:paraId="2F4CAC45" w14:textId="77777777" w:rsidR="00721A25" w:rsidRPr="00CA4310" w:rsidRDefault="00000000" w:rsidP="00CA4310">
            <w:pPr>
              <w:rPr>
                <w:rFonts w:cs="Times New Roman"/>
                <w:sz w:val="22"/>
                <w:szCs w:val="20"/>
              </w:rPr>
            </w:pPr>
            <w:r w:rsidRPr="00CA4310">
              <w:rPr>
                <w:rFonts w:cs="Times New Roman"/>
                <w:sz w:val="16"/>
                <w:szCs w:val="20"/>
              </w:rPr>
              <w:t>1</w:t>
            </w:r>
          </w:p>
        </w:tc>
        <w:tc>
          <w:tcPr>
            <w:tcW w:w="3120" w:type="dxa"/>
          </w:tcPr>
          <w:p w14:paraId="2B79AE41" w14:textId="77777777" w:rsidR="00721A25" w:rsidRPr="00CA4310" w:rsidRDefault="00000000" w:rsidP="00CA4310">
            <w:pPr>
              <w:rPr>
                <w:rFonts w:cs="Times New Roman"/>
                <w:sz w:val="22"/>
                <w:szCs w:val="20"/>
              </w:rPr>
            </w:pPr>
            <w:r w:rsidRPr="00CA4310">
              <w:rPr>
                <w:rFonts w:cs="Times New Roman"/>
                <w:sz w:val="16"/>
                <w:szCs w:val="20"/>
              </w:rPr>
              <w:t>3D_pinholes</w:t>
            </w:r>
          </w:p>
        </w:tc>
        <w:tc>
          <w:tcPr>
            <w:tcW w:w="3120" w:type="dxa"/>
          </w:tcPr>
          <w:p w14:paraId="761ECF9F" w14:textId="77777777" w:rsidR="00721A25" w:rsidRPr="00CA4310" w:rsidRDefault="00000000" w:rsidP="00CA4310">
            <w:pPr>
              <w:rPr>
                <w:rFonts w:cs="Times New Roman"/>
                <w:sz w:val="22"/>
                <w:szCs w:val="20"/>
              </w:rPr>
            </w:pPr>
            <w:r w:rsidRPr="00CA4310">
              <w:rPr>
                <w:rFonts w:cs="Times New Roman"/>
                <w:sz w:val="16"/>
                <w:szCs w:val="20"/>
              </w:rPr>
              <w:t>3995</w:t>
            </w:r>
          </w:p>
        </w:tc>
      </w:tr>
      <w:tr w:rsidR="00721A25" w:rsidRPr="00CA4310" w14:paraId="267B3DE3" w14:textId="77777777" w:rsidTr="00CA4310">
        <w:tc>
          <w:tcPr>
            <w:tcW w:w="3120" w:type="dxa"/>
          </w:tcPr>
          <w:p w14:paraId="5D387FDB" w14:textId="77777777" w:rsidR="00721A25" w:rsidRPr="00CA4310" w:rsidRDefault="00000000" w:rsidP="00CA4310">
            <w:pPr>
              <w:rPr>
                <w:rFonts w:cs="Times New Roman"/>
                <w:sz w:val="22"/>
                <w:szCs w:val="20"/>
              </w:rPr>
            </w:pPr>
            <w:r w:rsidRPr="00CA4310">
              <w:rPr>
                <w:rFonts w:cs="Times New Roman"/>
                <w:sz w:val="16"/>
                <w:szCs w:val="20"/>
              </w:rPr>
              <w:t>2</w:t>
            </w:r>
          </w:p>
        </w:tc>
        <w:tc>
          <w:tcPr>
            <w:tcW w:w="3120" w:type="dxa"/>
          </w:tcPr>
          <w:p w14:paraId="5B8DD49E" w14:textId="77777777" w:rsidR="00721A25" w:rsidRPr="00CA4310" w:rsidRDefault="00000000" w:rsidP="00CA4310">
            <w:pPr>
              <w:rPr>
                <w:rFonts w:cs="Times New Roman"/>
                <w:sz w:val="22"/>
                <w:szCs w:val="20"/>
              </w:rPr>
            </w:pPr>
            <w:r w:rsidRPr="00CA4310">
              <w:rPr>
                <w:rFonts w:cs="Times New Roman"/>
                <w:sz w:val="16"/>
                <w:szCs w:val="20"/>
              </w:rPr>
              <w:t>3D-2D_pinholes</w:t>
            </w:r>
          </w:p>
        </w:tc>
        <w:tc>
          <w:tcPr>
            <w:tcW w:w="3120" w:type="dxa"/>
          </w:tcPr>
          <w:p w14:paraId="6B2285FD" w14:textId="77777777" w:rsidR="00721A25" w:rsidRPr="00CA4310" w:rsidRDefault="00000000" w:rsidP="00CA4310">
            <w:pPr>
              <w:rPr>
                <w:rFonts w:cs="Times New Roman"/>
                <w:sz w:val="22"/>
                <w:szCs w:val="20"/>
              </w:rPr>
            </w:pPr>
            <w:r w:rsidRPr="00CA4310">
              <w:rPr>
                <w:rFonts w:cs="Times New Roman"/>
                <w:sz w:val="16"/>
                <w:szCs w:val="20"/>
              </w:rPr>
              <w:t>3661</w:t>
            </w:r>
          </w:p>
        </w:tc>
      </w:tr>
      <w:tr w:rsidR="00721A25" w:rsidRPr="00CA4310" w14:paraId="3F175D07" w14:textId="77777777" w:rsidTr="00CA4310">
        <w:tc>
          <w:tcPr>
            <w:tcW w:w="3120" w:type="dxa"/>
          </w:tcPr>
          <w:p w14:paraId="6101F46C" w14:textId="77777777" w:rsidR="00721A25" w:rsidRPr="00CA4310" w:rsidRDefault="00000000" w:rsidP="00CA4310">
            <w:pPr>
              <w:rPr>
                <w:rFonts w:cs="Times New Roman"/>
                <w:sz w:val="22"/>
                <w:szCs w:val="20"/>
              </w:rPr>
            </w:pPr>
            <w:r w:rsidRPr="00CA4310">
              <w:rPr>
                <w:rFonts w:cs="Times New Roman"/>
                <w:sz w:val="16"/>
                <w:szCs w:val="20"/>
              </w:rPr>
              <w:t>3</w:t>
            </w:r>
          </w:p>
        </w:tc>
        <w:tc>
          <w:tcPr>
            <w:tcW w:w="3120" w:type="dxa"/>
          </w:tcPr>
          <w:p w14:paraId="230AAD9A" w14:textId="77777777" w:rsidR="00721A25" w:rsidRPr="00CA4310" w:rsidRDefault="00000000" w:rsidP="00CA4310">
            <w:pPr>
              <w:rPr>
                <w:rFonts w:cs="Times New Roman"/>
                <w:sz w:val="22"/>
                <w:szCs w:val="20"/>
              </w:rPr>
            </w:pPr>
            <w:r w:rsidRPr="00CA4310">
              <w:rPr>
                <w:rFonts w:cs="Times New Roman"/>
                <w:sz w:val="16"/>
                <w:szCs w:val="20"/>
              </w:rPr>
              <w:t>3D_background</w:t>
            </w:r>
          </w:p>
        </w:tc>
        <w:tc>
          <w:tcPr>
            <w:tcW w:w="3120" w:type="dxa"/>
          </w:tcPr>
          <w:p w14:paraId="6BB2A2AB" w14:textId="77777777" w:rsidR="00721A25" w:rsidRPr="00CA4310" w:rsidRDefault="00000000" w:rsidP="00CA4310">
            <w:pPr>
              <w:rPr>
                <w:rFonts w:cs="Times New Roman"/>
                <w:sz w:val="22"/>
                <w:szCs w:val="20"/>
              </w:rPr>
            </w:pPr>
            <w:r w:rsidRPr="00CA4310">
              <w:rPr>
                <w:rFonts w:cs="Times New Roman"/>
                <w:sz w:val="16"/>
                <w:szCs w:val="20"/>
              </w:rPr>
              <w:t>0</w:t>
            </w:r>
          </w:p>
        </w:tc>
      </w:tr>
      <w:tr w:rsidR="00721A25" w:rsidRPr="00CA4310" w14:paraId="30F35FED" w14:textId="77777777" w:rsidTr="00CA4310">
        <w:tc>
          <w:tcPr>
            <w:tcW w:w="3120" w:type="dxa"/>
          </w:tcPr>
          <w:p w14:paraId="7E58A663" w14:textId="77777777" w:rsidR="00721A25" w:rsidRPr="00CA4310" w:rsidRDefault="00000000" w:rsidP="00CA4310">
            <w:pPr>
              <w:rPr>
                <w:rFonts w:cs="Times New Roman"/>
                <w:sz w:val="22"/>
                <w:szCs w:val="20"/>
              </w:rPr>
            </w:pPr>
            <w:r w:rsidRPr="00CA4310">
              <w:rPr>
                <w:rFonts w:cs="Times New Roman"/>
                <w:sz w:val="16"/>
                <w:szCs w:val="20"/>
              </w:rPr>
              <w:t>4</w:t>
            </w:r>
          </w:p>
        </w:tc>
        <w:tc>
          <w:tcPr>
            <w:tcW w:w="3120" w:type="dxa"/>
          </w:tcPr>
          <w:p w14:paraId="29F423CB" w14:textId="77777777" w:rsidR="00721A25" w:rsidRPr="00CA4310" w:rsidRDefault="00000000" w:rsidP="00CA4310">
            <w:pPr>
              <w:rPr>
                <w:rFonts w:cs="Times New Roman"/>
                <w:sz w:val="22"/>
                <w:szCs w:val="20"/>
              </w:rPr>
            </w:pPr>
            <w:r w:rsidRPr="00CA4310">
              <w:rPr>
                <w:rFonts w:cs="Times New Roman"/>
                <w:sz w:val="16"/>
                <w:szCs w:val="20"/>
              </w:rPr>
              <w:t>3D-2D_background</w:t>
            </w:r>
          </w:p>
        </w:tc>
        <w:tc>
          <w:tcPr>
            <w:tcW w:w="3120" w:type="dxa"/>
          </w:tcPr>
          <w:p w14:paraId="160DF818" w14:textId="77777777" w:rsidR="00721A25" w:rsidRPr="00CA4310" w:rsidRDefault="00000000" w:rsidP="00CA4310">
            <w:pPr>
              <w:rPr>
                <w:rFonts w:cs="Times New Roman"/>
                <w:sz w:val="22"/>
                <w:szCs w:val="20"/>
              </w:rPr>
            </w:pPr>
            <w:r w:rsidRPr="00CA4310">
              <w:rPr>
                <w:rFonts w:cs="Times New Roman"/>
                <w:sz w:val="16"/>
                <w:szCs w:val="20"/>
              </w:rPr>
              <w:t>0</w:t>
            </w:r>
          </w:p>
        </w:tc>
      </w:tr>
    </w:tbl>
    <w:p w14:paraId="03B3CB36" w14:textId="77777777" w:rsidR="00721A25" w:rsidRPr="00CA4310" w:rsidRDefault="00721A25" w:rsidP="00CA4310">
      <w:pPr>
        <w:rPr>
          <w:rFonts w:cs="Times New Roman"/>
          <w:sz w:val="22"/>
          <w:szCs w:val="20"/>
        </w:rPr>
      </w:pPr>
    </w:p>
    <w:p w14:paraId="23878E5E" w14:textId="77777777" w:rsidR="00721A25" w:rsidRPr="00CA4310" w:rsidRDefault="00000000" w:rsidP="00CA4310">
      <w:pPr>
        <w:rPr>
          <w:rFonts w:cs="Times New Roman"/>
          <w:sz w:val="22"/>
          <w:szCs w:val="20"/>
        </w:rPr>
      </w:pPr>
      <w:r w:rsidRPr="00CA4310">
        <w:rPr>
          <w:rFonts w:cs="Times New Roman"/>
          <w:sz w:val="22"/>
          <w:szCs w:val="20"/>
        </w:rPr>
        <w:t>Background classes are represented mainly by images with empty labels. The split contains 1811 non-empty label files. Empty-label background patches are useful because they teach YOLO what not to predict, but the ratio must be controlled so that the detector does not become overly conservative.</w:t>
      </w:r>
    </w:p>
    <w:p w14:paraId="226D6505"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t>4. Application Tabs and Functional Benefits</w:t>
      </w:r>
    </w:p>
    <w:tbl>
      <w:tblPr>
        <w:tblStyle w:val="TableGrid"/>
        <w:tblW w:w="0" w:type="auto"/>
        <w:jc w:val="center"/>
        <w:tblLook w:val="04A0" w:firstRow="1" w:lastRow="0" w:firstColumn="1" w:lastColumn="0" w:noHBand="0" w:noVBand="1"/>
      </w:tblPr>
      <w:tblGrid>
        <w:gridCol w:w="2340"/>
        <w:gridCol w:w="2340"/>
        <w:gridCol w:w="2340"/>
        <w:gridCol w:w="2340"/>
      </w:tblGrid>
      <w:tr w:rsidR="00445A0B" w:rsidRPr="00445A0B" w14:paraId="0A59CD66" w14:textId="77777777">
        <w:trPr>
          <w:jc w:val="center"/>
        </w:trPr>
        <w:tc>
          <w:tcPr>
            <w:tcW w:w="2340" w:type="dxa"/>
            <w:shd w:val="clear" w:color="auto" w:fill="D9EAF7"/>
          </w:tcPr>
          <w:p w14:paraId="59C9457C" w14:textId="77777777" w:rsidR="00721A25" w:rsidRPr="00445A0B" w:rsidRDefault="00000000" w:rsidP="00CA4310">
            <w:pPr>
              <w:rPr>
                <w:rFonts w:cs="Times New Roman"/>
                <w:sz w:val="22"/>
                <w:szCs w:val="20"/>
              </w:rPr>
            </w:pPr>
            <w:r w:rsidRPr="00445A0B">
              <w:rPr>
                <w:rFonts w:cs="Times New Roman"/>
                <w:b/>
                <w:sz w:val="14"/>
                <w:szCs w:val="20"/>
              </w:rPr>
              <w:t>Tab</w:t>
            </w:r>
          </w:p>
        </w:tc>
        <w:tc>
          <w:tcPr>
            <w:tcW w:w="2340" w:type="dxa"/>
            <w:shd w:val="clear" w:color="auto" w:fill="D9EAF7"/>
          </w:tcPr>
          <w:p w14:paraId="197B89A1" w14:textId="77777777" w:rsidR="00721A25" w:rsidRPr="00445A0B" w:rsidRDefault="00000000" w:rsidP="00CA4310">
            <w:pPr>
              <w:rPr>
                <w:rFonts w:cs="Times New Roman"/>
                <w:sz w:val="22"/>
                <w:szCs w:val="20"/>
              </w:rPr>
            </w:pPr>
            <w:r w:rsidRPr="00445A0B">
              <w:rPr>
                <w:rFonts w:cs="Times New Roman"/>
                <w:b/>
                <w:sz w:val="14"/>
                <w:szCs w:val="20"/>
              </w:rPr>
              <w:t>Main Functions</w:t>
            </w:r>
          </w:p>
        </w:tc>
        <w:tc>
          <w:tcPr>
            <w:tcW w:w="2340" w:type="dxa"/>
            <w:shd w:val="clear" w:color="auto" w:fill="D9EAF7"/>
          </w:tcPr>
          <w:p w14:paraId="335BA853" w14:textId="77777777" w:rsidR="00721A25" w:rsidRPr="00445A0B" w:rsidRDefault="00000000" w:rsidP="00CA4310">
            <w:pPr>
              <w:rPr>
                <w:rFonts w:cs="Times New Roman"/>
                <w:sz w:val="22"/>
                <w:szCs w:val="20"/>
              </w:rPr>
            </w:pPr>
            <w:r w:rsidRPr="00445A0B">
              <w:rPr>
                <w:rFonts w:cs="Times New Roman"/>
                <w:b/>
                <w:sz w:val="14"/>
                <w:szCs w:val="20"/>
              </w:rPr>
              <w:t>Benefit</w:t>
            </w:r>
          </w:p>
        </w:tc>
        <w:tc>
          <w:tcPr>
            <w:tcW w:w="2340" w:type="dxa"/>
            <w:shd w:val="clear" w:color="auto" w:fill="D9EAF7"/>
          </w:tcPr>
          <w:p w14:paraId="5E5552E4" w14:textId="77777777" w:rsidR="00721A25" w:rsidRPr="00445A0B" w:rsidRDefault="00000000" w:rsidP="00CA4310">
            <w:pPr>
              <w:rPr>
                <w:rFonts w:cs="Times New Roman"/>
                <w:sz w:val="22"/>
                <w:szCs w:val="20"/>
              </w:rPr>
            </w:pPr>
            <w:r w:rsidRPr="00445A0B">
              <w:rPr>
                <w:rFonts w:cs="Times New Roman"/>
                <w:b/>
                <w:sz w:val="14"/>
                <w:szCs w:val="20"/>
              </w:rPr>
              <w:t>Current Limitation</w:t>
            </w:r>
          </w:p>
        </w:tc>
      </w:tr>
      <w:tr w:rsidR="00445A0B" w:rsidRPr="00445A0B" w14:paraId="7AB84BC5" w14:textId="77777777">
        <w:trPr>
          <w:jc w:val="center"/>
        </w:trPr>
        <w:tc>
          <w:tcPr>
            <w:tcW w:w="2340" w:type="dxa"/>
          </w:tcPr>
          <w:p w14:paraId="322969FE" w14:textId="77777777" w:rsidR="00721A25" w:rsidRPr="00445A0B" w:rsidRDefault="00000000" w:rsidP="00CA4310">
            <w:pPr>
              <w:rPr>
                <w:rFonts w:cs="Times New Roman"/>
                <w:sz w:val="22"/>
                <w:szCs w:val="20"/>
              </w:rPr>
            </w:pPr>
            <w:r w:rsidRPr="00445A0B">
              <w:rPr>
                <w:rFonts w:cs="Times New Roman"/>
                <w:sz w:val="14"/>
                <w:szCs w:val="20"/>
              </w:rPr>
              <w:t>Data Explorer &amp; Labeling</w:t>
            </w:r>
          </w:p>
        </w:tc>
        <w:tc>
          <w:tcPr>
            <w:tcW w:w="2340" w:type="dxa"/>
          </w:tcPr>
          <w:p w14:paraId="79D407FE" w14:textId="77777777" w:rsidR="00721A25" w:rsidRPr="00445A0B" w:rsidRDefault="00000000" w:rsidP="00CA4310">
            <w:pPr>
              <w:rPr>
                <w:rFonts w:cs="Times New Roman"/>
                <w:sz w:val="22"/>
                <w:szCs w:val="20"/>
              </w:rPr>
            </w:pPr>
            <w:r w:rsidRPr="00445A0B">
              <w:rPr>
                <w:rFonts w:cs="Times New Roman"/>
                <w:sz w:val="14"/>
                <w:szCs w:val="20"/>
              </w:rPr>
              <w:t>Browse class folders, track progress, jump to first unlabeled image, draw labels, run SAM/OpenCV annotation, save YOLO labels.</w:t>
            </w:r>
          </w:p>
        </w:tc>
        <w:tc>
          <w:tcPr>
            <w:tcW w:w="2340" w:type="dxa"/>
          </w:tcPr>
          <w:p w14:paraId="5643897E" w14:textId="77777777" w:rsidR="00721A25" w:rsidRPr="00445A0B" w:rsidRDefault="00000000" w:rsidP="00CA4310">
            <w:pPr>
              <w:rPr>
                <w:rFonts w:cs="Times New Roman"/>
                <w:sz w:val="22"/>
                <w:szCs w:val="20"/>
              </w:rPr>
            </w:pPr>
            <w:r w:rsidRPr="00445A0B">
              <w:rPr>
                <w:rFonts w:cs="Times New Roman"/>
                <w:sz w:val="14"/>
                <w:szCs w:val="20"/>
              </w:rPr>
              <w:t>Supports human-in-loop ground truth creation.</w:t>
            </w:r>
          </w:p>
        </w:tc>
        <w:tc>
          <w:tcPr>
            <w:tcW w:w="2340" w:type="dxa"/>
          </w:tcPr>
          <w:p w14:paraId="77FE881A" w14:textId="77777777" w:rsidR="00721A25" w:rsidRPr="00445A0B" w:rsidRDefault="00000000" w:rsidP="00CA4310">
            <w:pPr>
              <w:rPr>
                <w:rFonts w:cs="Times New Roman"/>
                <w:sz w:val="22"/>
                <w:szCs w:val="20"/>
              </w:rPr>
            </w:pPr>
            <w:r w:rsidRPr="00445A0B">
              <w:rPr>
                <w:rFonts w:cs="Times New Roman"/>
                <w:sz w:val="14"/>
                <w:szCs w:val="20"/>
              </w:rPr>
              <w:t>Default path is machine-specific; existing labels are not rendered back to canvas.</w:t>
            </w:r>
          </w:p>
        </w:tc>
      </w:tr>
      <w:tr w:rsidR="00445A0B" w:rsidRPr="00445A0B" w14:paraId="3E6735F7" w14:textId="77777777">
        <w:trPr>
          <w:jc w:val="center"/>
        </w:trPr>
        <w:tc>
          <w:tcPr>
            <w:tcW w:w="2340" w:type="dxa"/>
          </w:tcPr>
          <w:p w14:paraId="0B3FCE5D" w14:textId="77777777" w:rsidR="00721A25" w:rsidRPr="00445A0B" w:rsidRDefault="00000000" w:rsidP="00CA4310">
            <w:pPr>
              <w:rPr>
                <w:rFonts w:cs="Times New Roman"/>
                <w:sz w:val="22"/>
                <w:szCs w:val="20"/>
              </w:rPr>
            </w:pPr>
            <w:r w:rsidRPr="00445A0B">
              <w:rPr>
                <w:rFonts w:cs="Times New Roman"/>
                <w:sz w:val="14"/>
                <w:szCs w:val="20"/>
              </w:rPr>
              <w:t>Train Model</w:t>
            </w:r>
          </w:p>
        </w:tc>
        <w:tc>
          <w:tcPr>
            <w:tcW w:w="2340" w:type="dxa"/>
          </w:tcPr>
          <w:p w14:paraId="29DC7AC3" w14:textId="77777777" w:rsidR="00721A25" w:rsidRPr="00445A0B" w:rsidRDefault="00000000" w:rsidP="00CA4310">
            <w:pPr>
              <w:rPr>
                <w:rFonts w:cs="Times New Roman"/>
                <w:sz w:val="22"/>
                <w:szCs w:val="20"/>
              </w:rPr>
            </w:pPr>
            <w:r w:rsidRPr="00445A0B">
              <w:rPr>
                <w:rFonts w:cs="Times New Roman"/>
                <w:sz w:val="14"/>
                <w:szCs w:val="20"/>
              </w:rPr>
              <w:t>Collect image-label pairs, write YOLO dataset YAML, train selected YOLO model.</w:t>
            </w:r>
          </w:p>
        </w:tc>
        <w:tc>
          <w:tcPr>
            <w:tcW w:w="2340" w:type="dxa"/>
          </w:tcPr>
          <w:p w14:paraId="0A5E4E6E" w14:textId="77777777" w:rsidR="00721A25" w:rsidRPr="00445A0B" w:rsidRDefault="00000000" w:rsidP="00CA4310">
            <w:pPr>
              <w:rPr>
                <w:rFonts w:cs="Times New Roman"/>
                <w:sz w:val="22"/>
                <w:szCs w:val="20"/>
              </w:rPr>
            </w:pPr>
            <w:r w:rsidRPr="00445A0B">
              <w:rPr>
                <w:rFonts w:cs="Times New Roman"/>
                <w:sz w:val="14"/>
                <w:szCs w:val="20"/>
              </w:rPr>
              <w:t>Allows small training runs from UI.</w:t>
            </w:r>
          </w:p>
        </w:tc>
        <w:tc>
          <w:tcPr>
            <w:tcW w:w="2340" w:type="dxa"/>
          </w:tcPr>
          <w:p w14:paraId="5EF37F4A" w14:textId="77777777" w:rsidR="00721A25" w:rsidRPr="00445A0B" w:rsidRDefault="00000000" w:rsidP="00CA4310">
            <w:pPr>
              <w:rPr>
                <w:rFonts w:cs="Times New Roman"/>
                <w:sz w:val="22"/>
                <w:szCs w:val="20"/>
              </w:rPr>
            </w:pPr>
            <w:r w:rsidRPr="00445A0B">
              <w:rPr>
                <w:rFonts w:cs="Times New Roman"/>
                <w:sz w:val="14"/>
                <w:szCs w:val="20"/>
              </w:rPr>
              <w:t>Long training can block Streamlit; scripts are safer for full runs.</w:t>
            </w:r>
          </w:p>
        </w:tc>
      </w:tr>
      <w:tr w:rsidR="00445A0B" w:rsidRPr="00445A0B" w14:paraId="74908384" w14:textId="77777777">
        <w:trPr>
          <w:jc w:val="center"/>
        </w:trPr>
        <w:tc>
          <w:tcPr>
            <w:tcW w:w="2340" w:type="dxa"/>
          </w:tcPr>
          <w:p w14:paraId="188E16C8" w14:textId="77777777" w:rsidR="00721A25" w:rsidRPr="00445A0B" w:rsidRDefault="00000000" w:rsidP="00CA4310">
            <w:pPr>
              <w:rPr>
                <w:rFonts w:cs="Times New Roman"/>
                <w:sz w:val="22"/>
                <w:szCs w:val="20"/>
              </w:rPr>
            </w:pPr>
            <w:r w:rsidRPr="00445A0B">
              <w:rPr>
                <w:rFonts w:cs="Times New Roman"/>
                <w:sz w:val="14"/>
                <w:szCs w:val="20"/>
              </w:rPr>
              <w:t>Auto-Annotation Inference</w:t>
            </w:r>
          </w:p>
        </w:tc>
        <w:tc>
          <w:tcPr>
            <w:tcW w:w="2340" w:type="dxa"/>
          </w:tcPr>
          <w:p w14:paraId="1E0CA62A" w14:textId="77777777" w:rsidR="00721A25" w:rsidRPr="00445A0B" w:rsidRDefault="00000000" w:rsidP="00CA4310">
            <w:pPr>
              <w:rPr>
                <w:rFonts w:cs="Times New Roman"/>
                <w:sz w:val="22"/>
                <w:szCs w:val="20"/>
              </w:rPr>
            </w:pPr>
            <w:r w:rsidRPr="00445A0B">
              <w:rPr>
                <w:rFonts w:cs="Times New Roman"/>
                <w:sz w:val="14"/>
                <w:szCs w:val="20"/>
              </w:rPr>
              <w:t>Use trained YOLO or SAM to auto-label selected class folders.</w:t>
            </w:r>
          </w:p>
        </w:tc>
        <w:tc>
          <w:tcPr>
            <w:tcW w:w="2340" w:type="dxa"/>
          </w:tcPr>
          <w:p w14:paraId="664F52E0" w14:textId="77777777" w:rsidR="00721A25" w:rsidRPr="00445A0B" w:rsidRDefault="00000000" w:rsidP="00CA4310">
            <w:pPr>
              <w:rPr>
                <w:rFonts w:cs="Times New Roman"/>
                <w:sz w:val="22"/>
                <w:szCs w:val="20"/>
              </w:rPr>
            </w:pPr>
            <w:r w:rsidRPr="00445A0B">
              <w:rPr>
                <w:rFonts w:cs="Times New Roman"/>
                <w:sz w:val="14"/>
                <w:szCs w:val="20"/>
              </w:rPr>
              <w:t>Accelerates labeling after an initial model exists.</w:t>
            </w:r>
          </w:p>
        </w:tc>
        <w:tc>
          <w:tcPr>
            <w:tcW w:w="2340" w:type="dxa"/>
          </w:tcPr>
          <w:p w14:paraId="0C2B4F5E" w14:textId="77777777" w:rsidR="00721A25" w:rsidRPr="00445A0B" w:rsidRDefault="00000000" w:rsidP="00CA4310">
            <w:pPr>
              <w:rPr>
                <w:rFonts w:cs="Times New Roman"/>
                <w:sz w:val="22"/>
                <w:szCs w:val="20"/>
              </w:rPr>
            </w:pPr>
            <w:r w:rsidRPr="00445A0B">
              <w:rPr>
                <w:rFonts w:cs="Times New Roman"/>
                <w:sz w:val="14"/>
                <w:szCs w:val="20"/>
              </w:rPr>
              <w:t>YOLO confidence must be tuned; SAM checkpoint must be separate.</w:t>
            </w:r>
          </w:p>
        </w:tc>
      </w:tr>
      <w:tr w:rsidR="00445A0B" w:rsidRPr="00445A0B" w14:paraId="42BD80EE" w14:textId="77777777">
        <w:trPr>
          <w:jc w:val="center"/>
        </w:trPr>
        <w:tc>
          <w:tcPr>
            <w:tcW w:w="2340" w:type="dxa"/>
          </w:tcPr>
          <w:p w14:paraId="67124BE6" w14:textId="77777777" w:rsidR="00721A25" w:rsidRPr="00445A0B" w:rsidRDefault="00000000" w:rsidP="00CA4310">
            <w:pPr>
              <w:rPr>
                <w:rFonts w:cs="Times New Roman"/>
                <w:sz w:val="22"/>
                <w:szCs w:val="20"/>
              </w:rPr>
            </w:pPr>
            <w:r w:rsidRPr="00445A0B">
              <w:rPr>
                <w:rFonts w:cs="Times New Roman"/>
                <w:sz w:val="14"/>
                <w:szCs w:val="20"/>
              </w:rPr>
              <w:t>Multi-Model Benchmark</w:t>
            </w:r>
          </w:p>
        </w:tc>
        <w:tc>
          <w:tcPr>
            <w:tcW w:w="2340" w:type="dxa"/>
          </w:tcPr>
          <w:p w14:paraId="43F69497" w14:textId="77777777" w:rsidR="00721A25" w:rsidRPr="00445A0B" w:rsidRDefault="00000000" w:rsidP="00CA4310">
            <w:pPr>
              <w:rPr>
                <w:rFonts w:cs="Times New Roman"/>
                <w:sz w:val="22"/>
                <w:szCs w:val="20"/>
              </w:rPr>
            </w:pPr>
            <w:r w:rsidRPr="00445A0B">
              <w:rPr>
                <w:rFonts w:cs="Times New Roman"/>
                <w:sz w:val="14"/>
                <w:szCs w:val="20"/>
              </w:rPr>
              <w:t>Train queued models with shared settings and save metrics.</w:t>
            </w:r>
          </w:p>
        </w:tc>
        <w:tc>
          <w:tcPr>
            <w:tcW w:w="2340" w:type="dxa"/>
          </w:tcPr>
          <w:p w14:paraId="65AF3D1E" w14:textId="77777777" w:rsidR="00721A25" w:rsidRPr="00445A0B" w:rsidRDefault="00000000" w:rsidP="00CA4310">
            <w:pPr>
              <w:rPr>
                <w:rFonts w:cs="Times New Roman"/>
                <w:sz w:val="22"/>
                <w:szCs w:val="20"/>
              </w:rPr>
            </w:pPr>
            <w:r w:rsidRPr="00445A0B">
              <w:rPr>
                <w:rFonts w:cs="Times New Roman"/>
                <w:sz w:val="14"/>
                <w:szCs w:val="20"/>
              </w:rPr>
              <w:t>Supports reproducible comparison.</w:t>
            </w:r>
          </w:p>
        </w:tc>
        <w:tc>
          <w:tcPr>
            <w:tcW w:w="2340" w:type="dxa"/>
          </w:tcPr>
          <w:p w14:paraId="0EC8A70E" w14:textId="77777777" w:rsidR="00721A25" w:rsidRPr="00445A0B" w:rsidRDefault="00000000" w:rsidP="00CA4310">
            <w:pPr>
              <w:rPr>
                <w:rFonts w:cs="Times New Roman"/>
                <w:sz w:val="22"/>
                <w:szCs w:val="20"/>
              </w:rPr>
            </w:pPr>
            <w:r w:rsidRPr="00445A0B">
              <w:rPr>
                <w:rFonts w:cs="Times New Roman"/>
                <w:sz w:val="14"/>
                <w:szCs w:val="20"/>
              </w:rPr>
              <w:t>App queue currently differs from broader script training queue.</w:t>
            </w:r>
          </w:p>
        </w:tc>
      </w:tr>
      <w:tr w:rsidR="00721A25" w:rsidRPr="00445A0B" w14:paraId="54EFC446" w14:textId="77777777">
        <w:trPr>
          <w:jc w:val="center"/>
        </w:trPr>
        <w:tc>
          <w:tcPr>
            <w:tcW w:w="2340" w:type="dxa"/>
          </w:tcPr>
          <w:p w14:paraId="7B07F0D1" w14:textId="77777777" w:rsidR="00721A25" w:rsidRPr="00445A0B" w:rsidRDefault="00000000" w:rsidP="00CA4310">
            <w:pPr>
              <w:rPr>
                <w:rFonts w:cs="Times New Roman"/>
                <w:sz w:val="22"/>
                <w:szCs w:val="20"/>
              </w:rPr>
            </w:pPr>
            <w:r w:rsidRPr="00445A0B">
              <w:rPr>
                <w:rFonts w:cs="Times New Roman"/>
                <w:sz w:val="14"/>
                <w:szCs w:val="20"/>
              </w:rPr>
              <w:t>Model Comparison</w:t>
            </w:r>
          </w:p>
        </w:tc>
        <w:tc>
          <w:tcPr>
            <w:tcW w:w="2340" w:type="dxa"/>
          </w:tcPr>
          <w:p w14:paraId="7AAE7144" w14:textId="77777777" w:rsidR="00721A25" w:rsidRPr="00445A0B" w:rsidRDefault="00000000" w:rsidP="00CA4310">
            <w:pPr>
              <w:rPr>
                <w:rFonts w:cs="Times New Roman"/>
                <w:sz w:val="22"/>
                <w:szCs w:val="20"/>
              </w:rPr>
            </w:pPr>
            <w:r w:rsidRPr="00445A0B">
              <w:rPr>
                <w:rFonts w:cs="Times New Roman"/>
                <w:sz w:val="14"/>
                <w:szCs w:val="20"/>
              </w:rPr>
              <w:t>Load JSON metrics, render table/chart, identify best model.</w:t>
            </w:r>
          </w:p>
        </w:tc>
        <w:tc>
          <w:tcPr>
            <w:tcW w:w="2340" w:type="dxa"/>
          </w:tcPr>
          <w:p w14:paraId="113C3AE9" w14:textId="77777777" w:rsidR="00721A25" w:rsidRPr="00445A0B" w:rsidRDefault="00000000" w:rsidP="00CA4310">
            <w:pPr>
              <w:rPr>
                <w:rFonts w:cs="Times New Roman"/>
                <w:sz w:val="22"/>
                <w:szCs w:val="20"/>
              </w:rPr>
            </w:pPr>
            <w:r w:rsidRPr="00445A0B">
              <w:rPr>
                <w:rFonts w:cs="Times New Roman"/>
                <w:sz w:val="14"/>
                <w:szCs w:val="20"/>
              </w:rPr>
              <w:t>Turns outputs into decision support.</w:t>
            </w:r>
          </w:p>
        </w:tc>
        <w:tc>
          <w:tcPr>
            <w:tcW w:w="2340" w:type="dxa"/>
          </w:tcPr>
          <w:p w14:paraId="4EACC433" w14:textId="77777777" w:rsidR="00721A25" w:rsidRPr="00445A0B" w:rsidRDefault="00000000" w:rsidP="00CA4310">
            <w:pPr>
              <w:rPr>
                <w:rFonts w:cs="Times New Roman"/>
                <w:sz w:val="22"/>
                <w:szCs w:val="20"/>
              </w:rPr>
            </w:pPr>
            <w:r w:rsidRPr="00445A0B">
              <w:rPr>
                <w:rFonts w:cs="Times New Roman"/>
                <w:sz w:val="14"/>
                <w:szCs w:val="20"/>
              </w:rPr>
              <w:t>Live run exposed path mismatch: app searches runs/metrics, while metrics exist in src/runs/metrics.</w:t>
            </w:r>
          </w:p>
        </w:tc>
      </w:tr>
    </w:tbl>
    <w:p w14:paraId="0D4992EA" w14:textId="77777777" w:rsidR="00721A25" w:rsidRPr="00445A0B" w:rsidRDefault="00721A25" w:rsidP="00CA4310">
      <w:pPr>
        <w:rPr>
          <w:rFonts w:cs="Times New Roman"/>
          <w:sz w:val="22"/>
          <w:szCs w:val="20"/>
        </w:rPr>
      </w:pPr>
    </w:p>
    <w:p w14:paraId="5A95DA8C"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lastRenderedPageBreak/>
        <w:t>5. Methodology</w:t>
      </w:r>
    </w:p>
    <w:p w14:paraId="41EE07E6" w14:textId="77777777" w:rsidR="00721A25" w:rsidRPr="00445A0B" w:rsidRDefault="00000000" w:rsidP="00CA4310">
      <w:pPr>
        <w:rPr>
          <w:rFonts w:cs="Times New Roman"/>
          <w:sz w:val="22"/>
          <w:szCs w:val="20"/>
        </w:rPr>
      </w:pPr>
      <w:r w:rsidRPr="00445A0B">
        <w:rPr>
          <w:rFonts w:cs="Times New Roman"/>
          <w:noProof/>
          <w:sz w:val="22"/>
          <w:szCs w:val="20"/>
        </w:rPr>
        <w:drawing>
          <wp:inline distT="0" distB="0" distL="0" distR="0" wp14:anchorId="3F1273AB" wp14:editId="41EC4B3A">
            <wp:extent cx="5943600" cy="3021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workflow.png"/>
                    <pic:cNvPicPr/>
                  </pic:nvPicPr>
                  <pic:blipFill>
                    <a:blip r:embed="rId6"/>
                    <a:stretch>
                      <a:fillRect/>
                    </a:stretch>
                  </pic:blipFill>
                  <pic:spPr>
                    <a:xfrm>
                      <a:off x="0" y="0"/>
                      <a:ext cx="5943600" cy="3021537"/>
                    </a:xfrm>
                    <a:prstGeom prst="rect">
                      <a:avLst/>
                    </a:prstGeom>
                  </pic:spPr>
                </pic:pic>
              </a:graphicData>
            </a:graphic>
          </wp:inline>
        </w:drawing>
      </w:r>
    </w:p>
    <w:p w14:paraId="63B1D0A1" w14:textId="77777777" w:rsidR="00721A25" w:rsidRPr="00445A0B" w:rsidRDefault="00000000" w:rsidP="00CA4310">
      <w:pPr>
        <w:rPr>
          <w:rFonts w:cs="Times New Roman"/>
          <w:sz w:val="22"/>
          <w:szCs w:val="20"/>
        </w:rPr>
      </w:pPr>
      <w:r w:rsidRPr="00445A0B">
        <w:rPr>
          <w:rFonts w:cs="Times New Roman"/>
          <w:i/>
          <w:sz w:val="18"/>
          <w:szCs w:val="20"/>
        </w:rPr>
        <w:t>Figure 1. End-to-end workflow implemented by the SEM-Annotation repository.</w:t>
      </w:r>
    </w:p>
    <w:p w14:paraId="379D94AB" w14:textId="77777777" w:rsidR="00721A25" w:rsidRPr="00445A0B" w:rsidRDefault="00000000" w:rsidP="00CA4310">
      <w:pPr>
        <w:rPr>
          <w:rFonts w:cs="Times New Roman"/>
          <w:sz w:val="22"/>
          <w:szCs w:val="20"/>
        </w:rPr>
      </w:pPr>
      <w:r w:rsidRPr="00445A0B">
        <w:rPr>
          <w:rFonts w:cs="Times New Roman"/>
          <w:sz w:val="22"/>
          <w:szCs w:val="20"/>
        </w:rPr>
        <w:t>The annotation workflow begins with a class folder selected in the Data Explorer tab. The app scans images using utility functions, checks whether matching YOLO .txt files exist, and reports progress. Users annotate manually through a drawable canvas over the image. Rectangles are converted to YOLO center coordinates, width, and height. Free-draw or polygon paths are converted to normalized coordinate sequences when enough points are available.</w:t>
      </w:r>
    </w:p>
    <w:p w14:paraId="335D3857" w14:textId="77777777" w:rsidR="00721A25" w:rsidRPr="00445A0B" w:rsidRDefault="00000000" w:rsidP="00CA4310">
      <w:pPr>
        <w:rPr>
          <w:rFonts w:cs="Times New Roman"/>
          <w:sz w:val="22"/>
          <w:szCs w:val="20"/>
        </w:rPr>
      </w:pPr>
      <w:r w:rsidRPr="00445A0B">
        <w:rPr>
          <w:rFonts w:cs="Times New Roman"/>
          <w:sz w:val="22"/>
          <w:szCs w:val="20"/>
        </w:rPr>
        <w:t>The quick auto-annotation path provides two modes. OpenCV is used for fast, interpretable detection of bright or dark features. SAM is available for segmentation-style masks when segment-anything and the checkpoint file are installed. YOLO inference is available in the Auto-Annotation tab, where a trained model predicts bounding boxes and writes YOLO label files for images that are not already annotated.</w:t>
      </w:r>
    </w:p>
    <w:p w14:paraId="1A4741BE" w14:textId="77777777" w:rsidR="00721A25" w:rsidRPr="00445A0B" w:rsidRDefault="00000000" w:rsidP="00CA4310">
      <w:pPr>
        <w:rPr>
          <w:rFonts w:cs="Times New Roman"/>
          <w:sz w:val="22"/>
          <w:szCs w:val="20"/>
        </w:rPr>
      </w:pPr>
      <w:r w:rsidRPr="00445A0B">
        <w:rPr>
          <w:rFonts w:cs="Times New Roman"/>
          <w:sz w:val="22"/>
          <w:szCs w:val="20"/>
        </w:rPr>
        <w:t>Classical image processing is used because SEM defects often have intensity signatures: PbI2-rich particles tend to be bright, while pinholes tend to be dark. The OpenCV handler supports thresholding, bright thresholding, top-hat transforms, HSV brightness masks, adaptive thresholding, Canny edges, watershed-style preprocessing, CLAHE, brightness/contrast adjustment, and contour filtering by area.</w:t>
      </w:r>
    </w:p>
    <w:p w14:paraId="3AB1CB39" w14:textId="77777777" w:rsidR="00721A25" w:rsidRPr="00445A0B" w:rsidRDefault="00000000" w:rsidP="00CA4310">
      <w:pPr>
        <w:rPr>
          <w:rFonts w:cs="Times New Roman"/>
          <w:sz w:val="22"/>
          <w:szCs w:val="20"/>
        </w:rPr>
      </w:pPr>
      <w:r w:rsidRPr="00445A0B">
        <w:rPr>
          <w:rFonts w:cs="Times New Roman"/>
          <w:sz w:val="22"/>
          <w:szCs w:val="20"/>
        </w:rPr>
        <w:t>The splitting scripts create smaller patches from larger SEM images. Bounding boxes are converted from YOLO normalized coordinates to absolute coordinates, clipped to patch boundaries, and converted back into normalized patch-space labels. This preserves labels during patch generation while allowing training on memory-limited hardware.</w:t>
      </w:r>
    </w:p>
    <w:p w14:paraId="51CE2232" w14:textId="77777777" w:rsidR="00721A25" w:rsidRPr="00445A0B" w:rsidRDefault="00000000" w:rsidP="00CA4310">
      <w:pPr>
        <w:rPr>
          <w:rFonts w:cs="Times New Roman"/>
          <w:sz w:val="22"/>
          <w:szCs w:val="20"/>
        </w:rPr>
      </w:pPr>
      <w:r w:rsidRPr="00445A0B">
        <w:rPr>
          <w:rFonts w:cs="Times New Roman"/>
          <w:sz w:val="22"/>
          <w:szCs w:val="20"/>
        </w:rPr>
        <w:lastRenderedPageBreak/>
        <w:t>YOLO training is implemented through Ultralytics. ModelHandler.train_model loads weights, chooses GPU if available, trains the model, loads best.pt, validates it, and writes JSON records containing mAP50, mAP50-95, precision, recall, F1, epochs, image size, training time, and weight path. Faster R-CNN training uses torchvision with a ResNet-50 FPN backbone and a custom dataset that converts YOLO labels into torchvision target dictionaries.</w:t>
      </w:r>
    </w:p>
    <w:p w14:paraId="6C02C5DB"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5.1 Pseudocode</w:t>
      </w:r>
    </w:p>
    <w:p w14:paraId="416D5FC4" w14:textId="77777777" w:rsidR="00721A25" w:rsidRPr="00445A0B" w:rsidRDefault="00000000" w:rsidP="00CA4310">
      <w:pPr>
        <w:rPr>
          <w:rFonts w:cs="Times New Roman"/>
          <w:sz w:val="22"/>
          <w:szCs w:val="20"/>
        </w:rPr>
      </w:pPr>
      <w:r w:rsidRPr="00445A0B">
        <w:rPr>
          <w:rFonts w:cs="Times New Roman"/>
          <w:sz w:val="22"/>
          <w:szCs w:val="20"/>
        </w:rPr>
        <w:t>Algorithm 1: Patch-based YOLO dataset preparation</w:t>
      </w:r>
      <w:r w:rsidRPr="00445A0B">
        <w:rPr>
          <w:rFonts w:cs="Times New Roman"/>
          <w:sz w:val="22"/>
          <w:szCs w:val="20"/>
        </w:rPr>
        <w:br/>
        <w:t>Input: SEM image folder, YOLO label folder, patch size P, overlap O.</w:t>
      </w:r>
      <w:r w:rsidRPr="00445A0B">
        <w:rPr>
          <w:rFonts w:cs="Times New Roman"/>
          <w:sz w:val="22"/>
          <w:szCs w:val="20"/>
        </w:rPr>
        <w:br/>
        <w:t>1. For each image, read the corresponding YOLO label file.</w:t>
      </w:r>
      <w:r w:rsidRPr="00445A0B">
        <w:rPr>
          <w:rFonts w:cs="Times New Roman"/>
          <w:sz w:val="22"/>
          <w:szCs w:val="20"/>
        </w:rPr>
        <w:br/>
        <w:t>2. Convert each normalized label into absolute corner coordinates.</w:t>
      </w:r>
      <w:r w:rsidRPr="00445A0B">
        <w:rPr>
          <w:rFonts w:cs="Times New Roman"/>
          <w:sz w:val="22"/>
          <w:szCs w:val="20"/>
        </w:rPr>
        <w:br/>
        <w:t>3. Generate sliding-window patch coordinates with stride P x (1 - O).</w:t>
      </w:r>
      <w:r w:rsidRPr="00445A0B">
        <w:rPr>
          <w:rFonts w:cs="Times New Roman"/>
          <w:sz w:val="22"/>
          <w:szCs w:val="20"/>
        </w:rPr>
        <w:br/>
        <w:t>4. Clip intersecting boxes to patch boundaries.</w:t>
      </w:r>
      <w:r w:rsidRPr="00445A0B">
        <w:rPr>
          <w:rFonts w:cs="Times New Roman"/>
          <w:sz w:val="22"/>
          <w:szCs w:val="20"/>
        </w:rPr>
        <w:br/>
        <w:t>5. Discard boxes whose visible ratio is below the threshold.</w:t>
      </w:r>
      <w:r w:rsidRPr="00445A0B">
        <w:rPr>
          <w:rFonts w:cs="Times New Roman"/>
          <w:sz w:val="22"/>
          <w:szCs w:val="20"/>
        </w:rPr>
        <w:br/>
        <w:t>6. Convert clipped boxes back to normalized YOLO patch coordinates.</w:t>
      </w:r>
      <w:r w:rsidRPr="00445A0B">
        <w:rPr>
          <w:rFonts w:cs="Times New Roman"/>
          <w:sz w:val="22"/>
          <w:szCs w:val="20"/>
        </w:rPr>
        <w:br/>
        <w:t>7. Save patch image and matching label file.</w:t>
      </w:r>
      <w:r w:rsidRPr="00445A0B">
        <w:rPr>
          <w:rFonts w:cs="Times New Roman"/>
          <w:sz w:val="22"/>
          <w:szCs w:val="20"/>
        </w:rPr>
        <w:br/>
        <w:t>8. Write data.yaml and train/val/test index files.</w:t>
      </w:r>
    </w:p>
    <w:p w14:paraId="1BFFA9C3" w14:textId="77777777" w:rsidR="00721A25" w:rsidRPr="00445A0B" w:rsidRDefault="00000000" w:rsidP="00CA4310">
      <w:pPr>
        <w:rPr>
          <w:rFonts w:cs="Times New Roman"/>
          <w:sz w:val="22"/>
          <w:szCs w:val="20"/>
        </w:rPr>
      </w:pPr>
      <w:r w:rsidRPr="00445A0B">
        <w:rPr>
          <w:rFonts w:cs="Times New Roman"/>
          <w:sz w:val="22"/>
          <w:szCs w:val="20"/>
        </w:rPr>
        <w:t>Algorithm 2: Hybrid auto-annotation</w:t>
      </w:r>
      <w:r w:rsidRPr="00445A0B">
        <w:rPr>
          <w:rFonts w:cs="Times New Roman"/>
          <w:sz w:val="22"/>
          <w:szCs w:val="20"/>
        </w:rPr>
        <w:br/>
        <w:t>Input: Image list and output label directory.</w:t>
      </w:r>
      <w:r w:rsidRPr="00445A0B">
        <w:rPr>
          <w:rFonts w:cs="Times New Roman"/>
          <w:sz w:val="22"/>
          <w:szCs w:val="20"/>
        </w:rPr>
        <w:br/>
        <w:t>1. Select method based on defect class or user configuration.</w:t>
      </w:r>
      <w:r w:rsidRPr="00445A0B">
        <w:rPr>
          <w:rFonts w:cs="Times New Roman"/>
          <w:sz w:val="22"/>
          <w:szCs w:val="20"/>
        </w:rPr>
        <w:br/>
        <w:t>2. For OpenCV, convert to grayscale and optionally apply CLAHE and brightness/contrast adjustment.</w:t>
      </w:r>
      <w:r w:rsidRPr="00445A0B">
        <w:rPr>
          <w:rFonts w:cs="Times New Roman"/>
          <w:sz w:val="22"/>
          <w:szCs w:val="20"/>
        </w:rPr>
        <w:br/>
        <w:t>3. Apply threshold, top-hat, color mask, adaptive threshold, Canny, or watershed preprocessing.</w:t>
      </w:r>
      <w:r w:rsidRPr="00445A0B">
        <w:rPr>
          <w:rFonts w:cs="Times New Roman"/>
          <w:sz w:val="22"/>
          <w:szCs w:val="20"/>
        </w:rPr>
        <w:br/>
        <w:t>4. Extract contours and filter by area.</w:t>
      </w:r>
      <w:r w:rsidRPr="00445A0B">
        <w:rPr>
          <w:rFonts w:cs="Times New Roman"/>
          <w:sz w:val="22"/>
          <w:szCs w:val="20"/>
        </w:rPr>
        <w:br/>
        <w:t>5. Convert valid contours into YOLO bounding boxes and write label files.</w:t>
      </w:r>
      <w:r w:rsidRPr="00445A0B">
        <w:rPr>
          <w:rFonts w:cs="Times New Roman"/>
          <w:sz w:val="22"/>
          <w:szCs w:val="20"/>
        </w:rPr>
        <w:br/>
        <w:t>6. For YOLO, run model prediction, extract normalized boxes, and write labels.</w:t>
      </w:r>
      <w:r w:rsidRPr="00445A0B">
        <w:rPr>
          <w:rFonts w:cs="Times New Roman"/>
          <w:sz w:val="22"/>
          <w:szCs w:val="20"/>
        </w:rPr>
        <w:br/>
        <w:t>7. For SAM, generate masks, filter by predicted IoU, convert mask extents into boxes, and write labels.</w:t>
      </w:r>
    </w:p>
    <w:p w14:paraId="3A206339"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t>6. Module-by-Module Code Analysis</w:t>
      </w:r>
    </w:p>
    <w:tbl>
      <w:tblPr>
        <w:tblStyle w:val="TableGrid"/>
        <w:tblW w:w="0" w:type="auto"/>
        <w:jc w:val="center"/>
        <w:tblLook w:val="04A0" w:firstRow="1" w:lastRow="0" w:firstColumn="1" w:lastColumn="0" w:noHBand="0" w:noVBand="1"/>
      </w:tblPr>
      <w:tblGrid>
        <w:gridCol w:w="2366"/>
        <w:gridCol w:w="2340"/>
        <w:gridCol w:w="2340"/>
        <w:gridCol w:w="2340"/>
      </w:tblGrid>
      <w:tr w:rsidR="00445A0B" w:rsidRPr="00445A0B" w14:paraId="56852FA2" w14:textId="77777777">
        <w:trPr>
          <w:jc w:val="center"/>
        </w:trPr>
        <w:tc>
          <w:tcPr>
            <w:tcW w:w="2340" w:type="dxa"/>
            <w:shd w:val="clear" w:color="auto" w:fill="D9EAF7"/>
          </w:tcPr>
          <w:p w14:paraId="078B6331" w14:textId="77777777" w:rsidR="00721A25" w:rsidRPr="00445A0B" w:rsidRDefault="00000000" w:rsidP="00CA4310">
            <w:pPr>
              <w:rPr>
                <w:rFonts w:cs="Times New Roman"/>
                <w:sz w:val="22"/>
                <w:szCs w:val="20"/>
              </w:rPr>
            </w:pPr>
            <w:r w:rsidRPr="00445A0B">
              <w:rPr>
                <w:rFonts w:cs="Times New Roman"/>
                <w:b/>
                <w:sz w:val="14"/>
                <w:szCs w:val="20"/>
              </w:rPr>
              <w:t>File</w:t>
            </w:r>
          </w:p>
        </w:tc>
        <w:tc>
          <w:tcPr>
            <w:tcW w:w="2340" w:type="dxa"/>
            <w:shd w:val="clear" w:color="auto" w:fill="D9EAF7"/>
          </w:tcPr>
          <w:p w14:paraId="09690E58" w14:textId="77777777" w:rsidR="00721A25" w:rsidRPr="00445A0B" w:rsidRDefault="00000000" w:rsidP="00CA4310">
            <w:pPr>
              <w:rPr>
                <w:rFonts w:cs="Times New Roman"/>
                <w:sz w:val="22"/>
                <w:szCs w:val="20"/>
              </w:rPr>
            </w:pPr>
            <w:r w:rsidRPr="00445A0B">
              <w:rPr>
                <w:rFonts w:cs="Times New Roman"/>
                <w:b/>
                <w:sz w:val="14"/>
                <w:szCs w:val="20"/>
              </w:rPr>
              <w:t>Purpose</w:t>
            </w:r>
          </w:p>
        </w:tc>
        <w:tc>
          <w:tcPr>
            <w:tcW w:w="2340" w:type="dxa"/>
            <w:shd w:val="clear" w:color="auto" w:fill="D9EAF7"/>
          </w:tcPr>
          <w:p w14:paraId="1E57FAA5" w14:textId="77777777" w:rsidR="00721A25" w:rsidRPr="00445A0B" w:rsidRDefault="00000000" w:rsidP="00CA4310">
            <w:pPr>
              <w:rPr>
                <w:rFonts w:cs="Times New Roman"/>
                <w:sz w:val="22"/>
                <w:szCs w:val="20"/>
              </w:rPr>
            </w:pPr>
            <w:r w:rsidRPr="00445A0B">
              <w:rPr>
                <w:rFonts w:cs="Times New Roman"/>
                <w:b/>
                <w:sz w:val="14"/>
                <w:szCs w:val="20"/>
              </w:rPr>
              <w:t>Benefit</w:t>
            </w:r>
          </w:p>
        </w:tc>
        <w:tc>
          <w:tcPr>
            <w:tcW w:w="2340" w:type="dxa"/>
            <w:shd w:val="clear" w:color="auto" w:fill="D9EAF7"/>
          </w:tcPr>
          <w:p w14:paraId="30375A05" w14:textId="77777777" w:rsidR="00721A25" w:rsidRPr="00445A0B" w:rsidRDefault="00000000" w:rsidP="00CA4310">
            <w:pPr>
              <w:rPr>
                <w:rFonts w:cs="Times New Roman"/>
                <w:sz w:val="22"/>
                <w:szCs w:val="20"/>
              </w:rPr>
            </w:pPr>
            <w:r w:rsidRPr="00445A0B">
              <w:rPr>
                <w:rFonts w:cs="Times New Roman"/>
                <w:b/>
                <w:sz w:val="14"/>
                <w:szCs w:val="20"/>
              </w:rPr>
              <w:t>Limitation / Improvement</w:t>
            </w:r>
          </w:p>
        </w:tc>
      </w:tr>
      <w:tr w:rsidR="00445A0B" w:rsidRPr="00445A0B" w14:paraId="291CA087" w14:textId="77777777">
        <w:trPr>
          <w:jc w:val="center"/>
        </w:trPr>
        <w:tc>
          <w:tcPr>
            <w:tcW w:w="2340" w:type="dxa"/>
          </w:tcPr>
          <w:p w14:paraId="4E812E12" w14:textId="77777777" w:rsidR="00721A25" w:rsidRPr="00445A0B" w:rsidRDefault="00000000" w:rsidP="00CA4310">
            <w:pPr>
              <w:rPr>
                <w:rFonts w:cs="Times New Roman"/>
                <w:sz w:val="22"/>
                <w:szCs w:val="20"/>
              </w:rPr>
            </w:pPr>
            <w:r w:rsidRPr="00445A0B">
              <w:rPr>
                <w:rFonts w:cs="Times New Roman"/>
                <w:sz w:val="14"/>
                <w:szCs w:val="20"/>
              </w:rPr>
              <w:t>app.py</w:t>
            </w:r>
          </w:p>
        </w:tc>
        <w:tc>
          <w:tcPr>
            <w:tcW w:w="2340" w:type="dxa"/>
          </w:tcPr>
          <w:p w14:paraId="4CD148AC" w14:textId="77777777" w:rsidR="00721A25" w:rsidRPr="00445A0B" w:rsidRDefault="00000000" w:rsidP="00CA4310">
            <w:pPr>
              <w:rPr>
                <w:rFonts w:cs="Times New Roman"/>
                <w:sz w:val="22"/>
                <w:szCs w:val="20"/>
              </w:rPr>
            </w:pPr>
            <w:r w:rsidRPr="00445A0B">
              <w:rPr>
                <w:rFonts w:cs="Times New Roman"/>
                <w:sz w:val="14"/>
                <w:szCs w:val="20"/>
              </w:rPr>
              <w:t>Streamlit entry point; defines sidebar navigation and all five app modes.</w:t>
            </w:r>
          </w:p>
        </w:tc>
        <w:tc>
          <w:tcPr>
            <w:tcW w:w="2340" w:type="dxa"/>
          </w:tcPr>
          <w:p w14:paraId="13DDCA0D" w14:textId="77777777" w:rsidR="00721A25" w:rsidRPr="00445A0B" w:rsidRDefault="00000000" w:rsidP="00CA4310">
            <w:pPr>
              <w:rPr>
                <w:rFonts w:cs="Times New Roman"/>
                <w:sz w:val="22"/>
                <w:szCs w:val="20"/>
              </w:rPr>
            </w:pPr>
            <w:r w:rsidRPr="00445A0B">
              <w:rPr>
                <w:rFonts w:cs="Times New Roman"/>
                <w:sz w:val="14"/>
                <w:szCs w:val="20"/>
              </w:rPr>
              <w:t>Integrates labeling, training, auto-annotation, benchmarking, and comparison.</w:t>
            </w:r>
          </w:p>
        </w:tc>
        <w:tc>
          <w:tcPr>
            <w:tcW w:w="2340" w:type="dxa"/>
          </w:tcPr>
          <w:p w14:paraId="3E9D06DA" w14:textId="77777777" w:rsidR="00721A25" w:rsidRPr="00445A0B" w:rsidRDefault="00000000" w:rsidP="00CA4310">
            <w:pPr>
              <w:rPr>
                <w:rFonts w:cs="Times New Roman"/>
                <w:sz w:val="22"/>
                <w:szCs w:val="20"/>
              </w:rPr>
            </w:pPr>
            <w:r w:rsidRPr="00445A0B">
              <w:rPr>
                <w:rFonts w:cs="Times New Roman"/>
                <w:sz w:val="14"/>
                <w:szCs w:val="20"/>
              </w:rPr>
              <w:t>Single-file UI is easy to run but large; future refactor could split tabs.</w:t>
            </w:r>
          </w:p>
        </w:tc>
      </w:tr>
      <w:tr w:rsidR="00445A0B" w:rsidRPr="00445A0B" w14:paraId="1EDBC273" w14:textId="77777777">
        <w:trPr>
          <w:jc w:val="center"/>
        </w:trPr>
        <w:tc>
          <w:tcPr>
            <w:tcW w:w="2340" w:type="dxa"/>
          </w:tcPr>
          <w:p w14:paraId="4A4731E2" w14:textId="77777777" w:rsidR="00721A25" w:rsidRPr="00445A0B" w:rsidRDefault="00000000" w:rsidP="00CA4310">
            <w:pPr>
              <w:rPr>
                <w:rFonts w:cs="Times New Roman"/>
                <w:sz w:val="22"/>
                <w:szCs w:val="20"/>
              </w:rPr>
            </w:pPr>
            <w:r w:rsidRPr="00445A0B">
              <w:rPr>
                <w:rFonts w:cs="Times New Roman"/>
                <w:sz w:val="14"/>
                <w:szCs w:val="20"/>
              </w:rPr>
              <w:t>src/model_handler.py</w:t>
            </w:r>
          </w:p>
        </w:tc>
        <w:tc>
          <w:tcPr>
            <w:tcW w:w="2340" w:type="dxa"/>
          </w:tcPr>
          <w:p w14:paraId="285198F3" w14:textId="77777777" w:rsidR="00721A25" w:rsidRPr="00445A0B" w:rsidRDefault="00000000" w:rsidP="00CA4310">
            <w:pPr>
              <w:rPr>
                <w:rFonts w:cs="Times New Roman"/>
                <w:sz w:val="22"/>
                <w:szCs w:val="20"/>
              </w:rPr>
            </w:pPr>
            <w:r w:rsidRPr="00445A0B">
              <w:rPr>
                <w:rFonts w:cs="Times New Roman"/>
                <w:sz w:val="14"/>
                <w:szCs w:val="20"/>
              </w:rPr>
              <w:t>YOLO loading, training, validation, metrics, dataset preparation, and auto-labeling.</w:t>
            </w:r>
          </w:p>
        </w:tc>
        <w:tc>
          <w:tcPr>
            <w:tcW w:w="2340" w:type="dxa"/>
          </w:tcPr>
          <w:p w14:paraId="5D6560B1" w14:textId="77777777" w:rsidR="00721A25" w:rsidRPr="00445A0B" w:rsidRDefault="00000000" w:rsidP="00CA4310">
            <w:pPr>
              <w:rPr>
                <w:rFonts w:cs="Times New Roman"/>
                <w:sz w:val="22"/>
                <w:szCs w:val="20"/>
              </w:rPr>
            </w:pPr>
            <w:r w:rsidRPr="00445A0B">
              <w:rPr>
                <w:rFonts w:cs="Times New Roman"/>
                <w:sz w:val="14"/>
                <w:szCs w:val="20"/>
              </w:rPr>
              <w:t>Centralizes model logic.</w:t>
            </w:r>
          </w:p>
        </w:tc>
        <w:tc>
          <w:tcPr>
            <w:tcW w:w="2340" w:type="dxa"/>
          </w:tcPr>
          <w:p w14:paraId="153B4BE8" w14:textId="77777777" w:rsidR="00721A25" w:rsidRPr="00445A0B" w:rsidRDefault="00000000" w:rsidP="00CA4310">
            <w:pPr>
              <w:rPr>
                <w:rFonts w:cs="Times New Roman"/>
                <w:sz w:val="22"/>
                <w:szCs w:val="20"/>
              </w:rPr>
            </w:pPr>
            <w:r w:rsidRPr="00445A0B">
              <w:rPr>
                <w:rFonts w:cs="Times New Roman"/>
                <w:sz w:val="14"/>
                <w:szCs w:val="20"/>
              </w:rPr>
              <w:t>Metric output path differs from current app comparison path.</w:t>
            </w:r>
          </w:p>
        </w:tc>
      </w:tr>
      <w:tr w:rsidR="00445A0B" w:rsidRPr="00445A0B" w14:paraId="4F6DCDE7" w14:textId="77777777">
        <w:trPr>
          <w:jc w:val="center"/>
        </w:trPr>
        <w:tc>
          <w:tcPr>
            <w:tcW w:w="2340" w:type="dxa"/>
          </w:tcPr>
          <w:p w14:paraId="6FBF6DF9" w14:textId="77777777" w:rsidR="00721A25" w:rsidRPr="00445A0B" w:rsidRDefault="00000000" w:rsidP="00CA4310">
            <w:pPr>
              <w:rPr>
                <w:rFonts w:cs="Times New Roman"/>
                <w:sz w:val="22"/>
                <w:szCs w:val="20"/>
              </w:rPr>
            </w:pPr>
            <w:r w:rsidRPr="00445A0B">
              <w:rPr>
                <w:rFonts w:cs="Times New Roman"/>
                <w:sz w:val="14"/>
                <w:szCs w:val="20"/>
              </w:rPr>
              <w:t>src/logger_setup.py</w:t>
            </w:r>
          </w:p>
        </w:tc>
        <w:tc>
          <w:tcPr>
            <w:tcW w:w="2340" w:type="dxa"/>
          </w:tcPr>
          <w:p w14:paraId="1DEACC24" w14:textId="77777777" w:rsidR="00721A25" w:rsidRPr="00445A0B" w:rsidRDefault="00000000" w:rsidP="00CA4310">
            <w:pPr>
              <w:rPr>
                <w:rFonts w:cs="Times New Roman"/>
                <w:sz w:val="22"/>
                <w:szCs w:val="20"/>
              </w:rPr>
            </w:pPr>
            <w:r w:rsidRPr="00445A0B">
              <w:rPr>
                <w:rFonts w:cs="Times New Roman"/>
                <w:sz w:val="14"/>
                <w:szCs w:val="20"/>
              </w:rPr>
              <w:t>Redirects stdout/stderr to app.log.</w:t>
            </w:r>
          </w:p>
        </w:tc>
        <w:tc>
          <w:tcPr>
            <w:tcW w:w="2340" w:type="dxa"/>
          </w:tcPr>
          <w:p w14:paraId="53A63D18" w14:textId="77777777" w:rsidR="00721A25" w:rsidRPr="00445A0B" w:rsidRDefault="00000000" w:rsidP="00CA4310">
            <w:pPr>
              <w:rPr>
                <w:rFonts w:cs="Times New Roman"/>
                <w:sz w:val="22"/>
                <w:szCs w:val="20"/>
              </w:rPr>
            </w:pPr>
            <w:r w:rsidRPr="00445A0B">
              <w:rPr>
                <w:rFonts w:cs="Times New Roman"/>
                <w:sz w:val="14"/>
                <w:szCs w:val="20"/>
              </w:rPr>
              <w:t>Preserves app logs.</w:t>
            </w:r>
          </w:p>
        </w:tc>
        <w:tc>
          <w:tcPr>
            <w:tcW w:w="2340" w:type="dxa"/>
          </w:tcPr>
          <w:p w14:paraId="2B82AE84" w14:textId="77777777" w:rsidR="00721A25" w:rsidRPr="00445A0B" w:rsidRDefault="00000000" w:rsidP="00CA4310">
            <w:pPr>
              <w:rPr>
                <w:rFonts w:cs="Times New Roman"/>
                <w:sz w:val="22"/>
                <w:szCs w:val="20"/>
              </w:rPr>
            </w:pPr>
            <w:r w:rsidRPr="00445A0B">
              <w:rPr>
                <w:rFonts w:cs="Times New Roman"/>
                <w:sz w:val="14"/>
                <w:szCs w:val="20"/>
              </w:rPr>
              <w:t xml:space="preserve">File handle management could be </w:t>
            </w:r>
            <w:r w:rsidRPr="00445A0B">
              <w:rPr>
                <w:rFonts w:cs="Times New Roman"/>
                <w:sz w:val="14"/>
                <w:szCs w:val="20"/>
              </w:rPr>
              <w:lastRenderedPageBreak/>
              <w:t>context-aware.</w:t>
            </w:r>
          </w:p>
        </w:tc>
      </w:tr>
      <w:tr w:rsidR="00445A0B" w:rsidRPr="00445A0B" w14:paraId="72C55049" w14:textId="77777777">
        <w:trPr>
          <w:jc w:val="center"/>
        </w:trPr>
        <w:tc>
          <w:tcPr>
            <w:tcW w:w="2340" w:type="dxa"/>
          </w:tcPr>
          <w:p w14:paraId="4280E97D" w14:textId="77777777" w:rsidR="00721A25" w:rsidRPr="00445A0B" w:rsidRDefault="00000000" w:rsidP="00CA4310">
            <w:pPr>
              <w:rPr>
                <w:rFonts w:cs="Times New Roman"/>
                <w:sz w:val="22"/>
                <w:szCs w:val="20"/>
              </w:rPr>
            </w:pPr>
            <w:r w:rsidRPr="00445A0B">
              <w:rPr>
                <w:rFonts w:cs="Times New Roman"/>
                <w:sz w:val="14"/>
                <w:szCs w:val="20"/>
              </w:rPr>
              <w:lastRenderedPageBreak/>
              <w:t>src/handlers/canvas_ui.py</w:t>
            </w:r>
          </w:p>
        </w:tc>
        <w:tc>
          <w:tcPr>
            <w:tcW w:w="2340" w:type="dxa"/>
          </w:tcPr>
          <w:p w14:paraId="668A40B1" w14:textId="77777777" w:rsidR="00721A25" w:rsidRPr="00445A0B" w:rsidRDefault="00000000" w:rsidP="00CA4310">
            <w:pPr>
              <w:rPr>
                <w:rFonts w:cs="Times New Roman"/>
                <w:sz w:val="22"/>
                <w:szCs w:val="20"/>
              </w:rPr>
            </w:pPr>
            <w:r w:rsidRPr="00445A0B">
              <w:rPr>
                <w:rFonts w:cs="Times New Roman"/>
                <w:sz w:val="14"/>
                <w:szCs w:val="20"/>
              </w:rPr>
              <w:t>Drawable canvas over SEM images with class and drawing controls.</w:t>
            </w:r>
          </w:p>
        </w:tc>
        <w:tc>
          <w:tcPr>
            <w:tcW w:w="2340" w:type="dxa"/>
          </w:tcPr>
          <w:p w14:paraId="60E0AFCC" w14:textId="77777777" w:rsidR="00721A25" w:rsidRPr="00445A0B" w:rsidRDefault="00000000" w:rsidP="00CA4310">
            <w:pPr>
              <w:rPr>
                <w:rFonts w:cs="Times New Roman"/>
                <w:sz w:val="22"/>
                <w:szCs w:val="20"/>
              </w:rPr>
            </w:pPr>
            <w:r w:rsidRPr="00445A0B">
              <w:rPr>
                <w:rFonts w:cs="Times New Roman"/>
                <w:sz w:val="14"/>
                <w:szCs w:val="20"/>
              </w:rPr>
              <w:t>Manual annotation UI.</w:t>
            </w:r>
          </w:p>
        </w:tc>
        <w:tc>
          <w:tcPr>
            <w:tcW w:w="2340" w:type="dxa"/>
          </w:tcPr>
          <w:p w14:paraId="26C51BB9" w14:textId="77777777" w:rsidR="00721A25" w:rsidRPr="00445A0B" w:rsidRDefault="00000000" w:rsidP="00CA4310">
            <w:pPr>
              <w:rPr>
                <w:rFonts w:cs="Times New Roman"/>
                <w:sz w:val="22"/>
                <w:szCs w:val="20"/>
              </w:rPr>
            </w:pPr>
            <w:r w:rsidRPr="00445A0B">
              <w:rPr>
                <w:rFonts w:cs="Times New Roman"/>
                <w:sz w:val="14"/>
                <w:szCs w:val="20"/>
              </w:rPr>
              <w:t>TODO remains for loading existing YOLO labels.</w:t>
            </w:r>
          </w:p>
        </w:tc>
      </w:tr>
      <w:tr w:rsidR="00445A0B" w:rsidRPr="00445A0B" w14:paraId="3EE0E97E" w14:textId="77777777">
        <w:trPr>
          <w:jc w:val="center"/>
        </w:trPr>
        <w:tc>
          <w:tcPr>
            <w:tcW w:w="2340" w:type="dxa"/>
          </w:tcPr>
          <w:p w14:paraId="16A5F6AF" w14:textId="77777777" w:rsidR="00721A25" w:rsidRPr="00445A0B" w:rsidRDefault="00000000" w:rsidP="00CA4310">
            <w:pPr>
              <w:rPr>
                <w:rFonts w:cs="Times New Roman"/>
                <w:sz w:val="22"/>
                <w:szCs w:val="20"/>
              </w:rPr>
            </w:pPr>
            <w:r w:rsidRPr="00445A0B">
              <w:rPr>
                <w:rFonts w:cs="Times New Roman"/>
                <w:sz w:val="14"/>
                <w:szCs w:val="20"/>
              </w:rPr>
              <w:t>src/handlers/opencv_handler.py</w:t>
            </w:r>
          </w:p>
        </w:tc>
        <w:tc>
          <w:tcPr>
            <w:tcW w:w="2340" w:type="dxa"/>
          </w:tcPr>
          <w:p w14:paraId="77F55C48" w14:textId="77777777" w:rsidR="00721A25" w:rsidRPr="00445A0B" w:rsidRDefault="00000000" w:rsidP="00CA4310">
            <w:pPr>
              <w:rPr>
                <w:rFonts w:cs="Times New Roman"/>
                <w:sz w:val="22"/>
                <w:szCs w:val="20"/>
              </w:rPr>
            </w:pPr>
            <w:r w:rsidRPr="00445A0B">
              <w:rPr>
                <w:rFonts w:cs="Times New Roman"/>
                <w:sz w:val="14"/>
                <w:szCs w:val="20"/>
              </w:rPr>
              <w:t>Parameterized contour-based auto-annotation.</w:t>
            </w:r>
          </w:p>
        </w:tc>
        <w:tc>
          <w:tcPr>
            <w:tcW w:w="2340" w:type="dxa"/>
          </w:tcPr>
          <w:p w14:paraId="1AE225A7" w14:textId="77777777" w:rsidR="00721A25" w:rsidRPr="00445A0B" w:rsidRDefault="00000000" w:rsidP="00CA4310">
            <w:pPr>
              <w:rPr>
                <w:rFonts w:cs="Times New Roman"/>
                <w:sz w:val="22"/>
                <w:szCs w:val="20"/>
              </w:rPr>
            </w:pPr>
            <w:r w:rsidRPr="00445A0B">
              <w:rPr>
                <w:rFonts w:cs="Times New Roman"/>
                <w:sz w:val="14"/>
                <w:szCs w:val="20"/>
              </w:rPr>
              <w:t>Fast, explainable baseline.</w:t>
            </w:r>
          </w:p>
        </w:tc>
        <w:tc>
          <w:tcPr>
            <w:tcW w:w="2340" w:type="dxa"/>
          </w:tcPr>
          <w:p w14:paraId="70CB35EE" w14:textId="77777777" w:rsidR="00721A25" w:rsidRPr="00445A0B" w:rsidRDefault="00000000" w:rsidP="00CA4310">
            <w:pPr>
              <w:rPr>
                <w:rFonts w:cs="Times New Roman"/>
                <w:sz w:val="22"/>
                <w:szCs w:val="20"/>
              </w:rPr>
            </w:pPr>
            <w:r w:rsidRPr="00445A0B">
              <w:rPr>
                <w:rFonts w:cs="Times New Roman"/>
                <w:sz w:val="14"/>
                <w:szCs w:val="20"/>
              </w:rPr>
              <w:t>Thresholds require tuning.</w:t>
            </w:r>
          </w:p>
        </w:tc>
      </w:tr>
      <w:tr w:rsidR="00445A0B" w:rsidRPr="00445A0B" w14:paraId="71DF13D6" w14:textId="77777777">
        <w:trPr>
          <w:jc w:val="center"/>
        </w:trPr>
        <w:tc>
          <w:tcPr>
            <w:tcW w:w="2340" w:type="dxa"/>
          </w:tcPr>
          <w:p w14:paraId="556A4E54" w14:textId="77777777" w:rsidR="00721A25" w:rsidRPr="00445A0B" w:rsidRDefault="00000000" w:rsidP="00CA4310">
            <w:pPr>
              <w:rPr>
                <w:rFonts w:cs="Times New Roman"/>
                <w:sz w:val="22"/>
                <w:szCs w:val="20"/>
              </w:rPr>
            </w:pPr>
            <w:r w:rsidRPr="00445A0B">
              <w:rPr>
                <w:rFonts w:cs="Times New Roman"/>
                <w:sz w:val="14"/>
                <w:szCs w:val="20"/>
              </w:rPr>
              <w:t>src/handlers/sam_handler.py</w:t>
            </w:r>
          </w:p>
        </w:tc>
        <w:tc>
          <w:tcPr>
            <w:tcW w:w="2340" w:type="dxa"/>
          </w:tcPr>
          <w:p w14:paraId="6A4BD843" w14:textId="77777777" w:rsidR="00721A25" w:rsidRPr="00445A0B" w:rsidRDefault="00000000" w:rsidP="00CA4310">
            <w:pPr>
              <w:rPr>
                <w:rFonts w:cs="Times New Roman"/>
                <w:sz w:val="22"/>
                <w:szCs w:val="20"/>
              </w:rPr>
            </w:pPr>
            <w:r w:rsidRPr="00445A0B">
              <w:rPr>
                <w:rFonts w:cs="Times New Roman"/>
                <w:sz w:val="14"/>
                <w:szCs w:val="20"/>
              </w:rPr>
              <w:t>SAM automatic mask generation and conversion to YOLO boxes.</w:t>
            </w:r>
          </w:p>
        </w:tc>
        <w:tc>
          <w:tcPr>
            <w:tcW w:w="2340" w:type="dxa"/>
          </w:tcPr>
          <w:p w14:paraId="7AB463D1" w14:textId="77777777" w:rsidR="00721A25" w:rsidRPr="00445A0B" w:rsidRDefault="00000000" w:rsidP="00CA4310">
            <w:pPr>
              <w:rPr>
                <w:rFonts w:cs="Times New Roman"/>
                <w:sz w:val="22"/>
                <w:szCs w:val="20"/>
              </w:rPr>
            </w:pPr>
            <w:r w:rsidRPr="00445A0B">
              <w:rPr>
                <w:rFonts w:cs="Times New Roman"/>
                <w:sz w:val="14"/>
                <w:szCs w:val="20"/>
              </w:rPr>
              <w:t>Segmentation-assisted labeling.</w:t>
            </w:r>
          </w:p>
        </w:tc>
        <w:tc>
          <w:tcPr>
            <w:tcW w:w="2340" w:type="dxa"/>
          </w:tcPr>
          <w:p w14:paraId="75665530" w14:textId="77777777" w:rsidR="00721A25" w:rsidRPr="00445A0B" w:rsidRDefault="00000000" w:rsidP="00CA4310">
            <w:pPr>
              <w:rPr>
                <w:rFonts w:cs="Times New Roman"/>
                <w:sz w:val="22"/>
                <w:szCs w:val="20"/>
              </w:rPr>
            </w:pPr>
            <w:r w:rsidRPr="00445A0B">
              <w:rPr>
                <w:rFonts w:cs="Times New Roman"/>
                <w:sz w:val="14"/>
                <w:szCs w:val="20"/>
              </w:rPr>
              <w:t>Requires checkpoint; class assignment is defaulted.</w:t>
            </w:r>
          </w:p>
        </w:tc>
      </w:tr>
      <w:tr w:rsidR="00445A0B" w:rsidRPr="00445A0B" w14:paraId="7A5FBCA5" w14:textId="77777777">
        <w:trPr>
          <w:jc w:val="center"/>
        </w:trPr>
        <w:tc>
          <w:tcPr>
            <w:tcW w:w="2340" w:type="dxa"/>
          </w:tcPr>
          <w:p w14:paraId="1608ED42" w14:textId="77777777" w:rsidR="00721A25" w:rsidRPr="00445A0B" w:rsidRDefault="00000000" w:rsidP="00CA4310">
            <w:pPr>
              <w:rPr>
                <w:rFonts w:cs="Times New Roman"/>
                <w:sz w:val="22"/>
                <w:szCs w:val="20"/>
              </w:rPr>
            </w:pPr>
            <w:r w:rsidRPr="00445A0B">
              <w:rPr>
                <w:rFonts w:cs="Times New Roman"/>
                <w:sz w:val="14"/>
                <w:szCs w:val="20"/>
              </w:rPr>
              <w:t>src/handlers/utils.py</w:t>
            </w:r>
          </w:p>
        </w:tc>
        <w:tc>
          <w:tcPr>
            <w:tcW w:w="2340" w:type="dxa"/>
          </w:tcPr>
          <w:p w14:paraId="6F82C1D5" w14:textId="77777777" w:rsidR="00721A25" w:rsidRPr="00445A0B" w:rsidRDefault="00000000" w:rsidP="00CA4310">
            <w:pPr>
              <w:rPr>
                <w:rFonts w:cs="Times New Roman"/>
                <w:sz w:val="22"/>
                <w:szCs w:val="20"/>
              </w:rPr>
            </w:pPr>
            <w:r w:rsidRPr="00445A0B">
              <w:rPr>
                <w:rFonts w:cs="Times New Roman"/>
                <w:sz w:val="14"/>
                <w:szCs w:val="20"/>
              </w:rPr>
              <w:t>Directory and image-file listing helpers.</w:t>
            </w:r>
          </w:p>
        </w:tc>
        <w:tc>
          <w:tcPr>
            <w:tcW w:w="2340" w:type="dxa"/>
          </w:tcPr>
          <w:p w14:paraId="065305D0" w14:textId="77777777" w:rsidR="00721A25" w:rsidRPr="00445A0B" w:rsidRDefault="00000000" w:rsidP="00CA4310">
            <w:pPr>
              <w:rPr>
                <w:rFonts w:cs="Times New Roman"/>
                <w:sz w:val="22"/>
                <w:szCs w:val="20"/>
              </w:rPr>
            </w:pPr>
            <w:r w:rsidRPr="00445A0B">
              <w:rPr>
                <w:rFonts w:cs="Times New Roman"/>
                <w:sz w:val="14"/>
                <w:szCs w:val="20"/>
              </w:rPr>
              <w:t>Reusable file scanning.</w:t>
            </w:r>
          </w:p>
        </w:tc>
        <w:tc>
          <w:tcPr>
            <w:tcW w:w="2340" w:type="dxa"/>
          </w:tcPr>
          <w:p w14:paraId="3A12B2BD" w14:textId="77777777" w:rsidR="00721A25" w:rsidRPr="00445A0B" w:rsidRDefault="00000000" w:rsidP="00CA4310">
            <w:pPr>
              <w:rPr>
                <w:rFonts w:cs="Times New Roman"/>
                <w:sz w:val="22"/>
                <w:szCs w:val="20"/>
              </w:rPr>
            </w:pPr>
            <w:r w:rsidRPr="00445A0B">
              <w:rPr>
                <w:rFonts w:cs="Times New Roman"/>
                <w:sz w:val="14"/>
                <w:szCs w:val="20"/>
              </w:rPr>
              <w:t>Only scans direct files.</w:t>
            </w:r>
          </w:p>
        </w:tc>
      </w:tr>
      <w:tr w:rsidR="00445A0B" w:rsidRPr="00445A0B" w14:paraId="4617AF0F" w14:textId="77777777">
        <w:trPr>
          <w:jc w:val="center"/>
        </w:trPr>
        <w:tc>
          <w:tcPr>
            <w:tcW w:w="2340" w:type="dxa"/>
          </w:tcPr>
          <w:p w14:paraId="45D50ACA" w14:textId="77777777" w:rsidR="00721A25" w:rsidRPr="00445A0B" w:rsidRDefault="00000000" w:rsidP="00CA4310">
            <w:pPr>
              <w:rPr>
                <w:rFonts w:cs="Times New Roman"/>
                <w:sz w:val="22"/>
                <w:szCs w:val="20"/>
              </w:rPr>
            </w:pPr>
            <w:r w:rsidRPr="00445A0B">
              <w:rPr>
                <w:rFonts w:cs="Times New Roman"/>
                <w:sz w:val="14"/>
                <w:szCs w:val="20"/>
              </w:rPr>
              <w:t>src/utils/annotation_utils.py</w:t>
            </w:r>
          </w:p>
        </w:tc>
        <w:tc>
          <w:tcPr>
            <w:tcW w:w="2340" w:type="dxa"/>
          </w:tcPr>
          <w:p w14:paraId="190BC32C" w14:textId="77777777" w:rsidR="00721A25" w:rsidRPr="00445A0B" w:rsidRDefault="00000000" w:rsidP="00CA4310">
            <w:pPr>
              <w:rPr>
                <w:rFonts w:cs="Times New Roman"/>
                <w:sz w:val="22"/>
                <w:szCs w:val="20"/>
              </w:rPr>
            </w:pPr>
            <w:r w:rsidRPr="00445A0B">
              <w:rPr>
                <w:rFonts w:cs="Times New Roman"/>
                <w:sz w:val="14"/>
                <w:szCs w:val="20"/>
              </w:rPr>
              <w:t>YOLO read/write, coordinate conversion, clipping, and pair collection.</w:t>
            </w:r>
          </w:p>
        </w:tc>
        <w:tc>
          <w:tcPr>
            <w:tcW w:w="2340" w:type="dxa"/>
          </w:tcPr>
          <w:p w14:paraId="734B3603" w14:textId="77777777" w:rsidR="00721A25" w:rsidRPr="00445A0B" w:rsidRDefault="00000000" w:rsidP="00CA4310">
            <w:pPr>
              <w:rPr>
                <w:rFonts w:cs="Times New Roman"/>
                <w:sz w:val="22"/>
                <w:szCs w:val="20"/>
              </w:rPr>
            </w:pPr>
            <w:r w:rsidRPr="00445A0B">
              <w:rPr>
                <w:rFonts w:cs="Times New Roman"/>
                <w:sz w:val="14"/>
                <w:szCs w:val="20"/>
              </w:rPr>
              <w:t>Essential for patching.</w:t>
            </w:r>
          </w:p>
        </w:tc>
        <w:tc>
          <w:tcPr>
            <w:tcW w:w="2340" w:type="dxa"/>
          </w:tcPr>
          <w:p w14:paraId="276418C9" w14:textId="77777777" w:rsidR="00721A25" w:rsidRPr="00445A0B" w:rsidRDefault="00000000" w:rsidP="00CA4310">
            <w:pPr>
              <w:rPr>
                <w:rFonts w:cs="Times New Roman"/>
                <w:sz w:val="22"/>
                <w:szCs w:val="20"/>
              </w:rPr>
            </w:pPr>
            <w:r w:rsidRPr="00445A0B">
              <w:rPr>
                <w:rFonts w:cs="Times New Roman"/>
                <w:sz w:val="14"/>
                <w:szCs w:val="20"/>
              </w:rPr>
              <w:t>Could validate malformed labels more strictly.</w:t>
            </w:r>
          </w:p>
        </w:tc>
      </w:tr>
      <w:tr w:rsidR="00445A0B" w:rsidRPr="00445A0B" w14:paraId="6F1DFAFF" w14:textId="77777777">
        <w:trPr>
          <w:jc w:val="center"/>
        </w:trPr>
        <w:tc>
          <w:tcPr>
            <w:tcW w:w="2340" w:type="dxa"/>
          </w:tcPr>
          <w:p w14:paraId="15A3BCB3" w14:textId="77777777" w:rsidR="00721A25" w:rsidRPr="00445A0B" w:rsidRDefault="00000000" w:rsidP="00CA4310">
            <w:pPr>
              <w:rPr>
                <w:rFonts w:cs="Times New Roman"/>
                <w:sz w:val="22"/>
                <w:szCs w:val="20"/>
              </w:rPr>
            </w:pPr>
            <w:r w:rsidRPr="00445A0B">
              <w:rPr>
                <w:rFonts w:cs="Times New Roman"/>
                <w:sz w:val="14"/>
                <w:szCs w:val="20"/>
              </w:rPr>
              <w:t>src/datasets/frcnn_dataset.py</w:t>
            </w:r>
          </w:p>
        </w:tc>
        <w:tc>
          <w:tcPr>
            <w:tcW w:w="2340" w:type="dxa"/>
          </w:tcPr>
          <w:p w14:paraId="458AE83B" w14:textId="77777777" w:rsidR="00721A25" w:rsidRPr="00445A0B" w:rsidRDefault="00000000" w:rsidP="00CA4310">
            <w:pPr>
              <w:rPr>
                <w:rFonts w:cs="Times New Roman"/>
                <w:sz w:val="22"/>
                <w:szCs w:val="20"/>
              </w:rPr>
            </w:pPr>
            <w:r w:rsidRPr="00445A0B">
              <w:rPr>
                <w:rFonts w:cs="Times New Roman"/>
                <w:sz w:val="14"/>
                <w:szCs w:val="20"/>
              </w:rPr>
              <w:t>Torch Dataset that reads YOLO labels and returns Faster R-CNN targets.</w:t>
            </w:r>
          </w:p>
        </w:tc>
        <w:tc>
          <w:tcPr>
            <w:tcW w:w="2340" w:type="dxa"/>
          </w:tcPr>
          <w:p w14:paraId="7CFC0B07" w14:textId="77777777" w:rsidR="00721A25" w:rsidRPr="00445A0B" w:rsidRDefault="00000000" w:rsidP="00CA4310">
            <w:pPr>
              <w:rPr>
                <w:rFonts w:cs="Times New Roman"/>
                <w:sz w:val="22"/>
                <w:szCs w:val="20"/>
              </w:rPr>
            </w:pPr>
            <w:r w:rsidRPr="00445A0B">
              <w:rPr>
                <w:rFonts w:cs="Times New Roman"/>
                <w:sz w:val="14"/>
                <w:szCs w:val="20"/>
              </w:rPr>
              <w:t>Bridges YOLO labels to torchvision.</w:t>
            </w:r>
          </w:p>
        </w:tc>
        <w:tc>
          <w:tcPr>
            <w:tcW w:w="2340" w:type="dxa"/>
          </w:tcPr>
          <w:p w14:paraId="6C400573" w14:textId="77777777" w:rsidR="00721A25" w:rsidRPr="00445A0B" w:rsidRDefault="00000000" w:rsidP="00CA4310">
            <w:pPr>
              <w:rPr>
                <w:rFonts w:cs="Times New Roman"/>
                <w:sz w:val="22"/>
                <w:szCs w:val="20"/>
              </w:rPr>
            </w:pPr>
            <w:r w:rsidRPr="00445A0B">
              <w:rPr>
                <w:rFonts w:cs="Times New Roman"/>
                <w:sz w:val="14"/>
                <w:szCs w:val="20"/>
              </w:rPr>
              <w:t>No dedicated augmentation pipeline.</w:t>
            </w:r>
          </w:p>
        </w:tc>
      </w:tr>
      <w:tr w:rsidR="00445A0B" w:rsidRPr="00445A0B" w14:paraId="73A80529" w14:textId="77777777">
        <w:trPr>
          <w:jc w:val="center"/>
        </w:trPr>
        <w:tc>
          <w:tcPr>
            <w:tcW w:w="2340" w:type="dxa"/>
          </w:tcPr>
          <w:p w14:paraId="6C32E9F7" w14:textId="77777777" w:rsidR="00721A25" w:rsidRPr="00445A0B" w:rsidRDefault="00000000" w:rsidP="00CA4310">
            <w:pPr>
              <w:rPr>
                <w:rFonts w:cs="Times New Roman"/>
                <w:sz w:val="22"/>
                <w:szCs w:val="20"/>
              </w:rPr>
            </w:pPr>
            <w:r w:rsidRPr="00445A0B">
              <w:rPr>
                <w:rFonts w:cs="Times New Roman"/>
                <w:sz w:val="14"/>
                <w:szCs w:val="20"/>
              </w:rPr>
              <w:t>src/filters/adaptive_kernel.py</w:t>
            </w:r>
          </w:p>
        </w:tc>
        <w:tc>
          <w:tcPr>
            <w:tcW w:w="2340" w:type="dxa"/>
          </w:tcPr>
          <w:p w14:paraId="7846A722" w14:textId="77777777" w:rsidR="00721A25" w:rsidRPr="00445A0B" w:rsidRDefault="00000000" w:rsidP="00CA4310">
            <w:pPr>
              <w:rPr>
                <w:rFonts w:cs="Times New Roman"/>
                <w:sz w:val="22"/>
                <w:szCs w:val="20"/>
              </w:rPr>
            </w:pPr>
            <w:r w:rsidRPr="00445A0B">
              <w:rPr>
                <w:rFonts w:cs="Times New Roman"/>
                <w:sz w:val="14"/>
                <w:szCs w:val="20"/>
              </w:rPr>
              <w:t>Variance, gradient, entropy, adaptive kernel maps, hybrid responses.</w:t>
            </w:r>
          </w:p>
        </w:tc>
        <w:tc>
          <w:tcPr>
            <w:tcW w:w="2340" w:type="dxa"/>
          </w:tcPr>
          <w:p w14:paraId="4986ADAD" w14:textId="77777777" w:rsidR="00721A25" w:rsidRPr="00445A0B" w:rsidRDefault="00000000" w:rsidP="00CA4310">
            <w:pPr>
              <w:rPr>
                <w:rFonts w:cs="Times New Roman"/>
                <w:sz w:val="22"/>
                <w:szCs w:val="20"/>
              </w:rPr>
            </w:pPr>
            <w:r w:rsidRPr="00445A0B">
              <w:rPr>
                <w:rFonts w:cs="Times New Roman"/>
                <w:sz w:val="14"/>
                <w:szCs w:val="20"/>
              </w:rPr>
              <w:t>Adapts filter scale to local texture.</w:t>
            </w:r>
          </w:p>
        </w:tc>
        <w:tc>
          <w:tcPr>
            <w:tcW w:w="2340" w:type="dxa"/>
          </w:tcPr>
          <w:p w14:paraId="4EC19618" w14:textId="77777777" w:rsidR="00721A25" w:rsidRPr="00445A0B" w:rsidRDefault="00000000" w:rsidP="00CA4310">
            <w:pPr>
              <w:rPr>
                <w:rFonts w:cs="Times New Roman"/>
                <w:sz w:val="22"/>
                <w:szCs w:val="20"/>
              </w:rPr>
            </w:pPr>
            <w:r w:rsidRPr="00445A0B">
              <w:rPr>
                <w:rFonts w:cs="Times New Roman"/>
                <w:sz w:val="14"/>
                <w:szCs w:val="20"/>
              </w:rPr>
              <w:t>Heavier than simple thresholds.</w:t>
            </w:r>
          </w:p>
        </w:tc>
      </w:tr>
      <w:tr w:rsidR="00445A0B" w:rsidRPr="00445A0B" w14:paraId="5DD6DCDD" w14:textId="77777777">
        <w:trPr>
          <w:jc w:val="center"/>
        </w:trPr>
        <w:tc>
          <w:tcPr>
            <w:tcW w:w="2340" w:type="dxa"/>
          </w:tcPr>
          <w:p w14:paraId="0FDAEC0F" w14:textId="77777777" w:rsidR="00721A25" w:rsidRPr="00445A0B" w:rsidRDefault="00000000" w:rsidP="00CA4310">
            <w:pPr>
              <w:rPr>
                <w:rFonts w:cs="Times New Roman"/>
                <w:sz w:val="22"/>
                <w:szCs w:val="20"/>
              </w:rPr>
            </w:pPr>
            <w:r w:rsidRPr="00445A0B">
              <w:rPr>
                <w:rFonts w:cs="Times New Roman"/>
                <w:sz w:val="14"/>
                <w:szCs w:val="20"/>
              </w:rPr>
              <w:t>src/filters/classical_blend.py</w:t>
            </w:r>
          </w:p>
        </w:tc>
        <w:tc>
          <w:tcPr>
            <w:tcW w:w="2340" w:type="dxa"/>
          </w:tcPr>
          <w:p w14:paraId="5C9EC028" w14:textId="77777777" w:rsidR="00721A25" w:rsidRPr="00445A0B" w:rsidRDefault="00000000" w:rsidP="00CA4310">
            <w:pPr>
              <w:rPr>
                <w:rFonts w:cs="Times New Roman"/>
                <w:sz w:val="22"/>
                <w:szCs w:val="20"/>
              </w:rPr>
            </w:pPr>
            <w:r w:rsidRPr="00445A0B">
              <w:rPr>
                <w:rFonts w:cs="Times New Roman"/>
                <w:sz w:val="14"/>
                <w:szCs w:val="20"/>
              </w:rPr>
              <w:t>CLAHE, top-hat, black-hat, LoG, DoG, Gabor, Hessian, LBP, DCT, entropy.</w:t>
            </w:r>
          </w:p>
        </w:tc>
        <w:tc>
          <w:tcPr>
            <w:tcW w:w="2340" w:type="dxa"/>
          </w:tcPr>
          <w:p w14:paraId="513EAE06" w14:textId="77777777" w:rsidR="00721A25" w:rsidRPr="00445A0B" w:rsidRDefault="00000000" w:rsidP="00CA4310">
            <w:pPr>
              <w:rPr>
                <w:rFonts w:cs="Times New Roman"/>
                <w:sz w:val="22"/>
                <w:szCs w:val="20"/>
              </w:rPr>
            </w:pPr>
            <w:r w:rsidRPr="00445A0B">
              <w:rPr>
                <w:rFonts w:cs="Times New Roman"/>
                <w:sz w:val="14"/>
                <w:szCs w:val="20"/>
              </w:rPr>
              <w:t>Library of interpretable filters.</w:t>
            </w:r>
          </w:p>
        </w:tc>
        <w:tc>
          <w:tcPr>
            <w:tcW w:w="2340" w:type="dxa"/>
          </w:tcPr>
          <w:p w14:paraId="6CA700CE" w14:textId="77777777" w:rsidR="00721A25" w:rsidRPr="00445A0B" w:rsidRDefault="00000000" w:rsidP="00CA4310">
            <w:pPr>
              <w:rPr>
                <w:rFonts w:cs="Times New Roman"/>
                <w:sz w:val="22"/>
                <w:szCs w:val="20"/>
              </w:rPr>
            </w:pPr>
            <w:r w:rsidRPr="00445A0B">
              <w:rPr>
                <w:rFonts w:cs="Times New Roman"/>
                <w:sz w:val="14"/>
                <w:szCs w:val="20"/>
              </w:rPr>
              <w:t>Some functions are expensive and not fully wired into app.</w:t>
            </w:r>
          </w:p>
        </w:tc>
      </w:tr>
      <w:tr w:rsidR="00445A0B" w:rsidRPr="00445A0B" w14:paraId="058BE3B8" w14:textId="77777777">
        <w:trPr>
          <w:jc w:val="center"/>
        </w:trPr>
        <w:tc>
          <w:tcPr>
            <w:tcW w:w="2340" w:type="dxa"/>
          </w:tcPr>
          <w:p w14:paraId="16E3F835" w14:textId="77777777" w:rsidR="00721A25" w:rsidRPr="00445A0B" w:rsidRDefault="00000000" w:rsidP="00CA4310">
            <w:pPr>
              <w:rPr>
                <w:rFonts w:cs="Times New Roman"/>
                <w:sz w:val="22"/>
                <w:szCs w:val="20"/>
              </w:rPr>
            </w:pPr>
            <w:r w:rsidRPr="00445A0B">
              <w:rPr>
                <w:rFonts w:cs="Times New Roman"/>
                <w:sz w:val="14"/>
                <w:szCs w:val="20"/>
              </w:rPr>
              <w:t>src/filters/perovskite_defect_filter.py</w:t>
            </w:r>
          </w:p>
        </w:tc>
        <w:tc>
          <w:tcPr>
            <w:tcW w:w="2340" w:type="dxa"/>
          </w:tcPr>
          <w:p w14:paraId="42B5CEA3" w14:textId="77777777" w:rsidR="00721A25" w:rsidRPr="00445A0B" w:rsidRDefault="00000000" w:rsidP="00CA4310">
            <w:pPr>
              <w:rPr>
                <w:rFonts w:cs="Times New Roman"/>
                <w:sz w:val="22"/>
                <w:szCs w:val="20"/>
              </w:rPr>
            </w:pPr>
            <w:r w:rsidRPr="00445A0B">
              <w:rPr>
                <w:rFonts w:cs="Times New Roman"/>
                <w:sz w:val="14"/>
                <w:szCs w:val="20"/>
              </w:rPr>
              <w:t>Mode-aware classical detector with dataclasses and NMS.</w:t>
            </w:r>
          </w:p>
        </w:tc>
        <w:tc>
          <w:tcPr>
            <w:tcW w:w="2340" w:type="dxa"/>
          </w:tcPr>
          <w:p w14:paraId="53C524B2" w14:textId="77777777" w:rsidR="00721A25" w:rsidRPr="00445A0B" w:rsidRDefault="00000000" w:rsidP="00CA4310">
            <w:pPr>
              <w:rPr>
                <w:rFonts w:cs="Times New Roman"/>
                <w:sz w:val="22"/>
                <w:szCs w:val="20"/>
              </w:rPr>
            </w:pPr>
            <w:r w:rsidRPr="00445A0B">
              <w:rPr>
                <w:rFonts w:cs="Times New Roman"/>
                <w:sz w:val="14"/>
                <w:szCs w:val="20"/>
              </w:rPr>
              <w:t>Domain-specific no-training baseline.</w:t>
            </w:r>
          </w:p>
        </w:tc>
        <w:tc>
          <w:tcPr>
            <w:tcW w:w="2340" w:type="dxa"/>
          </w:tcPr>
          <w:p w14:paraId="4D1DA691" w14:textId="77777777" w:rsidR="00721A25" w:rsidRPr="00445A0B" w:rsidRDefault="00000000" w:rsidP="00CA4310">
            <w:pPr>
              <w:rPr>
                <w:rFonts w:cs="Times New Roman"/>
                <w:sz w:val="22"/>
                <w:szCs w:val="20"/>
              </w:rPr>
            </w:pPr>
            <w:r w:rsidRPr="00445A0B">
              <w:rPr>
                <w:rFonts w:cs="Times New Roman"/>
                <w:sz w:val="14"/>
                <w:szCs w:val="20"/>
              </w:rPr>
              <w:t>Needs quantitative validation against ground truth.</w:t>
            </w:r>
          </w:p>
        </w:tc>
      </w:tr>
      <w:tr w:rsidR="00445A0B" w:rsidRPr="00445A0B" w14:paraId="3A51C7B6" w14:textId="77777777">
        <w:trPr>
          <w:jc w:val="center"/>
        </w:trPr>
        <w:tc>
          <w:tcPr>
            <w:tcW w:w="2340" w:type="dxa"/>
          </w:tcPr>
          <w:p w14:paraId="62ABB18E" w14:textId="77777777" w:rsidR="00721A25" w:rsidRPr="00445A0B" w:rsidRDefault="00000000" w:rsidP="00CA4310">
            <w:pPr>
              <w:rPr>
                <w:rFonts w:cs="Times New Roman"/>
                <w:sz w:val="22"/>
                <w:szCs w:val="20"/>
              </w:rPr>
            </w:pPr>
            <w:r w:rsidRPr="00445A0B">
              <w:rPr>
                <w:rFonts w:cs="Times New Roman"/>
                <w:sz w:val="14"/>
                <w:szCs w:val="20"/>
              </w:rPr>
              <w:t>scripts/split_dataset.py</w:t>
            </w:r>
          </w:p>
        </w:tc>
        <w:tc>
          <w:tcPr>
            <w:tcW w:w="2340" w:type="dxa"/>
          </w:tcPr>
          <w:p w14:paraId="6FC778C3" w14:textId="77777777" w:rsidR="00721A25" w:rsidRPr="00445A0B" w:rsidRDefault="00000000" w:rsidP="00CA4310">
            <w:pPr>
              <w:rPr>
                <w:rFonts w:cs="Times New Roman"/>
                <w:sz w:val="22"/>
                <w:szCs w:val="20"/>
              </w:rPr>
            </w:pPr>
            <w:r w:rsidRPr="00445A0B">
              <w:rPr>
                <w:rFonts w:cs="Times New Roman"/>
                <w:sz w:val="14"/>
                <w:szCs w:val="20"/>
              </w:rPr>
              <w:t>Sliding-window patch split with box clipping.</w:t>
            </w:r>
          </w:p>
        </w:tc>
        <w:tc>
          <w:tcPr>
            <w:tcW w:w="2340" w:type="dxa"/>
          </w:tcPr>
          <w:p w14:paraId="5270CB6C" w14:textId="77777777" w:rsidR="00721A25" w:rsidRPr="00445A0B" w:rsidRDefault="00000000" w:rsidP="00CA4310">
            <w:pPr>
              <w:rPr>
                <w:rFonts w:cs="Times New Roman"/>
                <w:sz w:val="22"/>
                <w:szCs w:val="20"/>
              </w:rPr>
            </w:pPr>
            <w:r w:rsidRPr="00445A0B">
              <w:rPr>
                <w:rFonts w:cs="Times New Roman"/>
                <w:sz w:val="14"/>
                <w:szCs w:val="20"/>
              </w:rPr>
              <w:t>Preserves labels during patching.</w:t>
            </w:r>
          </w:p>
        </w:tc>
        <w:tc>
          <w:tcPr>
            <w:tcW w:w="2340" w:type="dxa"/>
          </w:tcPr>
          <w:p w14:paraId="4C38CE5E" w14:textId="77777777" w:rsidR="00721A25" w:rsidRPr="00445A0B" w:rsidRDefault="00000000" w:rsidP="00CA4310">
            <w:pPr>
              <w:rPr>
                <w:rFonts w:cs="Times New Roman"/>
                <w:sz w:val="22"/>
                <w:szCs w:val="20"/>
              </w:rPr>
            </w:pPr>
            <w:r w:rsidRPr="00445A0B">
              <w:rPr>
                <w:rFonts w:cs="Times New Roman"/>
                <w:sz w:val="14"/>
                <w:szCs w:val="20"/>
              </w:rPr>
              <w:t>Can overwrite output directory.</w:t>
            </w:r>
          </w:p>
        </w:tc>
      </w:tr>
      <w:tr w:rsidR="00445A0B" w:rsidRPr="00445A0B" w14:paraId="389C0F14" w14:textId="77777777">
        <w:trPr>
          <w:jc w:val="center"/>
        </w:trPr>
        <w:tc>
          <w:tcPr>
            <w:tcW w:w="2340" w:type="dxa"/>
          </w:tcPr>
          <w:p w14:paraId="6E67699B" w14:textId="77777777" w:rsidR="00721A25" w:rsidRPr="00445A0B" w:rsidRDefault="00000000" w:rsidP="00CA4310">
            <w:pPr>
              <w:rPr>
                <w:rFonts w:cs="Times New Roman"/>
                <w:sz w:val="22"/>
                <w:szCs w:val="20"/>
              </w:rPr>
            </w:pPr>
            <w:r w:rsidRPr="00445A0B">
              <w:rPr>
                <w:rFonts w:cs="Times New Roman"/>
                <w:sz w:val="14"/>
                <w:szCs w:val="20"/>
              </w:rPr>
              <w:t>scripts/split_and_train_pipeline.py</w:t>
            </w:r>
          </w:p>
        </w:tc>
        <w:tc>
          <w:tcPr>
            <w:tcW w:w="2340" w:type="dxa"/>
          </w:tcPr>
          <w:p w14:paraId="104B4D02" w14:textId="77777777" w:rsidR="00721A25" w:rsidRPr="00445A0B" w:rsidRDefault="00000000" w:rsidP="00CA4310">
            <w:pPr>
              <w:rPr>
                <w:rFonts w:cs="Times New Roman"/>
                <w:sz w:val="22"/>
                <w:szCs w:val="20"/>
              </w:rPr>
            </w:pPr>
            <w:r w:rsidRPr="00445A0B">
              <w:rPr>
                <w:rFonts w:cs="Times New Roman"/>
                <w:sz w:val="14"/>
                <w:szCs w:val="20"/>
              </w:rPr>
              <w:t>Patching, balancing, splitting, and starting training.</w:t>
            </w:r>
          </w:p>
        </w:tc>
        <w:tc>
          <w:tcPr>
            <w:tcW w:w="2340" w:type="dxa"/>
          </w:tcPr>
          <w:p w14:paraId="33D5F635" w14:textId="77777777" w:rsidR="00721A25" w:rsidRPr="00445A0B" w:rsidRDefault="00000000" w:rsidP="00CA4310">
            <w:pPr>
              <w:rPr>
                <w:rFonts w:cs="Times New Roman"/>
                <w:sz w:val="22"/>
                <w:szCs w:val="20"/>
              </w:rPr>
            </w:pPr>
            <w:r w:rsidRPr="00445A0B">
              <w:rPr>
                <w:rFonts w:cs="Times New Roman"/>
                <w:sz w:val="14"/>
                <w:szCs w:val="20"/>
              </w:rPr>
              <w:t>Automates preprocessing.</w:t>
            </w:r>
          </w:p>
        </w:tc>
        <w:tc>
          <w:tcPr>
            <w:tcW w:w="2340" w:type="dxa"/>
          </w:tcPr>
          <w:p w14:paraId="325316BD" w14:textId="77777777" w:rsidR="00721A25" w:rsidRPr="00445A0B" w:rsidRDefault="00000000" w:rsidP="00CA4310">
            <w:pPr>
              <w:rPr>
                <w:rFonts w:cs="Times New Roman"/>
                <w:sz w:val="22"/>
                <w:szCs w:val="20"/>
              </w:rPr>
            </w:pPr>
            <w:r w:rsidRPr="00445A0B">
              <w:rPr>
                <w:rFonts w:cs="Times New Roman"/>
                <w:sz w:val="14"/>
                <w:szCs w:val="20"/>
              </w:rPr>
              <w:t>String-replaces training script path, which is brittle.</w:t>
            </w:r>
          </w:p>
        </w:tc>
      </w:tr>
      <w:tr w:rsidR="00445A0B" w:rsidRPr="00445A0B" w14:paraId="55F1A5BF" w14:textId="77777777">
        <w:trPr>
          <w:jc w:val="center"/>
        </w:trPr>
        <w:tc>
          <w:tcPr>
            <w:tcW w:w="2340" w:type="dxa"/>
          </w:tcPr>
          <w:p w14:paraId="55FB3181" w14:textId="77777777" w:rsidR="00721A25" w:rsidRPr="00445A0B" w:rsidRDefault="00000000" w:rsidP="00CA4310">
            <w:pPr>
              <w:rPr>
                <w:rFonts w:cs="Times New Roman"/>
                <w:sz w:val="22"/>
                <w:szCs w:val="20"/>
              </w:rPr>
            </w:pPr>
            <w:r w:rsidRPr="00445A0B">
              <w:rPr>
                <w:rFonts w:cs="Times New Roman"/>
                <w:sz w:val="14"/>
                <w:szCs w:val="20"/>
              </w:rPr>
              <w:t>scripts/train_all_gpu.py</w:t>
            </w:r>
          </w:p>
        </w:tc>
        <w:tc>
          <w:tcPr>
            <w:tcW w:w="2340" w:type="dxa"/>
          </w:tcPr>
          <w:p w14:paraId="20A70765" w14:textId="77777777" w:rsidR="00721A25" w:rsidRPr="00445A0B" w:rsidRDefault="00000000" w:rsidP="00CA4310">
            <w:pPr>
              <w:rPr>
                <w:rFonts w:cs="Times New Roman"/>
                <w:sz w:val="22"/>
                <w:szCs w:val="20"/>
              </w:rPr>
            </w:pPr>
            <w:r w:rsidRPr="00445A0B">
              <w:rPr>
                <w:rFonts w:cs="Times New Roman"/>
                <w:sz w:val="14"/>
                <w:szCs w:val="20"/>
              </w:rPr>
              <w:t>YOLO11 and Faster R-CNN training orchestration.</w:t>
            </w:r>
          </w:p>
        </w:tc>
        <w:tc>
          <w:tcPr>
            <w:tcW w:w="2340" w:type="dxa"/>
          </w:tcPr>
          <w:p w14:paraId="42D365E3" w14:textId="77777777" w:rsidR="00721A25" w:rsidRPr="00445A0B" w:rsidRDefault="00000000" w:rsidP="00CA4310">
            <w:pPr>
              <w:rPr>
                <w:rFonts w:cs="Times New Roman"/>
                <w:sz w:val="22"/>
                <w:szCs w:val="20"/>
              </w:rPr>
            </w:pPr>
            <w:r w:rsidRPr="00445A0B">
              <w:rPr>
                <w:rFonts w:cs="Times New Roman"/>
                <w:sz w:val="14"/>
                <w:szCs w:val="20"/>
              </w:rPr>
              <w:t>Reproducible batch training.</w:t>
            </w:r>
          </w:p>
        </w:tc>
        <w:tc>
          <w:tcPr>
            <w:tcW w:w="2340" w:type="dxa"/>
          </w:tcPr>
          <w:p w14:paraId="42F89825" w14:textId="77777777" w:rsidR="00721A25" w:rsidRPr="00445A0B" w:rsidRDefault="00000000" w:rsidP="00CA4310">
            <w:pPr>
              <w:rPr>
                <w:rFonts w:cs="Times New Roman"/>
                <w:sz w:val="22"/>
                <w:szCs w:val="20"/>
              </w:rPr>
            </w:pPr>
            <w:r w:rsidRPr="00445A0B">
              <w:rPr>
                <w:rFonts w:cs="Times New Roman"/>
                <w:sz w:val="14"/>
                <w:szCs w:val="20"/>
              </w:rPr>
              <w:t>Large monolithic script; hard-coded CUDA assumptions.</w:t>
            </w:r>
          </w:p>
        </w:tc>
      </w:tr>
      <w:tr w:rsidR="00445A0B" w:rsidRPr="00445A0B" w14:paraId="019EF918" w14:textId="77777777">
        <w:trPr>
          <w:jc w:val="center"/>
        </w:trPr>
        <w:tc>
          <w:tcPr>
            <w:tcW w:w="2340" w:type="dxa"/>
          </w:tcPr>
          <w:p w14:paraId="32707637" w14:textId="77777777" w:rsidR="00721A25" w:rsidRPr="00445A0B" w:rsidRDefault="00000000" w:rsidP="00CA4310">
            <w:pPr>
              <w:rPr>
                <w:rFonts w:cs="Times New Roman"/>
                <w:sz w:val="22"/>
                <w:szCs w:val="20"/>
              </w:rPr>
            </w:pPr>
            <w:r w:rsidRPr="00445A0B">
              <w:rPr>
                <w:rFonts w:cs="Times New Roman"/>
                <w:sz w:val="14"/>
                <w:szCs w:val="20"/>
              </w:rPr>
              <w:t>scripts/generate_benchmark_report.py / create_benchmark_pdf.py</w:t>
            </w:r>
          </w:p>
        </w:tc>
        <w:tc>
          <w:tcPr>
            <w:tcW w:w="2340" w:type="dxa"/>
          </w:tcPr>
          <w:p w14:paraId="1F73F00D" w14:textId="77777777" w:rsidR="00721A25" w:rsidRPr="00445A0B" w:rsidRDefault="00000000" w:rsidP="00CA4310">
            <w:pPr>
              <w:rPr>
                <w:rFonts w:cs="Times New Roman"/>
                <w:sz w:val="22"/>
                <w:szCs w:val="20"/>
              </w:rPr>
            </w:pPr>
            <w:r w:rsidRPr="00445A0B">
              <w:rPr>
                <w:rFonts w:cs="Times New Roman"/>
                <w:sz w:val="14"/>
                <w:szCs w:val="20"/>
              </w:rPr>
              <w:t>PDF report generation from JSON metrics.</w:t>
            </w:r>
          </w:p>
        </w:tc>
        <w:tc>
          <w:tcPr>
            <w:tcW w:w="2340" w:type="dxa"/>
          </w:tcPr>
          <w:p w14:paraId="3DCCF4EB" w14:textId="77777777" w:rsidR="00721A25" w:rsidRPr="00445A0B" w:rsidRDefault="00000000" w:rsidP="00CA4310">
            <w:pPr>
              <w:rPr>
                <w:rFonts w:cs="Times New Roman"/>
                <w:sz w:val="22"/>
                <w:szCs w:val="20"/>
              </w:rPr>
            </w:pPr>
            <w:r w:rsidRPr="00445A0B">
              <w:rPr>
                <w:rFonts w:cs="Times New Roman"/>
                <w:sz w:val="14"/>
                <w:szCs w:val="20"/>
              </w:rPr>
              <w:t>Automated charts and summaries.</w:t>
            </w:r>
          </w:p>
        </w:tc>
        <w:tc>
          <w:tcPr>
            <w:tcW w:w="2340" w:type="dxa"/>
          </w:tcPr>
          <w:p w14:paraId="7ADCBF2C" w14:textId="77777777" w:rsidR="00721A25" w:rsidRPr="00445A0B" w:rsidRDefault="00000000" w:rsidP="00CA4310">
            <w:pPr>
              <w:rPr>
                <w:rFonts w:cs="Times New Roman"/>
                <w:sz w:val="22"/>
                <w:szCs w:val="20"/>
              </w:rPr>
            </w:pPr>
            <w:r w:rsidRPr="00445A0B">
              <w:rPr>
                <w:rFonts w:cs="Times New Roman"/>
                <w:sz w:val="14"/>
                <w:szCs w:val="20"/>
              </w:rPr>
              <w:t>Separate from manuscript report.</w:t>
            </w:r>
          </w:p>
        </w:tc>
      </w:tr>
      <w:tr w:rsidR="00445A0B" w:rsidRPr="00445A0B" w14:paraId="0C288FC8" w14:textId="77777777">
        <w:trPr>
          <w:jc w:val="center"/>
        </w:trPr>
        <w:tc>
          <w:tcPr>
            <w:tcW w:w="2340" w:type="dxa"/>
          </w:tcPr>
          <w:p w14:paraId="4AC6B5CE" w14:textId="77777777" w:rsidR="00721A25" w:rsidRPr="00445A0B" w:rsidRDefault="00000000" w:rsidP="00CA4310">
            <w:pPr>
              <w:rPr>
                <w:rFonts w:cs="Times New Roman"/>
                <w:sz w:val="22"/>
                <w:szCs w:val="20"/>
              </w:rPr>
            </w:pPr>
            <w:r w:rsidRPr="00445A0B">
              <w:rPr>
                <w:rFonts w:cs="Times New Roman"/>
                <w:sz w:val="14"/>
                <w:szCs w:val="20"/>
              </w:rPr>
              <w:t>scripts/dynamic_kernel_detector.py / demo_pdf_filter.py</w:t>
            </w:r>
          </w:p>
        </w:tc>
        <w:tc>
          <w:tcPr>
            <w:tcW w:w="2340" w:type="dxa"/>
          </w:tcPr>
          <w:p w14:paraId="4439807F" w14:textId="77777777" w:rsidR="00721A25" w:rsidRPr="00445A0B" w:rsidRDefault="00000000" w:rsidP="00CA4310">
            <w:pPr>
              <w:rPr>
                <w:rFonts w:cs="Times New Roman"/>
                <w:sz w:val="22"/>
                <w:szCs w:val="20"/>
              </w:rPr>
            </w:pPr>
            <w:r w:rsidRPr="00445A0B">
              <w:rPr>
                <w:rFonts w:cs="Times New Roman"/>
                <w:sz w:val="14"/>
                <w:szCs w:val="20"/>
              </w:rPr>
              <w:t>Run classical detector experiments and save overlays.</w:t>
            </w:r>
          </w:p>
        </w:tc>
        <w:tc>
          <w:tcPr>
            <w:tcW w:w="2340" w:type="dxa"/>
          </w:tcPr>
          <w:p w14:paraId="6D035336" w14:textId="77777777" w:rsidR="00721A25" w:rsidRPr="00445A0B" w:rsidRDefault="00000000" w:rsidP="00CA4310">
            <w:pPr>
              <w:rPr>
                <w:rFonts w:cs="Times New Roman"/>
                <w:sz w:val="22"/>
                <w:szCs w:val="20"/>
              </w:rPr>
            </w:pPr>
            <w:r w:rsidRPr="00445A0B">
              <w:rPr>
                <w:rFonts w:cs="Times New Roman"/>
                <w:sz w:val="14"/>
                <w:szCs w:val="20"/>
              </w:rPr>
              <w:t>Qualitative visualizations.</w:t>
            </w:r>
          </w:p>
        </w:tc>
        <w:tc>
          <w:tcPr>
            <w:tcW w:w="2340" w:type="dxa"/>
          </w:tcPr>
          <w:p w14:paraId="339C3EF8" w14:textId="77777777" w:rsidR="00721A25" w:rsidRPr="00445A0B" w:rsidRDefault="00000000" w:rsidP="00CA4310">
            <w:pPr>
              <w:rPr>
                <w:rFonts w:cs="Times New Roman"/>
                <w:sz w:val="22"/>
                <w:szCs w:val="20"/>
              </w:rPr>
            </w:pPr>
            <w:r w:rsidRPr="00445A0B">
              <w:rPr>
                <w:rFonts w:cs="Times New Roman"/>
                <w:sz w:val="14"/>
                <w:szCs w:val="20"/>
              </w:rPr>
              <w:t>Classical detections need threshold tuning.</w:t>
            </w:r>
          </w:p>
        </w:tc>
      </w:tr>
    </w:tbl>
    <w:p w14:paraId="0B209D6A" w14:textId="77777777" w:rsidR="00721A25" w:rsidRPr="00CA4310" w:rsidRDefault="00721A25" w:rsidP="00CA4310">
      <w:pPr>
        <w:rPr>
          <w:rFonts w:cs="Times New Roman"/>
          <w:sz w:val="22"/>
          <w:szCs w:val="20"/>
        </w:rPr>
      </w:pPr>
    </w:p>
    <w:p w14:paraId="7D438FFF" w14:textId="77777777" w:rsidR="00721A25" w:rsidRPr="00CA4310" w:rsidRDefault="00000000" w:rsidP="00CA4310">
      <w:pPr>
        <w:rPr>
          <w:rFonts w:cs="Times New Roman"/>
          <w:sz w:val="22"/>
          <w:szCs w:val="20"/>
        </w:rPr>
      </w:pPr>
      <w:r w:rsidRPr="00CA4310">
        <w:rPr>
          <w:rFonts w:cs="Times New Roman"/>
          <w:sz w:val="22"/>
          <w:szCs w:val="20"/>
        </w:rPr>
        <w:t>A line-by-line reading of the implementation shows a design preference for practical reproducibility: simple file-based datasets, YOLO text labels, JSON metrics, and batch scripts. The tradeoff is that several paths are hard-coded to the original Windows machine, and some UI paths diverge from training output paths.</w:t>
      </w:r>
    </w:p>
    <w:p w14:paraId="23F81516"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t>7. Results and Discussion</w:t>
      </w:r>
    </w:p>
    <w:tbl>
      <w:tblPr>
        <w:tblStyle w:val="GridTable6Colorful"/>
        <w:tblW w:w="0" w:type="auto"/>
        <w:tblLook w:val="04A0" w:firstRow="1" w:lastRow="0" w:firstColumn="1" w:lastColumn="0" w:noHBand="0" w:noVBand="1"/>
      </w:tblPr>
      <w:tblGrid>
        <w:gridCol w:w="1040"/>
        <w:gridCol w:w="1040"/>
        <w:gridCol w:w="1040"/>
        <w:gridCol w:w="1040"/>
        <w:gridCol w:w="1040"/>
        <w:gridCol w:w="1040"/>
        <w:gridCol w:w="1040"/>
        <w:gridCol w:w="1040"/>
        <w:gridCol w:w="1040"/>
      </w:tblGrid>
      <w:tr w:rsidR="00721A25" w:rsidRPr="00CA4310" w14:paraId="6E2500EA" w14:textId="77777777" w:rsidTr="00445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7F4DB2BF" w14:textId="77777777" w:rsidR="00721A25" w:rsidRPr="00CA4310" w:rsidRDefault="00000000" w:rsidP="00CA4310">
            <w:pPr>
              <w:rPr>
                <w:rFonts w:cs="Times New Roman"/>
                <w:sz w:val="22"/>
                <w:szCs w:val="20"/>
              </w:rPr>
            </w:pPr>
            <w:r w:rsidRPr="00CA4310">
              <w:rPr>
                <w:rFonts w:cs="Times New Roman"/>
                <w:sz w:val="14"/>
                <w:szCs w:val="20"/>
              </w:rPr>
              <w:t>Model</w:t>
            </w:r>
          </w:p>
        </w:tc>
        <w:tc>
          <w:tcPr>
            <w:tcW w:w="1040" w:type="dxa"/>
          </w:tcPr>
          <w:p w14:paraId="62CF4DB5"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mAP50</w:t>
            </w:r>
          </w:p>
        </w:tc>
        <w:tc>
          <w:tcPr>
            <w:tcW w:w="1040" w:type="dxa"/>
          </w:tcPr>
          <w:p w14:paraId="45E51090"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mAP50-95</w:t>
            </w:r>
          </w:p>
        </w:tc>
        <w:tc>
          <w:tcPr>
            <w:tcW w:w="1040" w:type="dxa"/>
          </w:tcPr>
          <w:p w14:paraId="7FB94F28"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Precision</w:t>
            </w:r>
          </w:p>
        </w:tc>
        <w:tc>
          <w:tcPr>
            <w:tcW w:w="1040" w:type="dxa"/>
          </w:tcPr>
          <w:p w14:paraId="031EB27D"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Recall</w:t>
            </w:r>
          </w:p>
        </w:tc>
        <w:tc>
          <w:tcPr>
            <w:tcW w:w="1040" w:type="dxa"/>
          </w:tcPr>
          <w:p w14:paraId="4BB209C0"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F1</w:t>
            </w:r>
          </w:p>
        </w:tc>
        <w:tc>
          <w:tcPr>
            <w:tcW w:w="1040" w:type="dxa"/>
          </w:tcPr>
          <w:p w14:paraId="082CE844"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Epochs</w:t>
            </w:r>
          </w:p>
        </w:tc>
        <w:tc>
          <w:tcPr>
            <w:tcW w:w="1040" w:type="dxa"/>
          </w:tcPr>
          <w:p w14:paraId="3DD73732"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ImgSz</w:t>
            </w:r>
          </w:p>
        </w:tc>
        <w:tc>
          <w:tcPr>
            <w:tcW w:w="1040" w:type="dxa"/>
          </w:tcPr>
          <w:p w14:paraId="046D3F60"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Train Time (h)</w:t>
            </w:r>
          </w:p>
        </w:tc>
      </w:tr>
      <w:tr w:rsidR="00721A25" w:rsidRPr="00CA4310" w14:paraId="0BB6827B"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1CA1164F" w14:textId="77777777" w:rsidR="00721A25" w:rsidRPr="00CA4310" w:rsidRDefault="00000000" w:rsidP="00CA4310">
            <w:pPr>
              <w:rPr>
                <w:rFonts w:cs="Times New Roman"/>
                <w:sz w:val="22"/>
                <w:szCs w:val="20"/>
              </w:rPr>
            </w:pPr>
            <w:r w:rsidRPr="00CA4310">
              <w:rPr>
                <w:rFonts w:cs="Times New Roman"/>
                <w:b w:val="0"/>
                <w:sz w:val="14"/>
                <w:szCs w:val="20"/>
              </w:rPr>
              <w:t>yolo11m</w:t>
            </w:r>
          </w:p>
        </w:tc>
        <w:tc>
          <w:tcPr>
            <w:tcW w:w="1040" w:type="dxa"/>
          </w:tcPr>
          <w:p w14:paraId="6AE18D91"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0.4219</w:t>
            </w:r>
          </w:p>
        </w:tc>
        <w:tc>
          <w:tcPr>
            <w:tcW w:w="1040" w:type="dxa"/>
          </w:tcPr>
          <w:p w14:paraId="6A00EEB5"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0.1905</w:t>
            </w:r>
          </w:p>
        </w:tc>
        <w:tc>
          <w:tcPr>
            <w:tcW w:w="1040" w:type="dxa"/>
          </w:tcPr>
          <w:p w14:paraId="40D2797C"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0.4488</w:t>
            </w:r>
          </w:p>
        </w:tc>
        <w:tc>
          <w:tcPr>
            <w:tcW w:w="1040" w:type="dxa"/>
          </w:tcPr>
          <w:p w14:paraId="658B5AD1"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0.4820</w:t>
            </w:r>
          </w:p>
        </w:tc>
        <w:tc>
          <w:tcPr>
            <w:tcW w:w="1040" w:type="dxa"/>
          </w:tcPr>
          <w:p w14:paraId="2E27FCC9"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0.4648</w:t>
            </w:r>
          </w:p>
        </w:tc>
        <w:tc>
          <w:tcPr>
            <w:tcW w:w="1040" w:type="dxa"/>
          </w:tcPr>
          <w:p w14:paraId="4F198455"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50</w:t>
            </w:r>
          </w:p>
        </w:tc>
        <w:tc>
          <w:tcPr>
            <w:tcW w:w="1040" w:type="dxa"/>
          </w:tcPr>
          <w:p w14:paraId="20F69E80"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224</w:t>
            </w:r>
          </w:p>
        </w:tc>
        <w:tc>
          <w:tcPr>
            <w:tcW w:w="1040" w:type="dxa"/>
          </w:tcPr>
          <w:p w14:paraId="302B6460"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1.14</w:t>
            </w:r>
          </w:p>
        </w:tc>
      </w:tr>
      <w:tr w:rsidR="00721A25" w:rsidRPr="00CA4310" w14:paraId="667DF8A7" w14:textId="77777777" w:rsidTr="00445A0B">
        <w:tc>
          <w:tcPr>
            <w:cnfStyle w:val="001000000000" w:firstRow="0" w:lastRow="0" w:firstColumn="1" w:lastColumn="0" w:oddVBand="0" w:evenVBand="0" w:oddHBand="0" w:evenHBand="0" w:firstRowFirstColumn="0" w:firstRowLastColumn="0" w:lastRowFirstColumn="0" w:lastRowLastColumn="0"/>
            <w:tcW w:w="1040" w:type="dxa"/>
          </w:tcPr>
          <w:p w14:paraId="73B866B9" w14:textId="77777777" w:rsidR="00721A25" w:rsidRPr="00CA4310" w:rsidRDefault="00000000" w:rsidP="00CA4310">
            <w:pPr>
              <w:rPr>
                <w:rFonts w:cs="Times New Roman"/>
                <w:sz w:val="22"/>
                <w:szCs w:val="20"/>
              </w:rPr>
            </w:pPr>
            <w:r w:rsidRPr="00CA4310">
              <w:rPr>
                <w:rFonts w:cs="Times New Roman"/>
                <w:b w:val="0"/>
                <w:sz w:val="14"/>
                <w:szCs w:val="20"/>
              </w:rPr>
              <w:t>yolo11s</w:t>
            </w:r>
          </w:p>
        </w:tc>
        <w:tc>
          <w:tcPr>
            <w:tcW w:w="1040" w:type="dxa"/>
          </w:tcPr>
          <w:p w14:paraId="0449B056"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0.3957</w:t>
            </w:r>
          </w:p>
        </w:tc>
        <w:tc>
          <w:tcPr>
            <w:tcW w:w="1040" w:type="dxa"/>
          </w:tcPr>
          <w:p w14:paraId="19FE80BA"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0.1734</w:t>
            </w:r>
          </w:p>
        </w:tc>
        <w:tc>
          <w:tcPr>
            <w:tcW w:w="1040" w:type="dxa"/>
          </w:tcPr>
          <w:p w14:paraId="539D1CDC"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0.4326</w:t>
            </w:r>
          </w:p>
        </w:tc>
        <w:tc>
          <w:tcPr>
            <w:tcW w:w="1040" w:type="dxa"/>
          </w:tcPr>
          <w:p w14:paraId="4D691417"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0.4582</w:t>
            </w:r>
          </w:p>
        </w:tc>
        <w:tc>
          <w:tcPr>
            <w:tcW w:w="1040" w:type="dxa"/>
          </w:tcPr>
          <w:p w14:paraId="53348CF9"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0.4450</w:t>
            </w:r>
          </w:p>
        </w:tc>
        <w:tc>
          <w:tcPr>
            <w:tcW w:w="1040" w:type="dxa"/>
          </w:tcPr>
          <w:p w14:paraId="22110566"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50</w:t>
            </w:r>
          </w:p>
        </w:tc>
        <w:tc>
          <w:tcPr>
            <w:tcW w:w="1040" w:type="dxa"/>
          </w:tcPr>
          <w:p w14:paraId="0208E4D6"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224</w:t>
            </w:r>
          </w:p>
        </w:tc>
        <w:tc>
          <w:tcPr>
            <w:tcW w:w="1040" w:type="dxa"/>
          </w:tcPr>
          <w:p w14:paraId="2A3FA3DC"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0.62</w:t>
            </w:r>
          </w:p>
        </w:tc>
      </w:tr>
      <w:tr w:rsidR="00721A25" w:rsidRPr="00CA4310" w14:paraId="27772B8B"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09B90553" w14:textId="77777777" w:rsidR="00721A25" w:rsidRPr="00CA4310" w:rsidRDefault="00000000" w:rsidP="00CA4310">
            <w:pPr>
              <w:rPr>
                <w:rFonts w:cs="Times New Roman"/>
                <w:sz w:val="22"/>
                <w:szCs w:val="20"/>
              </w:rPr>
            </w:pPr>
            <w:r w:rsidRPr="00CA4310">
              <w:rPr>
                <w:rFonts w:cs="Times New Roman"/>
                <w:b w:val="0"/>
                <w:sz w:val="14"/>
                <w:szCs w:val="20"/>
              </w:rPr>
              <w:t>yolov8s</w:t>
            </w:r>
          </w:p>
        </w:tc>
        <w:tc>
          <w:tcPr>
            <w:tcW w:w="1040" w:type="dxa"/>
          </w:tcPr>
          <w:p w14:paraId="1A0DEEC9"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0.3779</w:t>
            </w:r>
          </w:p>
        </w:tc>
        <w:tc>
          <w:tcPr>
            <w:tcW w:w="1040" w:type="dxa"/>
          </w:tcPr>
          <w:p w14:paraId="238E6040"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0.1629</w:t>
            </w:r>
          </w:p>
        </w:tc>
        <w:tc>
          <w:tcPr>
            <w:tcW w:w="1040" w:type="dxa"/>
          </w:tcPr>
          <w:p w14:paraId="280F38D0"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0.4553</w:t>
            </w:r>
          </w:p>
        </w:tc>
        <w:tc>
          <w:tcPr>
            <w:tcW w:w="1040" w:type="dxa"/>
          </w:tcPr>
          <w:p w14:paraId="6B035AED"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0.4249</w:t>
            </w:r>
          </w:p>
        </w:tc>
        <w:tc>
          <w:tcPr>
            <w:tcW w:w="1040" w:type="dxa"/>
          </w:tcPr>
          <w:p w14:paraId="7AC42E5B"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0.4396</w:t>
            </w:r>
          </w:p>
        </w:tc>
        <w:tc>
          <w:tcPr>
            <w:tcW w:w="1040" w:type="dxa"/>
          </w:tcPr>
          <w:p w14:paraId="5333476D"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50</w:t>
            </w:r>
          </w:p>
        </w:tc>
        <w:tc>
          <w:tcPr>
            <w:tcW w:w="1040" w:type="dxa"/>
          </w:tcPr>
          <w:p w14:paraId="71480FDD"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224</w:t>
            </w:r>
          </w:p>
        </w:tc>
        <w:tc>
          <w:tcPr>
            <w:tcW w:w="1040" w:type="dxa"/>
          </w:tcPr>
          <w:p w14:paraId="7495875F"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0.46</w:t>
            </w:r>
          </w:p>
        </w:tc>
      </w:tr>
      <w:tr w:rsidR="00721A25" w:rsidRPr="00CA4310" w14:paraId="135D1000" w14:textId="77777777" w:rsidTr="00445A0B">
        <w:tc>
          <w:tcPr>
            <w:cnfStyle w:val="001000000000" w:firstRow="0" w:lastRow="0" w:firstColumn="1" w:lastColumn="0" w:oddVBand="0" w:evenVBand="0" w:oddHBand="0" w:evenHBand="0" w:firstRowFirstColumn="0" w:firstRowLastColumn="0" w:lastRowFirstColumn="0" w:lastRowLastColumn="0"/>
            <w:tcW w:w="1040" w:type="dxa"/>
          </w:tcPr>
          <w:p w14:paraId="21CE39DB" w14:textId="77777777" w:rsidR="00721A25" w:rsidRPr="00CA4310" w:rsidRDefault="00000000" w:rsidP="00CA4310">
            <w:pPr>
              <w:rPr>
                <w:rFonts w:cs="Times New Roman"/>
                <w:sz w:val="22"/>
                <w:szCs w:val="20"/>
              </w:rPr>
            </w:pPr>
            <w:r w:rsidRPr="00CA4310">
              <w:rPr>
                <w:rFonts w:cs="Times New Roman"/>
                <w:b w:val="0"/>
                <w:sz w:val="14"/>
                <w:szCs w:val="20"/>
              </w:rPr>
              <w:t>yolo11l</w:t>
            </w:r>
          </w:p>
        </w:tc>
        <w:tc>
          <w:tcPr>
            <w:tcW w:w="1040" w:type="dxa"/>
          </w:tcPr>
          <w:p w14:paraId="7F8E4F89"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0.3526</w:t>
            </w:r>
          </w:p>
        </w:tc>
        <w:tc>
          <w:tcPr>
            <w:tcW w:w="1040" w:type="dxa"/>
          </w:tcPr>
          <w:p w14:paraId="118E37D4"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0.1602</w:t>
            </w:r>
          </w:p>
        </w:tc>
        <w:tc>
          <w:tcPr>
            <w:tcW w:w="1040" w:type="dxa"/>
          </w:tcPr>
          <w:p w14:paraId="180079A3"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0.4054</w:t>
            </w:r>
          </w:p>
        </w:tc>
        <w:tc>
          <w:tcPr>
            <w:tcW w:w="1040" w:type="dxa"/>
          </w:tcPr>
          <w:p w14:paraId="65472FD7"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0.4315</w:t>
            </w:r>
          </w:p>
        </w:tc>
        <w:tc>
          <w:tcPr>
            <w:tcW w:w="1040" w:type="dxa"/>
          </w:tcPr>
          <w:p w14:paraId="77032BD6"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0.4180</w:t>
            </w:r>
          </w:p>
        </w:tc>
        <w:tc>
          <w:tcPr>
            <w:tcW w:w="1040" w:type="dxa"/>
          </w:tcPr>
          <w:p w14:paraId="4FB59DB0"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50</w:t>
            </w:r>
          </w:p>
        </w:tc>
        <w:tc>
          <w:tcPr>
            <w:tcW w:w="1040" w:type="dxa"/>
          </w:tcPr>
          <w:p w14:paraId="056F46FA"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224</w:t>
            </w:r>
          </w:p>
        </w:tc>
        <w:tc>
          <w:tcPr>
            <w:tcW w:w="1040" w:type="dxa"/>
          </w:tcPr>
          <w:p w14:paraId="190296BA"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2.95</w:t>
            </w:r>
          </w:p>
        </w:tc>
      </w:tr>
      <w:tr w:rsidR="00721A25" w:rsidRPr="00CA4310" w14:paraId="7E5E7BAB"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743B8CD7" w14:textId="77777777" w:rsidR="00721A25" w:rsidRPr="00CA4310" w:rsidRDefault="00000000" w:rsidP="00CA4310">
            <w:pPr>
              <w:rPr>
                <w:rFonts w:cs="Times New Roman"/>
                <w:sz w:val="22"/>
                <w:szCs w:val="20"/>
              </w:rPr>
            </w:pPr>
            <w:r w:rsidRPr="00CA4310">
              <w:rPr>
                <w:rFonts w:cs="Times New Roman"/>
                <w:b w:val="0"/>
                <w:sz w:val="14"/>
                <w:szCs w:val="20"/>
              </w:rPr>
              <w:t>yolov8m</w:t>
            </w:r>
          </w:p>
        </w:tc>
        <w:tc>
          <w:tcPr>
            <w:tcW w:w="1040" w:type="dxa"/>
          </w:tcPr>
          <w:p w14:paraId="2B9700D4"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0.3528</w:t>
            </w:r>
          </w:p>
        </w:tc>
        <w:tc>
          <w:tcPr>
            <w:tcW w:w="1040" w:type="dxa"/>
          </w:tcPr>
          <w:p w14:paraId="5B078E12"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0.1535</w:t>
            </w:r>
          </w:p>
        </w:tc>
        <w:tc>
          <w:tcPr>
            <w:tcW w:w="1040" w:type="dxa"/>
          </w:tcPr>
          <w:p w14:paraId="4BE22633"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0.3976</w:t>
            </w:r>
          </w:p>
        </w:tc>
        <w:tc>
          <w:tcPr>
            <w:tcW w:w="1040" w:type="dxa"/>
          </w:tcPr>
          <w:p w14:paraId="3DE04E51"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0.4300</w:t>
            </w:r>
          </w:p>
        </w:tc>
        <w:tc>
          <w:tcPr>
            <w:tcW w:w="1040" w:type="dxa"/>
          </w:tcPr>
          <w:p w14:paraId="61294075"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0.4132</w:t>
            </w:r>
          </w:p>
        </w:tc>
        <w:tc>
          <w:tcPr>
            <w:tcW w:w="1040" w:type="dxa"/>
          </w:tcPr>
          <w:p w14:paraId="069AA9D7"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50</w:t>
            </w:r>
          </w:p>
        </w:tc>
        <w:tc>
          <w:tcPr>
            <w:tcW w:w="1040" w:type="dxa"/>
          </w:tcPr>
          <w:p w14:paraId="76724EB4"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224</w:t>
            </w:r>
          </w:p>
        </w:tc>
        <w:tc>
          <w:tcPr>
            <w:tcW w:w="1040" w:type="dxa"/>
          </w:tcPr>
          <w:p w14:paraId="1A425909"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0.65</w:t>
            </w:r>
          </w:p>
        </w:tc>
      </w:tr>
      <w:tr w:rsidR="00721A25" w:rsidRPr="00CA4310" w14:paraId="4F65CBD0" w14:textId="77777777" w:rsidTr="00445A0B">
        <w:tc>
          <w:tcPr>
            <w:cnfStyle w:val="001000000000" w:firstRow="0" w:lastRow="0" w:firstColumn="1" w:lastColumn="0" w:oddVBand="0" w:evenVBand="0" w:oddHBand="0" w:evenHBand="0" w:firstRowFirstColumn="0" w:firstRowLastColumn="0" w:lastRowFirstColumn="0" w:lastRowLastColumn="0"/>
            <w:tcW w:w="1040" w:type="dxa"/>
          </w:tcPr>
          <w:p w14:paraId="09BB4151" w14:textId="77777777" w:rsidR="00721A25" w:rsidRPr="00CA4310" w:rsidRDefault="00000000" w:rsidP="00CA4310">
            <w:pPr>
              <w:rPr>
                <w:rFonts w:cs="Times New Roman"/>
                <w:sz w:val="22"/>
                <w:szCs w:val="20"/>
              </w:rPr>
            </w:pPr>
            <w:r w:rsidRPr="00CA4310">
              <w:rPr>
                <w:rFonts w:cs="Times New Roman"/>
                <w:b w:val="0"/>
                <w:sz w:val="14"/>
                <w:szCs w:val="20"/>
              </w:rPr>
              <w:t>yolov8l</w:t>
            </w:r>
          </w:p>
        </w:tc>
        <w:tc>
          <w:tcPr>
            <w:tcW w:w="1040" w:type="dxa"/>
          </w:tcPr>
          <w:p w14:paraId="6FC56D01"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0.2374</w:t>
            </w:r>
          </w:p>
        </w:tc>
        <w:tc>
          <w:tcPr>
            <w:tcW w:w="1040" w:type="dxa"/>
          </w:tcPr>
          <w:p w14:paraId="03F3C27E"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0.0891</w:t>
            </w:r>
          </w:p>
        </w:tc>
        <w:tc>
          <w:tcPr>
            <w:tcW w:w="1040" w:type="dxa"/>
          </w:tcPr>
          <w:p w14:paraId="39790A74"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0.3040</w:t>
            </w:r>
          </w:p>
        </w:tc>
        <w:tc>
          <w:tcPr>
            <w:tcW w:w="1040" w:type="dxa"/>
          </w:tcPr>
          <w:p w14:paraId="7392E432"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0.3083</w:t>
            </w:r>
          </w:p>
        </w:tc>
        <w:tc>
          <w:tcPr>
            <w:tcW w:w="1040" w:type="dxa"/>
          </w:tcPr>
          <w:p w14:paraId="65494D1F"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0.3061</w:t>
            </w:r>
          </w:p>
        </w:tc>
        <w:tc>
          <w:tcPr>
            <w:tcW w:w="1040" w:type="dxa"/>
          </w:tcPr>
          <w:p w14:paraId="48207AF3"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50</w:t>
            </w:r>
          </w:p>
        </w:tc>
        <w:tc>
          <w:tcPr>
            <w:tcW w:w="1040" w:type="dxa"/>
          </w:tcPr>
          <w:p w14:paraId="21198A34"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224</w:t>
            </w:r>
          </w:p>
        </w:tc>
        <w:tc>
          <w:tcPr>
            <w:tcW w:w="1040" w:type="dxa"/>
          </w:tcPr>
          <w:p w14:paraId="6BD7C321"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1.17</w:t>
            </w:r>
          </w:p>
        </w:tc>
      </w:tr>
    </w:tbl>
    <w:p w14:paraId="0F48CA19" w14:textId="77777777" w:rsidR="00721A25" w:rsidRPr="00CA4310" w:rsidRDefault="00721A25" w:rsidP="00CA4310">
      <w:pPr>
        <w:rPr>
          <w:rFonts w:cs="Times New Roman"/>
          <w:sz w:val="22"/>
          <w:szCs w:val="20"/>
        </w:rPr>
      </w:pPr>
    </w:p>
    <w:p w14:paraId="767DEB42" w14:textId="77777777" w:rsidR="00721A25" w:rsidRPr="00CA4310" w:rsidRDefault="00000000" w:rsidP="00CA4310">
      <w:pPr>
        <w:rPr>
          <w:rFonts w:cs="Times New Roman"/>
          <w:sz w:val="22"/>
          <w:szCs w:val="20"/>
        </w:rPr>
      </w:pPr>
      <w:r w:rsidRPr="00CA4310">
        <w:rPr>
          <w:rFonts w:cs="Times New Roman"/>
          <w:sz w:val="22"/>
          <w:szCs w:val="20"/>
        </w:rPr>
        <w:t>The strongest recorded model is yolo11m, with mAP50 = 0.4219, mAP50-95 = 0.1905, precision = 0.4488, recall = 0.4820, and F1 = 0.4648. The result suggests that YOLO11m currently gives the best balance of localization quality and training cost in the available experiments.</w:t>
      </w:r>
    </w:p>
    <w:p w14:paraId="57B73C6F" w14:textId="77777777" w:rsidR="00721A25" w:rsidRPr="00CA4310" w:rsidRDefault="00000000" w:rsidP="00CA4310">
      <w:pPr>
        <w:rPr>
          <w:rFonts w:cs="Times New Roman"/>
          <w:sz w:val="22"/>
          <w:szCs w:val="20"/>
        </w:rPr>
      </w:pPr>
      <w:r w:rsidRPr="00CA4310">
        <w:rPr>
          <w:rFonts w:cs="Times New Roman"/>
          <w:noProof/>
          <w:sz w:val="22"/>
          <w:szCs w:val="20"/>
        </w:rPr>
        <w:drawing>
          <wp:inline distT="0" distB="0" distL="0" distR="0" wp14:anchorId="210EBD53" wp14:editId="4D81D70B">
            <wp:extent cx="5303520" cy="30462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ap5095_comparison.png"/>
                    <pic:cNvPicPr/>
                  </pic:nvPicPr>
                  <pic:blipFill>
                    <a:blip r:embed="rId7"/>
                    <a:stretch>
                      <a:fillRect/>
                    </a:stretch>
                  </pic:blipFill>
                  <pic:spPr>
                    <a:xfrm>
                      <a:off x="0" y="0"/>
                      <a:ext cx="5303520" cy="3046209"/>
                    </a:xfrm>
                    <a:prstGeom prst="rect">
                      <a:avLst/>
                    </a:prstGeom>
                  </pic:spPr>
                </pic:pic>
              </a:graphicData>
            </a:graphic>
          </wp:inline>
        </w:drawing>
      </w:r>
    </w:p>
    <w:p w14:paraId="2B965919" w14:textId="77777777" w:rsidR="00721A25" w:rsidRPr="00CA4310" w:rsidRDefault="00000000" w:rsidP="00CA4310">
      <w:pPr>
        <w:rPr>
          <w:rFonts w:cs="Times New Roman"/>
          <w:sz w:val="22"/>
          <w:szCs w:val="20"/>
        </w:rPr>
      </w:pPr>
      <w:r w:rsidRPr="00CA4310">
        <w:rPr>
          <w:rFonts w:cs="Times New Roman"/>
          <w:i/>
          <w:sz w:val="18"/>
          <w:szCs w:val="20"/>
        </w:rPr>
        <w:t>Figure. Model Map5095 Comparison.</w:t>
      </w:r>
    </w:p>
    <w:p w14:paraId="41E4E7B4" w14:textId="77777777" w:rsidR="00721A25" w:rsidRPr="00CA4310" w:rsidRDefault="00000000" w:rsidP="00CA4310">
      <w:pPr>
        <w:rPr>
          <w:rFonts w:cs="Times New Roman"/>
          <w:sz w:val="22"/>
          <w:szCs w:val="20"/>
        </w:rPr>
      </w:pPr>
      <w:r w:rsidRPr="00CA4310">
        <w:rPr>
          <w:rFonts w:cs="Times New Roman"/>
          <w:noProof/>
          <w:sz w:val="22"/>
          <w:szCs w:val="20"/>
        </w:rPr>
        <w:lastRenderedPageBreak/>
        <w:drawing>
          <wp:inline distT="0" distB="0" distL="0" distR="0" wp14:anchorId="09239C30" wp14:editId="362B9316">
            <wp:extent cx="5303520" cy="40796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recall_scatter.png"/>
                    <pic:cNvPicPr/>
                  </pic:nvPicPr>
                  <pic:blipFill>
                    <a:blip r:embed="rId8"/>
                    <a:stretch>
                      <a:fillRect/>
                    </a:stretch>
                  </pic:blipFill>
                  <pic:spPr>
                    <a:xfrm>
                      <a:off x="0" y="0"/>
                      <a:ext cx="5303520" cy="4079631"/>
                    </a:xfrm>
                    <a:prstGeom prst="rect">
                      <a:avLst/>
                    </a:prstGeom>
                  </pic:spPr>
                </pic:pic>
              </a:graphicData>
            </a:graphic>
          </wp:inline>
        </w:drawing>
      </w:r>
    </w:p>
    <w:p w14:paraId="0599B325" w14:textId="77777777" w:rsidR="00721A25" w:rsidRPr="00CA4310" w:rsidRDefault="00000000" w:rsidP="00CA4310">
      <w:pPr>
        <w:rPr>
          <w:rFonts w:cs="Times New Roman"/>
          <w:sz w:val="22"/>
          <w:szCs w:val="20"/>
        </w:rPr>
      </w:pPr>
      <w:r w:rsidRPr="00CA4310">
        <w:rPr>
          <w:rFonts w:cs="Times New Roman"/>
          <w:i/>
          <w:sz w:val="18"/>
          <w:szCs w:val="20"/>
        </w:rPr>
        <w:t>Figure. Precision Recall Scatter.</w:t>
      </w:r>
    </w:p>
    <w:p w14:paraId="747A423E" w14:textId="77777777" w:rsidR="00721A25" w:rsidRPr="00CA4310" w:rsidRDefault="00000000" w:rsidP="00CA4310">
      <w:pPr>
        <w:rPr>
          <w:rFonts w:cs="Times New Roman"/>
          <w:sz w:val="22"/>
          <w:szCs w:val="20"/>
        </w:rPr>
      </w:pPr>
      <w:r w:rsidRPr="00CA4310">
        <w:rPr>
          <w:rFonts w:cs="Times New Roman"/>
          <w:noProof/>
          <w:sz w:val="22"/>
          <w:szCs w:val="20"/>
        </w:rPr>
        <w:drawing>
          <wp:inline distT="0" distB="0" distL="0" distR="0" wp14:anchorId="40B68EEE" wp14:editId="3696156E">
            <wp:extent cx="5303520" cy="3093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time.png"/>
                    <pic:cNvPicPr/>
                  </pic:nvPicPr>
                  <pic:blipFill>
                    <a:blip r:embed="rId9"/>
                    <a:stretch>
                      <a:fillRect/>
                    </a:stretch>
                  </pic:blipFill>
                  <pic:spPr>
                    <a:xfrm>
                      <a:off x="0" y="0"/>
                      <a:ext cx="5303520" cy="3093720"/>
                    </a:xfrm>
                    <a:prstGeom prst="rect">
                      <a:avLst/>
                    </a:prstGeom>
                  </pic:spPr>
                </pic:pic>
              </a:graphicData>
            </a:graphic>
          </wp:inline>
        </w:drawing>
      </w:r>
    </w:p>
    <w:p w14:paraId="114C4062" w14:textId="77777777" w:rsidR="00721A25" w:rsidRPr="00CA4310" w:rsidRDefault="00000000" w:rsidP="00CA4310">
      <w:pPr>
        <w:rPr>
          <w:rFonts w:cs="Times New Roman"/>
          <w:sz w:val="22"/>
          <w:szCs w:val="20"/>
        </w:rPr>
      </w:pPr>
      <w:r w:rsidRPr="00CA4310">
        <w:rPr>
          <w:rFonts w:cs="Times New Roman"/>
          <w:i/>
          <w:sz w:val="18"/>
          <w:szCs w:val="20"/>
        </w:rPr>
        <w:t>Figure. Training Time.</w:t>
      </w:r>
    </w:p>
    <w:p w14:paraId="354EACD2" w14:textId="77777777" w:rsidR="00721A25" w:rsidRPr="00CA4310" w:rsidRDefault="00000000" w:rsidP="00CA4310">
      <w:pPr>
        <w:rPr>
          <w:rFonts w:cs="Times New Roman"/>
          <w:sz w:val="22"/>
          <w:szCs w:val="20"/>
        </w:rPr>
      </w:pPr>
      <w:r w:rsidRPr="00CA4310">
        <w:rPr>
          <w:rFonts w:cs="Times New Roman"/>
          <w:sz w:val="22"/>
          <w:szCs w:val="20"/>
        </w:rPr>
        <w:lastRenderedPageBreak/>
        <w:t>The quantitative scores are moderate rather than high. This is expected for small SEM defects because defect objects may occupy very few pixels inside a 224 x 224 patch, while the surrounding grain texture often resembles the target classes. mAP50 is higher than mAP50-95 because mAP50 is more forgiving about box localization. The stricter mAP50-95 metric penalizes boundary errors, which are common when defects are irregular or partially visible after patching.</w:t>
      </w:r>
    </w:p>
    <w:p w14:paraId="2648B721"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7.1 Qualitative Visualizations</w:t>
      </w:r>
    </w:p>
    <w:p w14:paraId="4EA6215D" w14:textId="77777777" w:rsidR="00721A25" w:rsidRPr="00CA4310" w:rsidRDefault="00000000" w:rsidP="00CA4310">
      <w:pPr>
        <w:rPr>
          <w:rFonts w:cs="Times New Roman"/>
          <w:sz w:val="22"/>
          <w:szCs w:val="20"/>
        </w:rPr>
      </w:pPr>
      <w:r w:rsidRPr="00CA4310">
        <w:rPr>
          <w:rFonts w:cs="Times New Roman"/>
          <w:noProof/>
          <w:sz w:val="22"/>
          <w:szCs w:val="20"/>
        </w:rPr>
        <w:drawing>
          <wp:inline distT="0" distB="0" distL="0" distR="0" wp14:anchorId="36C0F60D" wp14:editId="23AC2971">
            <wp:extent cx="5760720" cy="3856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ta_explorer_labeling.png"/>
                    <pic:cNvPicPr/>
                  </pic:nvPicPr>
                  <pic:blipFill>
                    <a:blip r:embed="rId10"/>
                    <a:stretch>
                      <a:fillRect/>
                    </a:stretch>
                  </pic:blipFill>
                  <pic:spPr>
                    <a:xfrm>
                      <a:off x="0" y="0"/>
                      <a:ext cx="5760720" cy="3856685"/>
                    </a:xfrm>
                    <a:prstGeom prst="rect">
                      <a:avLst/>
                    </a:prstGeom>
                  </pic:spPr>
                </pic:pic>
              </a:graphicData>
            </a:graphic>
          </wp:inline>
        </w:drawing>
      </w:r>
    </w:p>
    <w:p w14:paraId="565AC559" w14:textId="77777777" w:rsidR="00721A25" w:rsidRPr="00CA4310" w:rsidRDefault="00000000" w:rsidP="00CA4310">
      <w:pPr>
        <w:rPr>
          <w:rFonts w:cs="Times New Roman"/>
          <w:sz w:val="22"/>
          <w:szCs w:val="20"/>
        </w:rPr>
      </w:pPr>
      <w:r w:rsidRPr="00CA4310">
        <w:rPr>
          <w:rFonts w:cs="Times New Roman"/>
          <w:i/>
          <w:sz w:val="18"/>
          <w:szCs w:val="20"/>
        </w:rPr>
        <w:t>Figure 2. Live Data Explorer &amp; Labeling tab from streamlit run app.py.</w:t>
      </w:r>
    </w:p>
    <w:p w14:paraId="7351DBFE" w14:textId="77777777" w:rsidR="00721A25" w:rsidRPr="00CA4310" w:rsidRDefault="00000000" w:rsidP="00CA4310">
      <w:pPr>
        <w:rPr>
          <w:rFonts w:cs="Times New Roman"/>
          <w:sz w:val="22"/>
          <w:szCs w:val="20"/>
        </w:rPr>
      </w:pPr>
      <w:r w:rsidRPr="00CA4310">
        <w:rPr>
          <w:rFonts w:cs="Times New Roman"/>
          <w:noProof/>
          <w:sz w:val="22"/>
          <w:szCs w:val="20"/>
        </w:rPr>
        <w:lastRenderedPageBreak/>
        <w:drawing>
          <wp:inline distT="0" distB="0" distL="0" distR="0" wp14:anchorId="1EBE89ED" wp14:editId="0EBE1394">
            <wp:extent cx="5760720" cy="3856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ain_model.png"/>
                    <pic:cNvPicPr/>
                  </pic:nvPicPr>
                  <pic:blipFill>
                    <a:blip r:embed="rId11"/>
                    <a:stretch>
                      <a:fillRect/>
                    </a:stretch>
                  </pic:blipFill>
                  <pic:spPr>
                    <a:xfrm>
                      <a:off x="0" y="0"/>
                      <a:ext cx="5760720" cy="3856685"/>
                    </a:xfrm>
                    <a:prstGeom prst="rect">
                      <a:avLst/>
                    </a:prstGeom>
                  </pic:spPr>
                </pic:pic>
              </a:graphicData>
            </a:graphic>
          </wp:inline>
        </w:drawing>
      </w:r>
    </w:p>
    <w:p w14:paraId="2671985C" w14:textId="77777777" w:rsidR="00721A25" w:rsidRPr="00CA4310" w:rsidRDefault="00000000" w:rsidP="00CA4310">
      <w:pPr>
        <w:rPr>
          <w:rFonts w:cs="Times New Roman"/>
          <w:sz w:val="22"/>
          <w:szCs w:val="20"/>
        </w:rPr>
      </w:pPr>
      <w:r w:rsidRPr="00CA4310">
        <w:rPr>
          <w:rFonts w:cs="Times New Roman"/>
          <w:i/>
          <w:sz w:val="18"/>
          <w:szCs w:val="20"/>
        </w:rPr>
        <w:t>Figure 3. Live Train Model tab.</w:t>
      </w:r>
    </w:p>
    <w:p w14:paraId="6EEEC947" w14:textId="77777777" w:rsidR="00721A25" w:rsidRPr="00CA4310" w:rsidRDefault="00000000" w:rsidP="00CA4310">
      <w:pPr>
        <w:rPr>
          <w:rFonts w:cs="Times New Roman"/>
          <w:sz w:val="22"/>
          <w:szCs w:val="20"/>
        </w:rPr>
      </w:pPr>
      <w:r w:rsidRPr="00CA4310">
        <w:rPr>
          <w:rFonts w:cs="Times New Roman"/>
          <w:noProof/>
          <w:sz w:val="22"/>
          <w:szCs w:val="20"/>
        </w:rPr>
        <w:lastRenderedPageBreak/>
        <w:drawing>
          <wp:inline distT="0" distB="0" distL="0" distR="0" wp14:anchorId="2D01DD5F" wp14:editId="3B965FBA">
            <wp:extent cx="5760720" cy="3856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uto_annotation_inference.png"/>
                    <pic:cNvPicPr/>
                  </pic:nvPicPr>
                  <pic:blipFill>
                    <a:blip r:embed="rId12"/>
                    <a:stretch>
                      <a:fillRect/>
                    </a:stretch>
                  </pic:blipFill>
                  <pic:spPr>
                    <a:xfrm>
                      <a:off x="0" y="0"/>
                      <a:ext cx="5760720" cy="3856685"/>
                    </a:xfrm>
                    <a:prstGeom prst="rect">
                      <a:avLst/>
                    </a:prstGeom>
                  </pic:spPr>
                </pic:pic>
              </a:graphicData>
            </a:graphic>
          </wp:inline>
        </w:drawing>
      </w:r>
    </w:p>
    <w:p w14:paraId="59AC8A0C" w14:textId="77777777" w:rsidR="00721A25" w:rsidRPr="00CA4310" w:rsidRDefault="00000000" w:rsidP="00CA4310">
      <w:pPr>
        <w:rPr>
          <w:rFonts w:cs="Times New Roman"/>
          <w:sz w:val="22"/>
          <w:szCs w:val="20"/>
        </w:rPr>
      </w:pPr>
      <w:r w:rsidRPr="00CA4310">
        <w:rPr>
          <w:rFonts w:cs="Times New Roman"/>
          <w:i/>
          <w:sz w:val="18"/>
          <w:szCs w:val="20"/>
        </w:rPr>
        <w:t>Figure 4. Live Auto-Annotation Inference tab.</w:t>
      </w:r>
    </w:p>
    <w:p w14:paraId="4B38E5DF" w14:textId="77777777" w:rsidR="00721A25" w:rsidRPr="00CA4310" w:rsidRDefault="00000000" w:rsidP="00CA4310">
      <w:pPr>
        <w:rPr>
          <w:rFonts w:cs="Times New Roman"/>
          <w:sz w:val="22"/>
          <w:szCs w:val="20"/>
        </w:rPr>
      </w:pPr>
      <w:r w:rsidRPr="00CA4310">
        <w:rPr>
          <w:rFonts w:cs="Times New Roman"/>
          <w:noProof/>
          <w:sz w:val="22"/>
          <w:szCs w:val="20"/>
        </w:rPr>
        <w:lastRenderedPageBreak/>
        <w:drawing>
          <wp:inline distT="0" distB="0" distL="0" distR="0" wp14:anchorId="12E330B9" wp14:editId="30D0EDFE">
            <wp:extent cx="5760720" cy="3856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ulti_model_benchmark.png"/>
                    <pic:cNvPicPr/>
                  </pic:nvPicPr>
                  <pic:blipFill>
                    <a:blip r:embed="rId13"/>
                    <a:stretch>
                      <a:fillRect/>
                    </a:stretch>
                  </pic:blipFill>
                  <pic:spPr>
                    <a:xfrm>
                      <a:off x="0" y="0"/>
                      <a:ext cx="5760720" cy="3856685"/>
                    </a:xfrm>
                    <a:prstGeom prst="rect">
                      <a:avLst/>
                    </a:prstGeom>
                  </pic:spPr>
                </pic:pic>
              </a:graphicData>
            </a:graphic>
          </wp:inline>
        </w:drawing>
      </w:r>
    </w:p>
    <w:p w14:paraId="60D76AFC" w14:textId="77777777" w:rsidR="00721A25" w:rsidRPr="00CA4310" w:rsidRDefault="00000000" w:rsidP="00CA4310">
      <w:pPr>
        <w:rPr>
          <w:rFonts w:cs="Times New Roman"/>
          <w:sz w:val="22"/>
          <w:szCs w:val="20"/>
        </w:rPr>
      </w:pPr>
      <w:r w:rsidRPr="00CA4310">
        <w:rPr>
          <w:rFonts w:cs="Times New Roman"/>
          <w:i/>
          <w:sz w:val="18"/>
          <w:szCs w:val="20"/>
        </w:rPr>
        <w:t>Figure 5. Live Multi-Model Benchmark tab.</w:t>
      </w:r>
    </w:p>
    <w:p w14:paraId="4330309F" w14:textId="77777777" w:rsidR="00721A25" w:rsidRPr="00CA4310" w:rsidRDefault="00000000" w:rsidP="00CA4310">
      <w:pPr>
        <w:rPr>
          <w:rFonts w:cs="Times New Roman"/>
          <w:sz w:val="22"/>
          <w:szCs w:val="20"/>
        </w:rPr>
      </w:pPr>
      <w:r w:rsidRPr="00CA4310">
        <w:rPr>
          <w:rFonts w:cs="Times New Roman"/>
          <w:noProof/>
          <w:sz w:val="22"/>
          <w:szCs w:val="20"/>
        </w:rPr>
        <w:lastRenderedPageBreak/>
        <w:drawing>
          <wp:inline distT="0" distB="0" distL="0" distR="0" wp14:anchorId="5A46F95F" wp14:editId="6FD99204">
            <wp:extent cx="5760720" cy="3856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_comparison.png"/>
                    <pic:cNvPicPr/>
                  </pic:nvPicPr>
                  <pic:blipFill>
                    <a:blip r:embed="rId14"/>
                    <a:stretch>
                      <a:fillRect/>
                    </a:stretch>
                  </pic:blipFill>
                  <pic:spPr>
                    <a:xfrm>
                      <a:off x="0" y="0"/>
                      <a:ext cx="5760720" cy="3856685"/>
                    </a:xfrm>
                    <a:prstGeom prst="rect">
                      <a:avLst/>
                    </a:prstGeom>
                  </pic:spPr>
                </pic:pic>
              </a:graphicData>
            </a:graphic>
          </wp:inline>
        </w:drawing>
      </w:r>
    </w:p>
    <w:p w14:paraId="2AC60CE5" w14:textId="77777777" w:rsidR="00721A25" w:rsidRPr="00CA4310" w:rsidRDefault="00000000" w:rsidP="00CA4310">
      <w:pPr>
        <w:rPr>
          <w:rFonts w:cs="Times New Roman"/>
          <w:sz w:val="22"/>
          <w:szCs w:val="20"/>
        </w:rPr>
      </w:pPr>
      <w:r w:rsidRPr="00CA4310">
        <w:rPr>
          <w:rFonts w:cs="Times New Roman"/>
          <w:i/>
          <w:sz w:val="18"/>
          <w:szCs w:val="20"/>
        </w:rPr>
        <w:t>Figure 6. Live Model Comparison tab showing the current metric path mismatch limitation.</w:t>
      </w:r>
    </w:p>
    <w:p w14:paraId="0AE96B76" w14:textId="4A4F0F19" w:rsidR="00721A25" w:rsidRPr="00CA4310" w:rsidRDefault="00DC4B88" w:rsidP="00CA4310">
      <w:pPr>
        <w:rPr>
          <w:rFonts w:cs="Times New Roman"/>
          <w:sz w:val="22"/>
          <w:szCs w:val="20"/>
        </w:rPr>
      </w:pPr>
      <w:r w:rsidRPr="00CA4310">
        <w:rPr>
          <w:rFonts w:cs="Times New Roman"/>
          <w:noProof/>
          <w:sz w:val="22"/>
          <w:szCs w:val="20"/>
        </w:rPr>
        <w:t>-</w:t>
      </w:r>
      <w:r w:rsidR="00000000" w:rsidRPr="00CA4310">
        <w:rPr>
          <w:rFonts w:cs="Times New Roman"/>
          <w:noProof/>
          <w:sz w:val="22"/>
          <w:szCs w:val="20"/>
        </w:rPr>
        <w:drawing>
          <wp:inline distT="0" distB="0" distL="0" distR="0" wp14:anchorId="08C3A1DC" wp14:editId="542538E2">
            <wp:extent cx="5760720" cy="2880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5"/>
                    <a:stretch>
                      <a:fillRect/>
                    </a:stretch>
                  </pic:blipFill>
                  <pic:spPr>
                    <a:xfrm>
                      <a:off x="0" y="0"/>
                      <a:ext cx="5760720" cy="2880360"/>
                    </a:xfrm>
                    <a:prstGeom prst="rect">
                      <a:avLst/>
                    </a:prstGeom>
                  </pic:spPr>
                </pic:pic>
              </a:graphicData>
            </a:graphic>
          </wp:inline>
        </w:drawing>
      </w:r>
    </w:p>
    <w:p w14:paraId="37CC3F2C" w14:textId="77777777" w:rsidR="00721A25" w:rsidRPr="00CA4310" w:rsidRDefault="00000000" w:rsidP="00CA4310">
      <w:pPr>
        <w:rPr>
          <w:rFonts w:cs="Times New Roman"/>
          <w:sz w:val="22"/>
          <w:szCs w:val="20"/>
        </w:rPr>
      </w:pPr>
      <w:r w:rsidRPr="00CA4310">
        <w:rPr>
          <w:rFonts w:cs="Times New Roman"/>
          <w:i/>
          <w:sz w:val="18"/>
          <w:szCs w:val="20"/>
        </w:rPr>
        <w:t>Figure 7. YOLO11m training curves generated by Ultralytics.</w:t>
      </w:r>
    </w:p>
    <w:p w14:paraId="31A04264" w14:textId="77777777" w:rsidR="00721A25" w:rsidRPr="00CA4310" w:rsidRDefault="00000000" w:rsidP="00CA4310">
      <w:pPr>
        <w:rPr>
          <w:rFonts w:cs="Times New Roman"/>
          <w:sz w:val="22"/>
          <w:szCs w:val="20"/>
        </w:rPr>
      </w:pPr>
      <w:r w:rsidRPr="00CA4310">
        <w:rPr>
          <w:rFonts w:cs="Times New Roman"/>
          <w:noProof/>
          <w:sz w:val="22"/>
          <w:szCs w:val="20"/>
        </w:rPr>
        <w:lastRenderedPageBreak/>
        <w:drawing>
          <wp:inline distT="0" distB="0" distL="0" distR="0" wp14:anchorId="33040647" wp14:editId="3C7192E8">
            <wp:extent cx="5760720" cy="4320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6"/>
                    <a:stretch>
                      <a:fillRect/>
                    </a:stretch>
                  </pic:blipFill>
                  <pic:spPr>
                    <a:xfrm>
                      <a:off x="0" y="0"/>
                      <a:ext cx="5760720" cy="4320540"/>
                    </a:xfrm>
                    <a:prstGeom prst="rect">
                      <a:avLst/>
                    </a:prstGeom>
                  </pic:spPr>
                </pic:pic>
              </a:graphicData>
            </a:graphic>
          </wp:inline>
        </w:drawing>
      </w:r>
    </w:p>
    <w:p w14:paraId="6C1FD423" w14:textId="77777777" w:rsidR="00721A25" w:rsidRPr="00CA4310" w:rsidRDefault="00000000" w:rsidP="00CA4310">
      <w:pPr>
        <w:rPr>
          <w:rFonts w:cs="Times New Roman"/>
          <w:sz w:val="22"/>
          <w:szCs w:val="20"/>
        </w:rPr>
      </w:pPr>
      <w:r w:rsidRPr="00CA4310">
        <w:rPr>
          <w:rFonts w:cs="Times New Roman"/>
          <w:i/>
          <w:sz w:val="18"/>
          <w:szCs w:val="20"/>
        </w:rPr>
        <w:t>Figure 8. YOLO11m confusion matrix artifact.</w:t>
      </w:r>
    </w:p>
    <w:p w14:paraId="1C1A2C71" w14:textId="77777777" w:rsidR="00721A25" w:rsidRPr="00CA4310" w:rsidRDefault="00000000" w:rsidP="00CA4310">
      <w:pPr>
        <w:rPr>
          <w:rFonts w:cs="Times New Roman"/>
          <w:sz w:val="22"/>
          <w:szCs w:val="20"/>
        </w:rPr>
      </w:pPr>
      <w:r w:rsidRPr="00CA4310">
        <w:rPr>
          <w:rFonts w:cs="Times New Roman"/>
          <w:noProof/>
          <w:sz w:val="22"/>
          <w:szCs w:val="20"/>
        </w:rPr>
        <w:lastRenderedPageBreak/>
        <w:drawing>
          <wp:inline distT="0" distB="0" distL="0" distR="0" wp14:anchorId="6C1DA233" wp14:editId="47E46926">
            <wp:extent cx="5760720" cy="3840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17"/>
                    <a:stretch>
                      <a:fillRect/>
                    </a:stretch>
                  </pic:blipFill>
                  <pic:spPr>
                    <a:xfrm>
                      <a:off x="0" y="0"/>
                      <a:ext cx="5760720" cy="3840480"/>
                    </a:xfrm>
                    <a:prstGeom prst="rect">
                      <a:avLst/>
                    </a:prstGeom>
                  </pic:spPr>
                </pic:pic>
              </a:graphicData>
            </a:graphic>
          </wp:inline>
        </w:drawing>
      </w:r>
    </w:p>
    <w:p w14:paraId="3327A9EB" w14:textId="77777777" w:rsidR="00721A25" w:rsidRPr="00CA4310" w:rsidRDefault="00000000" w:rsidP="00CA4310">
      <w:pPr>
        <w:rPr>
          <w:rFonts w:cs="Times New Roman"/>
          <w:sz w:val="22"/>
          <w:szCs w:val="20"/>
        </w:rPr>
      </w:pPr>
      <w:r w:rsidRPr="00CA4310">
        <w:rPr>
          <w:rFonts w:cs="Times New Roman"/>
          <w:i/>
          <w:sz w:val="18"/>
          <w:szCs w:val="20"/>
        </w:rPr>
        <w:t>Figure 9. YOLO11m precision-recall curve artifact.</w:t>
      </w:r>
    </w:p>
    <w:p w14:paraId="13AE5F0F" w14:textId="77777777" w:rsidR="00721A25" w:rsidRPr="00CA4310" w:rsidRDefault="00000000" w:rsidP="00CA4310">
      <w:pPr>
        <w:rPr>
          <w:rFonts w:cs="Times New Roman"/>
          <w:sz w:val="22"/>
          <w:szCs w:val="20"/>
        </w:rPr>
      </w:pPr>
      <w:r w:rsidRPr="00CA4310">
        <w:rPr>
          <w:rFonts w:cs="Times New Roman"/>
          <w:noProof/>
          <w:sz w:val="22"/>
          <w:szCs w:val="20"/>
        </w:rPr>
        <w:drawing>
          <wp:inline distT="0" distB="0" distL="0" distR="0" wp14:anchorId="20A2C2EE" wp14:editId="1F1CDC0F">
            <wp:extent cx="5760720" cy="13860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1_pipeline.png"/>
                    <pic:cNvPicPr/>
                  </pic:nvPicPr>
                  <pic:blipFill>
                    <a:blip r:embed="rId18"/>
                    <a:stretch>
                      <a:fillRect/>
                    </a:stretch>
                  </pic:blipFill>
                  <pic:spPr>
                    <a:xfrm>
                      <a:off x="0" y="0"/>
                      <a:ext cx="5760720" cy="1386006"/>
                    </a:xfrm>
                    <a:prstGeom prst="rect">
                      <a:avLst/>
                    </a:prstGeom>
                  </pic:spPr>
                </pic:pic>
              </a:graphicData>
            </a:graphic>
          </wp:inline>
        </w:drawing>
      </w:r>
    </w:p>
    <w:p w14:paraId="23818F41" w14:textId="77777777" w:rsidR="00721A25" w:rsidRPr="00CA4310" w:rsidRDefault="00000000" w:rsidP="00CA4310">
      <w:pPr>
        <w:rPr>
          <w:rFonts w:cs="Times New Roman"/>
          <w:sz w:val="22"/>
          <w:szCs w:val="20"/>
        </w:rPr>
      </w:pPr>
      <w:r w:rsidRPr="00CA4310">
        <w:rPr>
          <w:rFonts w:cs="Times New Roman"/>
          <w:i/>
          <w:sz w:val="18"/>
          <w:szCs w:val="20"/>
        </w:rPr>
        <w:t>Figure 10. Classical PerovskiteDefectFilter pipeline for a PbI2 sample.</w:t>
      </w:r>
    </w:p>
    <w:p w14:paraId="3C616B0F" w14:textId="77777777" w:rsidR="00721A25" w:rsidRPr="00CA4310" w:rsidRDefault="00000000" w:rsidP="00CA4310">
      <w:pPr>
        <w:rPr>
          <w:rFonts w:cs="Times New Roman"/>
          <w:sz w:val="22"/>
          <w:szCs w:val="20"/>
        </w:rPr>
      </w:pPr>
      <w:r w:rsidRPr="00CA4310">
        <w:rPr>
          <w:rFonts w:cs="Times New Roman"/>
          <w:noProof/>
          <w:sz w:val="22"/>
          <w:szCs w:val="20"/>
        </w:rPr>
        <w:drawing>
          <wp:inline distT="0" distB="0" distL="0" distR="0" wp14:anchorId="3132FCBF" wp14:editId="0C17084D">
            <wp:extent cx="5760720" cy="9237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7_pipeline.png"/>
                    <pic:cNvPicPr/>
                  </pic:nvPicPr>
                  <pic:blipFill>
                    <a:blip r:embed="rId19"/>
                    <a:stretch>
                      <a:fillRect/>
                    </a:stretch>
                  </pic:blipFill>
                  <pic:spPr>
                    <a:xfrm>
                      <a:off x="0" y="0"/>
                      <a:ext cx="5760720" cy="923714"/>
                    </a:xfrm>
                    <a:prstGeom prst="rect">
                      <a:avLst/>
                    </a:prstGeom>
                  </pic:spPr>
                </pic:pic>
              </a:graphicData>
            </a:graphic>
          </wp:inline>
        </w:drawing>
      </w:r>
    </w:p>
    <w:p w14:paraId="0054EC01" w14:textId="77777777" w:rsidR="00721A25" w:rsidRPr="00CA4310" w:rsidRDefault="00000000" w:rsidP="00CA4310">
      <w:pPr>
        <w:rPr>
          <w:rFonts w:cs="Times New Roman"/>
          <w:sz w:val="22"/>
          <w:szCs w:val="20"/>
        </w:rPr>
      </w:pPr>
      <w:r w:rsidRPr="00CA4310">
        <w:rPr>
          <w:rFonts w:cs="Times New Roman"/>
          <w:i/>
          <w:sz w:val="18"/>
          <w:szCs w:val="20"/>
        </w:rPr>
        <w:t>Figure 11. Classical PerovskiteDefectFilter pipeline for a 3D pinhole sample.</w:t>
      </w:r>
    </w:p>
    <w:p w14:paraId="54EE95C3"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7.2 Error Analysis</w:t>
      </w:r>
    </w:p>
    <w:p w14:paraId="5FF44AE8" w14:textId="77777777" w:rsidR="00721A25" w:rsidRPr="00CA4310" w:rsidRDefault="00000000" w:rsidP="00CA4310">
      <w:pPr>
        <w:pStyle w:val="ListBullet"/>
        <w:rPr>
          <w:rFonts w:cs="Times New Roman"/>
          <w:sz w:val="22"/>
          <w:szCs w:val="20"/>
        </w:rPr>
      </w:pPr>
      <w:r w:rsidRPr="00CA4310">
        <w:rPr>
          <w:rFonts w:cs="Times New Roman"/>
          <w:sz w:val="22"/>
          <w:szCs w:val="20"/>
        </w:rPr>
        <w:t>Small-object limitation: defects may be tiny relative to the patch, producing weak localization signals.</w:t>
      </w:r>
    </w:p>
    <w:p w14:paraId="39EA922E" w14:textId="77777777" w:rsidR="00721A25" w:rsidRPr="00CA4310" w:rsidRDefault="00000000" w:rsidP="00CA4310">
      <w:pPr>
        <w:pStyle w:val="ListBullet"/>
        <w:rPr>
          <w:rFonts w:cs="Times New Roman"/>
          <w:sz w:val="22"/>
          <w:szCs w:val="20"/>
        </w:rPr>
      </w:pPr>
      <w:r w:rsidRPr="00CA4310">
        <w:rPr>
          <w:rFonts w:cs="Times New Roman"/>
          <w:sz w:val="22"/>
          <w:szCs w:val="20"/>
        </w:rPr>
        <w:lastRenderedPageBreak/>
        <w:t>Texture ambiguity: grain boundaries, pores, and lighting gradients can mimic pinholes or PbI2 particles.</w:t>
      </w:r>
    </w:p>
    <w:p w14:paraId="76F6B7C3" w14:textId="77777777" w:rsidR="00721A25" w:rsidRPr="00CA4310" w:rsidRDefault="00000000" w:rsidP="00CA4310">
      <w:pPr>
        <w:pStyle w:val="ListBullet"/>
        <w:rPr>
          <w:rFonts w:cs="Times New Roman"/>
          <w:sz w:val="22"/>
          <w:szCs w:val="20"/>
        </w:rPr>
      </w:pPr>
      <w:r w:rsidRPr="00CA4310">
        <w:rPr>
          <w:rFonts w:cs="Times New Roman"/>
          <w:sz w:val="22"/>
          <w:szCs w:val="20"/>
        </w:rPr>
        <w:t>Patch context loss: 224 x 224 patches reduce memory load but remove broader film context.</w:t>
      </w:r>
    </w:p>
    <w:p w14:paraId="71F4B7DC" w14:textId="77777777" w:rsidR="00721A25" w:rsidRPr="00CA4310" w:rsidRDefault="00000000" w:rsidP="00CA4310">
      <w:pPr>
        <w:pStyle w:val="ListBullet"/>
        <w:rPr>
          <w:rFonts w:cs="Times New Roman"/>
          <w:sz w:val="22"/>
          <w:szCs w:val="20"/>
        </w:rPr>
      </w:pPr>
      <w:r w:rsidRPr="00CA4310">
        <w:rPr>
          <w:rFonts w:cs="Times New Roman"/>
          <w:sz w:val="22"/>
          <w:szCs w:val="20"/>
        </w:rPr>
        <w:t>Path mismatch in app comparison: training metrics are in src/runs/metrics; the live Model Comparison tab searches runs/metrics.</w:t>
      </w:r>
    </w:p>
    <w:p w14:paraId="543E7539" w14:textId="77777777" w:rsidR="00721A25" w:rsidRPr="00CA4310" w:rsidRDefault="00000000" w:rsidP="00CA4310">
      <w:pPr>
        <w:pStyle w:val="ListBullet"/>
        <w:rPr>
          <w:rFonts w:cs="Times New Roman"/>
          <w:sz w:val="22"/>
          <w:szCs w:val="20"/>
        </w:rPr>
      </w:pPr>
      <w:r w:rsidRPr="00CA4310">
        <w:rPr>
          <w:rFonts w:cs="Times New Roman"/>
          <w:sz w:val="22"/>
          <w:szCs w:val="20"/>
        </w:rPr>
        <w:t>Manual-label dependency: model quality depends heavily on annotation consistency and coverage.</w:t>
      </w:r>
    </w:p>
    <w:p w14:paraId="7B23E0BF" w14:textId="77777777" w:rsidR="00721A25" w:rsidRPr="00CA4310" w:rsidRDefault="00000000" w:rsidP="00CA4310">
      <w:pPr>
        <w:pStyle w:val="ListBullet"/>
        <w:rPr>
          <w:rFonts w:cs="Times New Roman"/>
          <w:sz w:val="22"/>
          <w:szCs w:val="20"/>
        </w:rPr>
      </w:pPr>
      <w:r w:rsidRPr="00CA4310">
        <w:rPr>
          <w:rFonts w:cs="Times New Roman"/>
          <w:sz w:val="22"/>
          <w:szCs w:val="20"/>
        </w:rPr>
        <w:t>Class imbalance: background images are useful, but too many empty labels can bias the detector against predictions.</w:t>
      </w:r>
    </w:p>
    <w:p w14:paraId="2A7205CF"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t>8. Pros, Cons, and Design Tradeoffs</w:t>
      </w:r>
    </w:p>
    <w:tbl>
      <w:tblPr>
        <w:tblStyle w:val="GridTable6Colorful"/>
        <w:tblW w:w="0" w:type="auto"/>
        <w:tblLook w:val="04A0" w:firstRow="1" w:lastRow="0" w:firstColumn="1" w:lastColumn="0" w:noHBand="0" w:noVBand="1"/>
      </w:tblPr>
      <w:tblGrid>
        <w:gridCol w:w="2340"/>
        <w:gridCol w:w="2340"/>
        <w:gridCol w:w="2340"/>
        <w:gridCol w:w="2340"/>
      </w:tblGrid>
      <w:tr w:rsidR="00721A25" w:rsidRPr="00CA4310" w14:paraId="5330AB8D" w14:textId="77777777" w:rsidTr="00445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55AAF1" w14:textId="77777777" w:rsidR="00721A25" w:rsidRPr="00CA4310" w:rsidRDefault="00000000" w:rsidP="00CA4310">
            <w:pPr>
              <w:rPr>
                <w:rFonts w:cs="Times New Roman"/>
                <w:sz w:val="22"/>
                <w:szCs w:val="20"/>
              </w:rPr>
            </w:pPr>
            <w:r w:rsidRPr="00CA4310">
              <w:rPr>
                <w:rFonts w:cs="Times New Roman"/>
                <w:sz w:val="14"/>
                <w:szCs w:val="20"/>
              </w:rPr>
              <w:t>Decision</w:t>
            </w:r>
          </w:p>
        </w:tc>
        <w:tc>
          <w:tcPr>
            <w:tcW w:w="2340" w:type="dxa"/>
          </w:tcPr>
          <w:p w14:paraId="388BCA19"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Pros</w:t>
            </w:r>
          </w:p>
        </w:tc>
        <w:tc>
          <w:tcPr>
            <w:tcW w:w="2340" w:type="dxa"/>
          </w:tcPr>
          <w:p w14:paraId="65D5064F"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Cons</w:t>
            </w:r>
          </w:p>
        </w:tc>
        <w:tc>
          <w:tcPr>
            <w:tcW w:w="2340" w:type="dxa"/>
          </w:tcPr>
          <w:p w14:paraId="385FEDC0"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Interpretation</w:t>
            </w:r>
          </w:p>
        </w:tc>
      </w:tr>
      <w:tr w:rsidR="00721A25" w:rsidRPr="00CA4310" w14:paraId="41264314"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322109" w14:textId="77777777" w:rsidR="00721A25" w:rsidRPr="00CA4310" w:rsidRDefault="00000000" w:rsidP="00CA4310">
            <w:pPr>
              <w:rPr>
                <w:rFonts w:cs="Times New Roman"/>
                <w:sz w:val="22"/>
                <w:szCs w:val="20"/>
              </w:rPr>
            </w:pPr>
            <w:r w:rsidRPr="00CA4310">
              <w:rPr>
                <w:rFonts w:cs="Times New Roman"/>
                <w:b w:val="0"/>
                <w:sz w:val="14"/>
                <w:szCs w:val="20"/>
              </w:rPr>
              <w:t>Streamlit UI</w:t>
            </w:r>
          </w:p>
        </w:tc>
        <w:tc>
          <w:tcPr>
            <w:tcW w:w="2340" w:type="dxa"/>
          </w:tcPr>
          <w:p w14:paraId="5729FD75"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Fast to build, easy to demonstrate, no frontend stack.</w:t>
            </w:r>
          </w:p>
        </w:tc>
        <w:tc>
          <w:tcPr>
            <w:tcW w:w="2340" w:type="dxa"/>
          </w:tcPr>
          <w:p w14:paraId="00ED4B46"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State handling and long-running training can be fragile.</w:t>
            </w:r>
          </w:p>
        </w:tc>
        <w:tc>
          <w:tcPr>
            <w:tcW w:w="2340" w:type="dxa"/>
          </w:tcPr>
          <w:p w14:paraId="2A6D60C6"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Good for academic/lab tool; production may need job queue and API backend.</w:t>
            </w:r>
          </w:p>
        </w:tc>
      </w:tr>
      <w:tr w:rsidR="00721A25" w:rsidRPr="00CA4310" w14:paraId="383BF5BA" w14:textId="77777777" w:rsidTr="00445A0B">
        <w:tc>
          <w:tcPr>
            <w:cnfStyle w:val="001000000000" w:firstRow="0" w:lastRow="0" w:firstColumn="1" w:lastColumn="0" w:oddVBand="0" w:evenVBand="0" w:oddHBand="0" w:evenHBand="0" w:firstRowFirstColumn="0" w:firstRowLastColumn="0" w:lastRowFirstColumn="0" w:lastRowLastColumn="0"/>
            <w:tcW w:w="2340" w:type="dxa"/>
          </w:tcPr>
          <w:p w14:paraId="73E82F9D" w14:textId="77777777" w:rsidR="00721A25" w:rsidRPr="00CA4310" w:rsidRDefault="00000000" w:rsidP="00CA4310">
            <w:pPr>
              <w:rPr>
                <w:rFonts w:cs="Times New Roman"/>
                <w:sz w:val="22"/>
                <w:szCs w:val="20"/>
              </w:rPr>
            </w:pPr>
            <w:r w:rsidRPr="00CA4310">
              <w:rPr>
                <w:rFonts w:cs="Times New Roman"/>
                <w:b w:val="0"/>
                <w:sz w:val="14"/>
                <w:szCs w:val="20"/>
              </w:rPr>
              <w:t>YOLO labels</w:t>
            </w:r>
          </w:p>
        </w:tc>
        <w:tc>
          <w:tcPr>
            <w:tcW w:w="2340" w:type="dxa"/>
          </w:tcPr>
          <w:p w14:paraId="2D779E5C"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Simple text files, widely supported.</w:t>
            </w:r>
          </w:p>
        </w:tc>
        <w:tc>
          <w:tcPr>
            <w:tcW w:w="2340" w:type="dxa"/>
          </w:tcPr>
          <w:p w14:paraId="610300DE"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Bounding boxes are less precise than masks.</w:t>
            </w:r>
          </w:p>
        </w:tc>
        <w:tc>
          <w:tcPr>
            <w:tcW w:w="2340" w:type="dxa"/>
          </w:tcPr>
          <w:p w14:paraId="4B452F7F"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Appropriate first version; segmentation labels can be added later.</w:t>
            </w:r>
          </w:p>
        </w:tc>
      </w:tr>
      <w:tr w:rsidR="00721A25" w:rsidRPr="00CA4310" w14:paraId="32F65F68"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F4EAB32" w14:textId="77777777" w:rsidR="00721A25" w:rsidRPr="00CA4310" w:rsidRDefault="00000000" w:rsidP="00CA4310">
            <w:pPr>
              <w:rPr>
                <w:rFonts w:cs="Times New Roman"/>
                <w:sz w:val="22"/>
                <w:szCs w:val="20"/>
              </w:rPr>
            </w:pPr>
            <w:r w:rsidRPr="00CA4310">
              <w:rPr>
                <w:rFonts w:cs="Times New Roman"/>
                <w:b w:val="0"/>
                <w:sz w:val="14"/>
                <w:szCs w:val="20"/>
              </w:rPr>
              <w:t>224 x 224 patches</w:t>
            </w:r>
          </w:p>
        </w:tc>
        <w:tc>
          <w:tcPr>
            <w:tcW w:w="2340" w:type="dxa"/>
          </w:tcPr>
          <w:p w14:paraId="380A9A12"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Fits low VRAM and increases sample count.</w:t>
            </w:r>
          </w:p>
        </w:tc>
        <w:tc>
          <w:tcPr>
            <w:tcW w:w="2340" w:type="dxa"/>
          </w:tcPr>
          <w:p w14:paraId="09C57697"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May lose contextual cues and split defects.</w:t>
            </w:r>
          </w:p>
        </w:tc>
        <w:tc>
          <w:tcPr>
            <w:tcW w:w="2340" w:type="dxa"/>
          </w:tcPr>
          <w:p w14:paraId="77632E5B"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Useful for RTX 3050-class hardware; test larger sizes later.</w:t>
            </w:r>
          </w:p>
        </w:tc>
      </w:tr>
      <w:tr w:rsidR="00721A25" w:rsidRPr="00CA4310" w14:paraId="5AE8F1AC" w14:textId="77777777" w:rsidTr="00445A0B">
        <w:tc>
          <w:tcPr>
            <w:cnfStyle w:val="001000000000" w:firstRow="0" w:lastRow="0" w:firstColumn="1" w:lastColumn="0" w:oddVBand="0" w:evenVBand="0" w:oddHBand="0" w:evenHBand="0" w:firstRowFirstColumn="0" w:firstRowLastColumn="0" w:lastRowFirstColumn="0" w:lastRowLastColumn="0"/>
            <w:tcW w:w="2340" w:type="dxa"/>
          </w:tcPr>
          <w:p w14:paraId="30B6E67C" w14:textId="77777777" w:rsidR="00721A25" w:rsidRPr="00CA4310" w:rsidRDefault="00000000" w:rsidP="00CA4310">
            <w:pPr>
              <w:rPr>
                <w:rFonts w:cs="Times New Roman"/>
                <w:sz w:val="22"/>
                <w:szCs w:val="20"/>
              </w:rPr>
            </w:pPr>
            <w:r w:rsidRPr="00CA4310">
              <w:rPr>
                <w:rFonts w:cs="Times New Roman"/>
                <w:b w:val="0"/>
                <w:sz w:val="14"/>
                <w:szCs w:val="20"/>
              </w:rPr>
              <w:t>OpenCV auto-labeling</w:t>
            </w:r>
          </w:p>
        </w:tc>
        <w:tc>
          <w:tcPr>
            <w:tcW w:w="2340" w:type="dxa"/>
          </w:tcPr>
          <w:p w14:paraId="73B4E462"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Transparent and fast; no GPU required.</w:t>
            </w:r>
          </w:p>
        </w:tc>
        <w:tc>
          <w:tcPr>
            <w:tcW w:w="2340" w:type="dxa"/>
          </w:tcPr>
          <w:p w14:paraId="7DAA6C6C"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Threshold tuning is image-dependent.</w:t>
            </w:r>
          </w:p>
        </w:tc>
        <w:tc>
          <w:tcPr>
            <w:tcW w:w="2340" w:type="dxa"/>
          </w:tcPr>
          <w:p w14:paraId="0E0E6FF0"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Excellent assistant for first-pass labels, not final ground truth.</w:t>
            </w:r>
          </w:p>
        </w:tc>
      </w:tr>
      <w:tr w:rsidR="00721A25" w:rsidRPr="00CA4310" w14:paraId="74F9D25B"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8C491F" w14:textId="77777777" w:rsidR="00721A25" w:rsidRPr="00CA4310" w:rsidRDefault="00000000" w:rsidP="00CA4310">
            <w:pPr>
              <w:rPr>
                <w:rFonts w:cs="Times New Roman"/>
                <w:sz w:val="22"/>
                <w:szCs w:val="20"/>
              </w:rPr>
            </w:pPr>
            <w:r w:rsidRPr="00CA4310">
              <w:rPr>
                <w:rFonts w:cs="Times New Roman"/>
                <w:b w:val="0"/>
                <w:sz w:val="14"/>
                <w:szCs w:val="20"/>
              </w:rPr>
              <w:t>SAM</w:t>
            </w:r>
          </w:p>
        </w:tc>
        <w:tc>
          <w:tcPr>
            <w:tcW w:w="2340" w:type="dxa"/>
          </w:tcPr>
          <w:p w14:paraId="61DE0AD8"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Strong general segmentation prior.</w:t>
            </w:r>
          </w:p>
        </w:tc>
        <w:tc>
          <w:tcPr>
            <w:tcW w:w="2340" w:type="dxa"/>
          </w:tcPr>
          <w:p w14:paraId="1E52DF7B"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Needs checkpoint and class assignment logic.</w:t>
            </w:r>
          </w:p>
        </w:tc>
        <w:tc>
          <w:tcPr>
            <w:tcW w:w="2340" w:type="dxa"/>
          </w:tcPr>
          <w:p w14:paraId="6C543172"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Promising for future mask labels.</w:t>
            </w:r>
          </w:p>
        </w:tc>
      </w:tr>
      <w:tr w:rsidR="00721A25" w:rsidRPr="00CA4310" w14:paraId="02621186" w14:textId="77777777" w:rsidTr="00445A0B">
        <w:tc>
          <w:tcPr>
            <w:cnfStyle w:val="001000000000" w:firstRow="0" w:lastRow="0" w:firstColumn="1" w:lastColumn="0" w:oddVBand="0" w:evenVBand="0" w:oddHBand="0" w:evenHBand="0" w:firstRowFirstColumn="0" w:firstRowLastColumn="0" w:lastRowFirstColumn="0" w:lastRowLastColumn="0"/>
            <w:tcW w:w="2340" w:type="dxa"/>
          </w:tcPr>
          <w:p w14:paraId="2F07D549" w14:textId="77777777" w:rsidR="00721A25" w:rsidRPr="00CA4310" w:rsidRDefault="00000000" w:rsidP="00CA4310">
            <w:pPr>
              <w:rPr>
                <w:rFonts w:cs="Times New Roman"/>
                <w:sz w:val="22"/>
                <w:szCs w:val="20"/>
              </w:rPr>
            </w:pPr>
            <w:r w:rsidRPr="00CA4310">
              <w:rPr>
                <w:rFonts w:cs="Times New Roman"/>
                <w:b w:val="0"/>
                <w:sz w:val="14"/>
                <w:szCs w:val="20"/>
              </w:rPr>
              <w:t>YOLO11m best result</w:t>
            </w:r>
          </w:p>
        </w:tc>
        <w:tc>
          <w:tcPr>
            <w:tcW w:w="2340" w:type="dxa"/>
          </w:tcPr>
          <w:p w14:paraId="5A8E1E78"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Best mAP50-95 among available runs.</w:t>
            </w:r>
          </w:p>
        </w:tc>
        <w:tc>
          <w:tcPr>
            <w:tcW w:w="2340" w:type="dxa"/>
          </w:tcPr>
          <w:p w14:paraId="1933D057"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Still moderate absolute performance.</w:t>
            </w:r>
          </w:p>
        </w:tc>
        <w:tc>
          <w:tcPr>
            <w:tcW w:w="2340" w:type="dxa"/>
          </w:tcPr>
          <w:p w14:paraId="73CC5EE9"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Needs more data, higher resolution, augmentation, and per-class diagnosis.</w:t>
            </w:r>
          </w:p>
        </w:tc>
      </w:tr>
      <w:tr w:rsidR="00721A25" w:rsidRPr="00CA4310" w14:paraId="5F425F4D"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7470558" w14:textId="77777777" w:rsidR="00721A25" w:rsidRPr="00CA4310" w:rsidRDefault="00000000" w:rsidP="00CA4310">
            <w:pPr>
              <w:rPr>
                <w:rFonts w:cs="Times New Roman"/>
                <w:sz w:val="22"/>
                <w:szCs w:val="20"/>
              </w:rPr>
            </w:pPr>
            <w:r w:rsidRPr="00CA4310">
              <w:rPr>
                <w:rFonts w:cs="Times New Roman"/>
                <w:b w:val="0"/>
                <w:sz w:val="14"/>
                <w:szCs w:val="20"/>
              </w:rPr>
              <w:t>Faster R-CNN baseline</w:t>
            </w:r>
          </w:p>
        </w:tc>
        <w:tc>
          <w:tcPr>
            <w:tcW w:w="2340" w:type="dxa"/>
          </w:tcPr>
          <w:p w14:paraId="4AA4B545"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Strong two-stage architecture and pretrained backbone.</w:t>
            </w:r>
          </w:p>
        </w:tc>
        <w:tc>
          <w:tcPr>
            <w:tcW w:w="2340" w:type="dxa"/>
          </w:tcPr>
          <w:p w14:paraId="2BCB00A9"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Longer training and more custom code.</w:t>
            </w:r>
          </w:p>
        </w:tc>
        <w:tc>
          <w:tcPr>
            <w:tcW w:w="2340" w:type="dxa"/>
          </w:tcPr>
          <w:p w14:paraId="25E50D77"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Useful benchmark, especially for small objects.</w:t>
            </w:r>
          </w:p>
        </w:tc>
      </w:tr>
    </w:tbl>
    <w:p w14:paraId="104EFB58" w14:textId="77777777" w:rsidR="00721A25" w:rsidRPr="00CA4310" w:rsidRDefault="00721A25" w:rsidP="00CA4310">
      <w:pPr>
        <w:rPr>
          <w:rFonts w:cs="Times New Roman"/>
          <w:sz w:val="22"/>
          <w:szCs w:val="20"/>
        </w:rPr>
      </w:pPr>
    </w:p>
    <w:p w14:paraId="410D27CD"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t>9. Conclusion and Future Work</w:t>
      </w:r>
    </w:p>
    <w:p w14:paraId="30BCAC3B" w14:textId="77777777" w:rsidR="00721A25" w:rsidRPr="00CA4310" w:rsidRDefault="00000000" w:rsidP="00CA4310">
      <w:pPr>
        <w:rPr>
          <w:rFonts w:cs="Times New Roman"/>
          <w:sz w:val="22"/>
          <w:szCs w:val="20"/>
        </w:rPr>
      </w:pPr>
      <w:r w:rsidRPr="00CA4310">
        <w:rPr>
          <w:rFonts w:cs="Times New Roman"/>
          <w:sz w:val="22"/>
          <w:szCs w:val="20"/>
        </w:rPr>
        <w:t>This project successfully implements a complete SEM annotation and defect-detection workflow for perovskite solar cell images. It provides manual annotation, auto-labeling, classical image-processing filters, YOLO training, Faster R-CNN training infrastructure, benchmark reporting, and saved experimental results. The strongest available model is YOLO11m, but the moderate mAP50-95 score indicates that the current dataset and modeling choices still leave significant room for improvement. The repository is valuable because it moves beyond a single algorithm and provides the full loop required in practice: annotate, train, compare, correct, and repeat.</w:t>
      </w:r>
    </w:p>
    <w:p w14:paraId="51281538"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lastRenderedPageBreak/>
        <w:t>9.1 Future Work</w:t>
      </w:r>
    </w:p>
    <w:p w14:paraId="09C2F19E" w14:textId="77777777" w:rsidR="00721A25" w:rsidRPr="00CA4310" w:rsidRDefault="00000000" w:rsidP="00CA4310">
      <w:pPr>
        <w:pStyle w:val="ListBullet"/>
        <w:rPr>
          <w:rFonts w:cs="Times New Roman"/>
          <w:sz w:val="22"/>
          <w:szCs w:val="20"/>
        </w:rPr>
      </w:pPr>
      <w:r w:rsidRPr="00CA4310">
        <w:rPr>
          <w:rFonts w:cs="Times New Roman"/>
          <w:sz w:val="22"/>
          <w:szCs w:val="20"/>
        </w:rPr>
        <w:t>Fix metric path consistency by making the app load both runs/metrics and src/runs/metrics, or by standardizing all outputs under one directory.</w:t>
      </w:r>
    </w:p>
    <w:p w14:paraId="16BBFFEF" w14:textId="77777777" w:rsidR="00721A25" w:rsidRPr="00CA4310" w:rsidRDefault="00000000" w:rsidP="00CA4310">
      <w:pPr>
        <w:pStyle w:val="ListBullet"/>
        <w:rPr>
          <w:rFonts w:cs="Times New Roman"/>
          <w:sz w:val="22"/>
          <w:szCs w:val="20"/>
        </w:rPr>
      </w:pPr>
      <w:r w:rsidRPr="00CA4310">
        <w:rPr>
          <w:rFonts w:cs="Times New Roman"/>
          <w:sz w:val="22"/>
          <w:szCs w:val="20"/>
        </w:rPr>
        <w:t>Render existing YOLO labels back into the canvas so users can edit previous annotations visually.</w:t>
      </w:r>
    </w:p>
    <w:p w14:paraId="45563CE1" w14:textId="77777777" w:rsidR="00721A25" w:rsidRPr="00CA4310" w:rsidRDefault="00000000" w:rsidP="00CA4310">
      <w:pPr>
        <w:pStyle w:val="ListBullet"/>
        <w:rPr>
          <w:rFonts w:cs="Times New Roman"/>
          <w:sz w:val="22"/>
          <w:szCs w:val="20"/>
        </w:rPr>
      </w:pPr>
      <w:r w:rsidRPr="00CA4310">
        <w:rPr>
          <w:rFonts w:cs="Times New Roman"/>
          <w:sz w:val="22"/>
          <w:szCs w:val="20"/>
        </w:rPr>
        <w:t>Add per-class mAP, confusion-matrix interpretation, and error examples to the Model Comparison tab.</w:t>
      </w:r>
    </w:p>
    <w:p w14:paraId="186A6167" w14:textId="77777777" w:rsidR="00721A25" w:rsidRPr="00CA4310" w:rsidRDefault="00000000" w:rsidP="00CA4310">
      <w:pPr>
        <w:pStyle w:val="ListBullet"/>
        <w:rPr>
          <w:rFonts w:cs="Times New Roman"/>
          <w:sz w:val="22"/>
          <w:szCs w:val="20"/>
        </w:rPr>
      </w:pPr>
      <w:r w:rsidRPr="00CA4310">
        <w:rPr>
          <w:rFonts w:cs="Times New Roman"/>
          <w:sz w:val="22"/>
          <w:szCs w:val="20"/>
        </w:rPr>
        <w:t>Evaluate larger patch sizes such as 448 or 640 pixels for additional SEM context.</w:t>
      </w:r>
    </w:p>
    <w:p w14:paraId="442761D8" w14:textId="77777777" w:rsidR="00721A25" w:rsidRPr="00CA4310" w:rsidRDefault="00000000" w:rsidP="00CA4310">
      <w:pPr>
        <w:pStyle w:val="ListBullet"/>
        <w:rPr>
          <w:rFonts w:cs="Times New Roman"/>
          <w:sz w:val="22"/>
          <w:szCs w:val="20"/>
        </w:rPr>
      </w:pPr>
      <w:r w:rsidRPr="00CA4310">
        <w:rPr>
          <w:rFonts w:cs="Times New Roman"/>
          <w:sz w:val="22"/>
          <w:szCs w:val="20"/>
        </w:rPr>
        <w:t>Add SEM-specific augmentation: contrast jitter, blur/noise, rotation, scale, and synthetic defect insertion.</w:t>
      </w:r>
    </w:p>
    <w:p w14:paraId="35E16280" w14:textId="77777777" w:rsidR="00721A25" w:rsidRPr="00CA4310" w:rsidRDefault="00000000" w:rsidP="00CA4310">
      <w:pPr>
        <w:pStyle w:val="ListBullet"/>
        <w:rPr>
          <w:rFonts w:cs="Times New Roman"/>
          <w:sz w:val="22"/>
          <w:szCs w:val="20"/>
        </w:rPr>
      </w:pPr>
      <w:r w:rsidRPr="00CA4310">
        <w:rPr>
          <w:rFonts w:cs="Times New Roman"/>
          <w:sz w:val="22"/>
          <w:szCs w:val="20"/>
        </w:rPr>
        <w:t>Introduce segmentation models such as U-Net, Mask R-CNN, or YOLO segmentation for irregular pinholes and PbI2 regions.</w:t>
      </w:r>
    </w:p>
    <w:p w14:paraId="228CA9D5" w14:textId="77777777" w:rsidR="00721A25" w:rsidRPr="00CA4310" w:rsidRDefault="00000000" w:rsidP="00CA4310">
      <w:pPr>
        <w:pStyle w:val="ListBullet"/>
        <w:rPr>
          <w:rFonts w:cs="Times New Roman"/>
          <w:sz w:val="22"/>
          <w:szCs w:val="20"/>
        </w:rPr>
      </w:pPr>
      <w:r w:rsidRPr="00CA4310">
        <w:rPr>
          <w:rFonts w:cs="Times New Roman"/>
          <w:sz w:val="22"/>
          <w:szCs w:val="20"/>
        </w:rPr>
        <w:t>Create a formal README submission checklist with dataset permissions, model files, trained weights, and reproducible commands.</w:t>
      </w:r>
    </w:p>
    <w:p w14:paraId="095C2859" w14:textId="77777777" w:rsidR="00721A25" w:rsidRPr="00CA4310" w:rsidRDefault="00000000" w:rsidP="00CA4310">
      <w:pPr>
        <w:pStyle w:val="ListBullet"/>
        <w:rPr>
          <w:rFonts w:cs="Times New Roman"/>
          <w:sz w:val="22"/>
          <w:szCs w:val="20"/>
        </w:rPr>
      </w:pPr>
      <w:r w:rsidRPr="00CA4310">
        <w:rPr>
          <w:rFonts w:cs="Times New Roman"/>
          <w:sz w:val="22"/>
          <w:szCs w:val="20"/>
        </w:rPr>
        <w:t>Use external plagiarism and AI-similarity tools before final institutional submission.</w:t>
      </w:r>
    </w:p>
    <w:p w14:paraId="2F849B40"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t>10. Submission Compliance Notes</w:t>
      </w:r>
    </w:p>
    <w:p w14:paraId="0D44B394" w14:textId="77777777" w:rsidR="00721A25" w:rsidRPr="00CA4310" w:rsidRDefault="00000000" w:rsidP="00CA4310">
      <w:pPr>
        <w:pStyle w:val="ListBullet"/>
        <w:rPr>
          <w:rFonts w:cs="Times New Roman"/>
          <w:sz w:val="22"/>
          <w:szCs w:val="20"/>
        </w:rPr>
      </w:pPr>
      <w:r w:rsidRPr="00CA4310">
        <w:rPr>
          <w:rFonts w:cs="Times New Roman"/>
          <w:sz w:val="22"/>
          <w:szCs w:val="20"/>
        </w:rPr>
        <w:t>Document format: this file is generated as a .docx manuscript in single-column format with 1 inch margins and Times New Roman 12 pt body text.</w:t>
      </w:r>
    </w:p>
    <w:p w14:paraId="1FA9F9A1" w14:textId="77777777" w:rsidR="00721A25" w:rsidRPr="00CA4310" w:rsidRDefault="00000000" w:rsidP="00CA4310">
      <w:pPr>
        <w:pStyle w:val="ListBullet"/>
        <w:rPr>
          <w:rFonts w:cs="Times New Roman"/>
          <w:sz w:val="22"/>
          <w:szCs w:val="20"/>
        </w:rPr>
      </w:pPr>
      <w:r w:rsidRPr="00CA4310">
        <w:rPr>
          <w:rFonts w:cs="Times New Roman"/>
          <w:sz w:val="22"/>
          <w:szCs w:val="20"/>
        </w:rPr>
        <w:t>GitHub repository link: insert the final repository URL on the title page before submission.</w:t>
      </w:r>
    </w:p>
    <w:p w14:paraId="56DA4631" w14:textId="77777777" w:rsidR="00721A25" w:rsidRPr="00CA4310" w:rsidRDefault="00000000" w:rsidP="00CA4310">
      <w:pPr>
        <w:pStyle w:val="ListBullet"/>
        <w:rPr>
          <w:rFonts w:cs="Times New Roman"/>
          <w:sz w:val="22"/>
          <w:szCs w:val="20"/>
        </w:rPr>
      </w:pPr>
      <w:r w:rsidRPr="00CA4310">
        <w:rPr>
          <w:rFonts w:cs="Times New Roman"/>
          <w:sz w:val="22"/>
          <w:szCs w:val="20"/>
        </w:rPr>
        <w:t>Datasets and model files: the local repository includes data folders and YOLO model weights; confirm that dataset sharing is permitted before pushing to GitHub.</w:t>
      </w:r>
    </w:p>
    <w:p w14:paraId="0EC3A231" w14:textId="77777777" w:rsidR="00721A25" w:rsidRPr="00CA4310" w:rsidRDefault="00000000" w:rsidP="00CA4310">
      <w:pPr>
        <w:pStyle w:val="ListBullet"/>
        <w:rPr>
          <w:rFonts w:cs="Times New Roman"/>
          <w:sz w:val="22"/>
          <w:szCs w:val="20"/>
        </w:rPr>
      </w:pPr>
      <w:r w:rsidRPr="00CA4310">
        <w:rPr>
          <w:rFonts w:cs="Times New Roman"/>
          <w:sz w:val="22"/>
          <w:szCs w:val="20"/>
        </w:rPr>
        <w:t>README: the repository includes README.md, PROJECT_STRUCTURE.md, PIPELINE_README.md, QUICK_REFERENCE.md, and benchmark documentation.</w:t>
      </w:r>
    </w:p>
    <w:p w14:paraId="0231E3DB" w14:textId="77777777" w:rsidR="00721A25" w:rsidRPr="00CA4310" w:rsidRDefault="00000000" w:rsidP="00CA4310">
      <w:pPr>
        <w:pStyle w:val="ListBullet"/>
        <w:rPr>
          <w:rFonts w:cs="Times New Roman"/>
          <w:sz w:val="22"/>
          <w:szCs w:val="20"/>
        </w:rPr>
      </w:pPr>
      <w:r w:rsidRPr="00CA4310">
        <w:rPr>
          <w:rFonts w:cs="Times New Roman"/>
          <w:sz w:val="22"/>
          <w:szCs w:val="20"/>
        </w:rPr>
        <w:t>Plagiarism/AI reports: this environment cannot generate an official similarity or AI report. Those reports must be generated using the institution-approved service and submitted separately.</w:t>
      </w:r>
    </w:p>
    <w:p w14:paraId="4EFF08EC"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t>References</w:t>
      </w:r>
    </w:p>
    <w:p w14:paraId="290620B4" w14:textId="77777777" w:rsidR="00721A25" w:rsidRPr="00CA4310" w:rsidRDefault="00000000" w:rsidP="00CA4310">
      <w:pPr>
        <w:rPr>
          <w:rFonts w:cs="Times New Roman"/>
          <w:sz w:val="22"/>
          <w:szCs w:val="20"/>
        </w:rPr>
      </w:pPr>
      <w:r w:rsidRPr="00CA4310">
        <w:rPr>
          <w:rFonts w:cs="Times New Roman"/>
          <w:sz w:val="22"/>
          <w:szCs w:val="20"/>
        </w:rPr>
        <w:t>[1] J. Guo Pan, L. Wang, and X. Cai, “Automated and Scalable SEM Image Analysis of Perovskite Solar Cell Materials via a Deep Segmentation Framework,” arXiv:2509.26548, 2025. https://arxiv.org/abs/2509.26548</w:t>
      </w:r>
    </w:p>
    <w:p w14:paraId="6B215123" w14:textId="77777777" w:rsidR="00721A25" w:rsidRPr="00CA4310" w:rsidRDefault="00000000" w:rsidP="00CA4310">
      <w:pPr>
        <w:rPr>
          <w:rFonts w:cs="Times New Roman"/>
          <w:sz w:val="22"/>
          <w:szCs w:val="20"/>
        </w:rPr>
      </w:pPr>
      <w:r w:rsidRPr="00CA4310">
        <w:rPr>
          <w:rFonts w:cs="Times New Roman"/>
          <w:sz w:val="22"/>
          <w:szCs w:val="20"/>
        </w:rPr>
        <w:t>[2] “A multi-model deep learning framework for SEM-based defect detection in FAPbI3 Perovskite thin films,” Scientific Reports, 2025. https://www.nature.com/articles/s41598-025-25848-x</w:t>
      </w:r>
    </w:p>
    <w:p w14:paraId="78328AF2" w14:textId="77777777" w:rsidR="00721A25" w:rsidRPr="00CA4310" w:rsidRDefault="00000000" w:rsidP="00CA4310">
      <w:pPr>
        <w:rPr>
          <w:rFonts w:cs="Times New Roman"/>
          <w:sz w:val="22"/>
          <w:szCs w:val="20"/>
        </w:rPr>
      </w:pPr>
      <w:r w:rsidRPr="00CA4310">
        <w:rPr>
          <w:rFonts w:cs="Times New Roman"/>
          <w:sz w:val="22"/>
          <w:szCs w:val="20"/>
        </w:rPr>
        <w:lastRenderedPageBreak/>
        <w:t>[3] B. Dey et al., “Deep Learning based Defect classification and detection in SEM images: A Mask R-CNN approach,” arXiv:2211.02185, 2022. https://arxiv.org/abs/2211.02185</w:t>
      </w:r>
    </w:p>
    <w:p w14:paraId="46096105" w14:textId="77777777" w:rsidR="00721A25" w:rsidRPr="00CA4310" w:rsidRDefault="00000000" w:rsidP="00CA4310">
      <w:pPr>
        <w:rPr>
          <w:rFonts w:cs="Times New Roman"/>
          <w:sz w:val="22"/>
          <w:szCs w:val="20"/>
        </w:rPr>
      </w:pPr>
      <w:r w:rsidRPr="00CA4310">
        <w:rPr>
          <w:rFonts w:cs="Times New Roman"/>
          <w:sz w:val="22"/>
          <w:szCs w:val="20"/>
        </w:rPr>
        <w:t>[4] “A Review on Machine and Deep Learning for Semiconductor Defect Classification in Scanning Electron Microscope Images,” Applied Sciences, vol. 11, no. 20, 9508, 2021. https://www.mdpi.com/2076-3417/11/20/9508</w:t>
      </w:r>
    </w:p>
    <w:p w14:paraId="70DBE770" w14:textId="77777777" w:rsidR="00721A25" w:rsidRPr="00CA4310" w:rsidRDefault="00000000" w:rsidP="00CA4310">
      <w:pPr>
        <w:rPr>
          <w:rFonts w:cs="Times New Roman"/>
          <w:sz w:val="22"/>
          <w:szCs w:val="20"/>
        </w:rPr>
      </w:pPr>
      <w:r w:rsidRPr="00CA4310">
        <w:rPr>
          <w:rFonts w:cs="Times New Roman"/>
          <w:sz w:val="22"/>
          <w:szCs w:val="20"/>
        </w:rPr>
        <w:t>[5] “Investigation of Well-Defined Pinholes in TiO2 Electron Selective Layers Used in Planar Heterojunction Perovskite Solar Cells,” Nanomaterials, 2020. https://www.mdpi.com/2079-4991/10/1/181</w:t>
      </w:r>
    </w:p>
    <w:p w14:paraId="3F4A9FBC" w14:textId="77777777" w:rsidR="00721A25" w:rsidRPr="00CA4310" w:rsidRDefault="00000000" w:rsidP="00CA4310">
      <w:pPr>
        <w:rPr>
          <w:rFonts w:cs="Times New Roman"/>
          <w:sz w:val="22"/>
          <w:szCs w:val="20"/>
        </w:rPr>
      </w:pPr>
      <w:r w:rsidRPr="00CA4310">
        <w:rPr>
          <w:rFonts w:cs="Times New Roman"/>
          <w:sz w:val="22"/>
          <w:szCs w:val="20"/>
        </w:rPr>
        <w:t>[6] J. Redmon, S. Divvala, R. Girshick, and A. Farhadi, “You Only Look Once: Unified, Real-Time Object Detection,” arXiv:1506.02640, 2015. https://arxiv.org/abs/1506.02640</w:t>
      </w:r>
    </w:p>
    <w:p w14:paraId="2CDEC671" w14:textId="77777777" w:rsidR="00721A25" w:rsidRPr="00CA4310" w:rsidRDefault="00000000" w:rsidP="00CA4310">
      <w:pPr>
        <w:rPr>
          <w:rFonts w:cs="Times New Roman"/>
          <w:sz w:val="22"/>
          <w:szCs w:val="20"/>
        </w:rPr>
      </w:pPr>
      <w:r w:rsidRPr="00CA4310">
        <w:rPr>
          <w:rFonts w:cs="Times New Roman"/>
          <w:sz w:val="22"/>
          <w:szCs w:val="20"/>
        </w:rPr>
        <w:t>[7] S. Ren, K. He, R. Girshick, and J. Sun, “Faster R-CNN: Towards Real-Time Object Detection with Region Proposal Networks,” arXiv:1506.01497, 2015. https://arxiv.org/abs/1506.01497</w:t>
      </w:r>
    </w:p>
    <w:p w14:paraId="796F9A0A" w14:textId="77777777" w:rsidR="00721A25" w:rsidRPr="00CA4310" w:rsidRDefault="00000000" w:rsidP="00CA4310">
      <w:pPr>
        <w:rPr>
          <w:rFonts w:cs="Times New Roman"/>
          <w:sz w:val="22"/>
          <w:szCs w:val="20"/>
        </w:rPr>
      </w:pPr>
      <w:r w:rsidRPr="00CA4310">
        <w:rPr>
          <w:rFonts w:cs="Times New Roman"/>
          <w:sz w:val="22"/>
          <w:szCs w:val="20"/>
        </w:rPr>
        <w:t>[8] O. Ronneberger, P. Fischer, and T. Brox, “U-Net: Convolutional Networks for Biomedical Image Segmentation,” arXiv:1505.04597, 2015. https://arxiv.org/abs/1505.04597</w:t>
      </w:r>
    </w:p>
    <w:p w14:paraId="49756C4A" w14:textId="77777777" w:rsidR="00721A25" w:rsidRPr="00CA4310" w:rsidRDefault="00000000" w:rsidP="00CA4310">
      <w:pPr>
        <w:rPr>
          <w:rFonts w:cs="Times New Roman"/>
          <w:sz w:val="22"/>
          <w:szCs w:val="20"/>
        </w:rPr>
      </w:pPr>
      <w:r w:rsidRPr="00CA4310">
        <w:rPr>
          <w:rFonts w:cs="Times New Roman"/>
          <w:sz w:val="22"/>
          <w:szCs w:val="20"/>
        </w:rPr>
        <w:t>[9] A. Kirillov et al., “Segment Anything,” arXiv:2304.02643, 2023. https://arxiv.org/abs/2304.02643</w:t>
      </w:r>
    </w:p>
    <w:p w14:paraId="38C83A0F" w14:textId="77777777" w:rsidR="00721A25" w:rsidRPr="00CA4310" w:rsidRDefault="00000000" w:rsidP="00CA4310">
      <w:pPr>
        <w:rPr>
          <w:rFonts w:cs="Times New Roman"/>
          <w:sz w:val="22"/>
          <w:szCs w:val="20"/>
        </w:rPr>
      </w:pPr>
      <w:r w:rsidRPr="00CA4310">
        <w:rPr>
          <w:rFonts w:cs="Times New Roman"/>
          <w:sz w:val="22"/>
          <w:szCs w:val="20"/>
        </w:rPr>
        <w:t>[10] K. He, X. Zhang, S. Ren, and J. Sun, “Deep Residual Learning for Image Recognition,” CVPR, 2016.</w:t>
      </w:r>
    </w:p>
    <w:p w14:paraId="74682FDB" w14:textId="77777777" w:rsidR="00721A25" w:rsidRPr="00CA4310" w:rsidRDefault="00000000" w:rsidP="00CA4310">
      <w:pPr>
        <w:rPr>
          <w:rFonts w:cs="Times New Roman"/>
          <w:sz w:val="22"/>
          <w:szCs w:val="20"/>
        </w:rPr>
      </w:pPr>
      <w:r w:rsidRPr="00CA4310">
        <w:rPr>
          <w:rFonts w:cs="Times New Roman"/>
          <w:sz w:val="22"/>
          <w:szCs w:val="20"/>
        </w:rPr>
        <w:t>[11] T.-Y. Lin et al., “Feature Pyramid Networks for Object Detection,” CVPR, 2017.</w:t>
      </w:r>
    </w:p>
    <w:p w14:paraId="5C00DFAA" w14:textId="77777777" w:rsidR="00721A25" w:rsidRPr="00CA4310" w:rsidRDefault="00000000" w:rsidP="00CA4310">
      <w:pPr>
        <w:rPr>
          <w:rFonts w:cs="Times New Roman"/>
          <w:sz w:val="22"/>
          <w:szCs w:val="20"/>
        </w:rPr>
      </w:pPr>
      <w:r w:rsidRPr="00CA4310">
        <w:rPr>
          <w:rFonts w:cs="Times New Roman"/>
          <w:sz w:val="22"/>
          <w:szCs w:val="20"/>
        </w:rPr>
        <w:t>[12] T.-Y. Lin, P. Goyal, R. Girshick, K. He, and P. Dollar, “Focal Loss for Dense Object Detection,” ICCV, 2017.</w:t>
      </w:r>
    </w:p>
    <w:p w14:paraId="28916762" w14:textId="77777777" w:rsidR="00721A25" w:rsidRPr="00CA4310" w:rsidRDefault="00000000" w:rsidP="00CA4310">
      <w:pPr>
        <w:rPr>
          <w:rFonts w:cs="Times New Roman"/>
          <w:sz w:val="22"/>
          <w:szCs w:val="20"/>
        </w:rPr>
      </w:pPr>
      <w:r w:rsidRPr="00CA4310">
        <w:rPr>
          <w:rFonts w:cs="Times New Roman"/>
          <w:sz w:val="22"/>
          <w:szCs w:val="20"/>
        </w:rPr>
        <w:t>[13] K. He, G. Gkioxari, P. Dollar, and R. Girshick, “Mask R-CNN,” ICCV, 2017.</w:t>
      </w:r>
    </w:p>
    <w:p w14:paraId="6D37E048" w14:textId="77777777" w:rsidR="00721A25" w:rsidRPr="00CA4310" w:rsidRDefault="00000000" w:rsidP="00CA4310">
      <w:pPr>
        <w:rPr>
          <w:rFonts w:cs="Times New Roman"/>
          <w:sz w:val="22"/>
          <w:szCs w:val="20"/>
        </w:rPr>
      </w:pPr>
      <w:r w:rsidRPr="00CA4310">
        <w:rPr>
          <w:rFonts w:cs="Times New Roman"/>
          <w:sz w:val="22"/>
          <w:szCs w:val="20"/>
        </w:rPr>
        <w:t>[14] J. Canny, “A Computational Approach to Edge Detection,” IEEE TPAMI, vol. 8, no. 6, 1986.</w:t>
      </w:r>
    </w:p>
    <w:p w14:paraId="13A42784" w14:textId="77777777" w:rsidR="00721A25" w:rsidRPr="00CA4310" w:rsidRDefault="00000000" w:rsidP="00CA4310">
      <w:pPr>
        <w:rPr>
          <w:rFonts w:cs="Times New Roman"/>
          <w:sz w:val="22"/>
          <w:szCs w:val="20"/>
        </w:rPr>
      </w:pPr>
      <w:r w:rsidRPr="00CA4310">
        <w:rPr>
          <w:rFonts w:cs="Times New Roman"/>
          <w:sz w:val="22"/>
          <w:szCs w:val="20"/>
        </w:rPr>
        <w:t>[15] N. Otsu, “A Threshold Selection Method from Gray-Level Histograms,” IEEE Transactions on Systems, Man, and Cybernetics, 1979.</w:t>
      </w:r>
    </w:p>
    <w:p w14:paraId="1B8CA216" w14:textId="77777777" w:rsidR="00721A25" w:rsidRPr="00CA4310" w:rsidRDefault="00000000" w:rsidP="00CA4310">
      <w:pPr>
        <w:rPr>
          <w:rFonts w:cs="Times New Roman"/>
          <w:sz w:val="22"/>
          <w:szCs w:val="20"/>
        </w:rPr>
      </w:pPr>
      <w:r w:rsidRPr="00CA4310">
        <w:rPr>
          <w:rFonts w:cs="Times New Roman"/>
          <w:sz w:val="22"/>
          <w:szCs w:val="20"/>
        </w:rPr>
        <w:t>[16] K. Zuiderveld, “Contrast Limited Adaptive Histogram Equalization,” Graphics Gems IV, 1994.</w:t>
      </w:r>
    </w:p>
    <w:p w14:paraId="7D32E321" w14:textId="77777777" w:rsidR="00721A25" w:rsidRPr="00CA4310" w:rsidRDefault="00000000" w:rsidP="00CA4310">
      <w:pPr>
        <w:rPr>
          <w:rFonts w:cs="Times New Roman"/>
          <w:sz w:val="22"/>
          <w:szCs w:val="20"/>
        </w:rPr>
      </w:pPr>
      <w:r w:rsidRPr="00CA4310">
        <w:rPr>
          <w:rFonts w:cs="Times New Roman"/>
          <w:sz w:val="22"/>
          <w:szCs w:val="20"/>
        </w:rPr>
        <w:t>[17] J. Serra, Image Analysis and Mathematical Morphology, Academic Press, 1982.</w:t>
      </w:r>
    </w:p>
    <w:p w14:paraId="24407196" w14:textId="77777777" w:rsidR="00721A25" w:rsidRPr="00CA4310" w:rsidRDefault="00000000" w:rsidP="00CA4310">
      <w:pPr>
        <w:rPr>
          <w:rFonts w:cs="Times New Roman"/>
          <w:sz w:val="22"/>
          <w:szCs w:val="20"/>
        </w:rPr>
      </w:pPr>
      <w:r w:rsidRPr="00CA4310">
        <w:rPr>
          <w:rFonts w:cs="Times New Roman"/>
          <w:sz w:val="22"/>
          <w:szCs w:val="20"/>
        </w:rPr>
        <w:lastRenderedPageBreak/>
        <w:t>[18] G. Bradski, “The OpenCV Library,” Dr. Dobb’s Journal of Software Tools, 2000.</w:t>
      </w:r>
    </w:p>
    <w:p w14:paraId="57524010" w14:textId="77777777" w:rsidR="00721A25" w:rsidRPr="00CA4310" w:rsidRDefault="00000000" w:rsidP="00CA4310">
      <w:pPr>
        <w:rPr>
          <w:rFonts w:cs="Times New Roman"/>
          <w:sz w:val="22"/>
          <w:szCs w:val="20"/>
        </w:rPr>
      </w:pPr>
      <w:r w:rsidRPr="00CA4310">
        <w:rPr>
          <w:rFonts w:cs="Times New Roman"/>
          <w:sz w:val="22"/>
          <w:szCs w:val="20"/>
        </w:rPr>
        <w:t>[19] OpenCV Documentation, “CLAHE,” 2026. https://docs.opencv.org/4.x/d2/d74/tutorial_js_histogram_equalization.html</w:t>
      </w:r>
    </w:p>
    <w:p w14:paraId="097084FA" w14:textId="77777777" w:rsidR="00721A25" w:rsidRPr="00CA4310" w:rsidRDefault="00000000" w:rsidP="00CA4310">
      <w:pPr>
        <w:rPr>
          <w:rFonts w:cs="Times New Roman"/>
          <w:sz w:val="22"/>
          <w:szCs w:val="20"/>
        </w:rPr>
      </w:pPr>
      <w:r w:rsidRPr="00CA4310">
        <w:rPr>
          <w:rFonts w:cs="Times New Roman"/>
          <w:sz w:val="22"/>
          <w:szCs w:val="20"/>
        </w:rPr>
        <w:t>[20] OpenCV Documentation, “More Morphology Transformations,” 2026. https://docs.opencv.org/3.4/d3/dbe/tutorial_opening_closing_hats.html</w:t>
      </w:r>
    </w:p>
    <w:p w14:paraId="3CAA1228" w14:textId="77777777" w:rsidR="00721A25" w:rsidRPr="00CA4310" w:rsidRDefault="00000000" w:rsidP="00CA4310">
      <w:pPr>
        <w:rPr>
          <w:rFonts w:cs="Times New Roman"/>
          <w:sz w:val="22"/>
          <w:szCs w:val="20"/>
        </w:rPr>
      </w:pPr>
      <w:r w:rsidRPr="00CA4310">
        <w:rPr>
          <w:rFonts w:cs="Times New Roman"/>
          <w:sz w:val="22"/>
          <w:szCs w:val="20"/>
        </w:rPr>
        <w:t>[21] OpenCV Documentation, “Canny Edge Detector,” 2026. https://docs.opencv.org/3.4/da/d5c/tutorial_canny_detector.html</w:t>
      </w:r>
    </w:p>
    <w:p w14:paraId="6387703B" w14:textId="77777777" w:rsidR="00721A25" w:rsidRPr="00CA4310" w:rsidRDefault="00000000" w:rsidP="00CA4310">
      <w:pPr>
        <w:rPr>
          <w:rFonts w:cs="Times New Roman"/>
          <w:sz w:val="22"/>
          <w:szCs w:val="20"/>
        </w:rPr>
      </w:pPr>
      <w:r w:rsidRPr="00CA4310">
        <w:rPr>
          <w:rFonts w:cs="Times New Roman"/>
          <w:sz w:val="22"/>
          <w:szCs w:val="20"/>
        </w:rPr>
        <w:t>[22] Streamlit Documentation, “Streamlit documentation,” 2026. https://docs.streamlit.io/</w:t>
      </w:r>
    </w:p>
    <w:p w14:paraId="5DE97042" w14:textId="77777777" w:rsidR="00721A25" w:rsidRPr="00CA4310" w:rsidRDefault="00000000" w:rsidP="00CA4310">
      <w:pPr>
        <w:rPr>
          <w:rFonts w:cs="Times New Roman"/>
          <w:sz w:val="22"/>
          <w:szCs w:val="20"/>
        </w:rPr>
      </w:pPr>
      <w:r w:rsidRPr="00CA4310">
        <w:rPr>
          <w:rFonts w:cs="Times New Roman"/>
          <w:sz w:val="22"/>
          <w:szCs w:val="20"/>
        </w:rPr>
        <w:t>[23] Ultralytics, “Mean Average Precision (mAP),” 2026. https://www.ultralytics.com/glossary/mean-average-precision-map</w:t>
      </w:r>
    </w:p>
    <w:p w14:paraId="5F84723C" w14:textId="77777777" w:rsidR="00721A25" w:rsidRPr="00CA4310" w:rsidRDefault="00000000" w:rsidP="00CA4310">
      <w:pPr>
        <w:rPr>
          <w:rFonts w:cs="Times New Roman"/>
          <w:sz w:val="22"/>
          <w:szCs w:val="20"/>
        </w:rPr>
      </w:pPr>
      <w:r w:rsidRPr="00CA4310">
        <w:rPr>
          <w:rFonts w:cs="Times New Roman"/>
          <w:sz w:val="22"/>
          <w:szCs w:val="20"/>
        </w:rPr>
        <w:t>[24] Torchvision Documentation, “fasterrcnn_resnet50_fpn,” 2026. https://docs.pytorch.org/vision/0.26/_modules/torchvision/models/detection/faster_rcnn.html</w:t>
      </w:r>
    </w:p>
    <w:p w14:paraId="771F54F7" w14:textId="77777777" w:rsidR="00721A25" w:rsidRPr="00CA4310" w:rsidRDefault="00000000" w:rsidP="00CA4310">
      <w:pPr>
        <w:rPr>
          <w:rFonts w:cs="Times New Roman"/>
          <w:sz w:val="22"/>
          <w:szCs w:val="20"/>
        </w:rPr>
      </w:pPr>
      <w:r w:rsidRPr="00CA4310">
        <w:rPr>
          <w:rFonts w:cs="Times New Roman"/>
          <w:sz w:val="22"/>
          <w:szCs w:val="20"/>
        </w:rPr>
        <w:t>[25] A. Paszke et al., “PyTorch: An Imperative Style, High-Performance Deep Learning Library,” NeurIPS, 2019.</w:t>
      </w:r>
    </w:p>
    <w:p w14:paraId="080B7A86" w14:textId="77777777" w:rsidR="00721A25" w:rsidRPr="00CA4310" w:rsidRDefault="00000000" w:rsidP="00CA4310">
      <w:pPr>
        <w:rPr>
          <w:rFonts w:cs="Times New Roman"/>
          <w:sz w:val="22"/>
          <w:szCs w:val="20"/>
        </w:rPr>
      </w:pPr>
      <w:r w:rsidRPr="00CA4310">
        <w:rPr>
          <w:rFonts w:cs="Times New Roman"/>
          <w:sz w:val="22"/>
          <w:szCs w:val="20"/>
        </w:rPr>
        <w:t>[26] A. Kojima, K. Teshima, Y. Shirai, and T. Miyasaka, “Organometal Halide Perovskites as Visible-Light Sensitizers for Photovoltaic Cells,” JACS, 2009.</w:t>
      </w:r>
    </w:p>
    <w:p w14:paraId="3B6824A5" w14:textId="77777777" w:rsidR="00721A25" w:rsidRPr="00CA4310" w:rsidRDefault="00000000" w:rsidP="00CA4310">
      <w:pPr>
        <w:rPr>
          <w:rFonts w:cs="Times New Roman"/>
          <w:sz w:val="22"/>
          <w:szCs w:val="20"/>
        </w:rPr>
      </w:pPr>
      <w:r w:rsidRPr="00CA4310">
        <w:rPr>
          <w:rFonts w:cs="Times New Roman"/>
          <w:sz w:val="22"/>
          <w:szCs w:val="20"/>
        </w:rPr>
        <w:t>[27] H.-S. Kim et al., “Lead Iodide Perovskite Sensitized All-Solid-State Submicron Thin Film Mesoscopic Solar Cell,” Scientific Reports, 2012.</w:t>
      </w:r>
    </w:p>
    <w:p w14:paraId="2552B019" w14:textId="77777777" w:rsidR="00721A25" w:rsidRPr="00CA4310" w:rsidRDefault="00000000" w:rsidP="00CA4310">
      <w:pPr>
        <w:rPr>
          <w:rFonts w:cs="Times New Roman"/>
          <w:sz w:val="22"/>
          <w:szCs w:val="20"/>
        </w:rPr>
      </w:pPr>
      <w:r w:rsidRPr="00CA4310">
        <w:rPr>
          <w:rFonts w:cs="Times New Roman"/>
          <w:sz w:val="22"/>
          <w:szCs w:val="20"/>
        </w:rPr>
        <w:t>[28] M. M. Lee et al., “Efficient Hybrid Solar Cells Based on Meso-Superstructured Organometal Halide Perovskites,” Science, 2012.</w:t>
      </w:r>
    </w:p>
    <w:p w14:paraId="703A86F8" w14:textId="77777777" w:rsidR="00721A25" w:rsidRPr="00CA4310" w:rsidRDefault="00000000" w:rsidP="00CA4310">
      <w:pPr>
        <w:rPr>
          <w:rFonts w:cs="Times New Roman"/>
          <w:sz w:val="22"/>
          <w:szCs w:val="20"/>
        </w:rPr>
      </w:pPr>
      <w:r w:rsidRPr="00CA4310">
        <w:rPr>
          <w:rFonts w:cs="Times New Roman"/>
          <w:sz w:val="22"/>
          <w:szCs w:val="20"/>
        </w:rPr>
        <w:t>[29] G. Niu, X. Guo, and L. Wang, “Review of Recent Progress in Chemical Stability of Perovskite Solar Cells,” Journal of Materials Chemistry A, 2015.</w:t>
      </w:r>
    </w:p>
    <w:p w14:paraId="1058DAC6" w14:textId="77777777" w:rsidR="00721A25" w:rsidRPr="00CA4310" w:rsidRDefault="00000000" w:rsidP="00CA4310">
      <w:pPr>
        <w:rPr>
          <w:rFonts w:cs="Times New Roman"/>
          <w:sz w:val="22"/>
          <w:szCs w:val="20"/>
        </w:rPr>
      </w:pPr>
      <w:r w:rsidRPr="00CA4310">
        <w:rPr>
          <w:rFonts w:cs="Times New Roman"/>
          <w:sz w:val="22"/>
          <w:szCs w:val="20"/>
        </w:rPr>
        <w:t>[30] M. Saliba et al., “Cesium-containing triple cation perovskite solar cells,” Energy &amp; Environmental Science, 2016.</w:t>
      </w:r>
    </w:p>
    <w:p w14:paraId="3BCD8904" w14:textId="77777777" w:rsidR="00721A25" w:rsidRPr="00CA4310" w:rsidRDefault="00000000" w:rsidP="00CA4310">
      <w:pPr>
        <w:rPr>
          <w:rFonts w:cs="Times New Roman"/>
          <w:sz w:val="22"/>
          <w:szCs w:val="20"/>
        </w:rPr>
      </w:pPr>
      <w:r w:rsidRPr="00CA4310">
        <w:rPr>
          <w:rFonts w:cs="Times New Roman"/>
          <w:sz w:val="22"/>
          <w:szCs w:val="20"/>
        </w:rPr>
        <w:t>[31] S. D. Stranks et al., “Electron-Hole Diffusion Lengths Exceeding 1 Micrometer in an Organometal Trihalide Perovskite Absorber,” Science, 2013.</w:t>
      </w:r>
    </w:p>
    <w:p w14:paraId="570E22F0" w14:textId="77777777" w:rsidR="00721A25" w:rsidRPr="00CA4310" w:rsidRDefault="00000000" w:rsidP="00CA4310">
      <w:pPr>
        <w:rPr>
          <w:rFonts w:cs="Times New Roman"/>
          <w:sz w:val="22"/>
          <w:szCs w:val="20"/>
        </w:rPr>
      </w:pPr>
      <w:r w:rsidRPr="00CA4310">
        <w:rPr>
          <w:rFonts w:cs="Times New Roman"/>
          <w:sz w:val="22"/>
          <w:szCs w:val="20"/>
        </w:rPr>
        <w:lastRenderedPageBreak/>
        <w:t>[32] D. W. deQuilettes et al., “Impact of microstructure on local carrier lifetime in perovskite solar cells,” Science, 2015.</w:t>
      </w:r>
    </w:p>
    <w:p w14:paraId="545F2BC6" w14:textId="77777777" w:rsidR="00721A25" w:rsidRPr="00CA4310" w:rsidRDefault="00000000" w:rsidP="00CA4310">
      <w:pPr>
        <w:rPr>
          <w:rFonts w:cs="Times New Roman"/>
          <w:sz w:val="22"/>
          <w:szCs w:val="20"/>
        </w:rPr>
      </w:pPr>
      <w:r w:rsidRPr="00CA4310">
        <w:rPr>
          <w:rFonts w:cs="Times New Roman"/>
          <w:sz w:val="22"/>
          <w:szCs w:val="20"/>
        </w:rPr>
        <w:t>[33] W. S. Yang et al., “Iodide management in formamidinium-lead-halide-based perovskite layers for efficient solar cells,” Science, 2017.</w:t>
      </w:r>
    </w:p>
    <w:p w14:paraId="621F3BEB" w14:textId="77777777" w:rsidR="00721A25" w:rsidRPr="00CA4310" w:rsidRDefault="00000000" w:rsidP="00CA4310">
      <w:pPr>
        <w:rPr>
          <w:rFonts w:cs="Times New Roman"/>
          <w:sz w:val="22"/>
          <w:szCs w:val="20"/>
        </w:rPr>
      </w:pPr>
      <w:r w:rsidRPr="00CA4310">
        <w:rPr>
          <w:rFonts w:cs="Times New Roman"/>
          <w:sz w:val="22"/>
          <w:szCs w:val="20"/>
        </w:rPr>
        <w:t>[34] H. J. Snaith, “Perovskites: The Emergence of a New Era for Low-Cost, High-Efficiency Solar Cells,” Journal of Physical Chemistry Letters, 2013.</w:t>
      </w:r>
    </w:p>
    <w:p w14:paraId="634AA346" w14:textId="77777777" w:rsidR="00721A25" w:rsidRPr="00CA4310" w:rsidRDefault="00000000" w:rsidP="00CA4310">
      <w:pPr>
        <w:rPr>
          <w:rFonts w:cs="Times New Roman"/>
          <w:sz w:val="22"/>
          <w:szCs w:val="20"/>
        </w:rPr>
      </w:pPr>
      <w:r w:rsidRPr="00CA4310">
        <w:rPr>
          <w:rFonts w:cs="Times New Roman"/>
          <w:sz w:val="22"/>
          <w:szCs w:val="20"/>
        </w:rPr>
        <w:t>[35] W. Tress, “Perovskite Solar Cells on the Way to Their Radiative Efficiency Limit,” Advanced Energy Materials, 2017.</w:t>
      </w:r>
    </w:p>
    <w:p w14:paraId="4166ACC4"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t>Appendix A. Detailed Function Inventory</w:t>
      </w:r>
    </w:p>
    <w:tbl>
      <w:tblPr>
        <w:tblStyle w:val="GridTable6Colorful"/>
        <w:tblW w:w="0" w:type="auto"/>
        <w:tblLook w:val="04A0" w:firstRow="1" w:lastRow="0" w:firstColumn="1" w:lastColumn="0" w:noHBand="0" w:noVBand="1"/>
      </w:tblPr>
      <w:tblGrid>
        <w:gridCol w:w="4680"/>
        <w:gridCol w:w="4680"/>
      </w:tblGrid>
      <w:tr w:rsidR="00721A25" w:rsidRPr="00CA4310" w14:paraId="79866D78" w14:textId="77777777" w:rsidTr="00445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FEAA1B" w14:textId="77777777" w:rsidR="00721A25" w:rsidRPr="00CA4310" w:rsidRDefault="00000000" w:rsidP="00CA4310">
            <w:pPr>
              <w:rPr>
                <w:rFonts w:cs="Times New Roman"/>
                <w:sz w:val="22"/>
                <w:szCs w:val="20"/>
              </w:rPr>
            </w:pPr>
            <w:r w:rsidRPr="00CA4310">
              <w:rPr>
                <w:rFonts w:cs="Times New Roman"/>
                <w:sz w:val="14"/>
                <w:szCs w:val="20"/>
              </w:rPr>
              <w:t>Function / Method</w:t>
            </w:r>
          </w:p>
        </w:tc>
        <w:tc>
          <w:tcPr>
            <w:tcW w:w="4680" w:type="dxa"/>
          </w:tcPr>
          <w:p w14:paraId="36D08B8D" w14:textId="77777777" w:rsidR="00721A25" w:rsidRPr="00CA4310" w:rsidRDefault="00000000" w:rsidP="00CA4310">
            <w:pPr>
              <w:cnfStyle w:val="100000000000" w:firstRow="1"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Purpose and Benefit</w:t>
            </w:r>
          </w:p>
        </w:tc>
      </w:tr>
      <w:tr w:rsidR="00721A25" w:rsidRPr="00CA4310" w14:paraId="764B3B96"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229F36" w14:textId="77777777" w:rsidR="00721A25" w:rsidRPr="00CA4310" w:rsidRDefault="00000000" w:rsidP="00CA4310">
            <w:pPr>
              <w:rPr>
                <w:rFonts w:cs="Times New Roman"/>
                <w:sz w:val="22"/>
                <w:szCs w:val="20"/>
              </w:rPr>
            </w:pPr>
            <w:r w:rsidRPr="00CA4310">
              <w:rPr>
                <w:rFonts w:cs="Times New Roman"/>
                <w:b w:val="0"/>
                <w:sz w:val="14"/>
                <w:szCs w:val="20"/>
              </w:rPr>
              <w:t>ModelHandler.__init__</w:t>
            </w:r>
          </w:p>
        </w:tc>
        <w:tc>
          <w:tcPr>
            <w:tcW w:w="4680" w:type="dxa"/>
          </w:tcPr>
          <w:p w14:paraId="0C42B5F5"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Loads a YOLO model from a path or pretrained model name. Benefit: single constructor for trained and pretrained weights.</w:t>
            </w:r>
          </w:p>
        </w:tc>
      </w:tr>
      <w:tr w:rsidR="00721A25" w:rsidRPr="00CA4310" w14:paraId="3F186878" w14:textId="77777777" w:rsidTr="00445A0B">
        <w:tc>
          <w:tcPr>
            <w:cnfStyle w:val="001000000000" w:firstRow="0" w:lastRow="0" w:firstColumn="1" w:lastColumn="0" w:oddVBand="0" w:evenVBand="0" w:oddHBand="0" w:evenHBand="0" w:firstRowFirstColumn="0" w:firstRowLastColumn="0" w:lastRowFirstColumn="0" w:lastRowLastColumn="0"/>
            <w:tcW w:w="4680" w:type="dxa"/>
          </w:tcPr>
          <w:p w14:paraId="3F39E38D" w14:textId="77777777" w:rsidR="00721A25" w:rsidRPr="00CA4310" w:rsidRDefault="00000000" w:rsidP="00CA4310">
            <w:pPr>
              <w:rPr>
                <w:rFonts w:cs="Times New Roman"/>
                <w:sz w:val="22"/>
                <w:szCs w:val="20"/>
              </w:rPr>
            </w:pPr>
            <w:r w:rsidRPr="00CA4310">
              <w:rPr>
                <w:rFonts w:cs="Times New Roman"/>
                <w:b w:val="0"/>
                <w:sz w:val="14"/>
                <w:szCs w:val="20"/>
              </w:rPr>
              <w:t>ModelHandler.save_metrics</w:t>
            </w:r>
          </w:p>
        </w:tc>
        <w:tc>
          <w:tcPr>
            <w:tcW w:w="4680" w:type="dxa"/>
          </w:tcPr>
          <w:p w14:paraId="2ADB6E04"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Extracts Ultralytics validation metrics and writes JSON. Benefit: repeatable comparison across runs.</w:t>
            </w:r>
          </w:p>
        </w:tc>
      </w:tr>
      <w:tr w:rsidR="00721A25" w:rsidRPr="00CA4310" w14:paraId="4C736FD6"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66C9558" w14:textId="77777777" w:rsidR="00721A25" w:rsidRPr="00CA4310" w:rsidRDefault="00000000" w:rsidP="00CA4310">
            <w:pPr>
              <w:rPr>
                <w:rFonts w:cs="Times New Roman"/>
                <w:sz w:val="22"/>
                <w:szCs w:val="20"/>
              </w:rPr>
            </w:pPr>
            <w:r w:rsidRPr="00CA4310">
              <w:rPr>
                <w:rFonts w:cs="Times New Roman"/>
                <w:b w:val="0"/>
                <w:sz w:val="14"/>
                <w:szCs w:val="20"/>
              </w:rPr>
              <w:t>ModelHandler.train_model</w:t>
            </w:r>
          </w:p>
        </w:tc>
        <w:tc>
          <w:tcPr>
            <w:tcW w:w="4680" w:type="dxa"/>
          </w:tcPr>
          <w:p w14:paraId="2EAA0AF7"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Trains YOLO, validates best weights, and saves metrics. Benefit: compact training API used by app and scripts.</w:t>
            </w:r>
          </w:p>
        </w:tc>
      </w:tr>
      <w:tr w:rsidR="00721A25" w:rsidRPr="00CA4310" w14:paraId="58D4FEDF" w14:textId="77777777" w:rsidTr="00445A0B">
        <w:tc>
          <w:tcPr>
            <w:cnfStyle w:val="001000000000" w:firstRow="0" w:lastRow="0" w:firstColumn="1" w:lastColumn="0" w:oddVBand="0" w:evenVBand="0" w:oddHBand="0" w:evenHBand="0" w:firstRowFirstColumn="0" w:firstRowLastColumn="0" w:lastRowFirstColumn="0" w:lastRowLastColumn="0"/>
            <w:tcW w:w="4680" w:type="dxa"/>
          </w:tcPr>
          <w:p w14:paraId="039630E0" w14:textId="77777777" w:rsidR="00721A25" w:rsidRPr="00CA4310" w:rsidRDefault="00000000" w:rsidP="00CA4310">
            <w:pPr>
              <w:rPr>
                <w:rFonts w:cs="Times New Roman"/>
                <w:sz w:val="22"/>
                <w:szCs w:val="20"/>
              </w:rPr>
            </w:pPr>
            <w:r w:rsidRPr="00CA4310">
              <w:rPr>
                <w:rFonts w:cs="Times New Roman"/>
                <w:b w:val="0"/>
                <w:sz w:val="14"/>
                <w:szCs w:val="20"/>
              </w:rPr>
              <w:t>ModelHandler.predict</w:t>
            </w:r>
          </w:p>
        </w:tc>
        <w:tc>
          <w:tcPr>
            <w:tcW w:w="4680" w:type="dxa"/>
          </w:tcPr>
          <w:p w14:paraId="33DDA378"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Runs inference with confidence and image-size parameters. Benefit: reusable for auto-labeling.</w:t>
            </w:r>
          </w:p>
        </w:tc>
      </w:tr>
      <w:tr w:rsidR="00721A25" w:rsidRPr="00CA4310" w14:paraId="22957D12"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E428767" w14:textId="77777777" w:rsidR="00721A25" w:rsidRPr="00CA4310" w:rsidRDefault="00000000" w:rsidP="00CA4310">
            <w:pPr>
              <w:rPr>
                <w:rFonts w:cs="Times New Roman"/>
                <w:sz w:val="22"/>
                <w:szCs w:val="20"/>
              </w:rPr>
            </w:pPr>
            <w:r w:rsidRPr="00CA4310">
              <w:rPr>
                <w:rFonts w:cs="Times New Roman"/>
                <w:b w:val="0"/>
                <w:sz w:val="14"/>
                <w:szCs w:val="20"/>
              </w:rPr>
              <w:t>ModelHandler.prepare_data_and_yaml</w:t>
            </w:r>
          </w:p>
        </w:tc>
        <w:tc>
          <w:tcPr>
            <w:tcW w:w="4680" w:type="dxa"/>
          </w:tcPr>
          <w:p w14:paraId="595164D1"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Copies images/labels into YOLO train/val structure and writes data.yaml. Benefit: converts manual labels into training data.</w:t>
            </w:r>
          </w:p>
        </w:tc>
      </w:tr>
      <w:tr w:rsidR="00721A25" w:rsidRPr="00CA4310" w14:paraId="56BA9321" w14:textId="77777777" w:rsidTr="00445A0B">
        <w:tc>
          <w:tcPr>
            <w:cnfStyle w:val="001000000000" w:firstRow="0" w:lastRow="0" w:firstColumn="1" w:lastColumn="0" w:oddVBand="0" w:evenVBand="0" w:oddHBand="0" w:evenHBand="0" w:firstRowFirstColumn="0" w:firstRowLastColumn="0" w:lastRowFirstColumn="0" w:lastRowLastColumn="0"/>
            <w:tcW w:w="4680" w:type="dxa"/>
          </w:tcPr>
          <w:p w14:paraId="5BEBD888" w14:textId="77777777" w:rsidR="00721A25" w:rsidRPr="00CA4310" w:rsidRDefault="00000000" w:rsidP="00CA4310">
            <w:pPr>
              <w:rPr>
                <w:rFonts w:cs="Times New Roman"/>
                <w:sz w:val="22"/>
                <w:szCs w:val="20"/>
              </w:rPr>
            </w:pPr>
            <w:r w:rsidRPr="00CA4310">
              <w:rPr>
                <w:rFonts w:cs="Times New Roman"/>
                <w:b w:val="0"/>
                <w:sz w:val="14"/>
                <w:szCs w:val="20"/>
              </w:rPr>
              <w:t>ModelHandler.auto_annotate_folder</w:t>
            </w:r>
          </w:p>
        </w:tc>
        <w:tc>
          <w:tcPr>
            <w:tcW w:w="4680" w:type="dxa"/>
          </w:tcPr>
          <w:p w14:paraId="01DEADB4"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Predicts boxes and writes YOLO labels for each image. Benefit: accelerates annotation review.</w:t>
            </w:r>
          </w:p>
        </w:tc>
      </w:tr>
      <w:tr w:rsidR="00721A25" w:rsidRPr="00CA4310" w14:paraId="4997351F"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EAB306E" w14:textId="77777777" w:rsidR="00721A25" w:rsidRPr="00CA4310" w:rsidRDefault="00000000" w:rsidP="00CA4310">
            <w:pPr>
              <w:rPr>
                <w:rFonts w:cs="Times New Roman"/>
                <w:sz w:val="22"/>
                <w:szCs w:val="20"/>
              </w:rPr>
            </w:pPr>
            <w:r w:rsidRPr="00CA4310">
              <w:rPr>
                <w:rFonts w:cs="Times New Roman"/>
                <w:b w:val="0"/>
                <w:sz w:val="14"/>
                <w:szCs w:val="20"/>
              </w:rPr>
              <w:t>annotation_interface</w:t>
            </w:r>
          </w:p>
        </w:tc>
        <w:tc>
          <w:tcPr>
            <w:tcW w:w="4680" w:type="dxa"/>
          </w:tcPr>
          <w:p w14:paraId="186DDBD5"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Displays the image canvas and drawing controls. Benefit: allows visual label creation.</w:t>
            </w:r>
          </w:p>
        </w:tc>
      </w:tr>
      <w:tr w:rsidR="00721A25" w:rsidRPr="00CA4310" w14:paraId="315F9C8C" w14:textId="77777777" w:rsidTr="00445A0B">
        <w:tc>
          <w:tcPr>
            <w:cnfStyle w:val="001000000000" w:firstRow="0" w:lastRow="0" w:firstColumn="1" w:lastColumn="0" w:oddVBand="0" w:evenVBand="0" w:oddHBand="0" w:evenHBand="0" w:firstRowFirstColumn="0" w:firstRowLastColumn="0" w:lastRowFirstColumn="0" w:lastRowLastColumn="0"/>
            <w:tcW w:w="4680" w:type="dxa"/>
          </w:tcPr>
          <w:p w14:paraId="48DDCFB0" w14:textId="77777777" w:rsidR="00721A25" w:rsidRPr="00CA4310" w:rsidRDefault="00000000" w:rsidP="00CA4310">
            <w:pPr>
              <w:rPr>
                <w:rFonts w:cs="Times New Roman"/>
                <w:sz w:val="22"/>
                <w:szCs w:val="20"/>
              </w:rPr>
            </w:pPr>
            <w:r w:rsidRPr="00CA4310">
              <w:rPr>
                <w:rFonts w:cs="Times New Roman"/>
                <w:b w:val="0"/>
                <w:sz w:val="14"/>
                <w:szCs w:val="20"/>
              </w:rPr>
              <w:t>auto_annotate_with_opencv</w:t>
            </w:r>
          </w:p>
        </w:tc>
        <w:tc>
          <w:tcPr>
            <w:tcW w:w="4680" w:type="dxa"/>
          </w:tcPr>
          <w:p w14:paraId="00755C39"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Runs threshold/morphology/contour detection and writes YOLO labels. Benefit: fast interpretable auto-labeling.</w:t>
            </w:r>
          </w:p>
        </w:tc>
      </w:tr>
      <w:tr w:rsidR="00721A25" w:rsidRPr="00CA4310" w14:paraId="2C357DCD"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C057649" w14:textId="77777777" w:rsidR="00721A25" w:rsidRPr="00CA4310" w:rsidRDefault="00000000" w:rsidP="00CA4310">
            <w:pPr>
              <w:rPr>
                <w:rFonts w:cs="Times New Roman"/>
                <w:sz w:val="22"/>
                <w:szCs w:val="20"/>
              </w:rPr>
            </w:pPr>
            <w:r w:rsidRPr="00CA4310">
              <w:rPr>
                <w:rFonts w:cs="Times New Roman"/>
                <w:b w:val="0"/>
                <w:sz w:val="14"/>
                <w:szCs w:val="20"/>
              </w:rPr>
              <w:t>auto_annotate_with_sam</w:t>
            </w:r>
          </w:p>
        </w:tc>
        <w:tc>
          <w:tcPr>
            <w:tcW w:w="4680" w:type="dxa"/>
          </w:tcPr>
          <w:p w14:paraId="3897A22E"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Generates SAM masks and converts them into YOLO boxes. Benefit: segmentation-assisted labeling.</w:t>
            </w:r>
          </w:p>
        </w:tc>
      </w:tr>
      <w:tr w:rsidR="00721A25" w:rsidRPr="00CA4310" w14:paraId="513285F7" w14:textId="77777777" w:rsidTr="00445A0B">
        <w:tc>
          <w:tcPr>
            <w:cnfStyle w:val="001000000000" w:firstRow="0" w:lastRow="0" w:firstColumn="1" w:lastColumn="0" w:oddVBand="0" w:evenVBand="0" w:oddHBand="0" w:evenHBand="0" w:firstRowFirstColumn="0" w:firstRowLastColumn="0" w:lastRowFirstColumn="0" w:lastRowLastColumn="0"/>
            <w:tcW w:w="4680" w:type="dxa"/>
          </w:tcPr>
          <w:p w14:paraId="1B27F911" w14:textId="77777777" w:rsidR="00721A25" w:rsidRPr="00CA4310" w:rsidRDefault="00000000" w:rsidP="00CA4310">
            <w:pPr>
              <w:rPr>
                <w:rFonts w:cs="Times New Roman"/>
                <w:sz w:val="22"/>
                <w:szCs w:val="20"/>
              </w:rPr>
            </w:pPr>
            <w:r w:rsidRPr="00CA4310">
              <w:rPr>
                <w:rFonts w:cs="Times New Roman"/>
                <w:b w:val="0"/>
                <w:sz w:val="14"/>
                <w:szCs w:val="20"/>
              </w:rPr>
              <w:t>read_yolo_labels/write_yolo_labels</w:t>
            </w:r>
          </w:p>
        </w:tc>
        <w:tc>
          <w:tcPr>
            <w:tcW w:w="4680" w:type="dxa"/>
          </w:tcPr>
          <w:p w14:paraId="678AC19D"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Read and write standard YOLO label records. Benefit: format consistency.</w:t>
            </w:r>
          </w:p>
        </w:tc>
      </w:tr>
      <w:tr w:rsidR="00721A25" w:rsidRPr="00CA4310" w14:paraId="025286E1"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4A3E15" w14:textId="77777777" w:rsidR="00721A25" w:rsidRPr="00CA4310" w:rsidRDefault="00000000" w:rsidP="00CA4310">
            <w:pPr>
              <w:rPr>
                <w:rFonts w:cs="Times New Roman"/>
                <w:sz w:val="22"/>
                <w:szCs w:val="20"/>
              </w:rPr>
            </w:pPr>
            <w:r w:rsidRPr="00CA4310">
              <w:rPr>
                <w:rFonts w:cs="Times New Roman"/>
                <w:b w:val="0"/>
                <w:sz w:val="14"/>
                <w:szCs w:val="20"/>
              </w:rPr>
              <w:t>yolo_to_absolute/absolute_to_yolo</w:t>
            </w:r>
          </w:p>
        </w:tc>
        <w:tc>
          <w:tcPr>
            <w:tcW w:w="4680" w:type="dxa"/>
          </w:tcPr>
          <w:p w14:paraId="2D3C6DF1"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Convert normalized YOLO boxes to pixel boxes and back. Benefit: needed for patch clipping.</w:t>
            </w:r>
          </w:p>
        </w:tc>
      </w:tr>
      <w:tr w:rsidR="00721A25" w:rsidRPr="00CA4310" w14:paraId="72287ACD" w14:textId="77777777" w:rsidTr="00445A0B">
        <w:tc>
          <w:tcPr>
            <w:cnfStyle w:val="001000000000" w:firstRow="0" w:lastRow="0" w:firstColumn="1" w:lastColumn="0" w:oddVBand="0" w:evenVBand="0" w:oddHBand="0" w:evenHBand="0" w:firstRowFirstColumn="0" w:firstRowLastColumn="0" w:lastRowFirstColumn="0" w:lastRowLastColumn="0"/>
            <w:tcW w:w="4680" w:type="dxa"/>
          </w:tcPr>
          <w:p w14:paraId="330D0E6D" w14:textId="77777777" w:rsidR="00721A25" w:rsidRPr="00CA4310" w:rsidRDefault="00000000" w:rsidP="00CA4310">
            <w:pPr>
              <w:rPr>
                <w:rFonts w:cs="Times New Roman"/>
                <w:sz w:val="22"/>
                <w:szCs w:val="20"/>
              </w:rPr>
            </w:pPr>
            <w:r w:rsidRPr="00CA4310">
              <w:rPr>
                <w:rFonts w:cs="Times New Roman"/>
                <w:b w:val="0"/>
                <w:sz w:val="14"/>
                <w:szCs w:val="20"/>
              </w:rPr>
              <w:t>clip_box_to_patch</w:t>
            </w:r>
          </w:p>
        </w:tc>
        <w:tc>
          <w:tcPr>
            <w:tcW w:w="4680" w:type="dxa"/>
          </w:tcPr>
          <w:p w14:paraId="16EF3748"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Clips a bounding box to a patch and applies visibility filtering. Benefit: avoids invalid partial labels.</w:t>
            </w:r>
          </w:p>
        </w:tc>
      </w:tr>
      <w:tr w:rsidR="00721A25" w:rsidRPr="00CA4310" w14:paraId="14641C85"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FC0CC7" w14:textId="77777777" w:rsidR="00721A25" w:rsidRPr="00CA4310" w:rsidRDefault="00000000" w:rsidP="00CA4310">
            <w:pPr>
              <w:rPr>
                <w:rFonts w:cs="Times New Roman"/>
                <w:sz w:val="22"/>
                <w:szCs w:val="20"/>
              </w:rPr>
            </w:pPr>
            <w:r w:rsidRPr="00CA4310">
              <w:rPr>
                <w:rFonts w:cs="Times New Roman"/>
                <w:b w:val="0"/>
                <w:sz w:val="14"/>
                <w:szCs w:val="20"/>
              </w:rPr>
              <w:t>SEMFasterRCNNDataset.__getitem__</w:t>
            </w:r>
          </w:p>
        </w:tc>
        <w:tc>
          <w:tcPr>
            <w:tcW w:w="4680" w:type="dxa"/>
          </w:tcPr>
          <w:p w14:paraId="0182DCFA"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Loads image tensor and Faster R-CNN target dict. Benefit: adapts YOLO labels to torchvision.</w:t>
            </w:r>
          </w:p>
        </w:tc>
      </w:tr>
      <w:tr w:rsidR="00721A25" w:rsidRPr="00CA4310" w14:paraId="71A84806" w14:textId="77777777" w:rsidTr="00445A0B">
        <w:tc>
          <w:tcPr>
            <w:cnfStyle w:val="001000000000" w:firstRow="0" w:lastRow="0" w:firstColumn="1" w:lastColumn="0" w:oddVBand="0" w:evenVBand="0" w:oddHBand="0" w:evenHBand="0" w:firstRowFirstColumn="0" w:firstRowLastColumn="0" w:lastRowFirstColumn="0" w:lastRowLastColumn="0"/>
            <w:tcW w:w="4680" w:type="dxa"/>
          </w:tcPr>
          <w:p w14:paraId="5FA6C88C" w14:textId="77777777" w:rsidR="00721A25" w:rsidRPr="00CA4310" w:rsidRDefault="00000000" w:rsidP="00CA4310">
            <w:pPr>
              <w:rPr>
                <w:rFonts w:cs="Times New Roman"/>
                <w:sz w:val="22"/>
                <w:szCs w:val="20"/>
              </w:rPr>
            </w:pPr>
            <w:r w:rsidRPr="00CA4310">
              <w:rPr>
                <w:rFonts w:cs="Times New Roman"/>
                <w:b w:val="0"/>
                <w:sz w:val="14"/>
                <w:szCs w:val="20"/>
              </w:rPr>
              <w:t>AdaptiveKernelEngine.compute_* maps</w:t>
            </w:r>
          </w:p>
        </w:tc>
        <w:tc>
          <w:tcPr>
            <w:tcW w:w="4680" w:type="dxa"/>
          </w:tcPr>
          <w:p w14:paraId="1C688AFA"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Computes variance, gradient, entropy, and kernel size maps. Benefit: adaptive scale selection.</w:t>
            </w:r>
          </w:p>
        </w:tc>
      </w:tr>
      <w:tr w:rsidR="00721A25" w:rsidRPr="00CA4310" w14:paraId="40BB1D66"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DFF8A7" w14:textId="77777777" w:rsidR="00721A25" w:rsidRPr="00CA4310" w:rsidRDefault="00000000" w:rsidP="00CA4310">
            <w:pPr>
              <w:rPr>
                <w:rFonts w:cs="Times New Roman"/>
                <w:sz w:val="22"/>
                <w:szCs w:val="20"/>
              </w:rPr>
            </w:pPr>
            <w:r w:rsidRPr="00CA4310">
              <w:rPr>
                <w:rFonts w:cs="Times New Roman"/>
                <w:b w:val="0"/>
                <w:sz w:val="14"/>
                <w:szCs w:val="20"/>
              </w:rPr>
              <w:t>PerovskiteDefectFilter.detect</w:t>
            </w:r>
          </w:p>
        </w:tc>
        <w:tc>
          <w:tcPr>
            <w:tcW w:w="4680" w:type="dxa"/>
          </w:tcPr>
          <w:p w14:paraId="2E52FCDB"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Runs mode-aware classical detection and NMS. Benefit: no-training baseline and visualization pipeline.</w:t>
            </w:r>
          </w:p>
        </w:tc>
      </w:tr>
      <w:tr w:rsidR="00721A25" w:rsidRPr="00CA4310" w14:paraId="55BE4A3B" w14:textId="77777777" w:rsidTr="00445A0B">
        <w:tc>
          <w:tcPr>
            <w:cnfStyle w:val="001000000000" w:firstRow="0" w:lastRow="0" w:firstColumn="1" w:lastColumn="0" w:oddVBand="0" w:evenVBand="0" w:oddHBand="0" w:evenHBand="0" w:firstRowFirstColumn="0" w:firstRowLastColumn="0" w:lastRowFirstColumn="0" w:lastRowLastColumn="0"/>
            <w:tcW w:w="4680" w:type="dxa"/>
          </w:tcPr>
          <w:p w14:paraId="6563A29A" w14:textId="77777777" w:rsidR="00721A25" w:rsidRPr="00CA4310" w:rsidRDefault="00000000" w:rsidP="00CA4310">
            <w:pPr>
              <w:rPr>
                <w:rFonts w:cs="Times New Roman"/>
                <w:sz w:val="22"/>
                <w:szCs w:val="20"/>
              </w:rPr>
            </w:pPr>
            <w:r w:rsidRPr="00CA4310">
              <w:rPr>
                <w:rFonts w:cs="Times New Roman"/>
                <w:b w:val="0"/>
                <w:sz w:val="14"/>
                <w:szCs w:val="20"/>
              </w:rPr>
              <w:t>split_image_with_labels</w:t>
            </w:r>
          </w:p>
        </w:tc>
        <w:tc>
          <w:tcPr>
            <w:tcW w:w="4680" w:type="dxa"/>
          </w:tcPr>
          <w:p w14:paraId="3A61D1E6"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Creates fixed-size patches and transformed labels. Benefit: memory-efficient training data.</w:t>
            </w:r>
          </w:p>
        </w:tc>
      </w:tr>
      <w:tr w:rsidR="00721A25" w:rsidRPr="00CA4310" w14:paraId="55FBDB9C"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032A5EF" w14:textId="77777777" w:rsidR="00721A25" w:rsidRPr="00CA4310" w:rsidRDefault="00000000" w:rsidP="00CA4310">
            <w:pPr>
              <w:rPr>
                <w:rFonts w:cs="Times New Roman"/>
                <w:sz w:val="22"/>
                <w:szCs w:val="20"/>
              </w:rPr>
            </w:pPr>
            <w:r w:rsidRPr="00CA4310">
              <w:rPr>
                <w:rFonts w:cs="Times New Roman"/>
                <w:b w:val="0"/>
                <w:sz w:val="14"/>
                <w:szCs w:val="20"/>
              </w:rPr>
              <w:t>organize_stratified_split</w:t>
            </w:r>
          </w:p>
        </w:tc>
        <w:tc>
          <w:tcPr>
            <w:tcW w:w="4680" w:type="dxa"/>
          </w:tcPr>
          <w:p w14:paraId="321475E7"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Creates train/val/test index files while preserving class distribution. Benefit: reproducible evaluation.</w:t>
            </w:r>
          </w:p>
        </w:tc>
      </w:tr>
      <w:tr w:rsidR="00721A25" w:rsidRPr="00CA4310" w14:paraId="30303386" w14:textId="77777777" w:rsidTr="00445A0B">
        <w:tc>
          <w:tcPr>
            <w:cnfStyle w:val="001000000000" w:firstRow="0" w:lastRow="0" w:firstColumn="1" w:lastColumn="0" w:oddVBand="0" w:evenVBand="0" w:oddHBand="0" w:evenHBand="0" w:firstRowFirstColumn="0" w:firstRowLastColumn="0" w:lastRowFirstColumn="0" w:lastRowLastColumn="0"/>
            <w:tcW w:w="4680" w:type="dxa"/>
          </w:tcPr>
          <w:p w14:paraId="3A24DCD8" w14:textId="77777777" w:rsidR="00721A25" w:rsidRPr="00CA4310" w:rsidRDefault="00000000" w:rsidP="00CA4310">
            <w:pPr>
              <w:rPr>
                <w:rFonts w:cs="Times New Roman"/>
                <w:sz w:val="22"/>
                <w:szCs w:val="20"/>
              </w:rPr>
            </w:pPr>
            <w:r w:rsidRPr="00CA4310">
              <w:rPr>
                <w:rFonts w:cs="Times New Roman"/>
                <w:b w:val="0"/>
                <w:sz w:val="14"/>
                <w:szCs w:val="20"/>
              </w:rPr>
              <w:lastRenderedPageBreak/>
              <w:t>train_yolo_models</w:t>
            </w:r>
          </w:p>
        </w:tc>
        <w:tc>
          <w:tcPr>
            <w:tcW w:w="4680" w:type="dxa"/>
          </w:tcPr>
          <w:p w14:paraId="333916E6"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Runs YOLO training queue with batch sizes and metrics. Benefit: automates experiments.</w:t>
            </w:r>
          </w:p>
        </w:tc>
      </w:tr>
      <w:tr w:rsidR="00721A25" w:rsidRPr="00CA4310" w14:paraId="66802524" w14:textId="77777777" w:rsidTr="00445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4355779" w14:textId="77777777" w:rsidR="00721A25" w:rsidRPr="00CA4310" w:rsidRDefault="00000000" w:rsidP="00CA4310">
            <w:pPr>
              <w:rPr>
                <w:rFonts w:cs="Times New Roman"/>
                <w:sz w:val="22"/>
                <w:szCs w:val="20"/>
              </w:rPr>
            </w:pPr>
            <w:r w:rsidRPr="00CA4310">
              <w:rPr>
                <w:rFonts w:cs="Times New Roman"/>
                <w:b w:val="0"/>
                <w:sz w:val="14"/>
                <w:szCs w:val="20"/>
              </w:rPr>
              <w:t>train_faster_rcnn</w:t>
            </w:r>
          </w:p>
        </w:tc>
        <w:tc>
          <w:tcPr>
            <w:tcW w:w="4680" w:type="dxa"/>
          </w:tcPr>
          <w:p w14:paraId="4D6994D9" w14:textId="77777777" w:rsidR="00721A25" w:rsidRPr="00CA4310" w:rsidRDefault="00000000" w:rsidP="00CA4310">
            <w:pPr>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CA4310">
              <w:rPr>
                <w:rFonts w:cs="Times New Roman"/>
                <w:sz w:val="14"/>
                <w:szCs w:val="20"/>
              </w:rPr>
              <w:t>Trains torchvision Faster R-CNN baseline. Benefit: compares two-stage detection to YOLO.</w:t>
            </w:r>
          </w:p>
        </w:tc>
      </w:tr>
      <w:tr w:rsidR="00721A25" w:rsidRPr="00CA4310" w14:paraId="025E9FA8" w14:textId="77777777" w:rsidTr="00445A0B">
        <w:tc>
          <w:tcPr>
            <w:cnfStyle w:val="001000000000" w:firstRow="0" w:lastRow="0" w:firstColumn="1" w:lastColumn="0" w:oddVBand="0" w:evenVBand="0" w:oddHBand="0" w:evenHBand="0" w:firstRowFirstColumn="0" w:firstRowLastColumn="0" w:lastRowFirstColumn="0" w:lastRowLastColumn="0"/>
            <w:tcW w:w="4680" w:type="dxa"/>
          </w:tcPr>
          <w:p w14:paraId="5D1DCDE3" w14:textId="77777777" w:rsidR="00721A25" w:rsidRPr="00CA4310" w:rsidRDefault="00000000" w:rsidP="00CA4310">
            <w:pPr>
              <w:rPr>
                <w:rFonts w:cs="Times New Roman"/>
                <w:sz w:val="22"/>
                <w:szCs w:val="20"/>
              </w:rPr>
            </w:pPr>
            <w:r w:rsidRPr="00CA4310">
              <w:rPr>
                <w:rFonts w:cs="Times New Roman"/>
                <w:b w:val="0"/>
                <w:sz w:val="14"/>
                <w:szCs w:val="20"/>
              </w:rPr>
              <w:t>generate_benchmark_report/create_benchmark_pdf</w:t>
            </w:r>
          </w:p>
        </w:tc>
        <w:tc>
          <w:tcPr>
            <w:tcW w:w="4680" w:type="dxa"/>
          </w:tcPr>
          <w:p w14:paraId="5B706850" w14:textId="77777777" w:rsidR="00721A25" w:rsidRPr="00CA4310" w:rsidRDefault="00000000" w:rsidP="00CA4310">
            <w:pPr>
              <w:cnfStyle w:val="000000000000" w:firstRow="0" w:lastRow="0" w:firstColumn="0" w:lastColumn="0" w:oddVBand="0" w:evenVBand="0" w:oddHBand="0" w:evenHBand="0" w:firstRowFirstColumn="0" w:firstRowLastColumn="0" w:lastRowFirstColumn="0" w:lastRowLastColumn="0"/>
              <w:rPr>
                <w:rFonts w:cs="Times New Roman"/>
                <w:sz w:val="22"/>
                <w:szCs w:val="20"/>
              </w:rPr>
            </w:pPr>
            <w:r w:rsidRPr="00CA4310">
              <w:rPr>
                <w:rFonts w:cs="Times New Roman"/>
                <w:sz w:val="14"/>
                <w:szCs w:val="20"/>
              </w:rPr>
              <w:t>Loads JSON metrics and builds charts. Benefit: reporting automation.</w:t>
            </w:r>
          </w:p>
        </w:tc>
      </w:tr>
    </w:tbl>
    <w:p w14:paraId="031F944D" w14:textId="77777777" w:rsidR="00721A25" w:rsidRPr="00445A0B" w:rsidRDefault="00721A25" w:rsidP="00CA4310">
      <w:pPr>
        <w:rPr>
          <w:rFonts w:cs="Times New Roman"/>
          <w:sz w:val="22"/>
          <w:szCs w:val="20"/>
        </w:rPr>
      </w:pPr>
    </w:p>
    <w:p w14:paraId="6D88FE27"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t>Appendix B. Example Usage Commands</w:t>
      </w:r>
    </w:p>
    <w:p w14:paraId="3B8B0723" w14:textId="77777777" w:rsidR="00721A25" w:rsidRPr="00CA4310" w:rsidRDefault="00000000" w:rsidP="00CA4310">
      <w:pPr>
        <w:rPr>
          <w:rFonts w:cs="Times New Roman"/>
          <w:sz w:val="22"/>
          <w:szCs w:val="20"/>
        </w:rPr>
      </w:pPr>
      <w:r w:rsidRPr="00CA4310">
        <w:rPr>
          <w:rFonts w:cs="Times New Roman"/>
          <w:sz w:val="22"/>
          <w:szCs w:val="20"/>
        </w:rPr>
        <w:t>Launch app: streamlit run app.py</w:t>
      </w:r>
    </w:p>
    <w:p w14:paraId="5F9DAE58" w14:textId="77777777" w:rsidR="00721A25" w:rsidRPr="00CA4310" w:rsidRDefault="00000000" w:rsidP="00CA4310">
      <w:pPr>
        <w:rPr>
          <w:rFonts w:cs="Times New Roman"/>
          <w:sz w:val="22"/>
          <w:szCs w:val="20"/>
        </w:rPr>
      </w:pPr>
      <w:r w:rsidRPr="00CA4310">
        <w:rPr>
          <w:rFonts w:cs="Times New Roman"/>
          <w:sz w:val="22"/>
          <w:szCs w:val="20"/>
        </w:rPr>
        <w:t>Run full pipeline: python scripts/split_and_train_pipeline.py</w:t>
      </w:r>
    </w:p>
    <w:p w14:paraId="3F363DA3" w14:textId="77777777" w:rsidR="00721A25" w:rsidRPr="00CA4310" w:rsidRDefault="00000000" w:rsidP="00CA4310">
      <w:pPr>
        <w:rPr>
          <w:rFonts w:cs="Times New Roman"/>
          <w:sz w:val="22"/>
          <w:szCs w:val="20"/>
        </w:rPr>
      </w:pPr>
      <w:r w:rsidRPr="00CA4310">
        <w:rPr>
          <w:rFonts w:cs="Times New Roman"/>
          <w:sz w:val="22"/>
          <w:szCs w:val="20"/>
        </w:rPr>
        <w:t>Train YOLO11 and Faster R-CNN: python scripts/train_remaining_models.py</w:t>
      </w:r>
    </w:p>
    <w:p w14:paraId="1EE75DA0" w14:textId="77777777" w:rsidR="00721A25" w:rsidRPr="00CA4310" w:rsidRDefault="00000000" w:rsidP="00CA4310">
      <w:pPr>
        <w:rPr>
          <w:rFonts w:cs="Times New Roman"/>
          <w:sz w:val="22"/>
          <w:szCs w:val="20"/>
        </w:rPr>
      </w:pPr>
      <w:r w:rsidRPr="00CA4310">
        <w:rPr>
          <w:rFonts w:cs="Times New Roman"/>
          <w:sz w:val="22"/>
          <w:szCs w:val="20"/>
        </w:rPr>
        <w:t>Train all configured models: python scripts/train_all_gpu.py</w:t>
      </w:r>
    </w:p>
    <w:p w14:paraId="2CFF7A93" w14:textId="77777777" w:rsidR="00721A25" w:rsidRPr="00CA4310" w:rsidRDefault="00000000" w:rsidP="00CA4310">
      <w:pPr>
        <w:rPr>
          <w:rFonts w:cs="Times New Roman"/>
          <w:sz w:val="22"/>
          <w:szCs w:val="20"/>
        </w:rPr>
      </w:pPr>
      <w:r w:rsidRPr="00CA4310">
        <w:rPr>
          <w:rFonts w:cs="Times New Roman"/>
          <w:sz w:val="22"/>
          <w:szCs w:val="20"/>
        </w:rPr>
        <w:t>Generate benchmark PDF: python scripts/generate_benchmark_report.py</w:t>
      </w:r>
    </w:p>
    <w:p w14:paraId="600E1CC3" w14:textId="77777777" w:rsidR="00721A25" w:rsidRPr="00CA4310" w:rsidRDefault="00000000" w:rsidP="00CA4310">
      <w:pPr>
        <w:rPr>
          <w:rFonts w:cs="Times New Roman"/>
          <w:sz w:val="22"/>
          <w:szCs w:val="20"/>
        </w:rPr>
      </w:pPr>
      <w:r w:rsidRPr="00CA4310">
        <w:rPr>
          <w:rFonts w:cs="Times New Roman"/>
          <w:sz w:val="22"/>
          <w:szCs w:val="20"/>
        </w:rPr>
        <w:t>Run classical detector demo: python scripts/demo_pdf_filter.py</w:t>
      </w:r>
    </w:p>
    <w:p w14:paraId="187249FF" w14:textId="77777777" w:rsidR="00721A25" w:rsidRPr="00CA4310" w:rsidRDefault="00000000" w:rsidP="00CA4310">
      <w:pPr>
        <w:rPr>
          <w:rFonts w:cs="Times New Roman"/>
          <w:sz w:val="22"/>
          <w:szCs w:val="20"/>
        </w:rPr>
      </w:pPr>
      <w:r w:rsidRPr="00CA4310">
        <w:rPr>
          <w:rFonts w:cs="Times New Roman"/>
          <w:sz w:val="22"/>
          <w:szCs w:val="20"/>
        </w:rPr>
        <w:t>Run dynamic classical filter: python scripts/dynamic_kernel_detector.py --max-images 10</w:t>
      </w:r>
    </w:p>
    <w:p w14:paraId="738D775A" w14:textId="77777777" w:rsidR="00721A25" w:rsidRPr="00CA4310" w:rsidRDefault="00000000" w:rsidP="00CA4310">
      <w:pPr>
        <w:rPr>
          <w:rFonts w:cs="Times New Roman"/>
          <w:sz w:val="22"/>
          <w:szCs w:val="20"/>
        </w:rPr>
      </w:pPr>
      <w:r w:rsidRPr="00CA4310">
        <w:rPr>
          <w:rFonts w:cs="Times New Roman"/>
          <w:sz w:val="22"/>
          <w:szCs w:val="20"/>
        </w:rPr>
        <w:t>Verify split images: python scripts/_verify_images.py</w:t>
      </w:r>
    </w:p>
    <w:p w14:paraId="1528AEFC"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t>Appendix C. Practical README Checklist for GitHub Submission</w:t>
      </w:r>
    </w:p>
    <w:p w14:paraId="54CDB39E" w14:textId="77777777" w:rsidR="00721A25" w:rsidRPr="00CA4310" w:rsidRDefault="00000000" w:rsidP="00CA4310">
      <w:pPr>
        <w:pStyle w:val="ListBullet"/>
        <w:rPr>
          <w:rFonts w:cs="Times New Roman"/>
          <w:sz w:val="22"/>
          <w:szCs w:val="20"/>
        </w:rPr>
      </w:pPr>
      <w:r w:rsidRPr="00CA4310">
        <w:rPr>
          <w:rFonts w:cs="Times New Roman"/>
          <w:sz w:val="22"/>
          <w:szCs w:val="20"/>
        </w:rPr>
        <w:t>Project description and problem statement.</w:t>
      </w:r>
    </w:p>
    <w:p w14:paraId="72708578" w14:textId="77777777" w:rsidR="00721A25" w:rsidRPr="00CA4310" w:rsidRDefault="00000000" w:rsidP="00CA4310">
      <w:pPr>
        <w:pStyle w:val="ListBullet"/>
        <w:rPr>
          <w:rFonts w:cs="Times New Roman"/>
          <w:sz w:val="22"/>
          <w:szCs w:val="20"/>
        </w:rPr>
      </w:pPr>
      <w:r w:rsidRPr="00CA4310">
        <w:rPr>
          <w:rFonts w:cs="Times New Roman"/>
          <w:sz w:val="22"/>
          <w:szCs w:val="20"/>
        </w:rPr>
        <w:t>Environment setup with Python version and CUDA/PyTorch notes.</w:t>
      </w:r>
    </w:p>
    <w:p w14:paraId="61BD3AF6" w14:textId="77777777" w:rsidR="00721A25" w:rsidRPr="00CA4310" w:rsidRDefault="00000000" w:rsidP="00CA4310">
      <w:pPr>
        <w:pStyle w:val="ListBullet"/>
        <w:rPr>
          <w:rFonts w:cs="Times New Roman"/>
          <w:sz w:val="22"/>
          <w:szCs w:val="20"/>
        </w:rPr>
      </w:pPr>
      <w:r w:rsidRPr="00CA4310">
        <w:rPr>
          <w:rFonts w:cs="Times New Roman"/>
          <w:sz w:val="22"/>
          <w:szCs w:val="20"/>
        </w:rPr>
        <w:t>Dataset folder structure and sharing permissions.</w:t>
      </w:r>
    </w:p>
    <w:p w14:paraId="338BDEA3" w14:textId="77777777" w:rsidR="00721A25" w:rsidRPr="00CA4310" w:rsidRDefault="00000000" w:rsidP="00CA4310">
      <w:pPr>
        <w:pStyle w:val="ListBullet"/>
        <w:rPr>
          <w:rFonts w:cs="Times New Roman"/>
          <w:sz w:val="22"/>
          <w:szCs w:val="20"/>
        </w:rPr>
      </w:pPr>
      <w:r w:rsidRPr="00CA4310">
        <w:rPr>
          <w:rFonts w:cs="Times New Roman"/>
          <w:sz w:val="22"/>
          <w:szCs w:val="20"/>
        </w:rPr>
        <w:t>How to launch the app and use each tab.</w:t>
      </w:r>
    </w:p>
    <w:p w14:paraId="17E8E2F1" w14:textId="77777777" w:rsidR="00721A25" w:rsidRPr="00CA4310" w:rsidRDefault="00000000" w:rsidP="00CA4310">
      <w:pPr>
        <w:pStyle w:val="ListBullet"/>
        <w:rPr>
          <w:rFonts w:cs="Times New Roman"/>
          <w:sz w:val="22"/>
          <w:szCs w:val="20"/>
        </w:rPr>
      </w:pPr>
      <w:r w:rsidRPr="00CA4310">
        <w:rPr>
          <w:rFonts w:cs="Times New Roman"/>
          <w:sz w:val="22"/>
          <w:szCs w:val="20"/>
        </w:rPr>
        <w:t>How to train models and generate reports.</w:t>
      </w:r>
    </w:p>
    <w:p w14:paraId="5C56F537" w14:textId="77777777" w:rsidR="00721A25" w:rsidRPr="00CA4310" w:rsidRDefault="00000000" w:rsidP="00CA4310">
      <w:pPr>
        <w:pStyle w:val="ListBullet"/>
        <w:rPr>
          <w:rFonts w:cs="Times New Roman"/>
          <w:sz w:val="22"/>
          <w:szCs w:val="20"/>
        </w:rPr>
      </w:pPr>
      <w:r w:rsidRPr="00CA4310">
        <w:rPr>
          <w:rFonts w:cs="Times New Roman"/>
          <w:sz w:val="22"/>
          <w:szCs w:val="20"/>
        </w:rPr>
        <w:t>Model weight locations and expected disk size.</w:t>
      </w:r>
    </w:p>
    <w:p w14:paraId="0F0A2BA1" w14:textId="77777777" w:rsidR="00721A25" w:rsidRPr="00CA4310" w:rsidRDefault="00000000" w:rsidP="00CA4310">
      <w:pPr>
        <w:pStyle w:val="ListBullet"/>
        <w:rPr>
          <w:rFonts w:cs="Times New Roman"/>
          <w:sz w:val="22"/>
          <w:szCs w:val="20"/>
        </w:rPr>
      </w:pPr>
      <w:r w:rsidRPr="00CA4310">
        <w:rPr>
          <w:rFonts w:cs="Times New Roman"/>
          <w:sz w:val="22"/>
          <w:szCs w:val="20"/>
        </w:rPr>
        <w:t>Known limitations, including metric path mismatch and SAM checkpoint requirement.</w:t>
      </w:r>
    </w:p>
    <w:p w14:paraId="14388181" w14:textId="77777777" w:rsidR="00721A25" w:rsidRPr="00CA4310" w:rsidRDefault="00000000" w:rsidP="00CA4310">
      <w:pPr>
        <w:pStyle w:val="ListBullet"/>
        <w:rPr>
          <w:rFonts w:cs="Times New Roman"/>
          <w:sz w:val="22"/>
          <w:szCs w:val="20"/>
        </w:rPr>
      </w:pPr>
      <w:r w:rsidRPr="00CA4310">
        <w:rPr>
          <w:rFonts w:cs="Times New Roman"/>
          <w:sz w:val="22"/>
          <w:szCs w:val="20"/>
        </w:rPr>
        <w:t>License and citation information.</w:t>
      </w:r>
    </w:p>
    <w:p w14:paraId="56CCE650" w14:textId="77777777" w:rsidR="00721A25" w:rsidRPr="00CA4310" w:rsidRDefault="00000000" w:rsidP="00CA4310">
      <w:pPr>
        <w:rPr>
          <w:rFonts w:cs="Times New Roman"/>
          <w:sz w:val="22"/>
          <w:szCs w:val="20"/>
        </w:rPr>
      </w:pPr>
      <w:r w:rsidRPr="00CA4310">
        <w:rPr>
          <w:rFonts w:cs="Times New Roman"/>
          <w:sz w:val="22"/>
          <w:szCs w:val="20"/>
        </w:rPr>
        <w:br w:type="page"/>
      </w:r>
    </w:p>
    <w:p w14:paraId="0DAC6A99" w14:textId="77777777" w:rsidR="00721A25" w:rsidRPr="00445A0B" w:rsidRDefault="00000000" w:rsidP="00CA4310">
      <w:pPr>
        <w:pStyle w:val="Heading1"/>
        <w:rPr>
          <w:rFonts w:ascii="Times New Roman" w:hAnsi="Times New Roman" w:cs="Times New Roman"/>
          <w:color w:val="auto"/>
          <w:sz w:val="24"/>
          <w:szCs w:val="24"/>
        </w:rPr>
      </w:pPr>
      <w:r w:rsidRPr="00445A0B">
        <w:rPr>
          <w:rFonts w:ascii="Times New Roman" w:hAnsi="Times New Roman" w:cs="Times New Roman"/>
          <w:color w:val="auto"/>
          <w:sz w:val="24"/>
          <w:szCs w:val="24"/>
        </w:rPr>
        <w:lastRenderedPageBreak/>
        <w:t>Appendix D. Extended Implementation Walkthrough</w:t>
      </w:r>
    </w:p>
    <w:p w14:paraId="2A8239C3" w14:textId="77777777" w:rsidR="00721A25" w:rsidRPr="00CA4310" w:rsidRDefault="00000000" w:rsidP="00CA4310">
      <w:pPr>
        <w:rPr>
          <w:rFonts w:cs="Times New Roman"/>
          <w:sz w:val="22"/>
          <w:szCs w:val="20"/>
        </w:rPr>
      </w:pPr>
      <w:r w:rsidRPr="00CA4310">
        <w:rPr>
          <w:rFonts w:cs="Times New Roman"/>
          <w:sz w:val="22"/>
          <w:szCs w:val="20"/>
        </w:rPr>
        <w:t>This appendix expands the code analysis into a practical reviewer-facing walkthrough. It is written to explain not only what each file does, but why the implementation uses that structure and where the design can be improved in future versions.</w:t>
      </w:r>
    </w:p>
    <w:p w14:paraId="60EEC0EF"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app.py imports and configuration</w:t>
      </w:r>
    </w:p>
    <w:p w14:paraId="426C7B86" w14:textId="77777777" w:rsidR="00721A25" w:rsidRPr="00CA4310" w:rsidRDefault="00000000" w:rsidP="00CA4310">
      <w:pPr>
        <w:rPr>
          <w:rFonts w:cs="Times New Roman"/>
          <w:sz w:val="22"/>
          <w:szCs w:val="20"/>
        </w:rPr>
      </w:pPr>
      <w:r w:rsidRPr="00CA4310">
        <w:rPr>
          <w:rFonts w:cs="Times New Roman"/>
          <w:sz w:val="22"/>
          <w:szCs w:val="20"/>
        </w:rPr>
        <w:t>The application begins by importing Streamlit, operating-system helpers, the local handler utilities, logging setup, warnings, and logging. Warnings from torch and Streamlit are suppressed because notebook-like reruns and model libraries can otherwise produce repeated non-critical messages. The page is configured in wide layout so SEM images, tables, and charts can be displayed with enough horizontal space. This choice improves usability during annotation, but suppressing warnings can hide useful debugging details during development.</w:t>
      </w:r>
    </w:p>
    <w:p w14:paraId="56CB9055"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app.py navigation</w:t>
      </w:r>
    </w:p>
    <w:p w14:paraId="5A6CDFC0" w14:textId="77777777" w:rsidR="00721A25" w:rsidRPr="00CA4310" w:rsidRDefault="00000000" w:rsidP="00CA4310">
      <w:pPr>
        <w:rPr>
          <w:rFonts w:cs="Times New Roman"/>
          <w:sz w:val="22"/>
          <w:szCs w:val="20"/>
        </w:rPr>
      </w:pPr>
      <w:r w:rsidRPr="00CA4310">
        <w:rPr>
          <w:rFonts w:cs="Times New Roman"/>
          <w:sz w:val="22"/>
          <w:szCs w:val="20"/>
        </w:rPr>
        <w:t>The sidebar selectbox defines the entire user-facing structure. The five app modes are mutually exclusive, which keeps the interface simple for non-expert users. The downside is that the single app.py file becomes long because each tab is implemented as a conditional block. A future refactor could create one module per tab while preserving the same Streamlit behavior.</w:t>
      </w:r>
    </w:p>
    <w:p w14:paraId="1DD09E8C"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Data Explorer path handling</w:t>
      </w:r>
    </w:p>
    <w:p w14:paraId="675F1382" w14:textId="77777777" w:rsidR="00721A25" w:rsidRPr="00CA4310" w:rsidRDefault="00000000" w:rsidP="00CA4310">
      <w:pPr>
        <w:rPr>
          <w:rFonts w:cs="Times New Roman"/>
          <w:sz w:val="22"/>
          <w:szCs w:val="20"/>
        </w:rPr>
      </w:pPr>
      <w:r w:rsidRPr="00CA4310">
        <w:rPr>
          <w:rFonts w:cs="Times New Roman"/>
          <w:sz w:val="22"/>
          <w:szCs w:val="20"/>
        </w:rPr>
        <w:t>The Data Explorer tab begins with a text input for the data root. The current default path is machine-specific, pointing to a desktop folder. This is acceptable for a local prototype, but for GitHub submission the default should be relative to the repository, or the README should explicitly tell users how to change it. The report documents this because reproducibility is an evaluation criterion.</w:t>
      </w:r>
    </w:p>
    <w:p w14:paraId="457C5A56"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Label progress logic</w:t>
      </w:r>
    </w:p>
    <w:p w14:paraId="4EA27599" w14:textId="77777777" w:rsidR="00721A25" w:rsidRPr="00CA4310" w:rsidRDefault="00000000" w:rsidP="00CA4310">
      <w:pPr>
        <w:rPr>
          <w:rFonts w:cs="Times New Roman"/>
          <w:sz w:val="22"/>
          <w:szCs w:val="20"/>
        </w:rPr>
      </w:pPr>
      <w:r w:rsidRPr="00CA4310">
        <w:rPr>
          <w:rFonts w:cs="Times New Roman"/>
          <w:sz w:val="22"/>
          <w:szCs w:val="20"/>
        </w:rPr>
        <w:t>For each selected class folder, the app compares images against label files in the repository-level labels directory. This gives a simple progress count and a jump-to-first-unlabeled workflow. The benefit is immediate feedback while labeling. The limitation is that a label file is counted as complete even if it is empty or incorrect.</w:t>
      </w:r>
    </w:p>
    <w:p w14:paraId="49865F0D"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Navigation state</w:t>
      </w:r>
    </w:p>
    <w:p w14:paraId="42F941DA" w14:textId="77777777" w:rsidR="00721A25" w:rsidRPr="00CA4310" w:rsidRDefault="00000000" w:rsidP="00CA4310">
      <w:pPr>
        <w:rPr>
          <w:rFonts w:cs="Times New Roman"/>
          <w:sz w:val="22"/>
          <w:szCs w:val="20"/>
        </w:rPr>
      </w:pPr>
      <w:r w:rsidRPr="00CA4310">
        <w:rPr>
          <w:rFonts w:cs="Times New Roman"/>
          <w:sz w:val="22"/>
          <w:szCs w:val="20"/>
        </w:rPr>
        <w:t>The image index is stored in st.session_state. This is the standard Streamlit pattern for preserving state across reruns caused by button clicks. Bounds checking prevents invalid indices when folders change. This small detail avoids common UI errors during annotation.</w:t>
      </w:r>
    </w:p>
    <w:p w14:paraId="6F6010A6"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lastRenderedPageBreak/>
        <w:t>OpenCV quick annotation controls</w:t>
      </w:r>
    </w:p>
    <w:p w14:paraId="536BA2F2" w14:textId="77777777" w:rsidR="00721A25" w:rsidRPr="00CA4310" w:rsidRDefault="00000000" w:rsidP="00CA4310">
      <w:pPr>
        <w:rPr>
          <w:rFonts w:cs="Times New Roman"/>
          <w:sz w:val="22"/>
          <w:szCs w:val="20"/>
        </w:rPr>
      </w:pPr>
      <w:r w:rsidRPr="00CA4310">
        <w:rPr>
          <w:rFonts w:cs="Times New Roman"/>
          <w:sz w:val="22"/>
          <w:szCs w:val="20"/>
        </w:rPr>
        <w:t>The OpenCV controls choose a class ID based on the selected folder and expose threshold, contrast, CLAHE, and area parameters. This is useful because PbI2 and pinhole defects have different intensity signatures. The implementation favors user-adjustable parameters instead of a hidden fixed rule, which is valuable in SEM images where illumination and magnification vary.</w:t>
      </w:r>
    </w:p>
    <w:p w14:paraId="6356F474"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Canvas annotation conversion</w:t>
      </w:r>
    </w:p>
    <w:p w14:paraId="19ECFE7A" w14:textId="77777777" w:rsidR="00721A25" w:rsidRPr="00445A0B" w:rsidRDefault="00000000" w:rsidP="00CA4310">
      <w:pPr>
        <w:rPr>
          <w:rFonts w:cs="Times New Roman"/>
          <w:sz w:val="22"/>
          <w:szCs w:val="20"/>
        </w:rPr>
      </w:pPr>
      <w:r w:rsidRPr="00CA4310">
        <w:rPr>
          <w:rFonts w:cs="Times New Roman"/>
          <w:sz w:val="22"/>
          <w:szCs w:val="20"/>
        </w:rPr>
        <w:t xml:space="preserve">When users save annotations, rectangle objects are converted into YOLO normalized x-center, y-center, width, and height. Path and polygon objects are converted into normalized point sequences. This supports both bounding box and segmentation-like labels, but the rest of the training pipeline primarily expects </w:t>
      </w:r>
      <w:r w:rsidRPr="00445A0B">
        <w:rPr>
          <w:rFonts w:cs="Times New Roman"/>
          <w:sz w:val="22"/>
          <w:szCs w:val="20"/>
        </w:rPr>
        <w:t>bounding boxes, so polygon support should be clarified before segmentation training.</w:t>
      </w:r>
    </w:p>
    <w:p w14:paraId="33EB5D39"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Train Model tab</w:t>
      </w:r>
    </w:p>
    <w:p w14:paraId="67641172" w14:textId="77777777" w:rsidR="00721A25" w:rsidRPr="00445A0B" w:rsidRDefault="00000000" w:rsidP="00CA4310">
      <w:pPr>
        <w:rPr>
          <w:rFonts w:cs="Times New Roman"/>
          <w:sz w:val="22"/>
          <w:szCs w:val="20"/>
        </w:rPr>
      </w:pPr>
      <w:r w:rsidRPr="00445A0B">
        <w:rPr>
          <w:rFonts w:cs="Times New Roman"/>
          <w:sz w:val="22"/>
          <w:szCs w:val="20"/>
        </w:rPr>
        <w:t>The Train Model tab collects labeled image/label pairs and calls ModelHandler to prepare a YOLO dataset. It exposes model path, epochs, image size, and batch size. This makes small experiments accessible from the app, while the separate scripts are more appropriate for long GPU runs.</w:t>
      </w:r>
    </w:p>
    <w:p w14:paraId="04FE3608"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Auto-Annotation Inference tab</w:t>
      </w:r>
    </w:p>
    <w:p w14:paraId="276B8ECD" w14:textId="77777777" w:rsidR="00721A25" w:rsidRPr="00445A0B" w:rsidRDefault="00000000" w:rsidP="00CA4310">
      <w:pPr>
        <w:rPr>
          <w:rFonts w:cs="Times New Roman"/>
          <w:sz w:val="22"/>
          <w:szCs w:val="20"/>
        </w:rPr>
      </w:pPr>
      <w:r w:rsidRPr="00445A0B">
        <w:rPr>
          <w:rFonts w:cs="Times New Roman"/>
          <w:sz w:val="22"/>
          <w:szCs w:val="20"/>
        </w:rPr>
        <w:t>The inference tab is designed as an annotation accelerator. It scans selected folders and writes YOLO label files only for images that do not already have labels. This prevents accidental overwriting during normal use. The OpenCV quick annotation in the Data Explorer can overwrite when explicitly selected, which is appropriate for one-image correction.</w:t>
      </w:r>
    </w:p>
    <w:p w14:paraId="6452034C"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Multi-Model Benchmark tab</w:t>
      </w:r>
    </w:p>
    <w:p w14:paraId="3955569F" w14:textId="77777777" w:rsidR="00721A25" w:rsidRPr="00445A0B" w:rsidRDefault="00000000" w:rsidP="00CA4310">
      <w:pPr>
        <w:rPr>
          <w:rFonts w:cs="Times New Roman"/>
          <w:sz w:val="22"/>
          <w:szCs w:val="20"/>
        </w:rPr>
      </w:pPr>
      <w:r w:rsidRPr="00445A0B">
        <w:rPr>
          <w:rFonts w:cs="Times New Roman"/>
          <w:sz w:val="22"/>
          <w:szCs w:val="20"/>
        </w:rPr>
        <w:t>The benchmark tab writes a balanced data.yaml and trains queued models with shared settings. In the current app, the queue is narrower than the batch scripts. This difference should be resolved to avoid confusion: either the app should expose the full configured model list, or it should state that full benchmarking is script-based.</w:t>
      </w:r>
    </w:p>
    <w:p w14:paraId="19E8EDB4"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Model Comparison tab</w:t>
      </w:r>
    </w:p>
    <w:p w14:paraId="17F3C100" w14:textId="77777777" w:rsidR="00721A25" w:rsidRPr="00445A0B" w:rsidRDefault="00000000" w:rsidP="00CA4310">
      <w:pPr>
        <w:rPr>
          <w:rFonts w:cs="Times New Roman"/>
          <w:sz w:val="22"/>
          <w:szCs w:val="20"/>
        </w:rPr>
      </w:pPr>
      <w:r w:rsidRPr="00445A0B">
        <w:rPr>
          <w:rFonts w:cs="Times New Roman"/>
          <w:sz w:val="22"/>
          <w:szCs w:val="20"/>
        </w:rPr>
        <w:t>The comparison tab builds a table from metric JSON files and highlights best values. During live execution, this tab reported no metrics because it searches runs/metrics while model_handler.py writes metrics to src/runs/metrics. This is an important real-world integration issue. The model data are present, but the UI path must be corrected before final demonstration.</w:t>
      </w:r>
    </w:p>
    <w:p w14:paraId="7D3FCFB9"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lastRenderedPageBreak/>
        <w:t>ModelHandler constructor</w:t>
      </w:r>
    </w:p>
    <w:p w14:paraId="1410EB4A" w14:textId="77777777" w:rsidR="00721A25" w:rsidRPr="00445A0B" w:rsidRDefault="00000000" w:rsidP="00CA4310">
      <w:pPr>
        <w:rPr>
          <w:rFonts w:cs="Times New Roman"/>
          <w:sz w:val="22"/>
          <w:szCs w:val="20"/>
        </w:rPr>
      </w:pPr>
      <w:r w:rsidRPr="00445A0B">
        <w:rPr>
          <w:rFonts w:cs="Times New Roman"/>
          <w:sz w:val="22"/>
          <w:szCs w:val="20"/>
        </w:rPr>
        <w:t>ModelHandler accepts either a concrete .pt path or a pretrained model name. This matters because Ultralytics can load local trained weights and can also download known model names. The constructor therefore supports both research experimentation and deployment of trained weights.</w:t>
      </w:r>
    </w:p>
    <w:p w14:paraId="681F2BC1"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ModelHandler metrics saving</w:t>
      </w:r>
    </w:p>
    <w:p w14:paraId="0EDE7BF5" w14:textId="77777777" w:rsidR="00721A25" w:rsidRPr="00445A0B" w:rsidRDefault="00000000" w:rsidP="00CA4310">
      <w:pPr>
        <w:rPr>
          <w:rFonts w:cs="Times New Roman"/>
          <w:sz w:val="22"/>
          <w:szCs w:val="20"/>
        </w:rPr>
      </w:pPr>
      <w:r w:rsidRPr="00445A0B">
        <w:rPr>
          <w:rFonts w:cs="Times New Roman"/>
          <w:sz w:val="22"/>
          <w:szCs w:val="20"/>
        </w:rPr>
        <w:t>The save_metrics method reads the Ultralytics validation object, extracts box metrics, computes F1 from precision and recall, and writes a timestamped JSON file. JSON is a sensible choice because it is easy for the Streamlit app, Python scripts, and report generators to parse.</w:t>
      </w:r>
    </w:p>
    <w:p w14:paraId="08462E9D"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ModelHandler training</w:t>
      </w:r>
    </w:p>
    <w:p w14:paraId="0776F0E4" w14:textId="77777777" w:rsidR="00721A25" w:rsidRPr="00445A0B" w:rsidRDefault="00000000" w:rsidP="00CA4310">
      <w:pPr>
        <w:rPr>
          <w:rFonts w:cs="Times New Roman"/>
          <w:sz w:val="22"/>
          <w:szCs w:val="20"/>
        </w:rPr>
      </w:pPr>
      <w:r w:rsidRPr="00445A0B">
        <w:rPr>
          <w:rFonts w:cs="Times New Roman"/>
          <w:sz w:val="22"/>
          <w:szCs w:val="20"/>
        </w:rPr>
        <w:t>The train_model method validates the data.yaml path, infers a model name, creates a timestamped run name, selects GPU when available, calls Ultralytics training, then validates best.pt. This provides a complete train-and-evaluate routine in one call. The main improvement needed is configurable output root so all scripts and app tabs agree on metric locations.</w:t>
      </w:r>
    </w:p>
    <w:p w14:paraId="7904029D"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ModelHandler auto annotation</w:t>
      </w:r>
    </w:p>
    <w:p w14:paraId="29E52C2F" w14:textId="77777777" w:rsidR="00721A25" w:rsidRPr="00445A0B" w:rsidRDefault="00000000" w:rsidP="00CA4310">
      <w:pPr>
        <w:rPr>
          <w:rFonts w:cs="Times New Roman"/>
          <w:sz w:val="22"/>
          <w:szCs w:val="20"/>
        </w:rPr>
      </w:pPr>
      <w:r w:rsidRPr="00445A0B">
        <w:rPr>
          <w:rFonts w:cs="Times New Roman"/>
          <w:sz w:val="22"/>
          <w:szCs w:val="20"/>
        </w:rPr>
        <w:t>The auto_annotate_folder method converts predictions into YOLO label files. It skips images with existing labels to protect human work. The default confidence is low, which is appropriate when the detector is weak and predictions are meant for human review rather than final automated decision-making.</w:t>
      </w:r>
    </w:p>
    <w:p w14:paraId="57DCD752"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Canvas UI module</w:t>
      </w:r>
    </w:p>
    <w:p w14:paraId="4E3D533C" w14:textId="77777777" w:rsidR="00721A25" w:rsidRPr="00445A0B" w:rsidRDefault="00000000" w:rsidP="00CA4310">
      <w:pPr>
        <w:rPr>
          <w:rFonts w:cs="Times New Roman"/>
          <w:sz w:val="22"/>
          <w:szCs w:val="20"/>
        </w:rPr>
      </w:pPr>
      <w:r w:rsidRPr="00445A0B">
        <w:rPr>
          <w:rFonts w:cs="Times New Roman"/>
          <w:sz w:val="22"/>
          <w:szCs w:val="20"/>
        </w:rPr>
        <w:t>The canvas module is deliberately small. It loads an image, scales the display width, exposes class and drawing controls, and returns canvas data to app.py. This separation keeps drawing-specific code out of the main app. The TODO for reloading existing labels is a high-priority improvement because reviewers expect annotation tools to support correction of saved labels.</w:t>
      </w:r>
    </w:p>
    <w:p w14:paraId="21AEF499"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OpenCV handler</w:t>
      </w:r>
    </w:p>
    <w:p w14:paraId="4FEA5637" w14:textId="77777777" w:rsidR="00721A25" w:rsidRPr="00445A0B" w:rsidRDefault="00000000" w:rsidP="00CA4310">
      <w:pPr>
        <w:rPr>
          <w:rFonts w:cs="Times New Roman"/>
          <w:sz w:val="22"/>
          <w:szCs w:val="20"/>
        </w:rPr>
      </w:pPr>
      <w:r w:rsidRPr="00445A0B">
        <w:rPr>
          <w:rFonts w:cs="Times New Roman"/>
          <w:sz w:val="22"/>
          <w:szCs w:val="20"/>
        </w:rPr>
        <w:t>The OpenCV handler implements several classical methods in one function. Thresholding and inverse thresholding detect dark pinholes or bright particles, top-hat enhances small bright objects, color masks use HSV brightness, adaptive thresholding handles local intensity changes, and Canny captures edges. Contour filtering converts binary masks into bounding boxes. This is easy to understand, but a class-based strategy pattern would be cleaner if more methods are added.</w:t>
      </w:r>
    </w:p>
    <w:p w14:paraId="6BFA6481"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lastRenderedPageBreak/>
        <w:t>SAM handler</w:t>
      </w:r>
    </w:p>
    <w:p w14:paraId="7FEE919C" w14:textId="77777777" w:rsidR="00721A25" w:rsidRPr="00445A0B" w:rsidRDefault="00000000" w:rsidP="00CA4310">
      <w:pPr>
        <w:rPr>
          <w:rFonts w:cs="Times New Roman"/>
          <w:sz w:val="22"/>
          <w:szCs w:val="20"/>
        </w:rPr>
      </w:pPr>
      <w:r w:rsidRPr="00445A0B">
        <w:rPr>
          <w:rFonts w:cs="Times New Roman"/>
          <w:sz w:val="22"/>
          <w:szCs w:val="20"/>
        </w:rPr>
        <w:t>The SAM handler imports segment-anything lazily so the app can still run when SAM is not installed. It checks for a default ViT-H checkpoint and returns zero detections if the checkpoint is missing. This defensive design avoids application failure. The limitation is that masks are assigned class 1 by default, so material-specific class inference remains future work.</w:t>
      </w:r>
    </w:p>
    <w:p w14:paraId="7E550B79"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Annotation utilities</w:t>
      </w:r>
    </w:p>
    <w:p w14:paraId="1FA62043" w14:textId="77777777" w:rsidR="00721A25" w:rsidRPr="00445A0B" w:rsidRDefault="00000000" w:rsidP="00CA4310">
      <w:pPr>
        <w:rPr>
          <w:rFonts w:cs="Times New Roman"/>
          <w:sz w:val="22"/>
          <w:szCs w:val="20"/>
        </w:rPr>
      </w:pPr>
      <w:r w:rsidRPr="00445A0B">
        <w:rPr>
          <w:rFonts w:cs="Times New Roman"/>
          <w:sz w:val="22"/>
          <w:szCs w:val="20"/>
        </w:rPr>
        <w:t>The annotation utilities are the geometric backbone of the pipeline. They convert YOLO normalized labels into pixel coordinates, clip boxes during patching, write normalized labels, and collect image-label pairs. These functions are small but critical; errors here would corrupt the dataset. The implementation uses NumPy clipping to keep coordinates within valid ranges.</w:t>
      </w:r>
    </w:p>
    <w:p w14:paraId="43307531"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Faster R-CNN dataset</w:t>
      </w:r>
    </w:p>
    <w:p w14:paraId="350CC440" w14:textId="77777777" w:rsidR="00721A25" w:rsidRPr="00445A0B" w:rsidRDefault="00000000" w:rsidP="00CA4310">
      <w:pPr>
        <w:rPr>
          <w:rFonts w:cs="Times New Roman"/>
          <w:sz w:val="22"/>
          <w:szCs w:val="20"/>
        </w:rPr>
      </w:pPr>
      <w:r w:rsidRPr="00445A0B">
        <w:rPr>
          <w:rFonts w:cs="Times New Roman"/>
          <w:sz w:val="22"/>
          <w:szCs w:val="20"/>
        </w:rPr>
        <w:t>The Faster R-CNN dataset scans image and label paths or reads split index files. YOLO labels are converted to absolute x1, y1, x2, y2 boxes, and class IDs are incremented by one because torchvision reserves label zero for background. Empty-label images return empty box tensors, enabling background examples without crashing the dataloader.</w:t>
      </w:r>
    </w:p>
    <w:p w14:paraId="45D190DC"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Adaptive kernel engine</w:t>
      </w:r>
    </w:p>
    <w:p w14:paraId="13AF17F3" w14:textId="77777777" w:rsidR="00721A25" w:rsidRPr="00445A0B" w:rsidRDefault="00000000" w:rsidP="00CA4310">
      <w:pPr>
        <w:rPr>
          <w:rFonts w:cs="Times New Roman"/>
          <w:sz w:val="22"/>
          <w:szCs w:val="20"/>
        </w:rPr>
      </w:pPr>
      <w:r w:rsidRPr="00445A0B">
        <w:rPr>
          <w:rFonts w:cs="Times New Roman"/>
          <w:sz w:val="22"/>
          <w:szCs w:val="20"/>
        </w:rPr>
        <w:t>The adaptive kernel engine computes local variance, gradient magnitude, and entropy maps to estimate image complexity. It maps complexity to morphological kernel sizes, then applies top-hat, black-hat, Laplacian, and Difference-of-Gaussian responses. This is useful for SEM because defects appear at multiple scales, but it is more computationally expensive than simple global thresholding.</w:t>
      </w:r>
    </w:p>
    <w:p w14:paraId="3F367874"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Classical filter blend</w:t>
      </w:r>
    </w:p>
    <w:p w14:paraId="27B7D64E" w14:textId="77777777" w:rsidR="00721A25" w:rsidRPr="00445A0B" w:rsidRDefault="00000000" w:rsidP="00CA4310">
      <w:pPr>
        <w:rPr>
          <w:rFonts w:cs="Times New Roman"/>
          <w:sz w:val="22"/>
          <w:szCs w:val="20"/>
        </w:rPr>
      </w:pPr>
      <w:r w:rsidRPr="00445A0B">
        <w:rPr>
          <w:rFonts w:cs="Times New Roman"/>
          <w:sz w:val="22"/>
          <w:szCs w:val="20"/>
        </w:rPr>
        <w:t>The ClassicalFilterBlend class collects reusable filters such as CLAHE, top-hat, black-hat, Laplacian-of-Gaussian, Difference-of-Gaussian, Gabor filters, Hessian blob detection, local binary pattern variance, DCT high-frequency response, unsharp masking, and entropy. It functions like a toolbox for future experiments. Some methods are currently experimental and not wired into the main app.</w:t>
      </w:r>
    </w:p>
    <w:p w14:paraId="52A531D8"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PerovskiteDefectFilter profiles</w:t>
      </w:r>
    </w:p>
    <w:p w14:paraId="26761E8F" w14:textId="77777777" w:rsidR="00721A25" w:rsidRPr="00445A0B" w:rsidRDefault="00000000" w:rsidP="00CA4310">
      <w:pPr>
        <w:rPr>
          <w:rFonts w:cs="Times New Roman"/>
          <w:sz w:val="22"/>
          <w:szCs w:val="20"/>
        </w:rPr>
      </w:pPr>
      <w:r w:rsidRPr="00445A0B">
        <w:rPr>
          <w:rFonts w:cs="Times New Roman"/>
          <w:sz w:val="22"/>
          <w:szCs w:val="20"/>
        </w:rPr>
        <w:t>PerovskiteDefectFilter uses mode profiles for PbI2, pinhole, 3D, 3D-2D, and 2D-like images. Each profile contains kernel sizes, percentiles, area ranges, circularity thresholds, solidity thresholds, and whether bright, dark, or needle-like defects should be detected. This profile design is more maintainable than hard-coded if-statements scattered across the pipeline.</w:t>
      </w:r>
    </w:p>
    <w:p w14:paraId="1C7F2DCA"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lastRenderedPageBreak/>
        <w:t>PerovskiteDefectFilter detection</w:t>
      </w:r>
    </w:p>
    <w:p w14:paraId="560C700E" w14:textId="77777777" w:rsidR="00721A25" w:rsidRPr="00445A0B" w:rsidRDefault="00000000" w:rsidP="00CA4310">
      <w:pPr>
        <w:rPr>
          <w:rFonts w:cs="Times New Roman"/>
          <w:sz w:val="22"/>
          <w:szCs w:val="20"/>
        </w:rPr>
      </w:pPr>
      <w:r w:rsidRPr="00445A0B">
        <w:rPr>
          <w:rFonts w:cs="Times New Roman"/>
          <w:sz w:val="22"/>
          <w:szCs w:val="20"/>
        </w:rPr>
        <w:t>The detect method crops the SEM metadata bar, auto-selects a mode when requested, preprocesses using Gaussian blur and CLAHE, optionally suppresses grain boundaries, extracts bright/dark/needle masks, computes contour features, filters detections, and applies NMS. It also stores debug stages for visualization. This is a strong explainability feature because users can inspect intermediate masks.</w:t>
      </w:r>
    </w:p>
    <w:p w14:paraId="3633A27A"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split_dataset.py</w:t>
      </w:r>
    </w:p>
    <w:p w14:paraId="75ECF08B" w14:textId="77777777" w:rsidR="00721A25" w:rsidRPr="00445A0B" w:rsidRDefault="00000000" w:rsidP="00CA4310">
      <w:pPr>
        <w:rPr>
          <w:rFonts w:cs="Times New Roman"/>
          <w:sz w:val="22"/>
          <w:szCs w:val="20"/>
        </w:rPr>
      </w:pPr>
      <w:r w:rsidRPr="00445A0B">
        <w:rPr>
          <w:rFonts w:cs="Times New Roman"/>
          <w:sz w:val="22"/>
          <w:szCs w:val="20"/>
        </w:rPr>
        <w:t>The split_dataset script uses a sliding window with overlap. Unlike a non-overlapping split, overlap reduces the chance that a defect is always cut at a patch boundary. The min-visible-ratio check discards labels when only a tiny fraction of the object remains visible, which reduces noisy training targets.</w:t>
      </w:r>
    </w:p>
    <w:p w14:paraId="1DD4F69D"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split_and_train_pipeline.py</w:t>
      </w:r>
    </w:p>
    <w:p w14:paraId="0E05B117" w14:textId="77777777" w:rsidR="00721A25" w:rsidRPr="00445A0B" w:rsidRDefault="00000000" w:rsidP="00CA4310">
      <w:pPr>
        <w:rPr>
          <w:rFonts w:cs="Times New Roman"/>
          <w:sz w:val="22"/>
          <w:szCs w:val="20"/>
        </w:rPr>
      </w:pPr>
      <w:r w:rsidRPr="00445A0B">
        <w:rPr>
          <w:rFonts w:cs="Times New Roman"/>
          <w:sz w:val="22"/>
          <w:szCs w:val="20"/>
        </w:rPr>
        <w:t>The split-and-train script performs patch generation, background balancing, train/val/test splitting, and training launch. It documents a practical end-to-end workflow. However, the script modifies train_all_gpu.py by string replacement to redirect the source dataset, which is brittle. A command-line argument or configuration file would be safer.</w:t>
      </w:r>
    </w:p>
    <w:p w14:paraId="0B6780D9"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train_all_gpu.py</w:t>
      </w:r>
    </w:p>
    <w:p w14:paraId="1CC6AEDF" w14:textId="77777777" w:rsidR="00721A25" w:rsidRPr="00445A0B" w:rsidRDefault="00000000" w:rsidP="00CA4310">
      <w:pPr>
        <w:rPr>
          <w:rFonts w:cs="Times New Roman"/>
          <w:sz w:val="22"/>
          <w:szCs w:val="20"/>
        </w:rPr>
      </w:pPr>
      <w:r w:rsidRPr="00445A0B">
        <w:rPr>
          <w:rFonts w:cs="Times New Roman"/>
          <w:sz w:val="22"/>
          <w:szCs w:val="20"/>
        </w:rPr>
        <w:t>The training script sets logging, model queue, Faster R-CNN hyperparameters, split ratios, dataset paths, and class names. It checks whether models already have best.pt weights and skips completed runs. This makes long training resumable. It also uses Windows-friendly DataLoader worker settings to avoid freezing.</w:t>
      </w:r>
    </w:p>
    <w:p w14:paraId="0D2F50AB"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Faster R-CNN training loop</w:t>
      </w:r>
    </w:p>
    <w:p w14:paraId="6B3677AD" w14:textId="77777777" w:rsidR="00721A25" w:rsidRPr="00445A0B" w:rsidRDefault="00000000" w:rsidP="00CA4310">
      <w:pPr>
        <w:rPr>
          <w:rFonts w:cs="Times New Roman"/>
          <w:sz w:val="22"/>
          <w:szCs w:val="20"/>
        </w:rPr>
      </w:pPr>
      <w:r w:rsidRPr="00445A0B">
        <w:rPr>
          <w:rFonts w:cs="Times New Roman"/>
          <w:sz w:val="22"/>
          <w:szCs w:val="20"/>
        </w:rPr>
        <w:t>The Faster R-CNN loop filters empty-target batches during training because torchvision detection losses require ground-truth boxes. It computes validation loss while keeping the model in train mode under no_grad, saves the best validation-loss checkpoint, saves last.pt, and computes a simple mAP-like score on the test set. The implementation is practical, although the simple mAP function is not a full COCO evaluator.</w:t>
      </w:r>
    </w:p>
    <w:p w14:paraId="239A1399" w14:textId="77777777" w:rsidR="00721A25" w:rsidRPr="00445A0B" w:rsidRDefault="00000000" w:rsidP="00CA4310">
      <w:pPr>
        <w:pStyle w:val="Heading2"/>
        <w:rPr>
          <w:rFonts w:ascii="Times New Roman" w:hAnsi="Times New Roman" w:cs="Times New Roman"/>
          <w:color w:val="auto"/>
          <w:sz w:val="24"/>
          <w:szCs w:val="24"/>
        </w:rPr>
      </w:pPr>
      <w:r w:rsidRPr="00445A0B">
        <w:rPr>
          <w:rFonts w:ascii="Times New Roman" w:hAnsi="Times New Roman" w:cs="Times New Roman"/>
          <w:color w:val="auto"/>
          <w:sz w:val="24"/>
          <w:szCs w:val="24"/>
        </w:rPr>
        <w:t>Benchmark report scripts</w:t>
      </w:r>
    </w:p>
    <w:p w14:paraId="08C9C18A" w14:textId="4898A53A" w:rsidR="00721A25" w:rsidRPr="00445A0B" w:rsidRDefault="00000000" w:rsidP="00CA4310">
      <w:pPr>
        <w:rPr>
          <w:rFonts w:cs="Times New Roman"/>
          <w:sz w:val="22"/>
          <w:szCs w:val="20"/>
        </w:rPr>
      </w:pPr>
      <w:r w:rsidRPr="00445A0B">
        <w:rPr>
          <w:rFonts w:cs="Times New Roman"/>
          <w:sz w:val="22"/>
          <w:szCs w:val="20"/>
        </w:rPr>
        <w:t>The benchmark scripts read metric JSON files and generate PDF summaries with tables, charts, precision-recall plots, training-time plots, and recommendations. This supports repeatable experiment reporting. The new Word manuscript generator created for this task extends that idea into the required academic report format.</w:t>
      </w:r>
    </w:p>
    <w:sectPr w:rsidR="00721A25" w:rsidRPr="00445A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413115">
    <w:abstractNumId w:val="8"/>
  </w:num>
  <w:num w:numId="2" w16cid:durableId="910504576">
    <w:abstractNumId w:val="6"/>
  </w:num>
  <w:num w:numId="3" w16cid:durableId="943684371">
    <w:abstractNumId w:val="5"/>
  </w:num>
  <w:num w:numId="4" w16cid:durableId="1381398141">
    <w:abstractNumId w:val="4"/>
  </w:num>
  <w:num w:numId="5" w16cid:durableId="946889599">
    <w:abstractNumId w:val="7"/>
  </w:num>
  <w:num w:numId="6" w16cid:durableId="630943860">
    <w:abstractNumId w:val="3"/>
  </w:num>
  <w:num w:numId="7" w16cid:durableId="1832599145">
    <w:abstractNumId w:val="2"/>
  </w:num>
  <w:num w:numId="8" w16cid:durableId="1990861740">
    <w:abstractNumId w:val="1"/>
  </w:num>
  <w:num w:numId="9" w16cid:durableId="1147085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A0B"/>
    <w:rsid w:val="00721A25"/>
    <w:rsid w:val="008D029A"/>
    <w:rsid w:val="00AA1D8D"/>
    <w:rsid w:val="00B47730"/>
    <w:rsid w:val="00CA4310"/>
    <w:rsid w:val="00CB0664"/>
    <w:rsid w:val="00DC4B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C672F"/>
  <w14:defaultImageDpi w14:val="300"/>
  <w15:docId w15:val="{B2327650-9952-4320-A1CB-50281259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4B88"/>
    <w:rPr>
      <w:color w:val="0000FF" w:themeColor="hyperlink"/>
      <w:u w:val="single"/>
    </w:rPr>
  </w:style>
  <w:style w:type="character" w:styleId="UnresolvedMention">
    <w:name w:val="Unresolved Mention"/>
    <w:basedOn w:val="DefaultParagraphFont"/>
    <w:uiPriority w:val="99"/>
    <w:semiHidden/>
    <w:unhideWhenUsed/>
    <w:rsid w:val="00DC4B88"/>
    <w:rPr>
      <w:color w:val="605E5C"/>
      <w:shd w:val="clear" w:color="auto" w:fill="E1DFDD"/>
    </w:rPr>
  </w:style>
  <w:style w:type="table" w:styleId="GridTable4">
    <w:name w:val="Grid Table 4"/>
    <w:basedOn w:val="TableNormal"/>
    <w:uiPriority w:val="49"/>
    <w:rsid w:val="00CA431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CA431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99"/>
    <w:rsid w:val="00445A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445A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5Dark">
    <w:name w:val="Grid Table 5 Dark"/>
    <w:basedOn w:val="TableNormal"/>
    <w:uiPriority w:val="50"/>
    <w:rsid w:val="00445A0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0CE38EA-A57C-4431-93D9-782734141CD2}">
  <we:reference id="wa200005107" version="1.1.0.0" store="en-US" storeType="OMEX"/>
  <we:alternateReferences>
    <we:reference id="WA200005107" version="1.1.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831D597-56E4-4A9C-B4B8-B633B21957CC}">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30</Pages>
  <Words>6852</Words>
  <Characters>39060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Soni</cp:lastModifiedBy>
  <cp:revision>2</cp:revision>
  <dcterms:created xsi:type="dcterms:W3CDTF">2013-12-23T23:15:00Z</dcterms:created>
  <dcterms:modified xsi:type="dcterms:W3CDTF">2026-04-21T08:14:00Z</dcterms:modified>
  <cp:category/>
</cp:coreProperties>
</file>