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reviewed correspondence template</w:t>
      </w:r>
    </w:p>
    <w:p>
      <w:r>
        <w:t>Fictional company data and demonstration policy. No real subscriber, supplier or financial records.</w:t>
      </w:r>
    </w:p>
    <w:p>
      <w:r>
        <w:t>Use a clear title, the business reference, evidence and the specific requested correction. This output is a draft and is not sent automatically.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