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</w:r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>
        <w:rPr>
          <w:b/>
          <w:sz w:val="22"/>
        </w:rPr>
        <w:t>&lt;</w:t>
      </w:r>
      <w:r w:rsidRPr="009A0432">
        <w:rPr>
          <w:b/>
          <w:sz w:val="22"/>
          <w:highlight w:val="yellow"/>
        </w:rPr>
        <w:t>List candida</w:t>
      </w:r>
      <w:r w:rsidRPr="008D793D">
        <w:rPr>
          <w:b/>
          <w:sz w:val="22"/>
          <w:highlight w:val="yellow"/>
        </w:rPr>
        <w:t>te’s education backgroun</w:t>
      </w:r>
      <w:r w:rsidRPr="00546D63">
        <w:rPr>
          <w:b/>
          <w:sz w:val="22"/>
          <w:highlight w:val="yellow"/>
        </w:rPr>
        <w:t>d</w:t>
      </w:r>
      <w:r w:rsidRPr="002A4BEC">
        <w:rPr>
          <w:b/>
          <w:sz w:val="22"/>
        </w:rPr>
        <w:t>&gt;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