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A474E2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A474E2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A474E2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A474E2" w:rsidP="00044CC4">
      <w:pPr>
        <w:pStyle w:val="ListParagraph"/>
        <w:numPr>
          <w:ilvl w:val="0"/>
          <w:numId w:val="6"/>
        </w:numPr>
      </w:pPr>
      <w:r w:rsidRPr="00A474E2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FD5045" w:rsidRDefault="00FD5045" w:rsidP="00CB6CF7">
                  <w:pPr>
                    <w:rPr>
                      <w:szCs w:val="20"/>
                    </w:rPr>
                  </w:pPr>
                  <w:r w:rsidRPr="00FD5045">
                    <w:rPr>
                      <w:szCs w:val="20"/>
                    </w:rPr>
                    <w:t>PREDICT PROFILE IDENTIFICATION STATUS,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A474E2" w:rsidP="00DB0DEC">
      <w:pPr>
        <w:tabs>
          <w:tab w:val="left" w:pos="1139"/>
        </w:tabs>
      </w:pPr>
      <w:r w:rsidRPr="00A474E2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FD5045" w:rsidRDefault="00FD5045" w:rsidP="00FD5045">
                  <w:r>
                    <w:t xml:space="preserve">Train &amp; Test User Profile Data Sets, </w:t>
                  </w:r>
                </w:p>
                <w:p w:rsidR="00FD5045" w:rsidRDefault="00FD5045" w:rsidP="00FD5045">
                  <w:r>
                    <w:t xml:space="preserve">View User Profile Trained and Tested Accuracy in Bar Chart, </w:t>
                  </w:r>
                </w:p>
                <w:p w:rsidR="00FD5045" w:rsidRDefault="00FD5045" w:rsidP="00FD5045">
                  <w:r>
                    <w:t xml:space="preserve">View User Profile Trained and Tested Accuracy Results, </w:t>
                  </w:r>
                </w:p>
                <w:p w:rsidR="00FD5045" w:rsidRDefault="00FD5045" w:rsidP="00FD5045">
                  <w:r>
                    <w:t xml:space="preserve">View All Profile Identity Prediction, </w:t>
                  </w:r>
                </w:p>
                <w:p w:rsidR="00FD5045" w:rsidRDefault="00FD5045" w:rsidP="00FD5045">
                  <w:r>
                    <w:t xml:space="preserve">Find and View Profile Identity Prediction Ratio, </w:t>
                  </w:r>
                </w:p>
                <w:p w:rsidR="00FD5045" w:rsidRDefault="00FD5045" w:rsidP="00FD5045">
                  <w:r>
                    <w:t xml:space="preserve">View User Profile Identity Ratio Results, </w:t>
                  </w:r>
                </w:p>
                <w:p w:rsidR="00FD5045" w:rsidRDefault="00FD5045" w:rsidP="00FD5045">
                  <w:r>
                    <w:t>Download Predicted Data Sets,</w:t>
                  </w:r>
                </w:p>
                <w:p w:rsidR="00A85DDB" w:rsidRDefault="00FD5045" w:rsidP="00FD5045">
                  <w:r>
                    <w:t xml:space="preserve"> </w:t>
                  </w:r>
                  <w:r w:rsidR="00A85DDB">
                    <w:t>View All Remote Users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A474E2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A474E2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A474E2" w:rsidP="00DB0DEC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8pt;width:203.05pt;height:0;flip:x;z-index:251738112" o:connectortype="straight">
            <v:stroke endarrow="block"/>
          </v:shape>
        </w:pict>
      </w:r>
    </w:p>
    <w:p w:rsidR="001F546D" w:rsidRDefault="00A474E2" w:rsidP="00DB0DEC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19.05pt;width:197pt;height:.05pt;flip:x;z-index:251739136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1F546D" w:rsidP="0088640B">
      <w:pPr>
        <w:tabs>
          <w:tab w:val="left" w:pos="1139"/>
        </w:tabs>
      </w:pPr>
    </w:p>
    <w:p w:rsidR="001F546D" w:rsidRDefault="00A474E2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7.35pt;margin-top:13.35pt;width:203.05pt;height:.05pt;flip:x;z-index:251740160" o:connectortype="straight">
            <v:stroke endarrow="block"/>
          </v:shape>
        </w:pict>
      </w:r>
      <w:r w:rsidR="001F546D">
        <w:t xml:space="preserve">            </w:t>
      </w:r>
    </w:p>
    <w:p w:rsidR="001F546D" w:rsidRDefault="00A474E2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17.35pt;margin-top:6.45pt;width:203.05pt;height:.05pt;flip:x;z-index:251741184" o:connectortype="straight">
            <v:stroke endarrow="block"/>
          </v:shape>
        </w:pict>
      </w:r>
    </w:p>
    <w:p w:rsidR="001F546D" w:rsidRDefault="001F546D" w:rsidP="0088640B">
      <w:pPr>
        <w:tabs>
          <w:tab w:val="left" w:pos="1139"/>
        </w:tabs>
      </w:pPr>
    </w:p>
    <w:p w:rsidR="001F546D" w:rsidRDefault="00FD5045" w:rsidP="0088640B">
      <w:pPr>
        <w:tabs>
          <w:tab w:val="left" w:pos="1139"/>
        </w:tabs>
      </w:pPr>
      <w:r>
        <w:rPr>
          <w:noProof/>
        </w:rPr>
        <w:pict>
          <v:shape id="_x0000_s1195" type="#_x0000_t32" style="position:absolute;margin-left:17.35pt;margin-top:-.15pt;width:206pt;height:.1pt;flip:x;z-index:251742208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FD5045" w:rsidP="0088640B">
      <w:pPr>
        <w:tabs>
          <w:tab w:val="left" w:pos="1139"/>
        </w:tabs>
      </w:pPr>
      <w:r>
        <w:rPr>
          <w:noProof/>
        </w:rPr>
        <w:pict>
          <v:shape id="_x0000_s1197" type="#_x0000_t32" style="position:absolute;margin-left:17.35pt;margin-top:23pt;width:203.05pt;height:.05pt;flip:x;z-index:251744256" o:connectortype="straight">
            <v:stroke endarrow="block"/>
          </v:shape>
        </w:pict>
      </w:r>
      <w:r w:rsidR="00A474E2">
        <w:rPr>
          <w:noProof/>
        </w:rPr>
        <w:pict>
          <v:shape id="_x0000_s1196" type="#_x0000_t32" style="position:absolute;margin-left:16.4pt;margin-top:1.3pt;width:197.95pt;height:.05pt;flip:x;z-index:251743232" o:connectortype="straight">
            <v:stroke endarrow="block"/>
          </v:shape>
        </w:pict>
      </w:r>
      <w:r w:rsidR="00A474E2">
        <w:rPr>
          <w:noProof/>
        </w:rPr>
        <w:pict>
          <v:shape id="_x0000_s1198" type="#_x0000_t32" style="position:absolute;margin-left:17.35pt;margin-top:64.85pt;width:206pt;height:.05pt;flip:x;z-index:251745280" o:connectortype="straight">
            <v:stroke endarrow="block"/>
          </v:shape>
        </w:pic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131F" w:rsidRDefault="00C3131F" w:rsidP="00B85F71">
      <w:pPr>
        <w:spacing w:after="0" w:line="240" w:lineRule="auto"/>
      </w:pPr>
      <w:r>
        <w:separator/>
      </w:r>
    </w:p>
  </w:endnote>
  <w:endnote w:type="continuationSeparator" w:id="1">
    <w:p w:rsidR="00C3131F" w:rsidRDefault="00C3131F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131F" w:rsidRDefault="00C3131F" w:rsidP="00B85F71">
      <w:pPr>
        <w:spacing w:after="0" w:line="240" w:lineRule="auto"/>
      </w:pPr>
      <w:r>
        <w:separator/>
      </w:r>
    </w:p>
  </w:footnote>
  <w:footnote w:type="continuationSeparator" w:id="1">
    <w:p w:rsidR="00C3131F" w:rsidRDefault="00C3131F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97096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1AE"/>
    <w:rsid w:val="00651E59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474E2"/>
    <w:rsid w:val="00A62F8B"/>
    <w:rsid w:val="00A65CC8"/>
    <w:rsid w:val="00A85DDB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3131F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D5045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16" type="connector" idref="#_x0000_s1193"/>
        <o:r id="V:Rule17" type="connector" idref="#_x0000_s1192"/>
        <o:r id="V:Rule18" type="connector" idref="#_x0000_s1191"/>
        <o:r id="V:Rule19" type="connector" idref="#_x0000_s1181"/>
        <o:r id="V:Rule20" type="connector" idref="#_x0000_s1194"/>
        <o:r id="V:Rule21" type="connector" idref="#_x0000_s1072"/>
        <o:r id="V:Rule22" type="connector" idref="#_x0000_s1195"/>
        <o:r id="V:Rule23" type="connector" idref="#_x0000_s1172"/>
        <o:r id="V:Rule24" type="connector" idref="#_x0000_s1197"/>
        <o:r id="V:Rule25" type="connector" idref="#_x0000_s1196"/>
        <o:r id="V:Rule26" type="connector" idref="#_x0000_s1073"/>
        <o:r id="V:Rule27" type="connector" idref="#_x0000_s1171"/>
        <o:r id="V:Rule28" type="connector" idref="#_x0000_s1081"/>
        <o:r id="V:Rule29" type="connector" idref="#_x0000_s1198"/>
        <o:r id="V:Rule30" type="connector" idref="#_x0000_s11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299</cp:revision>
  <dcterms:created xsi:type="dcterms:W3CDTF">2015-08-04T06:49:00Z</dcterms:created>
  <dcterms:modified xsi:type="dcterms:W3CDTF">2022-11-29T12:57:00Z</dcterms:modified>
</cp:coreProperties>
</file>