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A48" w14:textId="77777777" w:rsidR="00A07664" w:rsidRDefault="00A07664" w:rsidP="00A07664">
      <w:pPr>
        <w:rPr>
          <w:sz w:val="28"/>
          <w:szCs w:val="28"/>
          <w:lang w:val="en-US"/>
        </w:rPr>
      </w:pPr>
      <w:r w:rsidRPr="00677750">
        <w:rPr>
          <w:b/>
          <w:bCs/>
          <w:sz w:val="28"/>
          <w:szCs w:val="28"/>
          <w:lang w:val="en-US"/>
        </w:rPr>
        <w:t>Procrastination as temporal decision making</w:t>
      </w:r>
      <w:r w:rsidRPr="00677750">
        <w:rPr>
          <w:sz w:val="28"/>
          <w:szCs w:val="28"/>
          <w:lang w:val="en-US"/>
        </w:rPr>
        <w:br/>
      </w:r>
      <w:r w:rsidRPr="00677750">
        <w:rPr>
          <w:i/>
          <w:iCs/>
          <w:sz w:val="28"/>
          <w:szCs w:val="28"/>
          <w:lang w:val="en-US"/>
        </w:rPr>
        <w:t>Sahiti Chebolu and Peter Dayan</w:t>
      </w:r>
      <w:r w:rsidRPr="00677750">
        <w:rPr>
          <w:sz w:val="28"/>
          <w:szCs w:val="28"/>
          <w:lang w:val="en-US"/>
        </w:rPr>
        <w:br/>
      </w:r>
    </w:p>
    <w:p w14:paraId="3850B909" w14:textId="77777777" w:rsidR="00A07664" w:rsidRPr="0042229B" w:rsidRDefault="00A07664" w:rsidP="00A076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Background</w:t>
      </w:r>
    </w:p>
    <w:p w14:paraId="0BD74FAF" w14:textId="77777777" w:rsidR="00A07664" w:rsidRDefault="00A07664" w:rsidP="00A07664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Procrastination is a prevalent phenomenon, with a significant proportion of the population reporting interference and even harm from such delay</w:t>
      </w:r>
      <w:r>
        <w:rPr>
          <w:sz w:val="24"/>
          <w:szCs w:val="24"/>
          <w:lang w:val="en-US"/>
        </w:rPr>
        <w:t>s</w:t>
      </w:r>
      <w:r w:rsidRPr="006777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[1]</w:t>
      </w:r>
      <w:r w:rsidRPr="00677750">
        <w:rPr>
          <w:sz w:val="24"/>
          <w:szCs w:val="24"/>
          <w:lang w:val="en-US"/>
        </w:rPr>
        <w:t xml:space="preserve">. Why do people put off tasks </w:t>
      </w:r>
      <w:r>
        <w:rPr>
          <w:sz w:val="24"/>
          <w:szCs w:val="24"/>
          <w:lang w:val="en-US"/>
        </w:rPr>
        <w:t xml:space="preserve">apparently </w:t>
      </w:r>
      <w:r w:rsidRPr="00677750">
        <w:rPr>
          <w:sz w:val="24"/>
          <w:szCs w:val="24"/>
          <w:lang w:val="en-US"/>
        </w:rPr>
        <w:t>despite their best intentions, or why do they deliberately defer in the face of prospective failure?</w:t>
      </w:r>
    </w:p>
    <w:p w14:paraId="5E18B601" w14:textId="77777777" w:rsidR="00A07664" w:rsidRPr="0042229B" w:rsidRDefault="00A07664" w:rsidP="00A076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Methods</w:t>
      </w:r>
    </w:p>
    <w:p w14:paraId="750B1E80" w14:textId="77777777" w:rsidR="00A07664" w:rsidRDefault="00A07664" w:rsidP="00A07664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In this project, we aim to elucidate plausible mechanisms behind such choices in a sequential decision-making framework using Markov Decision Processes</w:t>
      </w:r>
      <w:r>
        <w:rPr>
          <w:sz w:val="24"/>
          <w:szCs w:val="24"/>
          <w:lang w:val="en-US"/>
        </w:rPr>
        <w:t xml:space="preserve"> (MDPs) and Partially Observable MDPs</w:t>
      </w:r>
      <w:r w:rsidRPr="00677750">
        <w:rPr>
          <w:sz w:val="24"/>
          <w:szCs w:val="24"/>
          <w:lang w:val="en-US"/>
        </w:rPr>
        <w:t>. We model procrastination as a choice in time of delaying the start, continuation or completi</w:t>
      </w:r>
      <w:r>
        <w:rPr>
          <w:sz w:val="24"/>
          <w:szCs w:val="24"/>
          <w:lang w:val="en-US"/>
        </w:rPr>
        <w:t>on</w:t>
      </w:r>
      <w:r w:rsidRPr="00677750">
        <w:rPr>
          <w:sz w:val="24"/>
          <w:szCs w:val="24"/>
          <w:lang w:val="en-US"/>
        </w:rPr>
        <w:t xml:space="preserve"> of a task at hand. </w:t>
      </w:r>
    </w:p>
    <w:p w14:paraId="469E020C" w14:textId="77777777" w:rsidR="00A07664" w:rsidRPr="0042229B" w:rsidRDefault="00A07664" w:rsidP="00A076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Results</w:t>
      </w:r>
    </w:p>
    <w:p w14:paraId="36C14F6A" w14:textId="77777777" w:rsidR="00A07664" w:rsidRDefault="00A07664" w:rsidP="00A07664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We begin with </w:t>
      </w:r>
      <w:r>
        <w:rPr>
          <w:sz w:val="24"/>
          <w:szCs w:val="24"/>
          <w:lang w:val="en-US"/>
        </w:rPr>
        <w:t xml:space="preserve">a taxonomy of different potential sources of procrastination. We then </w:t>
      </w:r>
      <w:r w:rsidRPr="00677750">
        <w:rPr>
          <w:sz w:val="24"/>
          <w:szCs w:val="24"/>
          <w:lang w:val="en-US"/>
        </w:rPr>
        <w:t>simulat</w:t>
      </w:r>
      <w:r>
        <w:rPr>
          <w:sz w:val="24"/>
          <w:szCs w:val="24"/>
          <w:lang w:val="en-US"/>
        </w:rPr>
        <w:t>e</w:t>
      </w:r>
      <w:r w:rsidRPr="00677750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operation</w:t>
      </w:r>
      <w:r w:rsidRPr="00677750">
        <w:rPr>
          <w:sz w:val="24"/>
          <w:szCs w:val="24"/>
          <w:lang w:val="en-US"/>
        </w:rPr>
        <w:t xml:space="preserve"> of mechanisms </w:t>
      </w:r>
      <w:r>
        <w:rPr>
          <w:sz w:val="24"/>
          <w:szCs w:val="24"/>
          <w:lang w:val="en-US"/>
        </w:rPr>
        <w:t xml:space="preserve">that have been </w:t>
      </w:r>
      <w:r w:rsidRPr="00677750">
        <w:rPr>
          <w:sz w:val="24"/>
          <w:szCs w:val="24"/>
          <w:lang w:val="en-US"/>
        </w:rPr>
        <w:t>previously suggested</w:t>
      </w:r>
      <w:r>
        <w:rPr>
          <w:sz w:val="24"/>
          <w:szCs w:val="24"/>
          <w:lang w:val="en-US"/>
        </w:rPr>
        <w:t xml:space="preserve">, including </w:t>
      </w:r>
      <w:r w:rsidRPr="00677750">
        <w:rPr>
          <w:sz w:val="24"/>
          <w:szCs w:val="24"/>
          <w:lang w:val="en-US"/>
        </w:rPr>
        <w:t xml:space="preserve">those dependent on </w:t>
      </w:r>
      <w:r>
        <w:rPr>
          <w:sz w:val="24"/>
          <w:szCs w:val="24"/>
          <w:lang w:val="en-US"/>
        </w:rPr>
        <w:t xml:space="preserve">temporal discounting and also </w:t>
      </w:r>
      <w:r w:rsidRPr="00677750">
        <w:rPr>
          <w:sz w:val="24"/>
          <w:szCs w:val="24"/>
          <w:lang w:val="en-US"/>
        </w:rPr>
        <w:t xml:space="preserve">inconsistencies that stem from non-exponential and </w:t>
      </w:r>
      <w:r>
        <w:rPr>
          <w:sz w:val="24"/>
          <w:szCs w:val="24"/>
          <w:lang w:val="en-US"/>
        </w:rPr>
        <w:t>differential</w:t>
      </w:r>
      <w:r w:rsidRPr="00677750">
        <w:rPr>
          <w:sz w:val="24"/>
          <w:szCs w:val="24"/>
          <w:lang w:val="en-US"/>
        </w:rPr>
        <w:t xml:space="preserve"> discount factors</w:t>
      </w:r>
      <w:r>
        <w:rPr>
          <w:sz w:val="24"/>
          <w:szCs w:val="24"/>
          <w:lang w:val="en-US"/>
        </w:rPr>
        <w:t xml:space="preserve"> for rewards and efforts</w:t>
      </w:r>
      <w:r w:rsidRPr="00677750">
        <w:rPr>
          <w:sz w:val="24"/>
          <w:szCs w:val="24"/>
          <w:lang w:val="en-US"/>
        </w:rPr>
        <w:t>. Moving beyond, we explore other possible routes including the resolution of uncertainty, anticipation of better conditions, expected or unexpected changes in circumstances</w:t>
      </w:r>
      <w:r>
        <w:rPr>
          <w:sz w:val="24"/>
          <w:szCs w:val="24"/>
          <w:lang w:val="en-US"/>
        </w:rPr>
        <w:t xml:space="preserve">. These </w:t>
      </w:r>
      <w:r w:rsidRPr="00677750">
        <w:rPr>
          <w:sz w:val="24"/>
          <w:szCs w:val="24"/>
          <w:lang w:val="en-US"/>
        </w:rPr>
        <w:t>explain</w:t>
      </w:r>
      <w:r>
        <w:rPr>
          <w:sz w:val="24"/>
          <w:szCs w:val="24"/>
          <w:lang w:val="en-US"/>
        </w:rPr>
        <w:t xml:space="preserve"> varieties of procrastination that do not depend on </w:t>
      </w:r>
      <w:r w:rsidRPr="00677750">
        <w:rPr>
          <w:sz w:val="24"/>
          <w:szCs w:val="24"/>
          <w:lang w:val="en-US"/>
        </w:rPr>
        <w:t xml:space="preserve">discounting. The simulations </w:t>
      </w:r>
      <w:r>
        <w:rPr>
          <w:sz w:val="24"/>
          <w:szCs w:val="24"/>
          <w:lang w:val="en-US"/>
        </w:rPr>
        <w:t>illustrate a number of</w:t>
      </w:r>
      <w:r w:rsidRPr="00677750">
        <w:rPr>
          <w:sz w:val="24"/>
          <w:szCs w:val="24"/>
          <w:lang w:val="en-US"/>
        </w:rPr>
        <w:t xml:space="preserve"> scenarios, </w:t>
      </w:r>
      <w:r>
        <w:rPr>
          <w:sz w:val="24"/>
          <w:szCs w:val="24"/>
          <w:lang w:val="en-US"/>
        </w:rPr>
        <w:t xml:space="preserve">and systematically </w:t>
      </w:r>
      <w:r w:rsidRPr="00677750">
        <w:rPr>
          <w:sz w:val="24"/>
          <w:szCs w:val="24"/>
          <w:lang w:val="en-US"/>
        </w:rPr>
        <w:t>delineat</w:t>
      </w:r>
      <w:r>
        <w:rPr>
          <w:sz w:val="24"/>
          <w:szCs w:val="24"/>
          <w:lang w:val="en-US"/>
        </w:rPr>
        <w:t>e</w:t>
      </w:r>
      <w:r w:rsidRPr="00677750">
        <w:rPr>
          <w:sz w:val="24"/>
          <w:szCs w:val="24"/>
          <w:lang w:val="en-US"/>
        </w:rPr>
        <w:t xml:space="preserve"> the influence of </w:t>
      </w:r>
      <w:r>
        <w:rPr>
          <w:sz w:val="24"/>
          <w:szCs w:val="24"/>
          <w:lang w:val="en-US"/>
        </w:rPr>
        <w:t xml:space="preserve">the multiple components of </w:t>
      </w:r>
      <w:r w:rsidRPr="00677750">
        <w:rPr>
          <w:sz w:val="24"/>
          <w:szCs w:val="24"/>
          <w:lang w:val="en-US"/>
        </w:rPr>
        <w:t>task structure.</w:t>
      </w:r>
    </w:p>
    <w:p w14:paraId="3110732B" w14:textId="77777777" w:rsidR="00A07664" w:rsidRPr="0042229B" w:rsidRDefault="00A07664" w:rsidP="00A076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Outlook</w:t>
      </w:r>
    </w:p>
    <w:p w14:paraId="5F1F1468" w14:textId="77777777" w:rsidR="00A07664" w:rsidRPr="00677750" w:rsidRDefault="00A07664" w:rsidP="00A07664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A next step </w:t>
      </w:r>
      <w:r>
        <w:rPr>
          <w:sz w:val="24"/>
          <w:szCs w:val="24"/>
          <w:lang w:val="en-US"/>
        </w:rPr>
        <w:t>will</w:t>
      </w:r>
      <w:r w:rsidRPr="00677750">
        <w:rPr>
          <w:sz w:val="24"/>
          <w:szCs w:val="24"/>
          <w:lang w:val="en-US"/>
        </w:rPr>
        <w:t xml:space="preserve"> be to study learning mechanisms that might reinforce or </w:t>
      </w:r>
      <w:r>
        <w:rPr>
          <w:sz w:val="24"/>
          <w:szCs w:val="24"/>
          <w:lang w:val="en-US"/>
        </w:rPr>
        <w:t>suppress</w:t>
      </w:r>
      <w:r w:rsidRPr="0067775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>se routes to procrastination</w:t>
      </w:r>
      <w:r w:rsidRPr="00677750">
        <w:rPr>
          <w:sz w:val="24"/>
          <w:szCs w:val="24"/>
          <w:lang w:val="en-US"/>
        </w:rPr>
        <w:t xml:space="preserve">. A </w:t>
      </w:r>
      <w:r>
        <w:rPr>
          <w:sz w:val="24"/>
          <w:szCs w:val="24"/>
          <w:lang w:val="en-US"/>
        </w:rPr>
        <w:t xml:space="preserve">farther </w:t>
      </w:r>
      <w:r w:rsidRPr="00677750">
        <w:rPr>
          <w:sz w:val="24"/>
          <w:szCs w:val="24"/>
          <w:lang w:val="en-US"/>
        </w:rPr>
        <w:t xml:space="preserve">future aim is to test predictions from our theory using experimental data. Our simulations can offer a practically useful definition and classification of procrastination, providing insights </w:t>
      </w:r>
      <w:r>
        <w:rPr>
          <w:sz w:val="24"/>
          <w:szCs w:val="24"/>
          <w:lang w:val="en-US"/>
        </w:rPr>
        <w:t>in</w:t>
      </w:r>
      <w:r w:rsidRPr="00677750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 xml:space="preserve">the </w:t>
      </w:r>
      <w:r w:rsidRPr="00677750">
        <w:rPr>
          <w:sz w:val="24"/>
          <w:szCs w:val="24"/>
          <w:lang w:val="en-US"/>
        </w:rPr>
        <w:t xml:space="preserve">design </w:t>
      </w:r>
      <w:r>
        <w:rPr>
          <w:sz w:val="24"/>
          <w:szCs w:val="24"/>
          <w:lang w:val="en-US"/>
        </w:rPr>
        <w:t xml:space="preserve">of </w:t>
      </w:r>
      <w:r w:rsidRPr="00677750">
        <w:rPr>
          <w:sz w:val="24"/>
          <w:szCs w:val="24"/>
          <w:lang w:val="en-US"/>
        </w:rPr>
        <w:t xml:space="preserve">future experiments and </w:t>
      </w:r>
      <w:r>
        <w:rPr>
          <w:sz w:val="24"/>
          <w:szCs w:val="24"/>
          <w:lang w:val="en-US"/>
        </w:rPr>
        <w:t>even potential</w:t>
      </w:r>
      <w:r w:rsidRPr="00677750">
        <w:rPr>
          <w:sz w:val="24"/>
          <w:szCs w:val="24"/>
          <w:lang w:val="en-US"/>
        </w:rPr>
        <w:t xml:space="preserve"> interventions.</w:t>
      </w:r>
    </w:p>
    <w:p w14:paraId="465EC72D" w14:textId="77777777" w:rsidR="00A07664" w:rsidRPr="009A5303" w:rsidRDefault="00A07664" w:rsidP="00A07664">
      <w:pPr>
        <w:rPr>
          <w:color w:val="808080" w:themeColor="background1" w:themeShade="80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F35BAA2" wp14:editId="1B457FD1">
            <wp:extent cx="7111364" cy="18980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thre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4"/>
                    <a:stretch/>
                  </pic:blipFill>
                  <pic:spPr bwMode="auto">
                    <a:xfrm>
                      <a:off x="0" y="0"/>
                      <a:ext cx="7141480" cy="190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</w:t>
      </w:r>
      <w:r w:rsidRPr="004E2FEE">
        <w:rPr>
          <w:color w:val="808080" w:themeColor="background1" w:themeShade="80"/>
          <w:sz w:val="24"/>
          <w:szCs w:val="24"/>
          <w:lang w:val="en-US"/>
        </w:rPr>
        <w:t xml:space="preserve">Figure 1: </w:t>
      </w:r>
      <w:r>
        <w:rPr>
          <w:color w:val="808080" w:themeColor="background1" w:themeShade="80"/>
          <w:sz w:val="24"/>
          <w:szCs w:val="24"/>
          <w:lang w:val="en-US"/>
        </w:rPr>
        <w:t>A. Graphical representation of an assignment submission problem with three states (</w:t>
      </w:r>
      <w:proofErr w:type="spellStart"/>
      <w:r>
        <w:rPr>
          <w:color w:val="808080" w:themeColor="background1" w:themeShade="80"/>
          <w:sz w:val="24"/>
          <w:szCs w:val="24"/>
          <w:lang w:val="en-US"/>
        </w:rPr>
        <w:t>i</w:t>
      </w:r>
      <w:proofErr w:type="spellEnd"/>
      <w:r>
        <w:rPr>
          <w:color w:val="808080" w:themeColor="background1" w:themeShade="80"/>
          <w:sz w:val="24"/>
          <w:szCs w:val="24"/>
          <w:lang w:val="en-US"/>
        </w:rPr>
        <w:t xml:space="preserve">: initial, 1: intermediate, f: final state) and two actions (w: work and s: shirk). B. Proportion of assignments a rational procrastinating agent completes vs. one that always works. C. Policy of a defecting agent that shows a reversal in preference of when to start working as a function of horizon. </w:t>
      </w:r>
    </w:p>
    <w:p w14:paraId="3D0BEAAE" w14:textId="77777777" w:rsidR="00A07664" w:rsidRDefault="00A07664" w:rsidP="00A07664">
      <w:pPr>
        <w:rPr>
          <w:i/>
          <w:noProof/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/>
        </w:rPr>
        <w:t>References:</w:t>
      </w:r>
    </w:p>
    <w:p w14:paraId="63F5348B" w14:textId="269E4761" w:rsidR="00000000" w:rsidRPr="00A07664" w:rsidRDefault="00A07664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[1] </w:t>
      </w:r>
      <w:r>
        <w:t xml:space="preserve">Steel, P. (2007). The nature of procrastination: A meta-analytic and theoretical review of quintessential self-regulatory failure. </w:t>
      </w:r>
      <w:r>
        <w:rPr>
          <w:rStyle w:val="Emphasis"/>
        </w:rPr>
        <w:t>Psychological Bulletin, 133</w:t>
      </w:r>
      <w:r>
        <w:t>(1), 65–94. https://doi.org/10.1037/0033-2909.133.1.65</w:t>
      </w:r>
    </w:p>
    <w:sectPr w:rsidR="00536724" w:rsidRPr="00A07664" w:rsidSect="004E2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4"/>
    <w:rsid w:val="00490156"/>
    <w:rsid w:val="008250FF"/>
    <w:rsid w:val="00A07664"/>
    <w:rsid w:val="00E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269A"/>
  <w15:chartTrackingRefBased/>
  <w15:docId w15:val="{F4DBB545-0772-403C-8629-0983A510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6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7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</cp:revision>
  <dcterms:created xsi:type="dcterms:W3CDTF">2023-08-01T13:45:00Z</dcterms:created>
  <dcterms:modified xsi:type="dcterms:W3CDTF">2023-08-01T13:47:00Z</dcterms:modified>
</cp:coreProperties>
</file>