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F5" w:rsidRPr="00EA11EB" w:rsidRDefault="00BE3DF5" w:rsidP="00BE3DF5">
      <w:pPr>
        <w:ind w:firstLine="567"/>
        <w:jc w:val="center"/>
        <w:rPr>
          <w:szCs w:val="28"/>
          <w:lang w:val="uk-UA" w:eastAsia="uk-UA"/>
        </w:rPr>
      </w:pPr>
      <w:r w:rsidRPr="00EA11EB">
        <w:rPr>
          <w:szCs w:val="28"/>
          <w:lang w:val="uk-UA" w:eastAsia="uk-UA"/>
        </w:rPr>
        <w:t>Рекомендації щодо роботи з програмою перевірки на плагіат.</w:t>
      </w:r>
    </w:p>
    <w:p w:rsidR="00BE3DF5" w:rsidRPr="00EA11EB" w:rsidRDefault="00BE3DF5" w:rsidP="00BE3DF5">
      <w:pPr>
        <w:ind w:firstLine="567"/>
        <w:rPr>
          <w:szCs w:val="28"/>
          <w:lang w:val="uk-UA" w:eastAsia="uk-UA"/>
        </w:rPr>
      </w:pPr>
    </w:p>
    <w:p w:rsidR="00BE3DF5" w:rsidRPr="00F476BF" w:rsidRDefault="00BE3DF5" w:rsidP="00BE3DF5">
      <w:pPr>
        <w:ind w:firstLine="567"/>
        <w:rPr>
          <w:b/>
          <w:bCs/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>Існує декілька видів технічних засобів, які шляхом автоматичного порівняння текстових документів в електронній формі з базою даних інших текстів, створюють умови для швидкого виявлення плагіату</w:t>
      </w:r>
      <w:r>
        <w:rPr>
          <w:szCs w:val="28"/>
          <w:lang w:val="uk-UA" w:eastAsia="uk-UA"/>
        </w:rPr>
        <w:t>.</w:t>
      </w:r>
    </w:p>
    <w:p w:rsidR="00BE3DF5" w:rsidRDefault="00BE3DF5" w:rsidP="00BE3DF5">
      <w:pPr>
        <w:ind w:firstLine="567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</w:t>
      </w:r>
      <w:r w:rsidRPr="00EC7F72">
        <w:rPr>
          <w:szCs w:val="28"/>
          <w:lang w:val="uk-UA" w:eastAsia="uk-UA"/>
        </w:rPr>
        <w:t>еревірк</w:t>
      </w:r>
      <w:r>
        <w:rPr>
          <w:szCs w:val="28"/>
          <w:lang w:val="uk-UA" w:eastAsia="uk-UA"/>
        </w:rPr>
        <w:t>у</w:t>
      </w:r>
      <w:r w:rsidRPr="00EC7F72">
        <w:rPr>
          <w:szCs w:val="28"/>
          <w:lang w:val="uk-UA" w:eastAsia="uk-UA"/>
        </w:rPr>
        <w:t xml:space="preserve"> наукових робіт на унікальність та наявність в них плагіату можливо</w:t>
      </w:r>
      <w:r>
        <w:rPr>
          <w:szCs w:val="28"/>
          <w:lang w:val="uk-UA" w:eastAsia="uk-UA"/>
        </w:rPr>
        <w:t xml:space="preserve"> проводити</w:t>
      </w:r>
      <w:r w:rsidRPr="00EC7F72">
        <w:rPr>
          <w:szCs w:val="28"/>
          <w:lang w:val="uk-UA" w:eastAsia="uk-UA"/>
        </w:rPr>
        <w:t xml:space="preserve"> за допомогою безкоштовних програм, які знаходяться в мережі </w:t>
      </w:r>
      <w:proofErr w:type="spellStart"/>
      <w:r w:rsidRPr="00EC7F72">
        <w:rPr>
          <w:szCs w:val="28"/>
          <w:lang w:val="uk-UA" w:eastAsia="uk-UA"/>
        </w:rPr>
        <w:t>Iнтернет</w:t>
      </w:r>
      <w:proofErr w:type="spellEnd"/>
      <w:r w:rsidRPr="00EC7F72">
        <w:rPr>
          <w:szCs w:val="28"/>
          <w:lang w:val="uk-UA" w:eastAsia="uk-UA"/>
        </w:rPr>
        <w:t xml:space="preserve"> у вільному доступі: </w:t>
      </w:r>
    </w:p>
    <w:p w:rsidR="00BE3DF5" w:rsidRDefault="00BE3DF5" w:rsidP="00BE3DF5">
      <w:pPr>
        <w:ind w:firstLine="567"/>
        <w:rPr>
          <w:b/>
          <w:bCs/>
          <w:szCs w:val="28"/>
          <w:lang w:val="uk-UA" w:eastAsia="uk-UA"/>
        </w:rPr>
      </w:pPr>
      <w:proofErr w:type="spellStart"/>
      <w:r w:rsidRPr="00D14AED">
        <w:rPr>
          <w:b/>
          <w:bCs/>
          <w:szCs w:val="28"/>
          <w:lang w:val="uk-UA" w:eastAsia="uk-UA"/>
        </w:rPr>
        <w:t>Advego</w:t>
      </w:r>
      <w:proofErr w:type="spellEnd"/>
      <w:r>
        <w:rPr>
          <w:b/>
          <w:bCs/>
          <w:szCs w:val="28"/>
          <w:lang w:val="uk-UA" w:eastAsia="uk-UA"/>
        </w:rPr>
        <w:t xml:space="preserve"> </w:t>
      </w:r>
      <w:proofErr w:type="spellStart"/>
      <w:r w:rsidRPr="00D14AED">
        <w:rPr>
          <w:b/>
          <w:bCs/>
          <w:szCs w:val="28"/>
          <w:lang w:val="uk-UA" w:eastAsia="uk-UA"/>
        </w:rPr>
        <w:t>Plagiatus</w:t>
      </w:r>
      <w:proofErr w:type="spellEnd"/>
      <w:r w:rsidRPr="00D14AED">
        <w:rPr>
          <w:b/>
          <w:bCs/>
          <w:szCs w:val="28"/>
          <w:lang w:val="uk-UA" w:eastAsia="uk-UA"/>
        </w:rPr>
        <w:t xml:space="preserve">; </w:t>
      </w:r>
    </w:p>
    <w:p w:rsidR="00BE3DF5" w:rsidRPr="00D14AED" w:rsidRDefault="00BE3DF5" w:rsidP="00BE3DF5">
      <w:pPr>
        <w:ind w:firstLine="567"/>
        <w:rPr>
          <w:b/>
          <w:bCs/>
          <w:szCs w:val="28"/>
          <w:lang w:val="uk-UA" w:eastAsia="uk-UA"/>
        </w:rPr>
      </w:pPr>
      <w:proofErr w:type="spellStart"/>
      <w:r w:rsidRPr="00D14AED">
        <w:rPr>
          <w:b/>
          <w:bCs/>
          <w:szCs w:val="28"/>
          <w:lang w:val="uk-UA" w:eastAsia="uk-UA"/>
        </w:rPr>
        <w:t>Etxt</w:t>
      </w:r>
      <w:proofErr w:type="spellEnd"/>
      <w:r>
        <w:rPr>
          <w:b/>
          <w:bCs/>
          <w:szCs w:val="28"/>
          <w:lang w:val="uk-UA" w:eastAsia="uk-UA"/>
        </w:rPr>
        <w:t xml:space="preserve"> </w:t>
      </w:r>
      <w:proofErr w:type="spellStart"/>
      <w:r w:rsidRPr="001A5840">
        <w:rPr>
          <w:b/>
          <w:bCs/>
          <w:szCs w:val="28"/>
          <w:lang w:val="en-US" w:eastAsia="uk-UA"/>
        </w:rPr>
        <w:t>Antiplagia</w:t>
      </w:r>
      <w:r>
        <w:rPr>
          <w:b/>
          <w:bCs/>
          <w:szCs w:val="28"/>
          <w:lang w:val="en-US" w:eastAsia="uk-UA"/>
        </w:rPr>
        <w:t>t</w:t>
      </w:r>
      <w:proofErr w:type="spellEnd"/>
      <w:r w:rsidRPr="00D14AED">
        <w:rPr>
          <w:b/>
          <w:bCs/>
          <w:szCs w:val="28"/>
          <w:lang w:val="uk-UA" w:eastAsia="uk-UA"/>
        </w:rPr>
        <w:t xml:space="preserve">; </w:t>
      </w:r>
    </w:p>
    <w:p w:rsidR="00BE3DF5" w:rsidRPr="00D14AED" w:rsidRDefault="00BE3DF5" w:rsidP="00BE3DF5">
      <w:pPr>
        <w:ind w:firstLine="567"/>
        <w:rPr>
          <w:b/>
          <w:bCs/>
          <w:szCs w:val="28"/>
          <w:lang w:val="uk-UA" w:eastAsia="uk-UA"/>
        </w:rPr>
      </w:pPr>
      <w:r w:rsidRPr="00D14AED">
        <w:rPr>
          <w:b/>
          <w:bCs/>
          <w:szCs w:val="28"/>
          <w:lang w:val="uk-UA" w:eastAsia="uk-UA"/>
        </w:rPr>
        <w:t xml:space="preserve">Anti-Plagiarism. </w:t>
      </w:r>
    </w:p>
    <w:p w:rsidR="00BE3DF5" w:rsidRDefault="00BE3DF5" w:rsidP="00BE3DF5">
      <w:pPr>
        <w:ind w:firstLine="567"/>
        <w:rPr>
          <w:szCs w:val="28"/>
          <w:lang w:val="uk-UA" w:eastAsia="uk-UA"/>
        </w:rPr>
      </w:pPr>
      <w:proofErr w:type="spellStart"/>
      <w:r w:rsidRPr="00EC7F72">
        <w:rPr>
          <w:szCs w:val="28"/>
          <w:lang w:val="uk-UA" w:eastAsia="uk-UA"/>
        </w:rPr>
        <w:t>AdvegoPlagiatus</w:t>
      </w:r>
      <w:proofErr w:type="spellEnd"/>
      <w:r w:rsidRPr="00EC7F72">
        <w:rPr>
          <w:szCs w:val="28"/>
          <w:lang w:val="uk-UA" w:eastAsia="uk-UA"/>
        </w:rPr>
        <w:t xml:space="preserve"> – програма пошуку в Інтернеті часткових або повних копій текстового документа з достатньо простим інтерфейсом. </w:t>
      </w:r>
      <w:proofErr w:type="spellStart"/>
      <w:r w:rsidRPr="0085158B">
        <w:rPr>
          <w:b/>
          <w:bCs/>
          <w:szCs w:val="28"/>
          <w:lang w:val="uk-UA" w:eastAsia="uk-UA"/>
        </w:rPr>
        <w:t>Plagiatus</w:t>
      </w:r>
      <w:proofErr w:type="spellEnd"/>
      <w:r w:rsidRPr="00EC7F72">
        <w:rPr>
          <w:szCs w:val="28"/>
          <w:lang w:val="uk-UA" w:eastAsia="uk-UA"/>
        </w:rPr>
        <w:t xml:space="preserve"> показує ступінь унікальності тексту, джерела тексту, відсоток збігу тексту. Також програма перевіряє унікальність зазначеного </w:t>
      </w:r>
      <w:proofErr w:type="spellStart"/>
      <w:r w:rsidRPr="00EC7F72">
        <w:rPr>
          <w:szCs w:val="28"/>
          <w:lang w:val="uk-UA" w:eastAsia="uk-UA"/>
        </w:rPr>
        <w:t>URL</w:t>
      </w:r>
      <w:proofErr w:type="spellEnd"/>
      <w:r w:rsidRPr="00EC7F72">
        <w:rPr>
          <w:szCs w:val="28"/>
          <w:lang w:val="uk-UA" w:eastAsia="uk-UA"/>
        </w:rPr>
        <w:t xml:space="preserve">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bookmarkStart w:id="0" w:name="_GoBack"/>
      <w:bookmarkEnd w:id="0"/>
      <w:proofErr w:type="spellStart"/>
      <w:r w:rsidRPr="0085158B">
        <w:rPr>
          <w:b/>
          <w:bCs/>
          <w:szCs w:val="28"/>
          <w:lang w:val="uk-UA" w:eastAsia="uk-UA"/>
        </w:rPr>
        <w:t>Etxt</w:t>
      </w:r>
      <w:proofErr w:type="spellEnd"/>
      <w:r>
        <w:rPr>
          <w:b/>
          <w:bCs/>
          <w:szCs w:val="28"/>
          <w:lang w:val="uk-UA" w:eastAsia="uk-UA"/>
        </w:rPr>
        <w:t xml:space="preserve"> </w:t>
      </w:r>
      <w:proofErr w:type="spellStart"/>
      <w:r w:rsidRPr="0085158B">
        <w:rPr>
          <w:b/>
          <w:bCs/>
          <w:szCs w:val="28"/>
          <w:lang w:val="en-US" w:eastAsia="uk-UA"/>
        </w:rPr>
        <w:t>Antiplagia</w:t>
      </w:r>
      <w:r>
        <w:rPr>
          <w:b/>
          <w:bCs/>
          <w:szCs w:val="28"/>
          <w:lang w:val="en-US" w:eastAsia="uk-UA"/>
        </w:rPr>
        <w:t>t</w:t>
      </w:r>
      <w:proofErr w:type="spellEnd"/>
      <w:r w:rsidRPr="002D2E81">
        <w:rPr>
          <w:b/>
          <w:bCs/>
          <w:szCs w:val="28"/>
          <w:lang w:val="uk-UA" w:eastAsia="uk-UA"/>
        </w:rPr>
        <w:t xml:space="preserve"> </w:t>
      </w:r>
      <w:r w:rsidRPr="00EC7F72">
        <w:rPr>
          <w:szCs w:val="28"/>
          <w:lang w:val="uk-UA" w:eastAsia="uk-UA"/>
        </w:rPr>
        <w:t xml:space="preserve">– програма для перевірки унікальності тексту, яка дозволяє провести детальний аналіз тексту і визначити оригінальність статті в процентному співвідношенні. </w:t>
      </w:r>
      <w:proofErr w:type="spellStart"/>
      <w:r w:rsidRPr="0085158B">
        <w:rPr>
          <w:b/>
          <w:bCs/>
          <w:szCs w:val="28"/>
          <w:lang w:val="uk-UA" w:eastAsia="uk-UA"/>
        </w:rPr>
        <w:t>Etxt</w:t>
      </w:r>
      <w:proofErr w:type="spellEnd"/>
      <w:r>
        <w:rPr>
          <w:b/>
          <w:bCs/>
          <w:szCs w:val="28"/>
          <w:lang w:val="uk-UA" w:eastAsia="uk-UA"/>
        </w:rPr>
        <w:t xml:space="preserve"> </w:t>
      </w:r>
      <w:proofErr w:type="spellStart"/>
      <w:r w:rsidRPr="0085158B">
        <w:rPr>
          <w:b/>
          <w:bCs/>
          <w:szCs w:val="28"/>
          <w:lang w:val="en-US" w:eastAsia="uk-UA"/>
        </w:rPr>
        <w:t>Antiplagia</w:t>
      </w:r>
      <w:r>
        <w:rPr>
          <w:b/>
          <w:bCs/>
          <w:szCs w:val="28"/>
          <w:lang w:val="en-US" w:eastAsia="uk-UA"/>
        </w:rPr>
        <w:t>t</w:t>
      </w:r>
      <w:proofErr w:type="spellEnd"/>
      <w:r w:rsidRPr="00EC7F72">
        <w:rPr>
          <w:szCs w:val="28"/>
          <w:lang w:val="uk-UA" w:eastAsia="uk-UA"/>
        </w:rPr>
        <w:t xml:space="preserve"> має також он-лайн версію для перевірки коротких текстів до 5000 знаків.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Варто зазначити, що </w:t>
      </w:r>
      <w:proofErr w:type="spellStart"/>
      <w:r w:rsidRPr="0085158B">
        <w:rPr>
          <w:b/>
          <w:bCs/>
          <w:szCs w:val="28"/>
          <w:lang w:val="uk-UA" w:eastAsia="uk-UA"/>
        </w:rPr>
        <w:t>Etxt</w:t>
      </w:r>
      <w:proofErr w:type="spellEnd"/>
      <w:r w:rsidRPr="000A39B2">
        <w:rPr>
          <w:b/>
          <w:bCs/>
          <w:szCs w:val="28"/>
          <w:lang w:val="uk-UA" w:eastAsia="uk-UA"/>
        </w:rPr>
        <w:t xml:space="preserve"> </w:t>
      </w:r>
      <w:proofErr w:type="spellStart"/>
      <w:r w:rsidRPr="0085158B">
        <w:rPr>
          <w:b/>
          <w:bCs/>
          <w:szCs w:val="28"/>
          <w:lang w:val="en-US" w:eastAsia="uk-UA"/>
        </w:rPr>
        <w:t>Antiplagia</w:t>
      </w:r>
      <w:r>
        <w:rPr>
          <w:b/>
          <w:bCs/>
          <w:szCs w:val="28"/>
          <w:lang w:val="en-US" w:eastAsia="uk-UA"/>
        </w:rPr>
        <w:t>t</w:t>
      </w:r>
      <w:proofErr w:type="spellEnd"/>
      <w:r>
        <w:rPr>
          <w:b/>
          <w:bCs/>
          <w:szCs w:val="28"/>
          <w:lang w:val="uk-UA" w:eastAsia="uk-UA"/>
        </w:rPr>
        <w:t xml:space="preserve"> </w:t>
      </w:r>
      <w:r w:rsidRPr="00EC7F72">
        <w:rPr>
          <w:szCs w:val="28"/>
          <w:lang w:val="uk-UA" w:eastAsia="uk-UA"/>
        </w:rPr>
        <w:t xml:space="preserve">та </w:t>
      </w:r>
      <w:proofErr w:type="spellStart"/>
      <w:r w:rsidRPr="0085158B">
        <w:rPr>
          <w:b/>
          <w:bCs/>
          <w:szCs w:val="28"/>
          <w:lang w:val="uk-UA" w:eastAsia="uk-UA"/>
        </w:rPr>
        <w:t>Advego</w:t>
      </w:r>
      <w:proofErr w:type="spellEnd"/>
      <w:r>
        <w:rPr>
          <w:b/>
          <w:bCs/>
          <w:szCs w:val="28"/>
          <w:lang w:val="uk-UA" w:eastAsia="uk-UA"/>
        </w:rPr>
        <w:t xml:space="preserve"> </w:t>
      </w:r>
      <w:proofErr w:type="spellStart"/>
      <w:r w:rsidRPr="0085158B">
        <w:rPr>
          <w:b/>
          <w:bCs/>
          <w:szCs w:val="28"/>
          <w:lang w:val="uk-UA" w:eastAsia="uk-UA"/>
        </w:rPr>
        <w:t>Plagiatus</w:t>
      </w:r>
      <w:proofErr w:type="spellEnd"/>
      <w:r w:rsidRPr="00EC7F72">
        <w:rPr>
          <w:szCs w:val="28"/>
          <w:lang w:val="uk-UA" w:eastAsia="uk-UA"/>
        </w:rPr>
        <w:t xml:space="preserve"> є дуже схожими між собою програмами як за функціями, так і за аналізом та оцінкою результатів, проте вони мають деякі розбіжності у пошуку та самому принципі роботи, тому найбільш ефективним буде одночасне використання обох програм.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85158B">
        <w:rPr>
          <w:b/>
          <w:bCs/>
          <w:szCs w:val="28"/>
          <w:lang w:val="uk-UA" w:eastAsia="uk-UA"/>
        </w:rPr>
        <w:t>Anti-Plagiarism</w:t>
      </w:r>
      <w:r w:rsidRPr="00EC7F72">
        <w:rPr>
          <w:szCs w:val="28"/>
          <w:lang w:val="uk-UA" w:eastAsia="uk-UA"/>
        </w:rPr>
        <w:t xml:space="preserve"> – програмне забезпечення, призначене для ефективного виявлення і таким чином запобігання плагіату. Це універсальний інструмент для боротьби з </w:t>
      </w:r>
      <w:proofErr w:type="spellStart"/>
      <w:r w:rsidRPr="00EC7F72">
        <w:rPr>
          <w:szCs w:val="28"/>
          <w:lang w:val="uk-UA" w:eastAsia="uk-UA"/>
        </w:rPr>
        <w:t>WorldWideWeb</w:t>
      </w:r>
      <w:proofErr w:type="spellEnd"/>
      <w:r w:rsidRPr="00EC7F72">
        <w:rPr>
          <w:szCs w:val="28"/>
          <w:lang w:val="uk-UA" w:eastAsia="uk-UA"/>
        </w:rPr>
        <w:t xml:space="preserve"> копіюванням-вставкою інформації з присвоєнням авторства.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Після, того як ви встановили на комп`ютер програму </w:t>
      </w:r>
      <w:proofErr w:type="spellStart"/>
      <w:r w:rsidRPr="0085158B">
        <w:rPr>
          <w:b/>
          <w:bCs/>
          <w:szCs w:val="28"/>
          <w:lang w:val="uk-UA" w:eastAsia="uk-UA"/>
        </w:rPr>
        <w:t>Etxt</w:t>
      </w:r>
      <w:proofErr w:type="spellEnd"/>
      <w:r w:rsidRPr="000E5990">
        <w:rPr>
          <w:b/>
          <w:bCs/>
          <w:szCs w:val="28"/>
          <w:lang w:eastAsia="uk-UA"/>
        </w:rPr>
        <w:t xml:space="preserve"> </w:t>
      </w:r>
      <w:proofErr w:type="spellStart"/>
      <w:r w:rsidRPr="0085158B">
        <w:rPr>
          <w:b/>
          <w:bCs/>
          <w:szCs w:val="28"/>
          <w:lang w:val="en-US" w:eastAsia="uk-UA"/>
        </w:rPr>
        <w:t>Antiplagia</w:t>
      </w:r>
      <w:r>
        <w:rPr>
          <w:b/>
          <w:bCs/>
          <w:szCs w:val="28"/>
          <w:lang w:val="en-US" w:eastAsia="uk-UA"/>
        </w:rPr>
        <w:t>t</w:t>
      </w:r>
      <w:proofErr w:type="spellEnd"/>
      <w:r w:rsidRPr="00EC7F72">
        <w:rPr>
          <w:szCs w:val="28"/>
          <w:lang w:val="uk-UA" w:eastAsia="uk-UA"/>
        </w:rPr>
        <w:t xml:space="preserve">, можна здійснювати перевірку робіт на унікальність. Для </w:t>
      </w:r>
      <w:r>
        <w:rPr>
          <w:szCs w:val="28"/>
          <w:lang w:val="uk-UA" w:eastAsia="uk-UA"/>
        </w:rPr>
        <w:t>цього</w:t>
      </w:r>
      <w:r w:rsidRPr="00EC7F72">
        <w:rPr>
          <w:szCs w:val="28"/>
          <w:lang w:val="uk-UA" w:eastAsia="uk-UA"/>
        </w:rPr>
        <w:t xml:space="preserve"> необхідно виконати декілька кроків: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Відкрити програму </w:t>
      </w:r>
      <w:proofErr w:type="spellStart"/>
      <w:r w:rsidRPr="0085158B">
        <w:rPr>
          <w:b/>
          <w:bCs/>
          <w:szCs w:val="28"/>
          <w:lang w:val="uk-UA" w:eastAsia="uk-UA"/>
        </w:rPr>
        <w:t>Etxt</w:t>
      </w:r>
      <w:proofErr w:type="spellEnd"/>
      <w:r w:rsidRPr="00BE3DF5">
        <w:rPr>
          <w:b/>
          <w:bCs/>
          <w:szCs w:val="28"/>
          <w:lang w:val="uk-UA" w:eastAsia="uk-UA"/>
        </w:rPr>
        <w:t xml:space="preserve"> </w:t>
      </w:r>
      <w:proofErr w:type="spellStart"/>
      <w:r w:rsidRPr="0085158B">
        <w:rPr>
          <w:b/>
          <w:bCs/>
          <w:szCs w:val="28"/>
          <w:lang w:val="en-US" w:eastAsia="uk-UA"/>
        </w:rPr>
        <w:t>Antiplagia</w:t>
      </w:r>
      <w:r>
        <w:rPr>
          <w:b/>
          <w:bCs/>
          <w:szCs w:val="28"/>
          <w:lang w:val="en-US" w:eastAsia="uk-UA"/>
        </w:rPr>
        <w:t>t</w:t>
      </w:r>
      <w:proofErr w:type="spellEnd"/>
      <w:r w:rsidRPr="00EC7F72">
        <w:rPr>
          <w:szCs w:val="28"/>
          <w:lang w:val="uk-UA" w:eastAsia="uk-UA"/>
        </w:rPr>
        <w:t xml:space="preserve">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Зліва на верхній панелі треба натиснути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Файл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, а потім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Відкрити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Після появи значка </w:t>
      </w:r>
      <w:r>
        <w:rPr>
          <w:szCs w:val="28"/>
          <w:lang w:val="uk-UA" w:eastAsia="uk-UA"/>
        </w:rPr>
        <w:t>«</w:t>
      </w:r>
      <w:proofErr w:type="spellStart"/>
      <w:r w:rsidRPr="00F476BF">
        <w:rPr>
          <w:b/>
          <w:bCs/>
          <w:szCs w:val="28"/>
          <w:lang w:val="uk-UA" w:eastAsia="uk-UA"/>
        </w:rPr>
        <w:t>Обзор</w:t>
      </w:r>
      <w:proofErr w:type="spellEnd"/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, обираємо потрібний документ і натискаємо  кнопку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Відкрити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Текст з`явиться у головному вікні програми. Після цього необхідно натиснути  кнопку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Перевірити унікальність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. Або ж відразу при копіюванні тексту обрати з контекстного меню пункт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Вставити і перевірити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>.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В процесі перевірки унікальності тексту необхідно буде неодноразово вводити через кожні 5-10 хвилин </w:t>
      </w:r>
      <w:r>
        <w:rPr>
          <w:szCs w:val="28"/>
          <w:lang w:val="uk-UA" w:eastAsia="uk-UA"/>
        </w:rPr>
        <w:t>«</w:t>
      </w:r>
      <w:proofErr w:type="spellStart"/>
      <w:r w:rsidRPr="005C0007">
        <w:rPr>
          <w:b/>
          <w:bCs/>
          <w:szCs w:val="28"/>
          <w:lang w:val="uk-UA" w:eastAsia="uk-UA"/>
        </w:rPr>
        <w:t>К</w:t>
      </w:r>
      <w:r w:rsidRPr="00F476BF">
        <w:rPr>
          <w:b/>
          <w:bCs/>
          <w:szCs w:val="28"/>
          <w:lang w:val="uk-UA" w:eastAsia="uk-UA"/>
        </w:rPr>
        <w:t>апчу</w:t>
      </w:r>
      <w:proofErr w:type="spellEnd"/>
      <w:r>
        <w:rPr>
          <w:b/>
          <w:bCs/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, тобто код підтвердження. Цей код буде відкриватися у новому вікні. 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У вікні програми можна побачити вихідний текст, а після нього посилання на сайти – адреси сторінок, на яких були знайдені </w:t>
      </w:r>
      <w:proofErr w:type="spellStart"/>
      <w:r w:rsidRPr="00EC7F72">
        <w:rPr>
          <w:szCs w:val="28"/>
          <w:lang w:val="uk-UA" w:eastAsia="uk-UA"/>
        </w:rPr>
        <w:t>співпадіння</w:t>
      </w:r>
      <w:proofErr w:type="spellEnd"/>
      <w:r w:rsidRPr="00EC7F72">
        <w:rPr>
          <w:szCs w:val="28"/>
          <w:lang w:val="uk-UA" w:eastAsia="uk-UA"/>
        </w:rPr>
        <w:t>. Вони позначені різним кольором,</w:t>
      </w:r>
      <w:r w:rsidRPr="000E5990">
        <w:rPr>
          <w:szCs w:val="28"/>
          <w:lang w:eastAsia="uk-UA"/>
        </w:rPr>
        <w:t xml:space="preserve"> </w:t>
      </w:r>
      <w:r w:rsidRPr="00EC7F72">
        <w:rPr>
          <w:szCs w:val="28"/>
          <w:lang w:val="uk-UA" w:eastAsia="uk-UA"/>
        </w:rPr>
        <w:t xml:space="preserve">а поряд подається кількість </w:t>
      </w:r>
      <w:proofErr w:type="spellStart"/>
      <w:r w:rsidRPr="00EC7F72">
        <w:rPr>
          <w:szCs w:val="28"/>
          <w:lang w:val="uk-UA" w:eastAsia="uk-UA"/>
        </w:rPr>
        <w:t>співпадінь</w:t>
      </w:r>
      <w:proofErr w:type="spellEnd"/>
      <w:r w:rsidRPr="00EC7F72">
        <w:rPr>
          <w:szCs w:val="28"/>
          <w:lang w:val="uk-UA" w:eastAsia="uk-UA"/>
        </w:rPr>
        <w:t xml:space="preserve"> у процентному співвідношенні.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lastRenderedPageBreak/>
        <w:t>Перевірка однієї наукової р</w:t>
      </w:r>
      <w:r>
        <w:rPr>
          <w:szCs w:val="28"/>
          <w:lang w:val="uk-UA" w:eastAsia="uk-UA"/>
        </w:rPr>
        <w:t xml:space="preserve">оботи обсягом 100-130 сторінок </w:t>
      </w:r>
      <w:r w:rsidRPr="00EC7F72">
        <w:rPr>
          <w:szCs w:val="28"/>
          <w:lang w:val="uk-UA" w:eastAsia="uk-UA"/>
        </w:rPr>
        <w:t xml:space="preserve">займає 30-45 хвилин. </w:t>
      </w:r>
    </w:p>
    <w:p w:rsidR="00BE3DF5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По закінченню перевірки тексту на унікальність можна побачити, чому дорівнює унікальність даного тексту у відсотковому еквіваленті.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>Для збере</w:t>
      </w:r>
      <w:r>
        <w:rPr>
          <w:szCs w:val="28"/>
          <w:lang w:val="uk-UA" w:eastAsia="uk-UA"/>
        </w:rPr>
        <w:t>ження</w:t>
      </w:r>
      <w:r w:rsidRPr="00EC7F72">
        <w:rPr>
          <w:szCs w:val="28"/>
          <w:lang w:val="uk-UA" w:eastAsia="uk-UA"/>
        </w:rPr>
        <w:t xml:space="preserve"> звіт перевірки роботи, необхідно натиснути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Файл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, а потім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Створити звіт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 і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Зберегти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. </w:t>
      </w:r>
    </w:p>
    <w:p w:rsidR="00BE3DF5" w:rsidRPr="00EC7F72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>З іншими функціями програми мож</w:t>
      </w:r>
      <w:r>
        <w:rPr>
          <w:szCs w:val="28"/>
          <w:lang w:val="uk-UA" w:eastAsia="uk-UA"/>
        </w:rPr>
        <w:t>ливо</w:t>
      </w:r>
      <w:r w:rsidRPr="00EC7F72">
        <w:rPr>
          <w:szCs w:val="28"/>
          <w:lang w:val="uk-UA" w:eastAsia="uk-UA"/>
        </w:rPr>
        <w:t xml:space="preserve"> ознайомитися самостійно. Програма може перевіряти не тільки окремий скопійований текст, але й цілий пакет  текстів із зазначеної вами папки на комп`ютері. Для цього потрібно вибрати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Операції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 – </w:t>
      </w:r>
      <w:r>
        <w:rPr>
          <w:szCs w:val="28"/>
          <w:lang w:val="uk-UA" w:eastAsia="uk-UA"/>
        </w:rPr>
        <w:t>«</w:t>
      </w:r>
      <w:r w:rsidRPr="00F476BF">
        <w:rPr>
          <w:b/>
          <w:bCs/>
          <w:szCs w:val="28"/>
          <w:lang w:val="uk-UA" w:eastAsia="uk-UA"/>
        </w:rPr>
        <w:t>Пакетна перевірка</w:t>
      </w:r>
      <w:r>
        <w:rPr>
          <w:szCs w:val="28"/>
          <w:lang w:val="uk-UA" w:eastAsia="uk-UA"/>
        </w:rPr>
        <w:t>»</w:t>
      </w:r>
      <w:r w:rsidRPr="00EC7F72">
        <w:rPr>
          <w:szCs w:val="28"/>
          <w:lang w:val="uk-UA" w:eastAsia="uk-UA"/>
        </w:rPr>
        <w:t xml:space="preserve"> і зазначити папку з текстами. </w:t>
      </w:r>
    </w:p>
    <w:p w:rsidR="00BE3DF5" w:rsidRDefault="00BE3DF5" w:rsidP="00BE3DF5">
      <w:pPr>
        <w:ind w:firstLine="567"/>
        <w:rPr>
          <w:szCs w:val="28"/>
          <w:lang w:val="uk-UA" w:eastAsia="uk-UA"/>
        </w:rPr>
      </w:pPr>
      <w:r w:rsidRPr="00EC7F72">
        <w:rPr>
          <w:szCs w:val="28"/>
          <w:lang w:val="uk-UA" w:eastAsia="uk-UA"/>
        </w:rPr>
        <w:t xml:space="preserve">Результат комп’ютерної перевірки текстів на плагіат наводиться у формі звіту та індексу унікальності тексту, який сам по собі демонструє лише обсяг тексту, що співпав із доступними </w:t>
      </w:r>
      <w:proofErr w:type="spellStart"/>
      <w:r w:rsidRPr="00EC7F72">
        <w:rPr>
          <w:szCs w:val="28"/>
          <w:lang w:val="uk-UA" w:eastAsia="uk-UA"/>
        </w:rPr>
        <w:t>Інтернет-джерелами</w:t>
      </w:r>
      <w:proofErr w:type="spellEnd"/>
      <w:r>
        <w:rPr>
          <w:szCs w:val="28"/>
          <w:lang w:val="uk-UA" w:eastAsia="uk-UA"/>
        </w:rPr>
        <w:t>.</w:t>
      </w:r>
    </w:p>
    <w:p w:rsidR="00050575" w:rsidRPr="00BE3DF5" w:rsidRDefault="00050575">
      <w:pPr>
        <w:rPr>
          <w:szCs w:val="28"/>
          <w:lang w:val="uk-UA"/>
        </w:rPr>
      </w:pPr>
    </w:p>
    <w:sectPr w:rsidR="00050575" w:rsidRPr="00BE3DF5" w:rsidSect="004D0F1D">
      <w:headerReference w:type="default" r:id="rId4"/>
      <w:footerReference w:type="default" r:id="rId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285" w:rsidRDefault="00BE3DF5">
    <w:pPr>
      <w:pStyle w:val="a5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285" w:rsidRDefault="00BE3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162285" w:rsidRDefault="00BE3DF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BE3DF5"/>
    <w:rsid w:val="00050575"/>
    <w:rsid w:val="00116978"/>
    <w:rsid w:val="002202BA"/>
    <w:rsid w:val="00402FB8"/>
    <w:rsid w:val="00436425"/>
    <w:rsid w:val="005C27DD"/>
    <w:rsid w:val="00B04262"/>
    <w:rsid w:val="00B25833"/>
    <w:rsid w:val="00BE3DF5"/>
    <w:rsid w:val="00EB1A53"/>
    <w:rsid w:val="00EE11BF"/>
    <w:rsid w:val="00FA456B"/>
    <w:rsid w:val="00FB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B8"/>
    <w:pPr>
      <w:ind w:firstLine="0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E3DF5"/>
    <w:pPr>
      <w:tabs>
        <w:tab w:val="center" w:pos="4819"/>
        <w:tab w:val="right" w:pos="9639"/>
      </w:tabs>
      <w:jc w:val="left"/>
    </w:pPr>
    <w:rPr>
      <w:rFonts w:ascii="Calibri" w:hAnsi="Calibri" w:cs="Calibri"/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BE3DF5"/>
    <w:rPr>
      <w:rFonts w:ascii="Calibri" w:hAnsi="Calibri" w:cs="Calibri"/>
    </w:rPr>
  </w:style>
  <w:style w:type="paragraph" w:styleId="a5">
    <w:name w:val="footer"/>
    <w:basedOn w:val="a"/>
    <w:link w:val="a6"/>
    <w:uiPriority w:val="99"/>
    <w:rsid w:val="00BE3DF5"/>
    <w:pPr>
      <w:tabs>
        <w:tab w:val="center" w:pos="4819"/>
        <w:tab w:val="right" w:pos="9639"/>
      </w:tabs>
      <w:jc w:val="left"/>
    </w:pPr>
    <w:rPr>
      <w:rFonts w:ascii="Calibri" w:hAnsi="Calibri" w:cs="Calibri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BE3DF5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Matsuga</dc:creator>
  <cp:lastModifiedBy>Olga Matsuga</cp:lastModifiedBy>
  <cp:revision>1</cp:revision>
  <dcterms:created xsi:type="dcterms:W3CDTF">2017-05-10T17:06:00Z</dcterms:created>
  <dcterms:modified xsi:type="dcterms:W3CDTF">2017-05-10T17:06:00Z</dcterms:modified>
</cp:coreProperties>
</file>