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960" w:lineRule="auto"/>
        <w:ind w:left="0" w:firstLine="0"/>
        <w:rPr>
          <w:rFonts w:ascii="Times New Roman" w:cs="Times New Roman" w:eastAsia="Times New Roman" w:hAnsi="Times New Roman"/>
          <w:b w:val="1"/>
          <w:color w:val="070707"/>
          <w:sz w:val="28"/>
          <w:szCs w:val="28"/>
        </w:rPr>
      </w:pPr>
      <w:r w:rsidDel="00000000" w:rsidR="00000000" w:rsidRPr="00000000">
        <w:rPr>
          <w:rFonts w:ascii="Times New Roman" w:cs="Times New Roman" w:eastAsia="Times New Roman" w:hAnsi="Times New Roman"/>
          <w:b w:val="1"/>
          <w:color w:val="070707"/>
          <w:sz w:val="28"/>
          <w:szCs w:val="28"/>
          <w:rtl w:val="0"/>
        </w:rPr>
        <w:t xml:space="preserve">Chapter-5 Fish creek animal clinic</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960" w:lineRule="auto"/>
        <w:ind w:left="0" w:firstLine="0"/>
        <w:rPr>
          <w:rFonts w:ascii="Times New Roman" w:cs="Times New Roman" w:eastAsia="Times New Roman" w:hAnsi="Times New Roman"/>
          <w:color w:val="070707"/>
        </w:rPr>
      </w:pPr>
      <w:r w:rsidDel="00000000" w:rsidR="00000000" w:rsidRPr="00000000">
        <w:rPr>
          <w:rFonts w:ascii="Times New Roman" w:cs="Times New Roman" w:eastAsia="Times New Roman" w:hAnsi="Times New Roman"/>
          <w:color w:val="070707"/>
          <w:sz w:val="28"/>
          <w:szCs w:val="28"/>
          <w:rtl w:val="0"/>
        </w:rPr>
        <w:t xml:space="preserve">1.</w:t>
      </w:r>
      <w:r w:rsidDel="00000000" w:rsidR="00000000" w:rsidRPr="00000000">
        <w:rPr>
          <w:rFonts w:ascii="Times New Roman" w:cs="Times New Roman" w:eastAsia="Times New Roman" w:hAnsi="Times New Roman"/>
          <w:color w:val="070707"/>
          <w:rtl w:val="0"/>
        </w:rPr>
        <w:t xml:space="preserve">The site uses Hierarchical organization. The site is easy to navigate, therefore  easy for users to move to the specific page. The navigation bar makes it easy for the user to get around the site </w:t>
      </w:r>
      <w:r w:rsidDel="00000000" w:rsidR="00000000" w:rsidRPr="00000000">
        <w:rPr>
          <w:rFonts w:ascii="Times New Roman" w:cs="Times New Roman" w:eastAsia="Times New Roman" w:hAnsi="Times New Roman"/>
          <w:color w:val="070707"/>
          <w:rtl w:val="0"/>
        </w:rPr>
        <w:t xml:space="preserve">conveniently.</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9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Well implemented:</w:t>
      </w:r>
      <w:r w:rsidDel="00000000" w:rsidR="00000000" w:rsidRPr="00000000">
        <w:rPr>
          <w:rFonts w:ascii="Times New Roman" w:cs="Times New Roman" w:eastAsia="Times New Roman" w:hAnsi="Times New Roman"/>
          <w:rtl w:val="0"/>
        </w:rPr>
        <w:t xml:space="preserve">  Color has good contrast with the text. Ease of navigation, </w:t>
      </w:r>
      <w:r w:rsidDel="00000000" w:rsidR="00000000" w:rsidRPr="00000000">
        <w:rPr>
          <w:rFonts w:ascii="Times New Roman" w:cs="Times New Roman" w:eastAsia="Times New Roman" w:hAnsi="Times New Roman"/>
          <w:highlight w:val="white"/>
          <w:rtl w:val="0"/>
        </w:rPr>
        <w:t xml:space="preserve">consistent logo/header.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Good use of basic design principles: repetition, contrast, proximity, and alignment.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9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Could be implemented in a better way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site could use more multimedia, such as pictures and videos. </w:t>
      </w:r>
      <w:r w:rsidDel="00000000" w:rsidR="00000000" w:rsidRPr="00000000">
        <w:rPr>
          <w:rFonts w:ascii="Times New Roman" w:cs="Times New Roman" w:eastAsia="Times New Roman" w:hAnsi="Times New Roman"/>
          <w:highlight w:val="white"/>
          <w:rtl w:val="0"/>
        </w:rPr>
        <w:t xml:space="preserve">Although the colors are consistent, we have only used blue and neutral, I think there could be more colors . Some of the </w:t>
      </w:r>
      <w:r w:rsidDel="00000000" w:rsidR="00000000" w:rsidRPr="00000000">
        <w:rPr>
          <w:rFonts w:ascii="Times New Roman" w:cs="Times New Roman" w:eastAsia="Times New Roman" w:hAnsi="Times New Roman"/>
          <w:highlight w:val="white"/>
          <w:rtl w:val="0"/>
        </w:rPr>
        <w:t xml:space="preserve">navigation aids, such as site maps are missing. If the graphics for the navigation link had some sort of movement to them, it would have been much better.</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9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The way I would enhance the website-</w:t>
      </w:r>
      <w:r w:rsidDel="00000000" w:rsidR="00000000" w:rsidRPr="00000000">
        <w:rPr>
          <w:rFonts w:ascii="Times New Roman" w:cs="Times New Roman" w:eastAsia="Times New Roman" w:hAnsi="Times New Roman"/>
          <w:highlight w:val="white"/>
          <w:rtl w:val="0"/>
        </w:rPr>
        <w:t xml:space="preserve"> I would have made the site more visually appealing to engage customers by adding more multimedia like photos and videos. Apart from that, there could be a customer rating option or feedback option so that customers could put their experience in there, thus the site would look more authentic.</w:t>
      </w:r>
    </w:p>
    <w:p w:rsidR="00000000" w:rsidDel="00000000" w:rsidP="00000000" w:rsidRDefault="00000000" w:rsidRPr="00000000" w14:paraId="0000000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