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P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36"/>
          <w:szCs w:val="36"/>
        </w:rPr>
      </w:pPr>
      <w:r w:rsidRPr="001C6E3F">
        <w:rPr>
          <w:rFonts w:ascii="Times New Roman" w:eastAsia="Times New Roman" w:hAnsi="Times New Roman" w:cs="Times New Roman"/>
          <w:b/>
          <w:bCs/>
          <w:color w:val="1F1F1F"/>
          <w:kern w:val="0"/>
          <w:sz w:val="36"/>
          <w:szCs w:val="36"/>
        </w:rPr>
        <w:t>Skill-driven recommendations for job transition pathways</w:t>
      </w:r>
    </w:p>
    <w:p w:rsidR="001C6E3F" w:rsidRP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sidRPr="001C6E3F">
        <w:rPr>
          <w:rFonts w:ascii="Times New Roman" w:eastAsia="Times New Roman" w:hAnsi="Times New Roman" w:cs="Times New Roman"/>
          <w:b/>
          <w:bCs/>
          <w:color w:val="1F1F1F"/>
          <w:kern w:val="0"/>
          <w:sz w:val="28"/>
          <w:szCs w:val="28"/>
        </w:rPr>
        <w:t xml:space="preserve">Sathwik </w:t>
      </w:r>
      <w:r w:rsidR="00095554">
        <w:rPr>
          <w:rFonts w:ascii="Times New Roman" w:eastAsia="Times New Roman" w:hAnsi="Times New Roman" w:cs="Times New Roman"/>
          <w:b/>
          <w:bCs/>
          <w:color w:val="1F1F1F"/>
          <w:kern w:val="0"/>
          <w:sz w:val="28"/>
          <w:szCs w:val="28"/>
        </w:rPr>
        <w:t>R</w:t>
      </w:r>
      <w:r w:rsidR="00E02560">
        <w:rPr>
          <w:rFonts w:ascii="Times New Roman" w:eastAsia="Times New Roman" w:hAnsi="Times New Roman" w:cs="Times New Roman"/>
          <w:b/>
          <w:bCs/>
          <w:color w:val="1F1F1F"/>
          <w:kern w:val="0"/>
          <w:sz w:val="28"/>
          <w:szCs w:val="28"/>
        </w:rPr>
        <w:t xml:space="preserve">eddy </w:t>
      </w:r>
      <w:proofErr w:type="spellStart"/>
      <w:r w:rsidR="00E02560">
        <w:rPr>
          <w:rFonts w:ascii="Times New Roman" w:eastAsia="Times New Roman" w:hAnsi="Times New Roman" w:cs="Times New Roman"/>
          <w:b/>
          <w:bCs/>
          <w:color w:val="1F1F1F"/>
          <w:kern w:val="0"/>
          <w:sz w:val="28"/>
          <w:szCs w:val="28"/>
        </w:rPr>
        <w:t>G</w:t>
      </w:r>
      <w:r w:rsidRPr="001C6E3F">
        <w:rPr>
          <w:rFonts w:ascii="Times New Roman" w:eastAsia="Times New Roman" w:hAnsi="Times New Roman" w:cs="Times New Roman"/>
          <w:b/>
          <w:bCs/>
          <w:color w:val="1F1F1F"/>
          <w:kern w:val="0"/>
          <w:sz w:val="28"/>
          <w:szCs w:val="28"/>
        </w:rPr>
        <w:t>angannagari</w:t>
      </w:r>
      <w:proofErr w:type="spellEnd"/>
      <w:r w:rsidR="00095554">
        <w:rPr>
          <w:rFonts w:ascii="Times New Roman" w:eastAsia="Times New Roman" w:hAnsi="Times New Roman" w:cs="Times New Roman"/>
          <w:b/>
          <w:bCs/>
          <w:color w:val="1F1F1F"/>
          <w:kern w:val="0"/>
          <w:sz w:val="28"/>
          <w:szCs w:val="28"/>
        </w:rPr>
        <w:t xml:space="preserve"> (UQ88455)</w:t>
      </w:r>
    </w:p>
    <w:p w:rsidR="001C6E3F" w:rsidRP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sidRPr="001C6E3F">
        <w:rPr>
          <w:rFonts w:ascii="Times New Roman" w:eastAsia="Times New Roman" w:hAnsi="Times New Roman" w:cs="Times New Roman"/>
          <w:b/>
          <w:bCs/>
          <w:color w:val="1F1F1F"/>
          <w:kern w:val="0"/>
          <w:sz w:val="28"/>
          <w:szCs w:val="28"/>
        </w:rPr>
        <w:t xml:space="preserve">Master </w:t>
      </w:r>
      <w:r w:rsidR="00095554">
        <w:rPr>
          <w:rFonts w:ascii="Times New Roman" w:eastAsia="Times New Roman" w:hAnsi="Times New Roman" w:cs="Times New Roman"/>
          <w:b/>
          <w:bCs/>
          <w:color w:val="1F1F1F"/>
          <w:kern w:val="0"/>
          <w:sz w:val="28"/>
          <w:szCs w:val="28"/>
        </w:rPr>
        <w:t>of professional studies in Information S</w:t>
      </w:r>
      <w:r w:rsidRPr="001C6E3F">
        <w:rPr>
          <w:rFonts w:ascii="Times New Roman" w:eastAsia="Times New Roman" w:hAnsi="Times New Roman" w:cs="Times New Roman"/>
          <w:b/>
          <w:bCs/>
          <w:color w:val="1F1F1F"/>
          <w:kern w:val="0"/>
          <w:sz w:val="28"/>
          <w:szCs w:val="28"/>
        </w:rPr>
        <w:t>cience</w:t>
      </w:r>
      <w:r w:rsidR="00095554">
        <w:rPr>
          <w:rFonts w:ascii="Times New Roman" w:eastAsia="Times New Roman" w:hAnsi="Times New Roman" w:cs="Times New Roman"/>
          <w:b/>
          <w:bCs/>
          <w:color w:val="1F1F1F"/>
          <w:kern w:val="0"/>
          <w:sz w:val="28"/>
          <w:szCs w:val="28"/>
        </w:rPr>
        <w:t xml:space="preserve"> </w:t>
      </w:r>
    </w:p>
    <w:p w:rsidR="001C6E3F" w:rsidRP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sidRPr="001C6E3F">
        <w:rPr>
          <w:rFonts w:ascii="Times New Roman" w:eastAsia="Times New Roman" w:hAnsi="Times New Roman" w:cs="Times New Roman"/>
          <w:b/>
          <w:bCs/>
          <w:color w:val="1F1F1F"/>
          <w:kern w:val="0"/>
          <w:sz w:val="28"/>
          <w:szCs w:val="28"/>
        </w:rPr>
        <w:t xml:space="preserve">University </w:t>
      </w:r>
      <w:r w:rsidR="00095554">
        <w:rPr>
          <w:rFonts w:ascii="Times New Roman" w:eastAsia="Times New Roman" w:hAnsi="Times New Roman" w:cs="Times New Roman"/>
          <w:b/>
          <w:bCs/>
          <w:color w:val="1F1F1F"/>
          <w:kern w:val="0"/>
          <w:sz w:val="28"/>
          <w:szCs w:val="28"/>
        </w:rPr>
        <w:t>of Maryland Baltimore C</w:t>
      </w:r>
      <w:r w:rsidRPr="001C6E3F">
        <w:rPr>
          <w:rFonts w:ascii="Times New Roman" w:eastAsia="Times New Roman" w:hAnsi="Times New Roman" w:cs="Times New Roman"/>
          <w:b/>
          <w:bCs/>
          <w:color w:val="1F1F1F"/>
          <w:kern w:val="0"/>
          <w:sz w:val="28"/>
          <w:szCs w:val="28"/>
        </w:rPr>
        <w:t>ounty</w:t>
      </w:r>
    </w:p>
    <w:p w:rsidR="001C6E3F" w:rsidRDefault="00E02560"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Pr>
          <w:rFonts w:ascii="Times New Roman" w:eastAsia="Times New Roman" w:hAnsi="Times New Roman" w:cs="Times New Roman"/>
          <w:b/>
          <w:bCs/>
          <w:color w:val="1F1F1F"/>
          <w:kern w:val="0"/>
          <w:sz w:val="28"/>
          <w:szCs w:val="28"/>
        </w:rPr>
        <w:t xml:space="preserve">IS 733 Data </w:t>
      </w:r>
      <w:proofErr w:type="gramStart"/>
      <w:r>
        <w:rPr>
          <w:rFonts w:ascii="Times New Roman" w:eastAsia="Times New Roman" w:hAnsi="Times New Roman" w:cs="Times New Roman"/>
          <w:b/>
          <w:bCs/>
          <w:color w:val="1F1F1F"/>
          <w:kern w:val="0"/>
          <w:sz w:val="28"/>
          <w:szCs w:val="28"/>
        </w:rPr>
        <w:t>Mining</w:t>
      </w:r>
      <w:proofErr w:type="gramEnd"/>
    </w:p>
    <w:p w:rsidR="00E02560" w:rsidRDefault="00E02560"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Pr>
          <w:rFonts w:ascii="Times New Roman" w:eastAsia="Times New Roman" w:hAnsi="Times New Roman" w:cs="Times New Roman"/>
          <w:b/>
          <w:bCs/>
          <w:color w:val="1F1F1F"/>
          <w:kern w:val="0"/>
          <w:sz w:val="28"/>
          <w:szCs w:val="28"/>
        </w:rPr>
        <w:t xml:space="preserve">Prof. Karen </w:t>
      </w:r>
      <w:r w:rsidR="00095554">
        <w:rPr>
          <w:rFonts w:ascii="Times New Roman" w:eastAsia="Times New Roman" w:hAnsi="Times New Roman" w:cs="Times New Roman"/>
          <w:b/>
          <w:bCs/>
          <w:color w:val="1F1F1F"/>
          <w:kern w:val="0"/>
          <w:sz w:val="28"/>
          <w:szCs w:val="28"/>
        </w:rPr>
        <w:t>C</w:t>
      </w:r>
      <w:r>
        <w:rPr>
          <w:rFonts w:ascii="Times New Roman" w:eastAsia="Times New Roman" w:hAnsi="Times New Roman" w:cs="Times New Roman"/>
          <w:b/>
          <w:bCs/>
          <w:color w:val="1F1F1F"/>
          <w:kern w:val="0"/>
          <w:sz w:val="28"/>
          <w:szCs w:val="28"/>
        </w:rPr>
        <w:t>hen</w:t>
      </w:r>
    </w:p>
    <w:p w:rsidR="00E02560" w:rsidRPr="001C6E3F" w:rsidRDefault="00E02560"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r>
        <w:rPr>
          <w:rFonts w:ascii="Times New Roman" w:eastAsia="Times New Roman" w:hAnsi="Times New Roman" w:cs="Times New Roman"/>
          <w:b/>
          <w:bCs/>
          <w:color w:val="1F1F1F"/>
          <w:kern w:val="0"/>
          <w:sz w:val="28"/>
          <w:szCs w:val="28"/>
        </w:rPr>
        <w:t>December 20, 2023</w:t>
      </w: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E02560">
      <w:pPr>
        <w:shd w:val="clear" w:color="auto" w:fill="FFFFFF"/>
        <w:spacing w:line="480" w:lineRule="auto"/>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1C6E3F">
      <w:pPr>
        <w:shd w:val="clear" w:color="auto" w:fill="FFFFFF"/>
        <w:spacing w:line="480" w:lineRule="auto"/>
        <w:jc w:val="center"/>
        <w:rPr>
          <w:rFonts w:ascii="Times New Roman" w:eastAsia="Times New Roman" w:hAnsi="Times New Roman" w:cs="Times New Roman"/>
          <w:b/>
          <w:bCs/>
          <w:color w:val="1F1F1F"/>
          <w:kern w:val="0"/>
          <w:sz w:val="28"/>
          <w:szCs w:val="28"/>
        </w:rPr>
      </w:pPr>
    </w:p>
    <w:p w:rsidR="001C6E3F" w:rsidRDefault="001C6E3F" w:rsidP="00D34B12">
      <w:pPr>
        <w:shd w:val="clear" w:color="auto" w:fill="FFFFFF"/>
        <w:jc w:val="center"/>
        <w:rPr>
          <w:rFonts w:ascii="Times New Roman" w:eastAsia="Times New Roman" w:hAnsi="Times New Roman" w:cs="Times New Roman"/>
          <w:b/>
          <w:bCs/>
          <w:color w:val="1F1F1F"/>
          <w:kern w:val="0"/>
          <w:sz w:val="28"/>
          <w:szCs w:val="28"/>
        </w:rPr>
      </w:pPr>
    </w:p>
    <w:p w:rsidR="001C6E3F" w:rsidRDefault="001C6E3F" w:rsidP="00D34B12">
      <w:pPr>
        <w:shd w:val="clear" w:color="auto" w:fill="FFFFFF"/>
        <w:jc w:val="center"/>
        <w:rPr>
          <w:rFonts w:ascii="Times New Roman" w:eastAsia="Times New Roman" w:hAnsi="Times New Roman" w:cs="Times New Roman"/>
          <w:b/>
          <w:bCs/>
          <w:color w:val="1F1F1F"/>
          <w:kern w:val="0"/>
          <w:sz w:val="28"/>
          <w:szCs w:val="28"/>
        </w:rPr>
      </w:pPr>
    </w:p>
    <w:p w:rsidR="001C6E3F" w:rsidRDefault="001C6E3F" w:rsidP="00D34B12">
      <w:pPr>
        <w:shd w:val="clear" w:color="auto" w:fill="FFFFFF"/>
        <w:jc w:val="center"/>
        <w:rPr>
          <w:rFonts w:ascii="Times New Roman" w:eastAsia="Times New Roman" w:hAnsi="Times New Roman" w:cs="Times New Roman"/>
          <w:b/>
          <w:bCs/>
          <w:color w:val="1F1F1F"/>
          <w:kern w:val="0"/>
          <w:sz w:val="28"/>
          <w:szCs w:val="28"/>
        </w:rPr>
      </w:pPr>
    </w:p>
    <w:p w:rsidR="001C6E3F" w:rsidRDefault="001C6E3F" w:rsidP="00D34B12">
      <w:pPr>
        <w:shd w:val="clear" w:color="auto" w:fill="FFFFFF"/>
        <w:jc w:val="center"/>
        <w:rPr>
          <w:rFonts w:ascii="Times New Roman" w:eastAsia="Times New Roman" w:hAnsi="Times New Roman" w:cs="Times New Roman"/>
          <w:b/>
          <w:bCs/>
          <w:color w:val="1F1F1F"/>
          <w:kern w:val="0"/>
          <w:sz w:val="28"/>
          <w:szCs w:val="28"/>
        </w:rPr>
      </w:pPr>
    </w:p>
    <w:p w:rsidR="001C6E3F" w:rsidRDefault="001C6E3F" w:rsidP="00D34B12">
      <w:pPr>
        <w:shd w:val="clear" w:color="auto" w:fill="FFFFFF"/>
        <w:jc w:val="center"/>
        <w:rPr>
          <w:rFonts w:ascii="Times New Roman" w:eastAsia="Times New Roman" w:hAnsi="Times New Roman" w:cs="Times New Roman"/>
          <w:b/>
          <w:bCs/>
          <w:color w:val="1F1F1F"/>
          <w:kern w:val="0"/>
          <w:sz w:val="28"/>
          <w:szCs w:val="28"/>
        </w:rPr>
      </w:pPr>
    </w:p>
    <w:p w:rsidR="001C6E3F" w:rsidRDefault="001C6E3F" w:rsidP="00095554">
      <w:pPr>
        <w:shd w:val="clear" w:color="auto" w:fill="FFFFFF"/>
        <w:rPr>
          <w:rFonts w:ascii="Times New Roman" w:eastAsia="Times New Roman" w:hAnsi="Times New Roman" w:cs="Times New Roman"/>
          <w:b/>
          <w:bCs/>
          <w:color w:val="1F1F1F"/>
          <w:kern w:val="0"/>
          <w:sz w:val="28"/>
          <w:szCs w:val="28"/>
        </w:rPr>
      </w:pPr>
    </w:p>
    <w:p w:rsidR="001C6E3F" w:rsidRDefault="001C6E3F" w:rsidP="00E17182">
      <w:pPr>
        <w:shd w:val="clear" w:color="auto" w:fill="FFFFFF"/>
        <w:rPr>
          <w:rFonts w:ascii="Times New Roman" w:eastAsia="Times New Roman" w:hAnsi="Times New Roman" w:cs="Times New Roman"/>
          <w:b/>
          <w:bCs/>
          <w:color w:val="1F1F1F"/>
          <w:kern w:val="0"/>
          <w:sz w:val="28"/>
          <w:szCs w:val="28"/>
        </w:rPr>
      </w:pPr>
    </w:p>
    <w:p w:rsidR="0057738F" w:rsidRPr="00E17182" w:rsidRDefault="0057738F" w:rsidP="00D34B12">
      <w:pPr>
        <w:shd w:val="clear" w:color="auto" w:fill="FFFFFF"/>
        <w:jc w:val="center"/>
        <w:rPr>
          <w:rFonts w:ascii="Times New Roman" w:eastAsia="Times New Roman" w:hAnsi="Times New Roman" w:cs="Times New Roman"/>
          <w:b/>
          <w:bCs/>
          <w:color w:val="1F1F1F"/>
          <w:kern w:val="0"/>
          <w:sz w:val="28"/>
          <w:szCs w:val="28"/>
        </w:rPr>
      </w:pPr>
      <w:r w:rsidRPr="00E17182">
        <w:rPr>
          <w:rFonts w:ascii="Times New Roman" w:eastAsia="Times New Roman" w:hAnsi="Times New Roman" w:cs="Times New Roman"/>
          <w:b/>
          <w:bCs/>
          <w:color w:val="1F1F1F"/>
          <w:kern w:val="0"/>
          <w:sz w:val="28"/>
          <w:szCs w:val="28"/>
        </w:rPr>
        <w:lastRenderedPageBreak/>
        <w:t>Skill-driven recommendations for job transition pathways</w:t>
      </w:r>
    </w:p>
    <w:p w:rsidR="00E31DBA" w:rsidRPr="00E17182" w:rsidRDefault="00E31DBA" w:rsidP="00D34B12">
      <w:pPr>
        <w:shd w:val="clear" w:color="auto" w:fill="FFFFFF"/>
        <w:jc w:val="center"/>
        <w:rPr>
          <w:rFonts w:ascii="Times New Roman" w:eastAsia="Times New Roman" w:hAnsi="Times New Roman" w:cs="Times New Roman"/>
          <w:b/>
          <w:bCs/>
          <w:color w:val="1F1F1F"/>
          <w:kern w:val="0"/>
          <w:sz w:val="28"/>
          <w:szCs w:val="28"/>
        </w:rPr>
      </w:pP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bCs/>
          <w:sz w:val="28"/>
          <w:szCs w:val="28"/>
        </w:rPr>
      </w:pPr>
      <w:r w:rsidRPr="00E17182">
        <w:rPr>
          <w:rFonts w:ascii="Times New Roman" w:hAnsi="Times New Roman" w:cs="Times New Roman"/>
          <w:b/>
          <w:bCs/>
          <w:sz w:val="28"/>
          <w:szCs w:val="28"/>
        </w:rPr>
        <w:t>Introduction</w:t>
      </w:r>
    </w:p>
    <w:p w:rsidR="0057738F" w:rsidRPr="00E17182" w:rsidRDefault="0057738F" w:rsidP="00D34B12">
      <w:pPr>
        <w:jc w:val="both"/>
        <w:rPr>
          <w:rFonts w:ascii="Times New Roman" w:hAnsi="Times New Roman" w:cs="Times New Roman"/>
          <w:b/>
          <w:bCs/>
          <w:sz w:val="22"/>
          <w:szCs w:val="22"/>
        </w:rPr>
      </w:pPr>
    </w:p>
    <w:p w:rsidR="0057738F" w:rsidRPr="00E17182" w:rsidRDefault="0057738F" w:rsidP="00D34B12">
      <w:pPr>
        <w:jc w:val="both"/>
        <w:rPr>
          <w:rFonts w:ascii="Times New Roman" w:hAnsi="Times New Roman" w:cs="Times New Roman"/>
          <w:color w:val="0F0F0F"/>
          <w:sz w:val="22"/>
          <w:szCs w:val="22"/>
        </w:rPr>
      </w:pPr>
      <w:r w:rsidRPr="00E17182">
        <w:rPr>
          <w:rFonts w:ascii="Times New Roman" w:hAnsi="Times New Roman" w:cs="Times New Roman"/>
          <w:color w:val="0F0F0F"/>
          <w:sz w:val="22"/>
          <w:szCs w:val="22"/>
        </w:rPr>
        <w:t>In today's ever-changing job market, the ability to smoothly transition between occupations has become a crucial skill for workers worldwide. This need is driven by rapid technological advancements, the changing nature of globalization, and unexpected global events, such as health crises, which continuously reshape employment landscapes. Amidst these changes, the challenge for individuals is to navigate their career paths effectively. The solution lies in leveraging existing skills to pivot into new occupations. This case study delves into this concept, presenting a skill-driven approach to facilitate strategic and adaptable career transitions.</w:t>
      </w:r>
    </w:p>
    <w:p w:rsidR="0057738F" w:rsidRPr="00E17182" w:rsidRDefault="0057738F" w:rsidP="00D34B12">
      <w:pPr>
        <w:jc w:val="both"/>
        <w:rPr>
          <w:rFonts w:ascii="Times New Roman" w:hAnsi="Times New Roman" w:cs="Times New Roman"/>
          <w:color w:val="0F0F0F"/>
          <w:sz w:val="22"/>
          <w:szCs w:val="22"/>
        </w:rPr>
      </w:pPr>
    </w:p>
    <w:p w:rsidR="0057738F" w:rsidRPr="00E17182" w:rsidRDefault="0057738F" w:rsidP="00D34B12">
      <w:pPr>
        <w:jc w:val="both"/>
        <w:rPr>
          <w:rFonts w:ascii="Times New Roman" w:hAnsi="Times New Roman" w:cs="Times New Roman"/>
          <w:color w:val="0F0F0F"/>
          <w:sz w:val="22"/>
          <w:szCs w:val="22"/>
        </w:rPr>
      </w:pPr>
      <w:r w:rsidRPr="00E17182">
        <w:rPr>
          <w:rFonts w:ascii="Times New Roman" w:hAnsi="Times New Roman" w:cs="Times New Roman"/>
          <w:color w:val="0F0F0F"/>
          <w:sz w:val="22"/>
          <w:szCs w:val="22"/>
        </w:rPr>
        <w:t>This research introduces a novel method for recommending job transition pathways based on the similarity of skills across various occupations. By analyzing extensive job advertisement data and harnessing insights from lo</w:t>
      </w:r>
      <w:r w:rsidR="009F301A" w:rsidRPr="00E17182">
        <w:rPr>
          <w:rFonts w:ascii="Times New Roman" w:hAnsi="Times New Roman" w:cs="Times New Roman"/>
          <w:color w:val="0F0F0F"/>
          <w:sz w:val="22"/>
          <w:szCs w:val="22"/>
        </w:rPr>
        <w:t>ngitudinal household surveys,</w:t>
      </w:r>
      <w:r w:rsidRPr="00E17182">
        <w:rPr>
          <w:rFonts w:ascii="Times New Roman" w:hAnsi="Times New Roman" w:cs="Times New Roman"/>
          <w:color w:val="0F0F0F"/>
          <w:sz w:val="22"/>
          <w:szCs w:val="22"/>
        </w:rPr>
        <w:t xml:space="preserve"> aim </w:t>
      </w:r>
      <w:r w:rsidR="009F301A" w:rsidRPr="00E17182">
        <w:rPr>
          <w:rFonts w:ascii="Times New Roman" w:hAnsi="Times New Roman" w:cs="Times New Roman"/>
          <w:color w:val="0F0F0F"/>
          <w:sz w:val="22"/>
          <w:szCs w:val="22"/>
        </w:rPr>
        <w:t xml:space="preserve">is </w:t>
      </w:r>
      <w:r w:rsidRPr="00E17182">
        <w:rPr>
          <w:rFonts w:ascii="Times New Roman" w:hAnsi="Times New Roman" w:cs="Times New Roman"/>
          <w:color w:val="0F0F0F"/>
          <w:sz w:val="22"/>
          <w:szCs w:val="22"/>
        </w:rPr>
        <w:t>to create a comprehensive map of skills pertinent to different jobs. This map is crucial in identifying overlaps and gaps in skills, guiding individuals tow</w:t>
      </w:r>
      <w:r w:rsidR="009F301A" w:rsidRPr="00E17182">
        <w:rPr>
          <w:rFonts w:ascii="Times New Roman" w:hAnsi="Times New Roman" w:cs="Times New Roman"/>
          <w:color w:val="0F0F0F"/>
          <w:sz w:val="22"/>
          <w:szCs w:val="22"/>
        </w:rPr>
        <w:t>ards feasible career changes. They</w:t>
      </w:r>
      <w:r w:rsidRPr="00E17182">
        <w:rPr>
          <w:rFonts w:ascii="Times New Roman" w:hAnsi="Times New Roman" w:cs="Times New Roman"/>
          <w:color w:val="0F0F0F"/>
          <w:sz w:val="22"/>
          <w:szCs w:val="22"/>
        </w:rPr>
        <w:t xml:space="preserve"> have developed a cutting-edge recommender system that aids individuals in identifying viable job transition options based on their existing skill sets. This system is more than a theoretical construct; it is a practical tool informed by real-world data, marking a significant advancement in career development and human resources. Through this researc</w:t>
      </w:r>
      <w:r w:rsidR="009F301A" w:rsidRPr="00E17182">
        <w:rPr>
          <w:rFonts w:ascii="Times New Roman" w:hAnsi="Times New Roman" w:cs="Times New Roman"/>
          <w:color w:val="0F0F0F"/>
          <w:sz w:val="22"/>
          <w:szCs w:val="22"/>
        </w:rPr>
        <w:t>h, they</w:t>
      </w:r>
      <w:r w:rsidRPr="00E17182">
        <w:rPr>
          <w:rFonts w:ascii="Times New Roman" w:hAnsi="Times New Roman" w:cs="Times New Roman"/>
          <w:color w:val="0F0F0F"/>
          <w:sz w:val="22"/>
          <w:szCs w:val="22"/>
        </w:rPr>
        <w:t xml:space="preserve"> offer a data-driven, responsive approach to career transitions, addressing the needs of a dynamic global workforce.</w:t>
      </w:r>
    </w:p>
    <w:p w:rsidR="0057738F" w:rsidRPr="00E17182" w:rsidRDefault="0057738F" w:rsidP="00D34B12">
      <w:pPr>
        <w:jc w:val="both"/>
        <w:rPr>
          <w:rFonts w:ascii="Times New Roman" w:hAnsi="Times New Roman" w:cs="Times New Roman"/>
          <w:b/>
          <w:bCs/>
          <w:color w:val="0F0F0F"/>
          <w:sz w:val="22"/>
          <w:szCs w:val="22"/>
        </w:rPr>
      </w:pPr>
    </w:p>
    <w:p w:rsidR="0057738F" w:rsidRPr="00E17182" w:rsidRDefault="0057738F" w:rsidP="00D34B12">
      <w:pPr>
        <w:jc w:val="both"/>
        <w:rPr>
          <w:rFonts w:ascii="Times New Roman" w:hAnsi="Times New Roman" w:cs="Times New Roman"/>
          <w:b/>
          <w:bCs/>
          <w:color w:val="0F0F0F"/>
        </w:rPr>
      </w:pPr>
      <w:r w:rsidRPr="00E17182">
        <w:rPr>
          <w:rFonts w:ascii="Times New Roman" w:hAnsi="Times New Roman" w:cs="Times New Roman"/>
          <w:b/>
          <w:bCs/>
          <w:color w:val="0F0F0F"/>
        </w:rPr>
        <w:t>Challenges of Occupational Transitions</w:t>
      </w:r>
      <w:r w:rsidR="00AC268B" w:rsidRPr="00E17182">
        <w:rPr>
          <w:rFonts w:ascii="Times New Roman" w:hAnsi="Times New Roman" w:cs="Times New Roman"/>
          <w:b/>
          <w:bCs/>
          <w:color w:val="0F0F0F"/>
        </w:rPr>
        <w:t>:</w:t>
      </w:r>
    </w:p>
    <w:p w:rsidR="00AC268B" w:rsidRPr="00E17182" w:rsidRDefault="00AC268B" w:rsidP="00D34B12">
      <w:pPr>
        <w:jc w:val="both"/>
        <w:rPr>
          <w:rFonts w:ascii="Times New Roman" w:hAnsi="Times New Roman" w:cs="Times New Roman"/>
          <w:b/>
          <w:bCs/>
          <w:color w:val="0F0F0F"/>
          <w:sz w:val="22"/>
          <w:szCs w:val="22"/>
        </w:rPr>
      </w:pPr>
    </w:p>
    <w:p w:rsidR="0057738F" w:rsidRPr="00E17182" w:rsidRDefault="0057738F" w:rsidP="00D34B12">
      <w:pPr>
        <w:jc w:val="both"/>
        <w:rPr>
          <w:rFonts w:ascii="Times New Roman" w:hAnsi="Times New Roman" w:cs="Times New Roman"/>
          <w:color w:val="0F0F0F"/>
          <w:sz w:val="22"/>
          <w:szCs w:val="22"/>
        </w:rPr>
      </w:pPr>
      <w:r w:rsidRPr="00E17182">
        <w:rPr>
          <w:rFonts w:ascii="Times New Roman" w:hAnsi="Times New Roman" w:cs="Times New Roman"/>
          <w:color w:val="0F0F0F"/>
          <w:sz w:val="22"/>
          <w:szCs w:val="22"/>
        </w:rPr>
        <w:t>The current work market is undergoing a significant change, impacted by three fundamental forces: technical developments, globalization, and global crises. Each of these aspects has a crucial part in transforming the character of work, offering both challenges and opportunities for the workforce. Understanding and adjusting to these changes is critical for both individuals and organizations seeking to succeed in this rapidly evolving environment.</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bCs/>
          <w:sz w:val="22"/>
          <w:szCs w:val="22"/>
        </w:rPr>
      </w:pPr>
      <w:r w:rsidRPr="00E17182">
        <w:rPr>
          <w:rFonts w:ascii="Times New Roman" w:hAnsi="Times New Roman" w:cs="Times New Roman"/>
          <w:b/>
          <w:bCs/>
          <w:sz w:val="22"/>
          <w:szCs w:val="22"/>
        </w:rPr>
        <w:t>Technological Advancements</w:t>
      </w:r>
      <w:r w:rsidR="00AC268B" w:rsidRPr="00E17182">
        <w:rPr>
          <w:rFonts w:ascii="Times New Roman" w:hAnsi="Times New Roman" w:cs="Times New Roman"/>
          <w:b/>
          <w:bCs/>
          <w:sz w:val="22"/>
          <w:szCs w:val="22"/>
        </w:rPr>
        <w:t>:</w:t>
      </w:r>
    </w:p>
    <w:p w:rsidR="00AC268B" w:rsidRPr="00E17182" w:rsidRDefault="00AC268B" w:rsidP="00D34B12">
      <w:pPr>
        <w:jc w:val="both"/>
        <w:rPr>
          <w:rFonts w:ascii="Times New Roman" w:hAnsi="Times New Roman" w:cs="Times New Roman"/>
          <w:b/>
          <w:bCs/>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rapid pace of technological advancements significantly influences the job market, often leading to a dichotomy where certain job roles become obsolete while new ones emerge. As automation, artificial intelligence, and other digital technologies advance, they transform how work is done, impacting various industries differently.</w:t>
      </w:r>
    </w:p>
    <w:p w:rsidR="0057738F" w:rsidRPr="00E17182" w:rsidRDefault="0057738F"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bCs/>
          <w:sz w:val="22"/>
          <w:szCs w:val="22"/>
        </w:rPr>
        <w:t>Automation and Job Obsolescence</w:t>
      </w:r>
      <w:r w:rsidRPr="00E17182">
        <w:rPr>
          <w:rFonts w:ascii="Times New Roman" w:hAnsi="Times New Roman" w:cs="Times New Roman"/>
          <w:sz w:val="22"/>
          <w:szCs w:val="22"/>
        </w:rPr>
        <w:t>:</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Many tasks previously performed by humans are now automated. This shift leads to the redundancy of certain roles, especially in manufacturing, clerical work, and some aspects of customer service.</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bCs/>
          <w:sz w:val="22"/>
          <w:szCs w:val="22"/>
        </w:rPr>
      </w:pPr>
      <w:r w:rsidRPr="00E17182">
        <w:rPr>
          <w:rFonts w:ascii="Times New Roman" w:hAnsi="Times New Roman" w:cs="Times New Roman"/>
          <w:b/>
          <w:bCs/>
          <w:sz w:val="22"/>
          <w:szCs w:val="22"/>
        </w:rPr>
        <w:t>Creation of New Roles:</w:t>
      </w:r>
    </w:p>
    <w:p w:rsidR="00AC268B" w:rsidRPr="00E17182" w:rsidRDefault="00AC268B" w:rsidP="00D34B12">
      <w:pPr>
        <w:jc w:val="both"/>
        <w:rPr>
          <w:rFonts w:ascii="Times New Roman" w:hAnsi="Times New Roman" w:cs="Times New Roman"/>
          <w:b/>
          <w:bCs/>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Contrarily, these advancements create new job opportunities in tech-focused fields such as data analysis, cybersecurity, and software development. The demand for skills in these areas is rapidly growing, creating a new landscape of career opportunities.</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bCs/>
          <w:sz w:val="22"/>
          <w:szCs w:val="22"/>
        </w:rPr>
        <w:lastRenderedPageBreak/>
        <w:t>Skill Adaptation and Lifelong Learning:</w:t>
      </w:r>
      <w:r w:rsidRPr="00E17182">
        <w:rPr>
          <w:rFonts w:ascii="Times New Roman" w:hAnsi="Times New Roman" w:cs="Times New Roman"/>
          <w:sz w:val="22"/>
          <w:szCs w:val="22"/>
        </w:rPr>
        <w:t xml:space="preserve"> </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key for workers is adaptability. Continuous learning and upskilling become essential to remain relevant. Educational institutions and workplaces need to prioritize re</w:t>
      </w:r>
      <w:r w:rsidR="00AC268B" w:rsidRPr="00E17182">
        <w:rPr>
          <w:rFonts w:ascii="Times New Roman" w:hAnsi="Times New Roman" w:cs="Times New Roman"/>
          <w:sz w:val="22"/>
          <w:szCs w:val="22"/>
        </w:rPr>
        <w:t>-</w:t>
      </w:r>
      <w:r w:rsidRPr="00E17182">
        <w:rPr>
          <w:rFonts w:ascii="Times New Roman" w:hAnsi="Times New Roman" w:cs="Times New Roman"/>
          <w:sz w:val="22"/>
          <w:szCs w:val="22"/>
        </w:rPr>
        <w:t>skilling programs to aid this transition</w:t>
      </w:r>
      <w:proofErr w:type="gramStart"/>
      <w:r w:rsidRPr="00E17182">
        <w:rPr>
          <w:rFonts w:ascii="Times New Roman" w:hAnsi="Times New Roman" w:cs="Times New Roman"/>
          <w:sz w:val="22"/>
          <w:szCs w:val="22"/>
        </w:rPr>
        <w:t>.</w:t>
      </w:r>
      <w:r w:rsidR="00AC268B" w:rsidRPr="00E17182">
        <w:rPr>
          <w:rFonts w:ascii="Times New Roman" w:hAnsi="Times New Roman" w:cs="Times New Roman"/>
          <w:sz w:val="22"/>
          <w:szCs w:val="22"/>
        </w:rPr>
        <w:t>.</w:t>
      </w:r>
      <w:proofErr w:type="gramEnd"/>
    </w:p>
    <w:p w:rsidR="00AC268B" w:rsidRPr="00E17182" w:rsidRDefault="00AC268B" w:rsidP="00D34B12">
      <w:pPr>
        <w:jc w:val="both"/>
        <w:rPr>
          <w:rFonts w:ascii="Times New Roman" w:hAnsi="Times New Roman" w:cs="Times New Roman"/>
          <w:sz w:val="22"/>
          <w:szCs w:val="22"/>
        </w:rPr>
      </w:pP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bCs/>
          <w:sz w:val="22"/>
          <w:szCs w:val="22"/>
        </w:rPr>
      </w:pPr>
    </w:p>
    <w:p w:rsidR="0057738F" w:rsidRPr="00E17182" w:rsidRDefault="0057738F" w:rsidP="00D34B12">
      <w:pPr>
        <w:jc w:val="both"/>
        <w:rPr>
          <w:rFonts w:ascii="Times New Roman" w:hAnsi="Times New Roman" w:cs="Times New Roman"/>
          <w:b/>
          <w:bCs/>
          <w:sz w:val="22"/>
          <w:szCs w:val="22"/>
        </w:rPr>
      </w:pPr>
      <w:r w:rsidRPr="00E17182">
        <w:rPr>
          <w:rFonts w:ascii="Times New Roman" w:hAnsi="Times New Roman" w:cs="Times New Roman"/>
          <w:b/>
          <w:bCs/>
          <w:sz w:val="22"/>
          <w:szCs w:val="22"/>
        </w:rPr>
        <w:t>Globalization</w:t>
      </w:r>
      <w:r w:rsidR="00AC268B" w:rsidRPr="00E17182">
        <w:rPr>
          <w:rFonts w:ascii="Times New Roman" w:hAnsi="Times New Roman" w:cs="Times New Roman"/>
          <w:b/>
          <w:bCs/>
          <w:sz w:val="22"/>
          <w:szCs w:val="22"/>
        </w:rPr>
        <w:t>:</w:t>
      </w:r>
    </w:p>
    <w:p w:rsidR="00AC268B" w:rsidRPr="00E17182" w:rsidRDefault="00AC268B" w:rsidP="00D34B12">
      <w:pPr>
        <w:jc w:val="both"/>
        <w:rPr>
          <w:rFonts w:ascii="Times New Roman" w:hAnsi="Times New Roman" w:cs="Times New Roman"/>
          <w:b/>
          <w:bCs/>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Globalization has redefined the geographical distribution of jobs, leading to significant workforce displacement but also opening up new career avenues.</w:t>
      </w:r>
    </w:p>
    <w:p w:rsidR="0057738F" w:rsidRPr="00E17182" w:rsidRDefault="0057738F" w:rsidP="00D34B12">
      <w:pPr>
        <w:jc w:val="both"/>
        <w:rPr>
          <w:rFonts w:ascii="Times New Roman" w:hAnsi="Times New Roman" w:cs="Times New Roman"/>
          <w:b/>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Off</w:t>
      </w:r>
      <w:r w:rsidR="00AC268B" w:rsidRPr="00E17182">
        <w:rPr>
          <w:rFonts w:ascii="Times New Roman" w:hAnsi="Times New Roman" w:cs="Times New Roman"/>
          <w:b/>
          <w:sz w:val="22"/>
          <w:szCs w:val="22"/>
        </w:rPr>
        <w:t>-</w:t>
      </w:r>
      <w:r w:rsidRPr="00E17182">
        <w:rPr>
          <w:rFonts w:ascii="Times New Roman" w:hAnsi="Times New Roman" w:cs="Times New Roman"/>
          <w:b/>
          <w:sz w:val="22"/>
          <w:szCs w:val="22"/>
        </w:rPr>
        <w:t>shoring of Production and Services:</w:t>
      </w:r>
      <w:r w:rsidRPr="00E17182">
        <w:rPr>
          <w:rFonts w:ascii="Times New Roman" w:hAnsi="Times New Roman" w:cs="Times New Roman"/>
          <w:sz w:val="22"/>
          <w:szCs w:val="22"/>
        </w:rPr>
        <w:t xml:space="preserve"> </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Jobs, especially in manufacturing and certain service sectors, have been moved to parts of the world with lower labor costs. This has led to job losses in some regions while creating opportunities in others.</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 xml:space="preserve">Increased Diversity in Skill Demand: </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Globalization also diversifies the types of skills in demand. For instance, as companies expand internationally, there's a greater need for employees with cross-cultural communication skills and understanding of global markets.</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Remote Work and Global Talent Pools:</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 </w:t>
      </w:r>
      <w:r w:rsidRPr="00E17182">
        <w:rPr>
          <w:rFonts w:ascii="Times New Roman" w:hAnsi="Times New Roman" w:cs="Times New Roman"/>
          <w:sz w:val="22"/>
          <w:szCs w:val="22"/>
        </w:rPr>
        <w:t>An interesting offshoot of globalization, accelerated by technological advancements, is the rise of remote work. This shift allows individuals to access job opportunities worldwide, irrespective of their physical location.</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Global Crises</w:t>
      </w:r>
      <w:r w:rsidR="00AC268B" w:rsidRPr="00E17182">
        <w:rPr>
          <w:rFonts w:ascii="Times New Roman" w:hAnsi="Times New Roman" w:cs="Times New Roman"/>
          <w:b/>
          <w:sz w:val="22"/>
          <w:szCs w:val="22"/>
        </w:rPr>
        <w:t>:</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Events like the COVID-19 pandemic have had a profound impact on the job market, demonstrating the vulnerability of many industries to global crises.</w:t>
      </w:r>
    </w:p>
    <w:p w:rsidR="0057738F" w:rsidRPr="00E17182" w:rsidRDefault="0057738F" w:rsidP="00D34B12">
      <w:pPr>
        <w:jc w:val="both"/>
        <w:rPr>
          <w:rFonts w:ascii="Times New Roman" w:hAnsi="Times New Roman" w:cs="Times New Roman"/>
          <w:b/>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 xml:space="preserve">Disruption of Industries: </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pandemic led to the immediate closure of numerous businesses and industries, particularly in the hospitality, travel, and retail sectors, resulting in widespread layoffs and unemployment.</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Shift to Remote Work:</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In response to the pandemic, many companies and industries shifted to remote work, a change that is likely to have lasting effects on how and where people work.</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Emergence of New Job Sectors:</w:t>
      </w:r>
    </w:p>
    <w:p w:rsidR="00AC268B" w:rsidRPr="00E17182" w:rsidRDefault="00AC268B"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The crisis also spurred growth in certain sectors, such as e-commerce, digital entertainment, and </w:t>
      </w:r>
      <w:proofErr w:type="spellStart"/>
      <w:r w:rsidRPr="00E17182">
        <w:rPr>
          <w:rFonts w:ascii="Times New Roman" w:hAnsi="Times New Roman" w:cs="Times New Roman"/>
          <w:sz w:val="22"/>
          <w:szCs w:val="22"/>
        </w:rPr>
        <w:t>tele</w:t>
      </w:r>
      <w:proofErr w:type="spellEnd"/>
      <w:r w:rsidR="00AC268B" w:rsidRPr="00E17182">
        <w:rPr>
          <w:rFonts w:ascii="Times New Roman" w:hAnsi="Times New Roman" w:cs="Times New Roman"/>
          <w:sz w:val="22"/>
          <w:szCs w:val="22"/>
        </w:rPr>
        <w:t>-</w:t>
      </w:r>
      <w:r w:rsidRPr="00E17182">
        <w:rPr>
          <w:rFonts w:ascii="Times New Roman" w:hAnsi="Times New Roman" w:cs="Times New Roman"/>
          <w:sz w:val="22"/>
          <w:szCs w:val="22"/>
        </w:rPr>
        <w:t>health, creating new job opportunities and requiring different skill sets.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Resilience and Adaptability: The ability to quickly adapt to changing circumstances, whether it's learning new technologies or adjusting to new work environments, has become essential.</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In conclusion, these three factors - technological advancements, globalization, and global crises - collectively create a dynamic and sometimes turbulent job market. Success in this environment depends on the ability to continuously learn, adapt, and be open to changing career paths. This reality underscores the importance of flexible, skill-based approaches to career development and job transitions.</w:t>
      </w:r>
    </w:p>
    <w:p w:rsidR="0057738F" w:rsidRPr="00E17182" w:rsidRDefault="0057738F" w:rsidP="00D34B12">
      <w:pPr>
        <w:jc w:val="both"/>
        <w:rPr>
          <w:rFonts w:ascii="Times New Roman" w:hAnsi="Times New Roman" w:cs="Times New Roman"/>
          <w:color w:val="0F0F0F"/>
          <w:sz w:val="22"/>
          <w:szCs w:val="22"/>
        </w:rPr>
      </w:pPr>
    </w:p>
    <w:p w:rsidR="0057738F" w:rsidRPr="00E17182" w:rsidRDefault="0057738F" w:rsidP="00D34B12">
      <w:pPr>
        <w:jc w:val="both"/>
        <w:rPr>
          <w:rFonts w:ascii="Times New Roman" w:hAnsi="Times New Roman" w:cs="Times New Roman"/>
          <w:b/>
          <w:color w:val="0F0F0F"/>
        </w:rPr>
      </w:pPr>
    </w:p>
    <w:p w:rsidR="0057738F" w:rsidRPr="00E17182" w:rsidRDefault="0057738F" w:rsidP="00D34B12">
      <w:pPr>
        <w:jc w:val="both"/>
        <w:rPr>
          <w:rFonts w:ascii="Times New Roman" w:hAnsi="Times New Roman" w:cs="Times New Roman"/>
          <w:b/>
        </w:rPr>
      </w:pPr>
      <w:r w:rsidRPr="00E17182">
        <w:rPr>
          <w:rFonts w:ascii="Times New Roman" w:hAnsi="Times New Roman" w:cs="Times New Roman"/>
          <w:b/>
        </w:rPr>
        <w:t>Research Methodology</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Nikolas Dawson, Mary-Anne Williams, and Marian-Andrei </w:t>
      </w:r>
      <w:proofErr w:type="spellStart"/>
      <w:r w:rsidRPr="00E17182">
        <w:rPr>
          <w:rFonts w:ascii="Times New Roman" w:hAnsi="Times New Roman" w:cs="Times New Roman"/>
          <w:sz w:val="22"/>
          <w:szCs w:val="22"/>
        </w:rPr>
        <w:t>Rizoiu</w:t>
      </w:r>
      <w:proofErr w:type="spellEnd"/>
      <w:r w:rsidRPr="00E17182">
        <w:rPr>
          <w:rFonts w:ascii="Times New Roman" w:hAnsi="Times New Roman" w:cs="Times New Roman"/>
          <w:sz w:val="22"/>
          <w:szCs w:val="22"/>
        </w:rPr>
        <w:t xml:space="preserve"> have developed a distinctive methodology to confront the challenges posed by occupational transitions. Their strategy is centered on evaluating the similarities in skill requirements across different job roles. This innovative approach is underpinned by three fundamental steps: gathering and analyzing data from job advertisements and longitudinal household surveys, employing sophisticated algorithms for assessing skill similarities, and creating a tailored recommender system to facilitate career transitions.</w:t>
      </w:r>
    </w:p>
    <w:p w:rsidR="00AC268B" w:rsidRPr="00E17182" w:rsidRDefault="00AC268B" w:rsidP="00D34B12">
      <w:pPr>
        <w:jc w:val="both"/>
        <w:rPr>
          <w:rFonts w:ascii="Times New Roman" w:hAnsi="Times New Roman" w:cs="Times New Roman"/>
          <w:sz w:val="22"/>
          <w:szCs w:val="22"/>
        </w:rPr>
      </w:pP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rPr>
      </w:pPr>
      <w:r w:rsidRPr="00E17182">
        <w:rPr>
          <w:rFonts w:ascii="Times New Roman" w:hAnsi="Times New Roman" w:cs="Times New Roman"/>
          <w:b/>
        </w:rPr>
        <w:t>Data Collection Process</w:t>
      </w:r>
      <w:r w:rsidR="00AC268B" w:rsidRPr="00E17182">
        <w:rPr>
          <w:rFonts w:ascii="Times New Roman" w:hAnsi="Times New Roman" w:cs="Times New Roman"/>
          <w:b/>
        </w:rPr>
        <w:t>:</w:t>
      </w:r>
    </w:p>
    <w:p w:rsidR="00AC268B" w:rsidRPr="00E17182" w:rsidRDefault="00AC268B" w:rsidP="00D34B12">
      <w:pPr>
        <w:jc w:val="both"/>
        <w:rPr>
          <w:rFonts w:ascii="Times New Roman" w:hAnsi="Times New Roman" w:cs="Times New Roman"/>
          <w:b/>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Analysis of Job Advertisements</w:t>
      </w:r>
      <w:r w:rsidRPr="00E17182">
        <w:rPr>
          <w:rFonts w:ascii="Times New Roman" w:hAnsi="Times New Roman" w:cs="Times New Roman"/>
          <w:sz w:val="22"/>
          <w:szCs w:val="22"/>
        </w:rPr>
        <w:t>:</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The team systematically gathers data from various job advertisements. This step involves meticulously extracting pertinent details about the skills and qualifications needed for diverse job roles, offering a snapshot of current market demands and trends.</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Utilizing Longitudinal Household Survey Data</w:t>
      </w:r>
      <w:r w:rsidRPr="00E17182">
        <w:rPr>
          <w:rFonts w:ascii="Times New Roman" w:hAnsi="Times New Roman" w:cs="Times New Roman"/>
          <w:sz w:val="22"/>
          <w:szCs w:val="22"/>
        </w:rPr>
        <w:t>:</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In addition to job advertisement analysis, the researchers also harness information from longitudinal household surveys. These surveys provide critical insights into the employment histories, skill developments, and career trajectories of individuals, aiding in understanding the dynamics of skill evolution and occupational shifts.</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Measurement of Skill Similarity</w:t>
      </w:r>
      <w:r w:rsidR="00D34B12" w:rsidRPr="00E17182">
        <w:rPr>
          <w:rFonts w:ascii="Times New Roman" w:hAnsi="Times New Roman" w:cs="Times New Roman"/>
          <w:b/>
          <w:sz w:val="22"/>
          <w:szCs w:val="22"/>
        </w:rPr>
        <w:t>:</w:t>
      </w:r>
    </w:p>
    <w:p w:rsidR="00AC268B" w:rsidRPr="00E17182" w:rsidRDefault="00AC268B" w:rsidP="00D34B12">
      <w:pPr>
        <w:jc w:val="both"/>
        <w:rPr>
          <w:rFonts w:ascii="Times New Roman" w:hAnsi="Times New Roman" w:cs="Times New Roman"/>
          <w:b/>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Application of Advanced Algorithms</w:t>
      </w:r>
      <w:r w:rsidRPr="00E17182">
        <w:rPr>
          <w:rFonts w:ascii="Times New Roman" w:hAnsi="Times New Roman" w:cs="Times New Roman"/>
          <w:b/>
          <w:sz w:val="22"/>
          <w:szCs w:val="22"/>
        </w:rPr>
        <w:t>:</w:t>
      </w:r>
      <w:r w:rsidRPr="00E17182">
        <w:rPr>
          <w:rFonts w:ascii="Times New Roman" w:hAnsi="Times New Roman" w:cs="Times New Roman"/>
          <w:sz w:val="22"/>
          <w:szCs w:val="22"/>
        </w:rPr>
        <w:t xml:space="preserve"> </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Central to their methodology is the use of advanced algorithms tailored to analyze the collated data. These algorithms are adept at identifying and quantifying the similarities in skills required across various occupations.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Implementation of Natural Language Processing (NLP): To process the extensive textual data from job listings and surveys efficiently, the researchers employ sophisticated NLP techniques. This enables the effective categorization and comparison of skills across different job categories.</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Development of a Recommender System</w:t>
      </w:r>
    </w:p>
    <w:p w:rsidR="00AC268B" w:rsidRPr="00E17182" w:rsidRDefault="00AC268B" w:rsidP="00D34B12">
      <w:pPr>
        <w:jc w:val="both"/>
        <w:rPr>
          <w:rFonts w:ascii="Times New Roman" w:hAnsi="Times New Roman" w:cs="Times New Roman"/>
          <w:b/>
          <w:sz w:val="22"/>
          <w:szCs w:val="22"/>
        </w:rPr>
      </w:pPr>
    </w:p>
    <w:p w:rsidR="00AC268B"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System Construction:</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 </w:t>
      </w:r>
      <w:r w:rsidRPr="00E17182">
        <w:rPr>
          <w:rFonts w:ascii="Times New Roman" w:hAnsi="Times New Roman" w:cs="Times New Roman"/>
          <w:sz w:val="22"/>
          <w:szCs w:val="22"/>
        </w:rPr>
        <w:t>Building upon the insights gained from the skill similarity analysis, the team develops a cutting-edge recommender system. This system is specifically designed to assist individuals in identifying suitable pathways for career transitions based on their existing skill sets.</w:t>
      </w:r>
    </w:p>
    <w:p w:rsidR="00AC268B" w:rsidRPr="00E17182" w:rsidRDefault="00AC268B" w:rsidP="00D34B12">
      <w:pPr>
        <w:jc w:val="both"/>
        <w:rPr>
          <w:rFonts w:ascii="Times New Roman" w:hAnsi="Times New Roman" w:cs="Times New Roman"/>
          <w:sz w:val="22"/>
          <w:szCs w:val="22"/>
        </w:rPr>
      </w:pPr>
    </w:p>
    <w:p w:rsidR="00AC268B"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lastRenderedPageBreak/>
        <w:t>Optimizing Career Transition Paths:</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 </w:t>
      </w:r>
      <w:r w:rsidRPr="00E17182">
        <w:rPr>
          <w:rFonts w:ascii="Times New Roman" w:hAnsi="Times New Roman" w:cs="Times New Roman"/>
          <w:sz w:val="22"/>
          <w:szCs w:val="22"/>
        </w:rPr>
        <w:t>The system uses the skill-based occupational network to provide personalized career transition recommendations. It is a valuable resource for individuals seeking to change careers, offering data-driven guidance that considers their unique skill profiles and experiences.</w:t>
      </w:r>
    </w:p>
    <w:p w:rsidR="00963B0C" w:rsidRPr="00E17182" w:rsidRDefault="00963B0C"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rPr>
      </w:pPr>
      <w:r w:rsidRPr="00E17182">
        <w:rPr>
          <w:rFonts w:ascii="Times New Roman" w:hAnsi="Times New Roman" w:cs="Times New Roman"/>
          <w:b/>
        </w:rPr>
        <w:t>Neural Network Embeddings in NLP: An In-Depth Exploration</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Understanding Neural Network Embeddings</w:t>
      </w:r>
      <w:r w:rsidR="00AC268B" w:rsidRPr="00E17182">
        <w:rPr>
          <w:rFonts w:ascii="Times New Roman" w:hAnsi="Times New Roman" w:cs="Times New Roman"/>
          <w:b/>
          <w:sz w:val="22"/>
          <w:szCs w:val="22"/>
        </w:rPr>
        <w:t>:</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Definition and Mechanism:</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Neural network embeddings are a sophisticated form of representation learning in NLP. They involve mapping words or phrases to vectors of real numbers in a high-dimensional space.</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key feature of these embeddings is their ability to capture the semantic meanings and intricate relationships between words based on how they are used in the context of large text datasets. For instance, words used in similar contexts are positioned closer in the vector space.</w:t>
      </w:r>
    </w:p>
    <w:p w:rsidR="0057738F" w:rsidRPr="00E17182" w:rsidRDefault="0057738F" w:rsidP="00D34B12">
      <w:pPr>
        <w:jc w:val="both"/>
        <w:rPr>
          <w:rFonts w:ascii="Times New Roman" w:hAnsi="Times New Roman" w:cs="Times New Roman"/>
          <w:sz w:val="22"/>
          <w:szCs w:val="22"/>
        </w:rPr>
      </w:pPr>
    </w:p>
    <w:p w:rsidR="00D34B12"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How They Work:</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process begins with training a neural network model on a large text corpus. The model learns to predict a word based on its surrounding words (or vice versa), resulting in each word being represented by a dense vector.</w:t>
      </w:r>
      <w:r w:rsidR="00CC731D" w:rsidRPr="00E17182">
        <w:rPr>
          <w:rFonts w:ascii="Times New Roman" w:hAnsi="Times New Roman" w:cs="Times New Roman"/>
          <w:sz w:val="22"/>
          <w:szCs w:val="22"/>
        </w:rPr>
        <w:t xml:space="preserve"> </w:t>
      </w:r>
      <w:r w:rsidRPr="00E17182">
        <w:rPr>
          <w:rFonts w:ascii="Times New Roman" w:hAnsi="Times New Roman" w:cs="Times New Roman"/>
          <w:sz w:val="22"/>
          <w:szCs w:val="22"/>
        </w:rPr>
        <w:t>These vectors, or embeddings, carry semantic information. Words with similar meanings or usages have similar embeddings, meaning they are located close to each other in the vector space.</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Application in Job Advertisement and Survey Data Analysis</w:t>
      </w:r>
      <w:r w:rsidR="00AC268B" w:rsidRPr="00E17182">
        <w:rPr>
          <w:rFonts w:ascii="Times New Roman" w:hAnsi="Times New Roman" w:cs="Times New Roman"/>
          <w:b/>
          <w:sz w:val="22"/>
          <w:szCs w:val="22"/>
        </w:rPr>
        <w:t>:</w:t>
      </w:r>
    </w:p>
    <w:p w:rsidR="0057738F" w:rsidRPr="00E17182" w:rsidRDefault="0057738F"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Transforming Text into Vectors:</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When applied to job advertisements and household survey data, neural network embeddings can transform textual descriptions into a vector space. This enables the analysis of skills and qualifications beyond mere keyword matching.</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For example, the system can understand that "machine learning" and "statistical modeling" are closely related skills, even if they are phrased differently.</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Handling Language Nuances:</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Embeddings are particularly adept at dealing with language nuances, such as synonyms (different words with similar meanings), </w:t>
      </w:r>
      <w:proofErr w:type="spellStart"/>
      <w:r w:rsidRPr="00E17182">
        <w:rPr>
          <w:rFonts w:ascii="Times New Roman" w:hAnsi="Times New Roman" w:cs="Times New Roman"/>
          <w:sz w:val="22"/>
          <w:szCs w:val="22"/>
        </w:rPr>
        <w:t>polysemy</w:t>
      </w:r>
      <w:proofErr w:type="spellEnd"/>
      <w:r w:rsidRPr="00E17182">
        <w:rPr>
          <w:rFonts w:ascii="Times New Roman" w:hAnsi="Times New Roman" w:cs="Times New Roman"/>
          <w:sz w:val="22"/>
          <w:szCs w:val="22"/>
        </w:rPr>
        <w:t xml:space="preserve"> (words with multiple meanings), and context-dependent meanings.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This capability ensures that the analysis of job skills and requirements captures the true essence of what is being communicated in the job ads and surveys.</w:t>
      </w:r>
    </w:p>
    <w:p w:rsidR="00AC268B" w:rsidRPr="00E17182" w:rsidRDefault="00AC268B"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Integrating with Advanced Algorithms for Skill Similarity Measurement</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Quantifying Skill Similarities:</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Once skills and job roles are converted into vector representations, machine learning algorithms can measure similarities. Techniques like cosine similarity or clustering algorithms are used to identify how closely related different skills are.</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lastRenderedPageBreak/>
        <w:t>This quantitative analysis forms the basis of a comprehensive skill-based occupational network, categorizing similar occupations together based on skill requirements.</w:t>
      </w:r>
    </w:p>
    <w:p w:rsidR="0057738F" w:rsidRPr="00E17182" w:rsidRDefault="0057738F" w:rsidP="00D34B12">
      <w:pPr>
        <w:jc w:val="both"/>
        <w:rPr>
          <w:rFonts w:ascii="Times New Roman" w:hAnsi="Times New Roman" w:cs="Times New Roman"/>
          <w:sz w:val="22"/>
          <w:szCs w:val="22"/>
        </w:rPr>
      </w:pPr>
    </w:p>
    <w:p w:rsidR="00CC659C" w:rsidRPr="00E17182" w:rsidRDefault="00CC659C" w:rsidP="00D34B12">
      <w:pPr>
        <w:jc w:val="both"/>
        <w:rPr>
          <w:rFonts w:ascii="Times New Roman" w:hAnsi="Times New Roman" w:cs="Times New Roman"/>
          <w:sz w:val="22"/>
          <w:szCs w:val="22"/>
        </w:rPr>
      </w:pPr>
    </w:p>
    <w:p w:rsidR="00CC659C" w:rsidRPr="00E17182" w:rsidRDefault="00CC659C"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Implementation in a Recommender System</w:t>
      </w:r>
    </w:p>
    <w:p w:rsidR="0057738F" w:rsidRPr="00E17182" w:rsidRDefault="0057738F" w:rsidP="00D34B12">
      <w:pPr>
        <w:jc w:val="both"/>
        <w:rPr>
          <w:rFonts w:ascii="Times New Roman" w:hAnsi="Times New Roman" w:cs="Times New Roman"/>
          <w:sz w:val="22"/>
          <w:szCs w:val="22"/>
        </w:rPr>
      </w:pPr>
    </w:p>
    <w:p w:rsidR="00D34B12"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1.</w:t>
      </w:r>
      <w:r w:rsidR="00AC268B" w:rsidRPr="00E17182">
        <w:rPr>
          <w:rFonts w:ascii="Times New Roman" w:hAnsi="Times New Roman" w:cs="Times New Roman"/>
          <w:b/>
          <w:sz w:val="22"/>
          <w:szCs w:val="22"/>
        </w:rPr>
        <w:t xml:space="preserve"> </w:t>
      </w:r>
      <w:r w:rsidR="0057738F" w:rsidRPr="00E17182">
        <w:rPr>
          <w:rFonts w:ascii="Times New Roman" w:hAnsi="Times New Roman" w:cs="Times New Roman"/>
          <w:b/>
          <w:sz w:val="22"/>
          <w:szCs w:val="22"/>
        </w:rPr>
        <w:t>Building the System:</w:t>
      </w:r>
    </w:p>
    <w:p w:rsidR="00D34B12" w:rsidRPr="00E17182" w:rsidRDefault="00D34B12"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A recommender system built on neural network embeddings uses these similarity measures to suggest job transitions. It can, for instance, identify roles that require skills similar to those a user already possesses.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The system can be further refined by considering user-specific factors like location preferences, industry trends, and personal career aspirations.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Initialization: </w:t>
      </w:r>
      <w:r w:rsidRPr="00E17182">
        <w:rPr>
          <w:rFonts w:ascii="Times New Roman" w:hAnsi="Times New Roman" w:cs="Times New Roman"/>
          <w:sz w:val="22"/>
          <w:szCs w:val="22"/>
        </w:rPr>
        <w:t>Words or phrases from the dataset (job ads, surveys) are initialized as random vectors in a high-dimensional space.</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Training Process: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A neural network model (like Word2Vec or </w:t>
      </w:r>
      <w:proofErr w:type="spellStart"/>
      <w:r w:rsidRPr="00E17182">
        <w:rPr>
          <w:rFonts w:ascii="Times New Roman" w:hAnsi="Times New Roman" w:cs="Times New Roman"/>
          <w:sz w:val="22"/>
          <w:szCs w:val="22"/>
        </w:rPr>
        <w:t>GloVe</w:t>
      </w:r>
      <w:proofErr w:type="spellEnd"/>
      <w:r w:rsidRPr="00E17182">
        <w:rPr>
          <w:rFonts w:ascii="Times New Roman" w:hAnsi="Times New Roman" w:cs="Times New Roman"/>
          <w:sz w:val="22"/>
          <w:szCs w:val="22"/>
        </w:rPr>
        <w:t>) is used.</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The model is trained on a large corpus (not necessarily the job dataset) to understand language context.</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Training involves predicting a target word from surrounding context words (Continuous Bag of Words model) or predicting context words from a target word (Skip-gram model).</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The training adjusts the vectors to minimize prediction errors, using techniques like </w:t>
      </w:r>
      <w:proofErr w:type="spellStart"/>
      <w:r w:rsidRPr="00E17182">
        <w:rPr>
          <w:rFonts w:ascii="Times New Roman" w:hAnsi="Times New Roman" w:cs="Times New Roman"/>
          <w:sz w:val="22"/>
          <w:szCs w:val="22"/>
        </w:rPr>
        <w:t>backpropagation</w:t>
      </w:r>
      <w:proofErr w:type="spellEnd"/>
      <w:r w:rsidRPr="00E17182">
        <w:rPr>
          <w:rFonts w:ascii="Times New Roman" w:hAnsi="Times New Roman" w:cs="Times New Roman"/>
          <w:sz w:val="22"/>
          <w:szCs w:val="22"/>
        </w:rPr>
        <w:t xml:space="preserve"> and gradient descent.</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Resulting Embeddings: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After training, each word in the job ads and surveys dataset has a dense vector representation.</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These vectors encode semantic meanings and relationships (e.g., "machine learning" and "statistical modeling" have similar vectors).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2. Application in Job Data Analysis</w:t>
      </w:r>
    </w:p>
    <w:p w:rsidR="00A87365" w:rsidRPr="00E17182" w:rsidRDefault="00A87365" w:rsidP="00D34B12">
      <w:pPr>
        <w:jc w:val="both"/>
        <w:rPr>
          <w:rFonts w:ascii="Times New Roman" w:hAnsi="Times New Roman" w:cs="Times New Roman"/>
          <w:sz w:val="22"/>
          <w:szCs w:val="22"/>
        </w:rPr>
      </w:pPr>
    </w:p>
    <w:p w:rsidR="00AC268B"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Data Conversion:</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Text data from job ads and surveys is converted into its vector form using the trained model.</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Data Processing:</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Each job role and skill is now represented as a vector.</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The vectors are used to compare and analyze the semantic similarities between different job roles and skills.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3. NLP Techniques for Data Processing</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b/>
          <w:sz w:val="22"/>
          <w:szCs w:val="22"/>
        </w:rPr>
        <w:t>Text Preprocessing:</w:t>
      </w:r>
      <w:r w:rsidRPr="00E17182">
        <w:rPr>
          <w:rFonts w:ascii="Times New Roman" w:hAnsi="Times New Roman" w:cs="Times New Roman"/>
          <w:sz w:val="22"/>
          <w:szCs w:val="22"/>
        </w:rPr>
        <w:t xml:space="preserve"> Standard NLP preprocessing steps like tokenization, normalization (lowercasing), removing </w:t>
      </w:r>
      <w:proofErr w:type="spellStart"/>
      <w:r w:rsidRPr="00E17182">
        <w:rPr>
          <w:rFonts w:ascii="Times New Roman" w:hAnsi="Times New Roman" w:cs="Times New Roman"/>
          <w:sz w:val="22"/>
          <w:szCs w:val="22"/>
        </w:rPr>
        <w:t>stopwords</w:t>
      </w:r>
      <w:proofErr w:type="spellEnd"/>
      <w:r w:rsidRPr="00E17182">
        <w:rPr>
          <w:rFonts w:ascii="Times New Roman" w:hAnsi="Times New Roman" w:cs="Times New Roman"/>
          <w:sz w:val="22"/>
          <w:szCs w:val="22"/>
        </w:rPr>
        <w:t>, and lemmatization.</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Categorization and Comparison:</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Skills are extracted and categorized using NLP methods.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Comparisons are made between skills across different job categories based on their vector representations.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4. Recommender System Development</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System Architecture:</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The system likely uses a machine learning model to recommend job transitions.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It inputs the vector representations of a user's current skills and outputs potential job transitions.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Training the Recommender:</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The model is trained on historical data of successful job transitions.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It learns to recognize patterns in skill transitions and recommends jobs where the user's skills are a good fit.</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5. Language Nuances and Skill Similarity</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Nuance Handling:</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The system is designed to understand synonyms, </w:t>
      </w:r>
      <w:proofErr w:type="spellStart"/>
      <w:r w:rsidRPr="00E17182">
        <w:rPr>
          <w:rFonts w:ascii="Times New Roman" w:hAnsi="Times New Roman" w:cs="Times New Roman"/>
          <w:sz w:val="22"/>
          <w:szCs w:val="22"/>
        </w:rPr>
        <w:t>polysemy</w:t>
      </w:r>
      <w:proofErr w:type="spellEnd"/>
      <w:r w:rsidRPr="00E17182">
        <w:rPr>
          <w:rFonts w:ascii="Times New Roman" w:hAnsi="Times New Roman" w:cs="Times New Roman"/>
          <w:sz w:val="22"/>
          <w:szCs w:val="22"/>
        </w:rPr>
        <w:t>, and context-dependent meanings.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This ensures accurate interpretation and categorization of skills.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b/>
          <w:sz w:val="22"/>
          <w:szCs w:val="22"/>
        </w:rPr>
      </w:pPr>
      <w:r w:rsidRPr="00E17182">
        <w:rPr>
          <w:rFonts w:ascii="Times New Roman" w:hAnsi="Times New Roman" w:cs="Times New Roman"/>
          <w:b/>
          <w:sz w:val="22"/>
          <w:szCs w:val="22"/>
        </w:rPr>
        <w:t>Similarity Measurement:</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Techniques like cosine similarity are used to measure the closeness of different skill vectors.</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Clustering algorithms might group similar occupations or skills together.</w:t>
      </w: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This helps in forming a network of occupations based on skill similarities, aiding in career recommendations.</w:t>
      </w:r>
    </w:p>
    <w:p w:rsidR="00A87365" w:rsidRPr="00E17182" w:rsidRDefault="00A87365" w:rsidP="00D34B12">
      <w:pPr>
        <w:jc w:val="both"/>
        <w:rPr>
          <w:rFonts w:ascii="Times New Roman" w:hAnsi="Times New Roman" w:cs="Times New Roman"/>
          <w:sz w:val="22"/>
          <w:szCs w:val="22"/>
        </w:rPr>
      </w:pPr>
    </w:p>
    <w:p w:rsidR="00A87365" w:rsidRPr="00E17182" w:rsidRDefault="00A87365" w:rsidP="00D34B12">
      <w:pPr>
        <w:jc w:val="both"/>
        <w:rPr>
          <w:rFonts w:ascii="Times New Roman" w:hAnsi="Times New Roman" w:cs="Times New Roman"/>
          <w:sz w:val="22"/>
          <w:szCs w:val="22"/>
        </w:rPr>
      </w:pPr>
      <w:r w:rsidRPr="00E17182">
        <w:rPr>
          <w:rFonts w:ascii="Times New Roman" w:hAnsi="Times New Roman" w:cs="Times New Roman"/>
          <w:sz w:val="22"/>
          <w:szCs w:val="22"/>
        </w:rPr>
        <w:t>Each of these steps utilizes complex algorithms and models from the fields of machine learning and natural language processing. The exact algorithms and their parameters would be detailed in the source code or the methodology section of the research paper.</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Real-World Use Cases</w:t>
      </w:r>
      <w:r w:rsidR="00D34B12" w:rsidRPr="00E17182">
        <w:rPr>
          <w:rFonts w:ascii="Times New Roman" w:hAnsi="Times New Roman" w:cs="Times New Roman"/>
          <w:b/>
          <w:sz w:val="22"/>
          <w:szCs w:val="22"/>
        </w:rPr>
        <w:t>:</w:t>
      </w:r>
    </w:p>
    <w:p w:rsidR="0057738F" w:rsidRPr="00E17182" w:rsidRDefault="0057738F"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For Job Seekers: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Job seekers can benefit significantly from this system. It can suggest realistic and achievable career transitions based on their current skill set and aspirations.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For example, a marketing professional with skills in social media analytics might receive recommendations for roles in digital marketing analysis, where their core skills are applicable and valued.</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For Employers: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Employers can use the system to identify potential candidates who, while not having direct experience in a specific role, possess a set of transferable skills that align well with the job requirements.</w:t>
      </w:r>
    </w:p>
    <w:p w:rsidR="00E62558" w:rsidRPr="00E17182" w:rsidRDefault="00E62558"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This approach can broaden the talent pool, allowing employers to consider candidates from diverse backgrounds and experiences who might be a good fit skill-wise.</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Advantages of Using Neural Network Embeddings</w:t>
      </w:r>
    </w:p>
    <w:p w:rsidR="0057738F" w:rsidRPr="00E17182" w:rsidRDefault="0057738F" w:rsidP="00D34B12">
      <w:pPr>
        <w:jc w:val="both"/>
        <w:rPr>
          <w:rFonts w:ascii="Times New Roman" w:hAnsi="Times New Roman" w:cs="Times New Roman"/>
          <w:b/>
          <w:sz w:val="22"/>
          <w:szCs w:val="22"/>
        </w:rPr>
      </w:pPr>
    </w:p>
    <w:p w:rsidR="0057738F" w:rsidRPr="00E17182" w:rsidRDefault="0057738F" w:rsidP="00D34B12">
      <w:pPr>
        <w:jc w:val="both"/>
        <w:rPr>
          <w:rFonts w:ascii="Times New Roman" w:hAnsi="Times New Roman" w:cs="Times New Roman"/>
          <w:b/>
          <w:sz w:val="22"/>
          <w:szCs w:val="22"/>
        </w:rPr>
      </w:pPr>
      <w:r w:rsidRPr="00E17182">
        <w:rPr>
          <w:rFonts w:ascii="Times New Roman" w:hAnsi="Times New Roman" w:cs="Times New Roman"/>
          <w:b/>
          <w:sz w:val="22"/>
          <w:szCs w:val="22"/>
        </w:rPr>
        <w:t>Capturing Deep Semantic Relationships:</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The primary advantage of using neural network embeddings in this context is their ability to capture deep semantic relationships between skills and job roles. </w:t>
      </w: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This depth of analysis ensures a more accurate and holistic mapping of the skills landscape, essential for effective job matching and career transition recommendations.</w:t>
      </w:r>
    </w:p>
    <w:p w:rsidR="0057738F" w:rsidRPr="00E17182" w:rsidRDefault="0057738F" w:rsidP="00D34B12">
      <w:pPr>
        <w:jc w:val="both"/>
        <w:rPr>
          <w:rFonts w:ascii="Times New Roman" w:hAnsi="Times New Roman" w:cs="Times New Roman"/>
          <w:sz w:val="22"/>
          <w:szCs w:val="22"/>
        </w:rPr>
      </w:pPr>
    </w:p>
    <w:p w:rsidR="0057738F" w:rsidRPr="00E17182" w:rsidRDefault="0057738F"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In summary, neural network embeddings in NLP provide a powerful tool for transforming the complex, nuanced data of job advertisements and surveys into actionable insights. Their ability to understand and </w:t>
      </w:r>
      <w:r w:rsidRPr="00E17182">
        <w:rPr>
          <w:rFonts w:ascii="Times New Roman" w:hAnsi="Times New Roman" w:cs="Times New Roman"/>
          <w:sz w:val="22"/>
          <w:szCs w:val="22"/>
        </w:rPr>
        <w:lastRenderedPageBreak/>
        <w:t>quantify skill relationships makes them ideal for developing advanced job matching and recommender systems, with significant benefits for both job seekers and employers in the real world.</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b/>
          <w:sz w:val="22"/>
          <w:szCs w:val="22"/>
        </w:rPr>
      </w:pPr>
      <w:r w:rsidRPr="00E17182">
        <w:rPr>
          <w:rFonts w:ascii="Times New Roman" w:hAnsi="Times New Roman" w:cs="Times New Roman"/>
          <w:b/>
          <w:sz w:val="22"/>
          <w:szCs w:val="22"/>
        </w:rPr>
        <w:t>Key Findings and Applications</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Research conducted by Dawson, Williams, and </w:t>
      </w:r>
      <w:proofErr w:type="spellStart"/>
      <w:r w:rsidRPr="00E17182">
        <w:rPr>
          <w:rFonts w:ascii="Times New Roman" w:hAnsi="Times New Roman" w:cs="Times New Roman"/>
          <w:sz w:val="22"/>
          <w:szCs w:val="22"/>
        </w:rPr>
        <w:t>Rizoiu</w:t>
      </w:r>
      <w:proofErr w:type="spellEnd"/>
      <w:r w:rsidRPr="00E17182">
        <w:rPr>
          <w:rFonts w:ascii="Times New Roman" w:hAnsi="Times New Roman" w:cs="Times New Roman"/>
          <w:sz w:val="22"/>
          <w:szCs w:val="22"/>
        </w:rPr>
        <w:t xml:space="preserve"> has led to several pivotal findings and practical applications, each offering significant contributions to the fields of occupational transitions and workforce development.</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b/>
          <w:sz w:val="22"/>
          <w:szCs w:val="22"/>
        </w:rPr>
      </w:pPr>
      <w:r w:rsidRPr="00E17182">
        <w:rPr>
          <w:rFonts w:ascii="Times New Roman" w:hAnsi="Times New Roman" w:cs="Times New Roman"/>
          <w:b/>
          <w:sz w:val="22"/>
          <w:szCs w:val="22"/>
        </w:rPr>
        <w:t>Accurate Occupational Transition Prediction</w:t>
      </w:r>
    </w:p>
    <w:p w:rsidR="00AC268B" w:rsidRPr="00E17182" w:rsidRDefault="00AC268B" w:rsidP="00D34B12">
      <w:pPr>
        <w:jc w:val="both"/>
        <w:rPr>
          <w:rFonts w:ascii="Times New Roman" w:hAnsi="Times New Roman" w:cs="Times New Roman"/>
          <w:b/>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High Prediction Accuracy:</w:t>
      </w:r>
      <w:r w:rsidRPr="00E17182">
        <w:rPr>
          <w:rFonts w:ascii="Times New Roman" w:hAnsi="Times New Roman" w:cs="Times New Roman"/>
          <w:sz w:val="22"/>
          <w:szCs w:val="22"/>
        </w:rPr>
        <w:t xml:space="preserve"> One of the most notable outcomes of this research is the development of a recommender system with an impressive 76% accuracy rate in forecasting successful job transitions. This high level of precision indicates that individuals can rely on the system for making well-informed decisions regarding their career moves.</w:t>
      </w:r>
    </w:p>
    <w:p w:rsidR="00AC268B" w:rsidRPr="00E17182" w:rsidRDefault="00AC268B"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Informed Career Decision-Making: </w:t>
      </w:r>
      <w:r w:rsidRPr="00E17182">
        <w:rPr>
          <w:rFonts w:ascii="Times New Roman" w:hAnsi="Times New Roman" w:cs="Times New Roman"/>
          <w:sz w:val="22"/>
          <w:szCs w:val="22"/>
        </w:rPr>
        <w:t>The accuracy of this system empowers workers with data-driven insights, enabling them to make strategic choices about their career paths, particularly when considering shifts to new occupations or industries.</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b/>
          <w:sz w:val="22"/>
          <w:szCs w:val="22"/>
        </w:rPr>
      </w:pPr>
      <w:r w:rsidRPr="00E17182">
        <w:rPr>
          <w:rFonts w:ascii="Times New Roman" w:hAnsi="Times New Roman" w:cs="Times New Roman"/>
          <w:b/>
          <w:sz w:val="22"/>
          <w:szCs w:val="22"/>
        </w:rPr>
        <w:t>Addressing Asymmetric Transition Challenges</w:t>
      </w:r>
    </w:p>
    <w:p w:rsidR="00AC268B" w:rsidRPr="00E17182" w:rsidRDefault="00AC268B" w:rsidP="00D34B12">
      <w:pPr>
        <w:jc w:val="both"/>
        <w:rPr>
          <w:rFonts w:ascii="Times New Roman" w:hAnsi="Times New Roman" w:cs="Times New Roman"/>
          <w:b/>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Recognition of Transition Complexity:</w:t>
      </w:r>
      <w:r w:rsidRPr="00E17182">
        <w:rPr>
          <w:rFonts w:ascii="Times New Roman" w:hAnsi="Times New Roman" w:cs="Times New Roman"/>
          <w:sz w:val="22"/>
          <w:szCs w:val="22"/>
        </w:rPr>
        <w:t xml:space="preserve"> The research acknowledges the complexity of job transitions, understanding that the difficulty of moving from one occupation to another can vary significantly. This variability is influenced by factors such as skill overlap, industry demands, and personal circumstances.</w:t>
      </w: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Customized Transition Pathways: The system accounts for these asymmetric challenges, offering customized recommendations that consider the feasibility and practicality of various career transitions for individuals.</w:t>
      </w:r>
    </w:p>
    <w:p w:rsidR="00AC268B" w:rsidRPr="00E17182" w:rsidRDefault="00AC268B" w:rsidP="00D34B12">
      <w:pPr>
        <w:jc w:val="both"/>
        <w:rPr>
          <w:rFonts w:ascii="Times New Roman" w:hAnsi="Times New Roman" w:cs="Times New Roman"/>
          <w:sz w:val="22"/>
          <w:szCs w:val="22"/>
        </w:rPr>
      </w:pPr>
    </w:p>
    <w:p w:rsidR="00AC268B" w:rsidRPr="00E17182" w:rsidRDefault="00AC268B" w:rsidP="00D34B12">
      <w:pPr>
        <w:jc w:val="both"/>
        <w:rPr>
          <w:rFonts w:ascii="Times New Roman" w:hAnsi="Times New Roman" w:cs="Times New Roman"/>
          <w:sz w:val="22"/>
          <w:szCs w:val="22"/>
        </w:rPr>
      </w:pPr>
    </w:p>
    <w:p w:rsidR="00AC268B" w:rsidRPr="00E17182" w:rsidRDefault="00AC268B"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b/>
          <w:sz w:val="22"/>
          <w:szCs w:val="22"/>
        </w:rPr>
      </w:pPr>
    </w:p>
    <w:p w:rsidR="00E62558" w:rsidRPr="00E17182" w:rsidRDefault="00E62558" w:rsidP="00D34B12">
      <w:pPr>
        <w:jc w:val="both"/>
        <w:rPr>
          <w:rFonts w:ascii="Times New Roman" w:hAnsi="Times New Roman" w:cs="Times New Roman"/>
          <w:b/>
          <w:sz w:val="22"/>
          <w:szCs w:val="22"/>
        </w:rPr>
      </w:pPr>
      <w:r w:rsidRPr="00E17182">
        <w:rPr>
          <w:rFonts w:ascii="Times New Roman" w:hAnsi="Times New Roman" w:cs="Times New Roman"/>
          <w:b/>
          <w:sz w:val="22"/>
          <w:szCs w:val="22"/>
        </w:rPr>
        <w:t>Early Warning Indicator for Technological Adoption</w:t>
      </w:r>
    </w:p>
    <w:p w:rsidR="00AC268B" w:rsidRPr="00E17182" w:rsidRDefault="00AC268B" w:rsidP="00D34B12">
      <w:pPr>
        <w:jc w:val="both"/>
        <w:rPr>
          <w:rFonts w:ascii="Times New Roman" w:hAnsi="Times New Roman" w:cs="Times New Roman"/>
          <w:b/>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 xml:space="preserve">Technological Impact Assessment: </w:t>
      </w:r>
      <w:r w:rsidRPr="00E17182">
        <w:rPr>
          <w:rFonts w:ascii="Times New Roman" w:hAnsi="Times New Roman" w:cs="Times New Roman"/>
          <w:sz w:val="22"/>
          <w:szCs w:val="22"/>
        </w:rPr>
        <w:t>An integral part of the research is the development of an early warning system to predict the adoption of new technologies, including AI. This tool is crucial in understanding how technological advancements might influence job roles and required skills.</w:t>
      </w:r>
    </w:p>
    <w:p w:rsidR="00AC268B" w:rsidRPr="00E17182" w:rsidRDefault="00AC268B"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Tool for Policymakers and Businesses</w:t>
      </w:r>
      <w:r w:rsidRPr="00E17182">
        <w:rPr>
          <w:rFonts w:ascii="Times New Roman" w:hAnsi="Times New Roman" w:cs="Times New Roman"/>
          <w:sz w:val="22"/>
          <w:szCs w:val="22"/>
        </w:rPr>
        <w:t>: The indicator serves as a valuable asset for policymakers and businesses, enabling them to anticipate and prepare for changes in workforce needs and skill demands triggered by technological progress.</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b/>
          <w:sz w:val="22"/>
          <w:szCs w:val="22"/>
        </w:rPr>
      </w:pPr>
      <w:r w:rsidRPr="00E17182">
        <w:rPr>
          <w:rFonts w:ascii="Times New Roman" w:hAnsi="Times New Roman" w:cs="Times New Roman"/>
          <w:b/>
          <w:sz w:val="22"/>
          <w:szCs w:val="22"/>
        </w:rPr>
        <w:t>Real-Time Responsiveness to Labor Market Changes</w:t>
      </w:r>
    </w:p>
    <w:p w:rsidR="00AC268B" w:rsidRPr="00E17182" w:rsidRDefault="00AC268B" w:rsidP="00D34B12">
      <w:pPr>
        <w:jc w:val="both"/>
        <w:rPr>
          <w:rFonts w:ascii="Times New Roman" w:hAnsi="Times New Roman" w:cs="Times New Roman"/>
          <w:b/>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t>Dynamic Adaptability</w:t>
      </w:r>
      <w:r w:rsidRPr="00E17182">
        <w:rPr>
          <w:rFonts w:ascii="Times New Roman" w:hAnsi="Times New Roman" w:cs="Times New Roman"/>
          <w:sz w:val="22"/>
          <w:szCs w:val="22"/>
        </w:rPr>
        <w:t>: The system's ability to utilize real-time data makes it exceptionally responsive to immediate changes in the labor market. This feature is particularly beneficial in adapting to unforeseen events, such as economic downturns or global crises like the COVID-19 pandemic.</w:t>
      </w:r>
    </w:p>
    <w:p w:rsidR="00AC268B" w:rsidRPr="00E17182" w:rsidRDefault="00AC268B"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b/>
          <w:sz w:val="22"/>
          <w:szCs w:val="22"/>
        </w:rPr>
        <w:lastRenderedPageBreak/>
        <w:t>Resource for Multiple Stakeholders:</w:t>
      </w:r>
      <w:r w:rsidRPr="00E17182">
        <w:rPr>
          <w:rFonts w:ascii="Times New Roman" w:hAnsi="Times New Roman" w:cs="Times New Roman"/>
          <w:sz w:val="22"/>
          <w:szCs w:val="22"/>
        </w:rPr>
        <w:t xml:space="preserve"> Its real-time functionality makes the system an invaluable resource for various stakeholders, including policymakers, educators, and job seekers. It assists them in navigating the complexities of the job market, ensuring timely and relevant employment opportunities.</w:t>
      </w:r>
    </w:p>
    <w:p w:rsidR="00AC268B" w:rsidRPr="00E17182" w:rsidRDefault="00AC268B"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In summary, the research by Dawson, Williams, and </w:t>
      </w:r>
      <w:proofErr w:type="spellStart"/>
      <w:r w:rsidRPr="00E17182">
        <w:rPr>
          <w:rFonts w:ascii="Times New Roman" w:hAnsi="Times New Roman" w:cs="Times New Roman"/>
          <w:sz w:val="22"/>
          <w:szCs w:val="22"/>
        </w:rPr>
        <w:t>Rizoiu</w:t>
      </w:r>
      <w:proofErr w:type="spellEnd"/>
      <w:r w:rsidRPr="00E17182">
        <w:rPr>
          <w:rFonts w:ascii="Times New Roman" w:hAnsi="Times New Roman" w:cs="Times New Roman"/>
          <w:sz w:val="22"/>
          <w:szCs w:val="22"/>
        </w:rPr>
        <w:t xml:space="preserve"> offers groundbreaking insights and tools in the realm of job transitions. With its focus on accuracy, recognition of transition complexities, technological foresight, and real-time adaptability, the study provides critical resources for enhancing career transitions and workforce preparedness in an ever-evolving global job market.</w:t>
      </w:r>
    </w:p>
    <w:p w:rsidR="00E62558" w:rsidRPr="00E17182" w:rsidRDefault="00E62558" w:rsidP="00D34B12">
      <w:pPr>
        <w:jc w:val="both"/>
        <w:rPr>
          <w:rFonts w:ascii="Times New Roman" w:hAnsi="Times New Roman" w:cs="Times New Roman"/>
          <w:sz w:val="22"/>
          <w:szCs w:val="22"/>
        </w:rPr>
      </w:pPr>
    </w:p>
    <w:p w:rsidR="00961A20" w:rsidRPr="00E17182" w:rsidRDefault="00961A20" w:rsidP="00D34B12">
      <w:pPr>
        <w:jc w:val="both"/>
        <w:rPr>
          <w:rFonts w:ascii="Times New Roman" w:hAnsi="Times New Roman" w:cs="Times New Roman"/>
          <w:b/>
        </w:rPr>
      </w:pPr>
    </w:p>
    <w:p w:rsidR="00961A20" w:rsidRPr="00E17182" w:rsidRDefault="00961A20" w:rsidP="00D34B12">
      <w:pPr>
        <w:jc w:val="both"/>
        <w:rPr>
          <w:rFonts w:ascii="Times New Roman" w:hAnsi="Times New Roman" w:cs="Times New Roman"/>
          <w:b/>
        </w:rPr>
      </w:pPr>
    </w:p>
    <w:p w:rsidR="00E62558" w:rsidRPr="00E17182" w:rsidRDefault="00E62558" w:rsidP="00D34B12">
      <w:pPr>
        <w:jc w:val="both"/>
        <w:rPr>
          <w:rFonts w:ascii="Times New Roman" w:hAnsi="Times New Roman" w:cs="Times New Roman"/>
          <w:b/>
          <w:sz w:val="28"/>
          <w:szCs w:val="28"/>
        </w:rPr>
      </w:pPr>
      <w:r w:rsidRPr="00E17182">
        <w:rPr>
          <w:rFonts w:ascii="Times New Roman" w:hAnsi="Times New Roman" w:cs="Times New Roman"/>
          <w:b/>
          <w:sz w:val="28"/>
          <w:szCs w:val="28"/>
        </w:rPr>
        <w:t>Conclusion</w:t>
      </w:r>
      <w:r w:rsidR="00D34B12" w:rsidRPr="00E17182">
        <w:rPr>
          <w:rFonts w:ascii="Times New Roman" w:hAnsi="Times New Roman" w:cs="Times New Roman"/>
          <w:b/>
          <w:sz w:val="28"/>
          <w:szCs w:val="28"/>
        </w:rPr>
        <w:t>:</w:t>
      </w:r>
    </w:p>
    <w:p w:rsidR="00AC268B" w:rsidRPr="00E17182" w:rsidRDefault="00AC268B" w:rsidP="00D34B12">
      <w:pPr>
        <w:jc w:val="both"/>
        <w:rPr>
          <w:rFonts w:ascii="Times New Roman" w:hAnsi="Times New Roman" w:cs="Times New Roman"/>
          <w:b/>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The research conducted by Nikolas Dawson, Mary-Anne Williams, and Marian-Andrei </w:t>
      </w:r>
      <w:proofErr w:type="spellStart"/>
      <w:r w:rsidRPr="00E17182">
        <w:rPr>
          <w:rFonts w:ascii="Times New Roman" w:hAnsi="Times New Roman" w:cs="Times New Roman"/>
          <w:sz w:val="22"/>
          <w:szCs w:val="22"/>
        </w:rPr>
        <w:t>Rizoiu</w:t>
      </w:r>
      <w:proofErr w:type="spellEnd"/>
      <w:r w:rsidRPr="00E17182">
        <w:rPr>
          <w:rFonts w:ascii="Times New Roman" w:hAnsi="Times New Roman" w:cs="Times New Roman"/>
          <w:sz w:val="22"/>
          <w:szCs w:val="22"/>
        </w:rPr>
        <w:t xml:space="preserve"> represents a significant advancement in addressing the complexities of job transitions in today's ever-evolving job market. Their development of a skill-driven recommender system is a groundbreaking approach that provides invaluable support not only to individuals facing career changes but also to educators and policymakers. This tool empowers individuals to make informed decisions about their career paths, equipping them with the necessary insights to navigate through the challenges of shifting job roles and evolving skill requirements. Additionally, it offers educators and policymakers a detailed understanding of the dynamic skills landscape, enabling them to tailor education and policy initiatives to meet the changing demands of the workforce.</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In an age where adaptability and skill relevance are </w:t>
      </w:r>
      <w:proofErr w:type="gramStart"/>
      <w:r w:rsidRPr="00E17182">
        <w:rPr>
          <w:rFonts w:ascii="Times New Roman" w:hAnsi="Times New Roman" w:cs="Times New Roman"/>
          <w:sz w:val="22"/>
          <w:szCs w:val="22"/>
        </w:rPr>
        <w:t>key</w:t>
      </w:r>
      <w:proofErr w:type="gramEnd"/>
      <w:r w:rsidRPr="00E17182">
        <w:rPr>
          <w:rFonts w:ascii="Times New Roman" w:hAnsi="Times New Roman" w:cs="Times New Roman"/>
          <w:sz w:val="22"/>
          <w:szCs w:val="22"/>
        </w:rPr>
        <w:t xml:space="preserve"> to career longevity, the contributions of Dawson, Williams, and </w:t>
      </w:r>
      <w:proofErr w:type="spellStart"/>
      <w:r w:rsidRPr="00E17182">
        <w:rPr>
          <w:rFonts w:ascii="Times New Roman" w:hAnsi="Times New Roman" w:cs="Times New Roman"/>
          <w:sz w:val="22"/>
          <w:szCs w:val="22"/>
        </w:rPr>
        <w:t>Rizoiu's</w:t>
      </w:r>
      <w:proofErr w:type="spellEnd"/>
      <w:r w:rsidRPr="00E17182">
        <w:rPr>
          <w:rFonts w:ascii="Times New Roman" w:hAnsi="Times New Roman" w:cs="Times New Roman"/>
          <w:sz w:val="22"/>
          <w:szCs w:val="22"/>
        </w:rPr>
        <w:t xml:space="preserve"> research cannot be overstated. It underscores the importance of aligning one's skill set with the current and future needs of the job market, fostering a culture of continuous learning and proactive career management. The practical applications of their work extend beyond academic theory, offering a robust framework for individuals and organizations to thrive amidst the uncertainties of the modern job landscape. As the nature of work continues to transform, the methodologies and tools put forth in this study will undoubtedly be instrumental in guiding successful and sustainable career transitions.</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p>
    <w:p w:rsidR="00961A20" w:rsidRPr="00E17182" w:rsidRDefault="00961A20" w:rsidP="00D34B12">
      <w:pPr>
        <w:jc w:val="both"/>
        <w:rPr>
          <w:rFonts w:ascii="Times New Roman" w:hAnsi="Times New Roman" w:cs="Times New Roman"/>
          <w:b/>
        </w:rPr>
      </w:pPr>
      <w:r w:rsidRPr="00E17182">
        <w:rPr>
          <w:rFonts w:ascii="Times New Roman" w:hAnsi="Times New Roman" w:cs="Times New Roman"/>
          <w:b/>
        </w:rPr>
        <w:br/>
      </w:r>
      <w:r w:rsidRPr="00E17182">
        <w:rPr>
          <w:rFonts w:ascii="Times New Roman" w:hAnsi="Times New Roman" w:cs="Times New Roman"/>
          <w:b/>
        </w:rPr>
        <w:br/>
      </w:r>
    </w:p>
    <w:p w:rsidR="00961A20" w:rsidRPr="00E17182" w:rsidRDefault="00961A20" w:rsidP="00D34B12">
      <w:pPr>
        <w:spacing w:after="160"/>
        <w:rPr>
          <w:rFonts w:ascii="Times New Roman" w:hAnsi="Times New Roman" w:cs="Times New Roman"/>
          <w:b/>
        </w:rPr>
      </w:pPr>
      <w:r w:rsidRPr="00E17182">
        <w:rPr>
          <w:rFonts w:ascii="Times New Roman" w:hAnsi="Times New Roman" w:cs="Times New Roman"/>
          <w:b/>
        </w:rPr>
        <w:br w:type="page"/>
      </w:r>
    </w:p>
    <w:p w:rsidR="00E62558" w:rsidRPr="00E17182" w:rsidRDefault="00E62558" w:rsidP="00D34B12">
      <w:pPr>
        <w:jc w:val="both"/>
        <w:rPr>
          <w:rFonts w:ascii="Times New Roman" w:hAnsi="Times New Roman" w:cs="Times New Roman"/>
          <w:b/>
          <w:sz w:val="28"/>
          <w:szCs w:val="28"/>
        </w:rPr>
      </w:pPr>
      <w:r w:rsidRPr="00E17182">
        <w:rPr>
          <w:rFonts w:ascii="Times New Roman" w:hAnsi="Times New Roman" w:cs="Times New Roman"/>
          <w:b/>
          <w:sz w:val="28"/>
          <w:szCs w:val="28"/>
        </w:rPr>
        <w:lastRenderedPageBreak/>
        <w:t xml:space="preserve">References: </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1. </w:t>
      </w:r>
      <w:proofErr w:type="spellStart"/>
      <w:r w:rsidRPr="00E17182">
        <w:rPr>
          <w:rFonts w:ascii="Times New Roman" w:hAnsi="Times New Roman" w:cs="Times New Roman"/>
          <w:sz w:val="22"/>
          <w:szCs w:val="22"/>
        </w:rPr>
        <w:t>Mikolov</w:t>
      </w:r>
      <w:proofErr w:type="spellEnd"/>
      <w:r w:rsidRPr="00E17182">
        <w:rPr>
          <w:rFonts w:ascii="Times New Roman" w:hAnsi="Times New Roman" w:cs="Times New Roman"/>
          <w:sz w:val="22"/>
          <w:szCs w:val="22"/>
        </w:rPr>
        <w:t xml:space="preserve">, T., Chen, K., </w:t>
      </w:r>
      <w:proofErr w:type="spellStart"/>
      <w:r w:rsidRPr="00E17182">
        <w:rPr>
          <w:rFonts w:ascii="Times New Roman" w:hAnsi="Times New Roman" w:cs="Times New Roman"/>
          <w:sz w:val="22"/>
          <w:szCs w:val="22"/>
        </w:rPr>
        <w:t>Corrado</w:t>
      </w:r>
      <w:proofErr w:type="spellEnd"/>
      <w:r w:rsidRPr="00E17182">
        <w:rPr>
          <w:rFonts w:ascii="Times New Roman" w:hAnsi="Times New Roman" w:cs="Times New Roman"/>
          <w:sz w:val="22"/>
          <w:szCs w:val="22"/>
        </w:rPr>
        <w:t xml:space="preserve">, G., &amp; Dean, J. (2013). </w:t>
      </w:r>
      <w:hyperlink r:id="rId5" w:history="1">
        <w:proofErr w:type="gramStart"/>
        <w:r w:rsidRPr="00E17182">
          <w:rPr>
            <w:rStyle w:val="Hyperlink"/>
            <w:rFonts w:ascii="Times New Roman" w:hAnsi="Times New Roman" w:cs="Times New Roman"/>
            <w:sz w:val="22"/>
            <w:szCs w:val="22"/>
          </w:rPr>
          <w:t>"Efficient Estimation of Word Representations in Vector Space."</w:t>
        </w:r>
        <w:proofErr w:type="gramEnd"/>
      </w:hyperlink>
      <w:r w:rsidRPr="00E17182">
        <w:rPr>
          <w:rFonts w:ascii="Times New Roman" w:hAnsi="Times New Roman" w:cs="Times New Roman"/>
          <w:sz w:val="22"/>
          <w:szCs w:val="22"/>
        </w:rPr>
        <w:t xml:space="preserve"> </w:t>
      </w:r>
      <w:proofErr w:type="gramStart"/>
      <w:r w:rsidRPr="00E17182">
        <w:rPr>
          <w:rFonts w:ascii="Times New Roman" w:hAnsi="Times New Roman" w:cs="Times New Roman"/>
          <w:sz w:val="22"/>
          <w:szCs w:val="22"/>
        </w:rPr>
        <w:t>Proceedings of Workshop at ICLR.</w:t>
      </w:r>
      <w:proofErr w:type="gramEnd"/>
      <w:r w:rsidRPr="00E17182">
        <w:rPr>
          <w:rFonts w:ascii="Times New Roman" w:hAnsi="Times New Roman" w:cs="Times New Roman"/>
          <w:sz w:val="22"/>
          <w:szCs w:val="22"/>
        </w:rPr>
        <w:t xml:space="preserve"> </w:t>
      </w: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Overview:  This paper introduces the Word2Vec model, a foundational work in the development of neural network embeddings for NLP.</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2. Pennington, J., </w:t>
      </w:r>
      <w:proofErr w:type="spellStart"/>
      <w:r w:rsidRPr="00E17182">
        <w:rPr>
          <w:rFonts w:ascii="Times New Roman" w:hAnsi="Times New Roman" w:cs="Times New Roman"/>
          <w:sz w:val="22"/>
          <w:szCs w:val="22"/>
        </w:rPr>
        <w:t>Socher</w:t>
      </w:r>
      <w:proofErr w:type="spellEnd"/>
      <w:r w:rsidRPr="00E17182">
        <w:rPr>
          <w:rFonts w:ascii="Times New Roman" w:hAnsi="Times New Roman" w:cs="Times New Roman"/>
          <w:sz w:val="22"/>
          <w:szCs w:val="22"/>
        </w:rPr>
        <w:t>, R., &amp; Manning, C. (2014). "</w:t>
      </w:r>
      <w:proofErr w:type="spellStart"/>
      <w:r w:rsidR="00185832" w:rsidRPr="00E17182">
        <w:rPr>
          <w:rFonts w:ascii="Times New Roman" w:hAnsi="Times New Roman" w:cs="Times New Roman"/>
          <w:sz w:val="22"/>
          <w:szCs w:val="22"/>
        </w:rPr>
        <w:fldChar w:fldCharType="begin"/>
      </w:r>
      <w:r w:rsidR="00AC576B" w:rsidRPr="00E17182">
        <w:rPr>
          <w:rFonts w:ascii="Times New Roman" w:hAnsi="Times New Roman" w:cs="Times New Roman"/>
          <w:sz w:val="22"/>
          <w:szCs w:val="22"/>
        </w:rPr>
        <w:instrText xml:space="preserve"> HYPERLINK "https://aclanthology.org/D14-1162/" </w:instrText>
      </w:r>
      <w:r w:rsidR="00185832" w:rsidRPr="00E17182">
        <w:rPr>
          <w:rFonts w:ascii="Times New Roman" w:hAnsi="Times New Roman" w:cs="Times New Roman"/>
          <w:sz w:val="22"/>
          <w:szCs w:val="22"/>
        </w:rPr>
        <w:fldChar w:fldCharType="separate"/>
      </w:r>
      <w:r w:rsidRPr="00E17182">
        <w:rPr>
          <w:rStyle w:val="Hyperlink"/>
          <w:rFonts w:ascii="Times New Roman" w:hAnsi="Times New Roman" w:cs="Times New Roman"/>
          <w:sz w:val="22"/>
          <w:szCs w:val="22"/>
        </w:rPr>
        <w:t>GloVe</w:t>
      </w:r>
      <w:proofErr w:type="spellEnd"/>
      <w:r w:rsidRPr="00E17182">
        <w:rPr>
          <w:rStyle w:val="Hyperlink"/>
          <w:rFonts w:ascii="Times New Roman" w:hAnsi="Times New Roman" w:cs="Times New Roman"/>
          <w:sz w:val="22"/>
          <w:szCs w:val="22"/>
        </w:rPr>
        <w:t>: Global Vectors for Word Representation</w:t>
      </w:r>
      <w:r w:rsidR="00185832" w:rsidRPr="00E17182">
        <w:rPr>
          <w:rFonts w:ascii="Times New Roman" w:hAnsi="Times New Roman" w:cs="Times New Roman"/>
          <w:sz w:val="22"/>
          <w:szCs w:val="22"/>
        </w:rPr>
        <w:fldChar w:fldCharType="end"/>
      </w:r>
      <w:r w:rsidRPr="00E17182">
        <w:rPr>
          <w:rFonts w:ascii="Times New Roman" w:hAnsi="Times New Roman" w:cs="Times New Roman"/>
          <w:sz w:val="22"/>
          <w:szCs w:val="22"/>
        </w:rPr>
        <w:t xml:space="preserve">." </w:t>
      </w:r>
      <w:proofErr w:type="gramStart"/>
      <w:r w:rsidRPr="00E17182">
        <w:rPr>
          <w:rFonts w:ascii="Times New Roman" w:hAnsi="Times New Roman" w:cs="Times New Roman"/>
          <w:sz w:val="22"/>
          <w:szCs w:val="22"/>
        </w:rPr>
        <w:t>Proceedings of the 2014 Conference on Empirical Methods in Natural Language Processing (EMNLP).</w:t>
      </w:r>
      <w:proofErr w:type="gramEnd"/>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roofErr w:type="spellStart"/>
      <w:r w:rsidRPr="00E17182">
        <w:rPr>
          <w:rFonts w:ascii="Times New Roman" w:hAnsi="Times New Roman" w:cs="Times New Roman"/>
          <w:sz w:val="22"/>
          <w:szCs w:val="22"/>
        </w:rPr>
        <w:t>Overview</w:t>
      </w:r>
      <w:proofErr w:type="gramStart"/>
      <w:r w:rsidRPr="00E17182">
        <w:rPr>
          <w:rFonts w:ascii="Times New Roman" w:hAnsi="Times New Roman" w:cs="Times New Roman"/>
          <w:sz w:val="22"/>
          <w:szCs w:val="22"/>
        </w:rPr>
        <w:t>:This</w:t>
      </w:r>
      <w:proofErr w:type="spellEnd"/>
      <w:proofErr w:type="gramEnd"/>
      <w:r w:rsidRPr="00E17182">
        <w:rPr>
          <w:rFonts w:ascii="Times New Roman" w:hAnsi="Times New Roman" w:cs="Times New Roman"/>
          <w:sz w:val="22"/>
          <w:szCs w:val="22"/>
        </w:rPr>
        <w:t xml:space="preserve"> research presents the </w:t>
      </w:r>
      <w:proofErr w:type="spellStart"/>
      <w:r w:rsidRPr="00E17182">
        <w:rPr>
          <w:rFonts w:ascii="Times New Roman" w:hAnsi="Times New Roman" w:cs="Times New Roman"/>
          <w:sz w:val="22"/>
          <w:szCs w:val="22"/>
        </w:rPr>
        <w:t>GloVe</w:t>
      </w:r>
      <w:proofErr w:type="spellEnd"/>
      <w:r w:rsidRPr="00E17182">
        <w:rPr>
          <w:rFonts w:ascii="Times New Roman" w:hAnsi="Times New Roman" w:cs="Times New Roman"/>
          <w:sz w:val="22"/>
          <w:szCs w:val="22"/>
        </w:rPr>
        <w:t xml:space="preserve"> model, an important development in word embeddings, focusing on capturing global word-word co-occurrence statistics.</w:t>
      </w:r>
    </w:p>
    <w:p w:rsidR="00E62558" w:rsidRPr="00E17182" w:rsidRDefault="00E62558" w:rsidP="00D34B12">
      <w:pPr>
        <w:jc w:val="both"/>
        <w:rPr>
          <w:rFonts w:ascii="Times New Roman" w:hAnsi="Times New Roman" w:cs="Times New Roman"/>
          <w:sz w:val="22"/>
          <w:szCs w:val="22"/>
        </w:rPr>
      </w:pPr>
    </w:p>
    <w:p w:rsidR="00E62558" w:rsidRPr="00E17182" w:rsidRDefault="00361A81" w:rsidP="00D34B12">
      <w:pPr>
        <w:jc w:val="both"/>
        <w:rPr>
          <w:rFonts w:ascii="Times New Roman" w:hAnsi="Times New Roman" w:cs="Times New Roman"/>
          <w:sz w:val="22"/>
          <w:szCs w:val="22"/>
        </w:rPr>
      </w:pPr>
      <w:r w:rsidRPr="00E17182">
        <w:rPr>
          <w:rFonts w:ascii="Times New Roman" w:hAnsi="Times New Roman" w:cs="Times New Roman"/>
          <w:sz w:val="22"/>
          <w:szCs w:val="22"/>
        </w:rPr>
        <w:t>3</w:t>
      </w:r>
      <w:r w:rsidR="00E62558" w:rsidRPr="00E17182">
        <w:rPr>
          <w:rFonts w:ascii="Times New Roman" w:hAnsi="Times New Roman" w:cs="Times New Roman"/>
          <w:sz w:val="22"/>
          <w:szCs w:val="22"/>
        </w:rPr>
        <w:t xml:space="preserve">. Le, Q., &amp; </w:t>
      </w:r>
      <w:proofErr w:type="spellStart"/>
      <w:r w:rsidR="00E62558" w:rsidRPr="00E17182">
        <w:rPr>
          <w:rFonts w:ascii="Times New Roman" w:hAnsi="Times New Roman" w:cs="Times New Roman"/>
          <w:sz w:val="22"/>
          <w:szCs w:val="22"/>
        </w:rPr>
        <w:t>Mikolov</w:t>
      </w:r>
      <w:proofErr w:type="spellEnd"/>
      <w:r w:rsidR="00E62558" w:rsidRPr="00E17182">
        <w:rPr>
          <w:rFonts w:ascii="Times New Roman" w:hAnsi="Times New Roman" w:cs="Times New Roman"/>
          <w:sz w:val="22"/>
          <w:szCs w:val="22"/>
        </w:rPr>
        <w:t xml:space="preserve">, T. (2014). </w:t>
      </w:r>
      <w:proofErr w:type="gramStart"/>
      <w:r w:rsidR="00E62558" w:rsidRPr="00E17182">
        <w:rPr>
          <w:rFonts w:ascii="Times New Roman" w:hAnsi="Times New Roman" w:cs="Times New Roman"/>
          <w:sz w:val="22"/>
          <w:szCs w:val="22"/>
        </w:rPr>
        <w:t>"</w:t>
      </w:r>
      <w:hyperlink r:id="rId6" w:history="1">
        <w:r w:rsidR="00E62558" w:rsidRPr="00E17182">
          <w:rPr>
            <w:rStyle w:val="Hyperlink"/>
            <w:rFonts w:ascii="Times New Roman" w:hAnsi="Times New Roman" w:cs="Times New Roman"/>
            <w:sz w:val="22"/>
            <w:szCs w:val="22"/>
          </w:rPr>
          <w:t>Distributed Representations of Sentences and Documents</w:t>
        </w:r>
      </w:hyperlink>
      <w:r w:rsidR="00E62558" w:rsidRPr="00E17182">
        <w:rPr>
          <w:rFonts w:ascii="Times New Roman" w:hAnsi="Times New Roman" w:cs="Times New Roman"/>
          <w:sz w:val="22"/>
          <w:szCs w:val="22"/>
        </w:rPr>
        <w:t>."</w:t>
      </w:r>
      <w:proofErr w:type="gramEnd"/>
      <w:r w:rsidR="00E62558" w:rsidRPr="00E17182">
        <w:rPr>
          <w:rFonts w:ascii="Times New Roman" w:hAnsi="Times New Roman" w:cs="Times New Roman"/>
          <w:sz w:val="22"/>
          <w:szCs w:val="22"/>
        </w:rPr>
        <w:t xml:space="preserve"> </w:t>
      </w:r>
      <w:proofErr w:type="gramStart"/>
      <w:r w:rsidR="00E62558" w:rsidRPr="00E17182">
        <w:rPr>
          <w:rFonts w:ascii="Times New Roman" w:hAnsi="Times New Roman" w:cs="Times New Roman"/>
          <w:sz w:val="22"/>
          <w:szCs w:val="22"/>
        </w:rPr>
        <w:t>International Conference on Machine Learning.</w:t>
      </w:r>
      <w:proofErr w:type="gramEnd"/>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Overview: This work extends word embeddings to sentence and document-level embeddings, providing a broader context for embedding techniques.</w:t>
      </w:r>
    </w:p>
    <w:p w:rsidR="00E62558" w:rsidRPr="00E17182" w:rsidRDefault="00E62558" w:rsidP="00D34B12">
      <w:pPr>
        <w:jc w:val="both"/>
        <w:rPr>
          <w:rFonts w:ascii="Times New Roman" w:hAnsi="Times New Roman" w:cs="Times New Roman"/>
          <w:sz w:val="22"/>
          <w:szCs w:val="22"/>
        </w:rPr>
      </w:pPr>
    </w:p>
    <w:p w:rsidR="00E62558" w:rsidRPr="00E17182" w:rsidRDefault="00361A81" w:rsidP="00D34B12">
      <w:pPr>
        <w:jc w:val="both"/>
        <w:rPr>
          <w:rFonts w:ascii="Times New Roman" w:hAnsi="Times New Roman" w:cs="Times New Roman"/>
          <w:sz w:val="22"/>
          <w:szCs w:val="22"/>
        </w:rPr>
      </w:pPr>
      <w:r w:rsidRPr="00E17182">
        <w:rPr>
          <w:rFonts w:ascii="Times New Roman" w:hAnsi="Times New Roman" w:cs="Times New Roman"/>
          <w:sz w:val="22"/>
          <w:szCs w:val="22"/>
        </w:rPr>
        <w:t>4</w:t>
      </w:r>
      <w:r w:rsidR="00E62558" w:rsidRPr="00E17182">
        <w:rPr>
          <w:rFonts w:ascii="Times New Roman" w:hAnsi="Times New Roman" w:cs="Times New Roman"/>
          <w:sz w:val="22"/>
          <w:szCs w:val="22"/>
        </w:rPr>
        <w:t>.</w:t>
      </w:r>
      <w:r w:rsidR="00961A20" w:rsidRPr="00E17182">
        <w:rPr>
          <w:rFonts w:ascii="Times New Roman" w:hAnsi="Times New Roman" w:cs="Times New Roman"/>
          <w:sz w:val="22"/>
          <w:szCs w:val="22"/>
        </w:rPr>
        <w:t xml:space="preserve"> </w:t>
      </w:r>
      <w:proofErr w:type="spellStart"/>
      <w:r w:rsidR="00E62558" w:rsidRPr="00E17182">
        <w:rPr>
          <w:rFonts w:ascii="Times New Roman" w:hAnsi="Times New Roman" w:cs="Times New Roman"/>
          <w:sz w:val="22"/>
          <w:szCs w:val="22"/>
        </w:rPr>
        <w:t>Bengio</w:t>
      </w:r>
      <w:proofErr w:type="spellEnd"/>
      <w:r w:rsidR="00E62558" w:rsidRPr="00E17182">
        <w:rPr>
          <w:rFonts w:ascii="Times New Roman" w:hAnsi="Times New Roman" w:cs="Times New Roman"/>
          <w:sz w:val="22"/>
          <w:szCs w:val="22"/>
        </w:rPr>
        <w:t xml:space="preserve">, Y., </w:t>
      </w:r>
      <w:proofErr w:type="spellStart"/>
      <w:r w:rsidR="00E62558" w:rsidRPr="00E17182">
        <w:rPr>
          <w:rFonts w:ascii="Times New Roman" w:hAnsi="Times New Roman" w:cs="Times New Roman"/>
          <w:sz w:val="22"/>
          <w:szCs w:val="22"/>
        </w:rPr>
        <w:t>Ducharme</w:t>
      </w:r>
      <w:proofErr w:type="spellEnd"/>
      <w:r w:rsidR="00E62558" w:rsidRPr="00E17182">
        <w:rPr>
          <w:rFonts w:ascii="Times New Roman" w:hAnsi="Times New Roman" w:cs="Times New Roman"/>
          <w:sz w:val="22"/>
          <w:szCs w:val="22"/>
        </w:rPr>
        <w:t xml:space="preserve">, R., Vincent, P., &amp; </w:t>
      </w:r>
      <w:proofErr w:type="spellStart"/>
      <w:r w:rsidR="00E62558" w:rsidRPr="00E17182">
        <w:rPr>
          <w:rFonts w:ascii="Times New Roman" w:hAnsi="Times New Roman" w:cs="Times New Roman"/>
          <w:sz w:val="22"/>
          <w:szCs w:val="22"/>
        </w:rPr>
        <w:t>Jauvin</w:t>
      </w:r>
      <w:proofErr w:type="spellEnd"/>
      <w:r w:rsidR="00E62558" w:rsidRPr="00E17182">
        <w:rPr>
          <w:rFonts w:ascii="Times New Roman" w:hAnsi="Times New Roman" w:cs="Times New Roman"/>
          <w:sz w:val="22"/>
          <w:szCs w:val="22"/>
        </w:rPr>
        <w:t xml:space="preserve">, C. (2003). </w:t>
      </w:r>
      <w:proofErr w:type="gramStart"/>
      <w:r w:rsidR="00E62558" w:rsidRPr="00E17182">
        <w:rPr>
          <w:rFonts w:ascii="Times New Roman" w:hAnsi="Times New Roman" w:cs="Times New Roman"/>
          <w:sz w:val="22"/>
          <w:szCs w:val="22"/>
        </w:rPr>
        <w:t>"</w:t>
      </w:r>
      <w:hyperlink r:id="rId7" w:history="1">
        <w:r w:rsidR="00E62558" w:rsidRPr="00E17182">
          <w:rPr>
            <w:rStyle w:val="Hyperlink"/>
            <w:rFonts w:ascii="Times New Roman" w:hAnsi="Times New Roman" w:cs="Times New Roman"/>
            <w:sz w:val="22"/>
            <w:szCs w:val="22"/>
          </w:rPr>
          <w:t>A Neural Probabilistic Language Model.</w:t>
        </w:r>
      </w:hyperlink>
      <w:r w:rsidRPr="00E17182">
        <w:rPr>
          <w:rFonts w:ascii="Times New Roman" w:hAnsi="Times New Roman" w:cs="Times New Roman"/>
          <w:sz w:val="22"/>
          <w:szCs w:val="22"/>
        </w:rPr>
        <w:t xml:space="preserve"> </w:t>
      </w:r>
      <w:r w:rsidR="00E62558" w:rsidRPr="00E17182">
        <w:rPr>
          <w:rFonts w:ascii="Times New Roman" w:hAnsi="Times New Roman" w:cs="Times New Roman"/>
          <w:sz w:val="22"/>
          <w:szCs w:val="22"/>
        </w:rPr>
        <w:t>"</w:t>
      </w:r>
      <w:proofErr w:type="gramEnd"/>
      <w:r w:rsidR="00E62558" w:rsidRPr="00E17182">
        <w:rPr>
          <w:rFonts w:ascii="Times New Roman" w:hAnsi="Times New Roman" w:cs="Times New Roman"/>
          <w:sz w:val="22"/>
          <w:szCs w:val="22"/>
        </w:rPr>
        <w:t xml:space="preserve"> </w:t>
      </w:r>
      <w:proofErr w:type="gramStart"/>
      <w:r w:rsidR="00E62558" w:rsidRPr="00E17182">
        <w:rPr>
          <w:rFonts w:ascii="Times New Roman" w:hAnsi="Times New Roman" w:cs="Times New Roman"/>
          <w:sz w:val="22"/>
          <w:szCs w:val="22"/>
        </w:rPr>
        <w:t>Journal of Machine Learning Research.</w:t>
      </w:r>
      <w:proofErr w:type="gramEnd"/>
    </w:p>
    <w:p w:rsidR="00E62558" w:rsidRPr="00E17182" w:rsidRDefault="00E62558" w:rsidP="00D34B12">
      <w:pPr>
        <w:jc w:val="both"/>
        <w:rPr>
          <w:rFonts w:ascii="Times New Roman" w:hAnsi="Times New Roman" w:cs="Times New Roman"/>
          <w:sz w:val="22"/>
          <w:szCs w:val="22"/>
        </w:rPr>
      </w:pPr>
      <w:proofErr w:type="spellStart"/>
      <w:r w:rsidRPr="00E17182">
        <w:rPr>
          <w:rFonts w:ascii="Times New Roman" w:hAnsi="Times New Roman" w:cs="Times New Roman"/>
          <w:sz w:val="22"/>
          <w:szCs w:val="22"/>
        </w:rPr>
        <w:t>Overview</w:t>
      </w:r>
      <w:proofErr w:type="gramStart"/>
      <w:r w:rsidRPr="00E17182">
        <w:rPr>
          <w:rFonts w:ascii="Times New Roman" w:hAnsi="Times New Roman" w:cs="Times New Roman"/>
          <w:sz w:val="22"/>
          <w:szCs w:val="22"/>
        </w:rPr>
        <w:t>:An</w:t>
      </w:r>
      <w:proofErr w:type="spellEnd"/>
      <w:proofErr w:type="gramEnd"/>
      <w:r w:rsidRPr="00E17182">
        <w:rPr>
          <w:rFonts w:ascii="Times New Roman" w:hAnsi="Times New Roman" w:cs="Times New Roman"/>
          <w:sz w:val="22"/>
          <w:szCs w:val="22"/>
        </w:rPr>
        <w:t xml:space="preserve"> early and influential paper in the development of neural network-based language models, laying the groundwork for later advances in embeddings.</w:t>
      </w:r>
    </w:p>
    <w:p w:rsidR="00E62558" w:rsidRPr="00E17182" w:rsidRDefault="00E62558" w:rsidP="00D34B12">
      <w:pPr>
        <w:jc w:val="both"/>
        <w:rPr>
          <w:rFonts w:ascii="Times New Roman" w:hAnsi="Times New Roman" w:cs="Times New Roman"/>
          <w:sz w:val="22"/>
          <w:szCs w:val="22"/>
        </w:rPr>
      </w:pPr>
    </w:p>
    <w:p w:rsidR="00E62558" w:rsidRPr="00E17182" w:rsidRDefault="00361A81" w:rsidP="00D34B12">
      <w:pPr>
        <w:jc w:val="both"/>
        <w:rPr>
          <w:rFonts w:ascii="Times New Roman" w:hAnsi="Times New Roman" w:cs="Times New Roman"/>
          <w:sz w:val="22"/>
          <w:szCs w:val="22"/>
        </w:rPr>
      </w:pPr>
      <w:r w:rsidRPr="00E17182">
        <w:rPr>
          <w:rFonts w:ascii="Times New Roman" w:hAnsi="Times New Roman" w:cs="Times New Roman"/>
          <w:sz w:val="22"/>
          <w:szCs w:val="22"/>
        </w:rPr>
        <w:t>5</w:t>
      </w:r>
      <w:r w:rsidR="00E62558" w:rsidRPr="00E17182">
        <w:rPr>
          <w:rFonts w:ascii="Times New Roman" w:hAnsi="Times New Roman" w:cs="Times New Roman"/>
          <w:sz w:val="22"/>
          <w:szCs w:val="22"/>
        </w:rPr>
        <w:t>.</w:t>
      </w:r>
      <w:r w:rsidR="00961A20" w:rsidRPr="00E17182">
        <w:rPr>
          <w:rFonts w:ascii="Times New Roman" w:hAnsi="Times New Roman" w:cs="Times New Roman"/>
          <w:sz w:val="22"/>
          <w:szCs w:val="22"/>
        </w:rPr>
        <w:t xml:space="preserve"> </w:t>
      </w:r>
      <w:r w:rsidR="00E62558" w:rsidRPr="00E17182">
        <w:rPr>
          <w:rFonts w:ascii="Times New Roman" w:hAnsi="Times New Roman" w:cs="Times New Roman"/>
          <w:sz w:val="22"/>
          <w:szCs w:val="22"/>
        </w:rPr>
        <w:t>Ruder, S. (2016). "</w:t>
      </w:r>
      <w:hyperlink r:id="rId8" w:history="1">
        <w:r w:rsidR="00E62558" w:rsidRPr="00E17182">
          <w:rPr>
            <w:rStyle w:val="Hyperlink"/>
            <w:rFonts w:ascii="Times New Roman" w:hAnsi="Times New Roman" w:cs="Times New Roman"/>
            <w:sz w:val="22"/>
            <w:szCs w:val="22"/>
          </w:rPr>
          <w:t>An Overview of Gradient Descent Optimization Algorithms.</w:t>
        </w:r>
      </w:hyperlink>
      <w:r w:rsidR="00E62558" w:rsidRPr="00E17182">
        <w:rPr>
          <w:rFonts w:ascii="Times New Roman" w:hAnsi="Times New Roman" w:cs="Times New Roman"/>
          <w:sz w:val="22"/>
          <w:szCs w:val="22"/>
        </w:rPr>
        <w:t xml:space="preserve">" </w:t>
      </w:r>
      <w:proofErr w:type="spellStart"/>
      <w:r w:rsidR="00E62558" w:rsidRPr="00E17182">
        <w:rPr>
          <w:rFonts w:ascii="Times New Roman" w:hAnsi="Times New Roman" w:cs="Times New Roman"/>
          <w:sz w:val="22"/>
          <w:szCs w:val="22"/>
        </w:rPr>
        <w:t>arXiv</w:t>
      </w:r>
      <w:proofErr w:type="spellEnd"/>
      <w:r w:rsidR="00E62558" w:rsidRPr="00E17182">
        <w:rPr>
          <w:rFonts w:ascii="Times New Roman" w:hAnsi="Times New Roman" w:cs="Times New Roman"/>
          <w:sz w:val="22"/>
          <w:szCs w:val="22"/>
        </w:rPr>
        <w:t xml:space="preserve"> preprint arXiv</w:t>
      </w:r>
      <w:proofErr w:type="gramStart"/>
      <w:r w:rsidR="00E62558" w:rsidRPr="00E17182">
        <w:rPr>
          <w:rFonts w:ascii="Times New Roman" w:hAnsi="Times New Roman" w:cs="Times New Roman"/>
          <w:sz w:val="22"/>
          <w:szCs w:val="22"/>
        </w:rPr>
        <w:t>:1609.04747</w:t>
      </w:r>
      <w:proofErr w:type="gramEnd"/>
      <w:r w:rsidR="00E62558" w:rsidRPr="00E17182">
        <w:rPr>
          <w:rFonts w:ascii="Times New Roman" w:hAnsi="Times New Roman" w:cs="Times New Roman"/>
          <w:sz w:val="22"/>
          <w:szCs w:val="22"/>
        </w:rPr>
        <w:t>.</w:t>
      </w: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roofErr w:type="spellStart"/>
      <w:r w:rsidRPr="00E17182">
        <w:rPr>
          <w:rFonts w:ascii="Times New Roman" w:hAnsi="Times New Roman" w:cs="Times New Roman"/>
          <w:sz w:val="22"/>
          <w:szCs w:val="22"/>
        </w:rPr>
        <w:t>Overview</w:t>
      </w:r>
      <w:proofErr w:type="gramStart"/>
      <w:r w:rsidRPr="00E17182">
        <w:rPr>
          <w:rFonts w:ascii="Times New Roman" w:hAnsi="Times New Roman" w:cs="Times New Roman"/>
          <w:sz w:val="22"/>
          <w:szCs w:val="22"/>
        </w:rPr>
        <w:t>:This</w:t>
      </w:r>
      <w:proofErr w:type="spellEnd"/>
      <w:proofErr w:type="gramEnd"/>
      <w:r w:rsidRPr="00E17182">
        <w:rPr>
          <w:rFonts w:ascii="Times New Roman" w:hAnsi="Times New Roman" w:cs="Times New Roman"/>
          <w:sz w:val="22"/>
          <w:szCs w:val="22"/>
        </w:rPr>
        <w:t xml:space="preserve"> overview provides insight into the optimization algorithms that are crucial in training neural network models, including those used for embeddings.</w:t>
      </w:r>
    </w:p>
    <w:p w:rsidR="00E62558" w:rsidRPr="00E17182" w:rsidRDefault="00E62558" w:rsidP="00D34B12">
      <w:pPr>
        <w:jc w:val="both"/>
        <w:rPr>
          <w:rFonts w:ascii="Times New Roman" w:hAnsi="Times New Roman" w:cs="Times New Roman"/>
          <w:sz w:val="22"/>
          <w:szCs w:val="22"/>
        </w:rPr>
      </w:pPr>
    </w:p>
    <w:p w:rsidR="00E62558" w:rsidRPr="00E17182" w:rsidRDefault="00361A81" w:rsidP="00D34B12">
      <w:pPr>
        <w:jc w:val="both"/>
        <w:rPr>
          <w:rFonts w:ascii="Times New Roman" w:hAnsi="Times New Roman" w:cs="Times New Roman"/>
          <w:sz w:val="22"/>
          <w:szCs w:val="22"/>
        </w:rPr>
      </w:pPr>
      <w:r w:rsidRPr="00E17182">
        <w:rPr>
          <w:rFonts w:ascii="Times New Roman" w:hAnsi="Times New Roman" w:cs="Times New Roman"/>
          <w:sz w:val="22"/>
          <w:szCs w:val="22"/>
        </w:rPr>
        <w:t>6</w:t>
      </w:r>
      <w:r w:rsidR="00E62558" w:rsidRPr="00E17182">
        <w:rPr>
          <w:rFonts w:ascii="Times New Roman" w:hAnsi="Times New Roman" w:cs="Times New Roman"/>
          <w:sz w:val="22"/>
          <w:szCs w:val="22"/>
        </w:rPr>
        <w:t>.</w:t>
      </w:r>
      <w:r w:rsidR="00961A20" w:rsidRPr="00E17182">
        <w:rPr>
          <w:rFonts w:ascii="Times New Roman" w:hAnsi="Times New Roman" w:cs="Times New Roman"/>
          <w:sz w:val="22"/>
          <w:szCs w:val="22"/>
        </w:rPr>
        <w:t xml:space="preserve"> </w:t>
      </w:r>
      <w:r w:rsidR="00E62558" w:rsidRPr="00E17182">
        <w:rPr>
          <w:rFonts w:ascii="Times New Roman" w:hAnsi="Times New Roman" w:cs="Times New Roman"/>
          <w:sz w:val="22"/>
          <w:szCs w:val="22"/>
        </w:rPr>
        <w:t>Chen, D., &amp; Manning, C. (2014). "</w:t>
      </w:r>
      <w:hyperlink r:id="rId9" w:history="1">
        <w:r w:rsidR="00E62558" w:rsidRPr="00E17182">
          <w:rPr>
            <w:rStyle w:val="Hyperlink"/>
            <w:rFonts w:ascii="Times New Roman" w:hAnsi="Times New Roman" w:cs="Times New Roman"/>
            <w:sz w:val="22"/>
            <w:szCs w:val="22"/>
          </w:rPr>
          <w:t>A Fast and Accurate Dependency Parser using Neural Networks</w:t>
        </w:r>
      </w:hyperlink>
      <w:r w:rsidR="00E62558" w:rsidRPr="00E17182">
        <w:rPr>
          <w:rFonts w:ascii="Times New Roman" w:hAnsi="Times New Roman" w:cs="Times New Roman"/>
          <w:sz w:val="22"/>
          <w:szCs w:val="22"/>
        </w:rPr>
        <w:t>." Proceedings of the 2014 Conference on Empirical Methods in Natural Language Processing (EMNLP).</w:t>
      </w: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Overview: Discusses the application of neural networks in parsing, which is closely related to embeddings' ability to capture syntactic relationships.</w:t>
      </w:r>
    </w:p>
    <w:p w:rsidR="00E62558" w:rsidRPr="00E17182" w:rsidRDefault="00E62558" w:rsidP="00D34B12">
      <w:pPr>
        <w:jc w:val="both"/>
        <w:rPr>
          <w:rFonts w:ascii="Times New Roman" w:hAnsi="Times New Roman" w:cs="Times New Roman"/>
          <w:sz w:val="22"/>
          <w:szCs w:val="22"/>
        </w:rPr>
      </w:pPr>
    </w:p>
    <w:p w:rsidR="00E62558" w:rsidRPr="00E17182" w:rsidRDefault="00361A81" w:rsidP="00D34B12">
      <w:pPr>
        <w:jc w:val="both"/>
        <w:rPr>
          <w:rFonts w:ascii="Times New Roman" w:hAnsi="Times New Roman" w:cs="Times New Roman"/>
          <w:sz w:val="22"/>
          <w:szCs w:val="22"/>
        </w:rPr>
      </w:pPr>
      <w:r w:rsidRPr="00E17182">
        <w:rPr>
          <w:rFonts w:ascii="Times New Roman" w:hAnsi="Times New Roman" w:cs="Times New Roman"/>
          <w:sz w:val="22"/>
          <w:szCs w:val="22"/>
        </w:rPr>
        <w:t>7</w:t>
      </w:r>
      <w:r w:rsidR="00E62558" w:rsidRPr="00E17182">
        <w:rPr>
          <w:rFonts w:ascii="Times New Roman" w:hAnsi="Times New Roman" w:cs="Times New Roman"/>
          <w:sz w:val="22"/>
          <w:szCs w:val="22"/>
        </w:rPr>
        <w:t xml:space="preserve">. Liu, B. (2012). </w:t>
      </w:r>
      <w:proofErr w:type="gramStart"/>
      <w:r w:rsidR="00E62558" w:rsidRPr="00E17182">
        <w:rPr>
          <w:rFonts w:ascii="Times New Roman" w:hAnsi="Times New Roman" w:cs="Times New Roman"/>
          <w:sz w:val="22"/>
          <w:szCs w:val="22"/>
        </w:rPr>
        <w:t>"</w:t>
      </w:r>
      <w:hyperlink r:id="rId10" w:anchor="v=onepage&amp;q=Sentiment%20Analysis%20and%20Opinion%20Mining&amp;f=false" w:history="1">
        <w:r w:rsidR="00E62558" w:rsidRPr="00E17182">
          <w:rPr>
            <w:rStyle w:val="Hyperlink"/>
            <w:rFonts w:ascii="Times New Roman" w:hAnsi="Times New Roman" w:cs="Times New Roman"/>
            <w:sz w:val="22"/>
            <w:szCs w:val="22"/>
          </w:rPr>
          <w:t>Sentiment Analysis and Opinion Mining.</w:t>
        </w:r>
      </w:hyperlink>
      <w:r w:rsidR="00E62558" w:rsidRPr="00E17182">
        <w:rPr>
          <w:rFonts w:ascii="Times New Roman" w:hAnsi="Times New Roman" w:cs="Times New Roman"/>
          <w:sz w:val="22"/>
          <w:szCs w:val="22"/>
        </w:rPr>
        <w:t>"</w:t>
      </w:r>
      <w:proofErr w:type="gramEnd"/>
      <w:r w:rsidR="00E62558" w:rsidRPr="00E17182">
        <w:rPr>
          <w:rFonts w:ascii="Times New Roman" w:hAnsi="Times New Roman" w:cs="Times New Roman"/>
          <w:sz w:val="22"/>
          <w:szCs w:val="22"/>
        </w:rPr>
        <w:t xml:space="preserve"> Synthesis Lectures on Human Language Technologies.</w:t>
      </w:r>
    </w:p>
    <w:p w:rsidR="00E62558" w:rsidRPr="00E17182" w:rsidRDefault="00E62558" w:rsidP="00D34B12">
      <w:pPr>
        <w:jc w:val="both"/>
        <w:rPr>
          <w:rFonts w:ascii="Times New Roman" w:hAnsi="Times New Roman" w:cs="Times New Roman"/>
          <w:sz w:val="22"/>
          <w:szCs w:val="22"/>
        </w:rPr>
      </w:pPr>
      <w:r w:rsidRPr="00E17182">
        <w:rPr>
          <w:rFonts w:ascii="Times New Roman" w:hAnsi="Times New Roman" w:cs="Times New Roman"/>
          <w:sz w:val="22"/>
          <w:szCs w:val="22"/>
        </w:rPr>
        <w:t xml:space="preserve"> </w:t>
      </w:r>
      <w:proofErr w:type="spellStart"/>
      <w:r w:rsidRPr="00E17182">
        <w:rPr>
          <w:rFonts w:ascii="Times New Roman" w:hAnsi="Times New Roman" w:cs="Times New Roman"/>
          <w:sz w:val="22"/>
          <w:szCs w:val="22"/>
        </w:rPr>
        <w:t>Overview</w:t>
      </w:r>
      <w:proofErr w:type="gramStart"/>
      <w:r w:rsidRPr="00E17182">
        <w:rPr>
          <w:rFonts w:ascii="Times New Roman" w:hAnsi="Times New Roman" w:cs="Times New Roman"/>
          <w:sz w:val="22"/>
          <w:szCs w:val="22"/>
        </w:rPr>
        <w:t>:Provides</w:t>
      </w:r>
      <w:proofErr w:type="spellEnd"/>
      <w:proofErr w:type="gramEnd"/>
      <w:r w:rsidRPr="00E17182">
        <w:rPr>
          <w:rFonts w:ascii="Times New Roman" w:hAnsi="Times New Roman" w:cs="Times New Roman"/>
          <w:sz w:val="22"/>
          <w:szCs w:val="22"/>
        </w:rPr>
        <w:t xml:space="preserve"> foundational knowledge on sentiment analysis, an area where embeddings have significantly improved the ability to understand and interpret opinions in text.</w:t>
      </w:r>
    </w:p>
    <w:p w:rsidR="00E62558" w:rsidRPr="00E17182" w:rsidRDefault="00E62558" w:rsidP="00D34B12">
      <w:pPr>
        <w:jc w:val="both"/>
        <w:rPr>
          <w:rFonts w:ascii="Times New Roman" w:hAnsi="Times New Roman" w:cs="Times New Roman"/>
          <w:sz w:val="22"/>
          <w:szCs w:val="22"/>
        </w:rPr>
      </w:pPr>
    </w:p>
    <w:p w:rsidR="00E62558" w:rsidRPr="00E17182" w:rsidRDefault="00E62558" w:rsidP="00D34B12">
      <w:pPr>
        <w:jc w:val="both"/>
        <w:rPr>
          <w:rFonts w:ascii="Times New Roman" w:hAnsi="Times New Roman" w:cs="Times New Roman"/>
          <w:sz w:val="22"/>
          <w:szCs w:val="22"/>
        </w:rPr>
      </w:pPr>
    </w:p>
    <w:sectPr w:rsidR="00E62558" w:rsidRPr="00E17182" w:rsidSect="00D34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57738F"/>
    <w:rsid w:val="00095554"/>
    <w:rsid w:val="00185832"/>
    <w:rsid w:val="001C6E3F"/>
    <w:rsid w:val="002D3BFC"/>
    <w:rsid w:val="00361A81"/>
    <w:rsid w:val="003F6567"/>
    <w:rsid w:val="004C3BAA"/>
    <w:rsid w:val="0057738F"/>
    <w:rsid w:val="007B13F9"/>
    <w:rsid w:val="00961A20"/>
    <w:rsid w:val="00963B0C"/>
    <w:rsid w:val="009F301A"/>
    <w:rsid w:val="00A87365"/>
    <w:rsid w:val="00AC268B"/>
    <w:rsid w:val="00AC576B"/>
    <w:rsid w:val="00AC619D"/>
    <w:rsid w:val="00B04B45"/>
    <w:rsid w:val="00B6088A"/>
    <w:rsid w:val="00CC659C"/>
    <w:rsid w:val="00CC731D"/>
    <w:rsid w:val="00D34B12"/>
    <w:rsid w:val="00E02560"/>
    <w:rsid w:val="00E17182"/>
    <w:rsid w:val="00E31DBA"/>
    <w:rsid w:val="00E62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8F"/>
    <w:pPr>
      <w:spacing w:after="0" w:line="240"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6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9.04747" TargetMode="External"/><Relationship Id="rId3" Type="http://schemas.openxmlformats.org/officeDocument/2006/relationships/settings" Target="settings.xml"/><Relationship Id="rId7" Type="http://schemas.openxmlformats.org/officeDocument/2006/relationships/hyperlink" Target="chrome-extension://efaidnbmnnnibpcajpcglclefindmkaj/https:/www.jmlr.org/papers/volume4/friedman03a/friedman03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clanthology.org/N16-1162/" TargetMode="External"/><Relationship Id="rId11" Type="http://schemas.openxmlformats.org/officeDocument/2006/relationships/fontTable" Target="fontTable.xml"/><Relationship Id="rId5" Type="http://schemas.openxmlformats.org/officeDocument/2006/relationships/hyperlink" Target="https://arxiv.org/abs/1301.3781" TargetMode="External"/><Relationship Id="rId10" Type="http://schemas.openxmlformats.org/officeDocument/2006/relationships/hyperlink" Target="https://books.google.com/books?hl=en&amp;lr=&amp;id=xYhyEAAAQBAJ&amp;oi=fnd&amp;pg=PP1&amp;dq=Sentiment+Analysis+and+Opinion+Mining&amp;ots=rlRxGAU3Ft&amp;sig=lRhDnByTi3FicCPifroZSi0c4co" TargetMode="External"/><Relationship Id="rId4" Type="http://schemas.openxmlformats.org/officeDocument/2006/relationships/webSettings" Target="webSettings.xml"/><Relationship Id="rId9" Type="http://schemas.openxmlformats.org/officeDocument/2006/relationships/hyperlink" Target="https://aclanthology.org/D14-1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E72B3-7AFD-4FB5-AAEC-88AB72B4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10</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reddy</dc:creator>
  <cp:lastModifiedBy>sathwik reddy</cp:lastModifiedBy>
  <cp:revision>13</cp:revision>
  <dcterms:created xsi:type="dcterms:W3CDTF">2023-12-18T17:44:00Z</dcterms:created>
  <dcterms:modified xsi:type="dcterms:W3CDTF">2023-12-21T00:00:00Z</dcterms:modified>
</cp:coreProperties>
</file>