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A475" w14:textId="77777777" w:rsidR="00B403BD" w:rsidRDefault="00000000">
      <w:pPr>
        <w:pStyle w:val="Title"/>
      </w:pPr>
      <w:r>
        <w:t>Finance Billing Analytics Platform</w:t>
      </w:r>
    </w:p>
    <w:p w14:paraId="0EF5DCF2" w14:textId="77777777" w:rsidR="00B403BD" w:rsidRDefault="00000000">
      <w:pPr>
        <w:pStyle w:val="Heading1"/>
      </w:pPr>
      <w:r>
        <w:t>Project Description</w:t>
      </w:r>
    </w:p>
    <w:p w14:paraId="0929EB7C" w14:textId="77777777" w:rsidR="00B403BD" w:rsidRDefault="00000000">
      <w:r>
        <w:t>Finance Billing Analytics Platform is a web-based financial management system developed using ASP.NET Core 8, Entity Framework Core, SQL Server, MVC, Web API and Clean Architecture principles.</w:t>
      </w:r>
    </w:p>
    <w:p w14:paraId="283BB709" w14:textId="77777777" w:rsidR="00B403BD" w:rsidRDefault="00000000">
      <w:pPr>
        <w:pStyle w:val="Heading1"/>
      </w:pPr>
      <w:r>
        <w:t>Objectives</w:t>
      </w:r>
    </w:p>
    <w:p w14:paraId="15E99695" w14:textId="77777777" w:rsidR="00B403BD" w:rsidRDefault="00000000">
      <w:r>
        <w:t>Customer Management, Invoice Management, Payment Management and Dashboard Analytics.</w:t>
      </w:r>
    </w:p>
    <w:p w14:paraId="3D42A274" w14:textId="77777777" w:rsidR="00B403BD" w:rsidRDefault="00000000">
      <w:pPr>
        <w:pStyle w:val="Heading1"/>
      </w:pPr>
      <w:r>
        <w:t>Technologies Used</w:t>
      </w:r>
    </w:p>
    <w:p w14:paraId="405F0B31" w14:textId="77777777" w:rsidR="00B403BD" w:rsidRDefault="00000000">
      <w:r>
        <w:t>ASP.NET Core 8, C#, SQL Server, Entity Framework Core, MVC, Web API, AutoMapper, FluentValidation, JWT Authentication, Swagger and Bootstrap.</w:t>
      </w:r>
    </w:p>
    <w:p w14:paraId="193D227B" w14:textId="77777777" w:rsidR="00B403BD" w:rsidRDefault="00000000">
      <w:pPr>
        <w:pStyle w:val="Heading1"/>
      </w:pPr>
      <w:r>
        <w:t>Architecture</w:t>
      </w:r>
    </w:p>
    <w:p w14:paraId="59608DB1" w14:textId="77777777" w:rsidR="00B403BD" w:rsidRDefault="00000000">
      <w:r>
        <w:t>User -&gt; MVC Web Application -&gt; Web API -&gt; Application Layer -&gt; Infrastructure Layer -&gt; SQL Server Database</w:t>
      </w:r>
    </w:p>
    <w:p w14:paraId="6828A44D" w14:textId="27C878C8" w:rsidR="00B403BD" w:rsidRDefault="00000000">
      <w:pPr>
        <w:pStyle w:val="Heading1"/>
      </w:pPr>
      <w:r>
        <w:t>Domain Layer</w:t>
      </w:r>
      <w:r w:rsidR="00313C1F">
        <w:t xml:space="preserve"> Folder contains</w:t>
      </w:r>
    </w:p>
    <w:p w14:paraId="7A34187A" w14:textId="77777777" w:rsidR="00B403BD" w:rsidRDefault="00000000">
      <w:r>
        <w:t>Contains Entities, Enums, Exceptions and Business Rules.</w:t>
      </w:r>
    </w:p>
    <w:p w14:paraId="3B9BFFD9" w14:textId="31A73F1B" w:rsidR="00B403BD" w:rsidRDefault="00000000">
      <w:pPr>
        <w:pStyle w:val="Heading1"/>
      </w:pPr>
      <w:r>
        <w:t>Application Layer</w:t>
      </w:r>
      <w:r w:rsidR="00313C1F">
        <w:t xml:space="preserve"> folder contains</w:t>
      </w:r>
    </w:p>
    <w:p w14:paraId="6AB307AA" w14:textId="77777777" w:rsidR="00B403BD" w:rsidRDefault="00000000">
      <w:r>
        <w:t>Contains DTOs, Interfaces, Services, Validators and AutoMapper Profiles.</w:t>
      </w:r>
    </w:p>
    <w:p w14:paraId="7139EACF" w14:textId="5D00920A" w:rsidR="00B403BD" w:rsidRDefault="00000000">
      <w:pPr>
        <w:pStyle w:val="Heading1"/>
      </w:pPr>
      <w:r>
        <w:t>Infrastructure Layer</w:t>
      </w:r>
      <w:r w:rsidR="00313C1F">
        <w:t xml:space="preserve"> contains</w:t>
      </w:r>
    </w:p>
    <w:p w14:paraId="55F1F02C" w14:textId="77777777" w:rsidR="00B403BD" w:rsidRDefault="00000000">
      <w:r>
        <w:t>Contains DbContext, Repositories, Configurations, Identity and Security.</w:t>
      </w:r>
    </w:p>
    <w:p w14:paraId="3D97B442" w14:textId="7077D719" w:rsidR="00B403BD" w:rsidRDefault="00000000">
      <w:pPr>
        <w:pStyle w:val="Heading1"/>
      </w:pPr>
      <w:r>
        <w:t>API Layer</w:t>
      </w:r>
      <w:r w:rsidR="00313C1F">
        <w:t xml:space="preserve"> contains</w:t>
      </w:r>
    </w:p>
    <w:p w14:paraId="7FEB0D82" w14:textId="77777777" w:rsidR="00B403BD" w:rsidRDefault="00000000">
      <w:r>
        <w:t>Contains Controllers, Middleware, Swagger Configuration and Authentication.</w:t>
      </w:r>
    </w:p>
    <w:p w14:paraId="777223A4" w14:textId="0E142D72" w:rsidR="00B403BD" w:rsidRDefault="00000000">
      <w:pPr>
        <w:pStyle w:val="Heading1"/>
      </w:pPr>
      <w:r>
        <w:t>MVC Layer</w:t>
      </w:r>
      <w:r w:rsidR="00313C1F">
        <w:t xml:space="preserve"> contains</w:t>
      </w:r>
    </w:p>
    <w:p w14:paraId="70CE4EAD" w14:textId="77777777" w:rsidR="00B403BD" w:rsidRDefault="00000000">
      <w:r>
        <w:t>Contains Controllers, Views, Models and User Interface components.</w:t>
      </w:r>
    </w:p>
    <w:p w14:paraId="35AD25AE" w14:textId="77777777" w:rsidR="00B403BD" w:rsidRDefault="00000000">
      <w:pPr>
        <w:pStyle w:val="Heading1"/>
      </w:pPr>
      <w:r>
        <w:lastRenderedPageBreak/>
        <w:t>Database Relationships</w:t>
      </w:r>
    </w:p>
    <w:p w14:paraId="4E8B4E2A" w14:textId="77777777" w:rsidR="00B403BD" w:rsidRDefault="00000000">
      <w:r>
        <w:t>Customer (1:N) Invoice, Invoice (1:N) Payment.</w:t>
      </w:r>
    </w:p>
    <w:p w14:paraId="514285D0" w14:textId="77777777" w:rsidR="00B403BD" w:rsidRDefault="00000000">
      <w:pPr>
        <w:pStyle w:val="Heading1"/>
      </w:pPr>
      <w:r>
        <w:t>Project Flow</w:t>
      </w:r>
    </w:p>
    <w:p w14:paraId="00144D44" w14:textId="77777777" w:rsidR="00B403BD" w:rsidRDefault="00000000">
      <w:r>
        <w:t>User -&gt; View -&gt; Controller -&gt; API -&gt; Service -&gt; Repository -&gt; DbContext -&gt; SQL Server -&gt; Response</w:t>
      </w:r>
    </w:p>
    <w:p w14:paraId="25E4CEDF" w14:textId="77777777" w:rsidR="00B403BD" w:rsidRDefault="00000000">
      <w:pPr>
        <w:pStyle w:val="Heading1"/>
      </w:pPr>
      <w:r>
        <w:t>Advantages of Clean Architecture</w:t>
      </w:r>
    </w:p>
    <w:p w14:paraId="55E0F816" w14:textId="77777777" w:rsidR="00B403BD" w:rsidRDefault="00000000">
      <w:r>
        <w:t>Separation of Concerns, Maintainability, Scalability, Reusability and Testability.</w:t>
      </w:r>
    </w:p>
    <w:p w14:paraId="329A3883" w14:textId="77777777" w:rsidR="00B403BD" w:rsidRDefault="00000000">
      <w:pPr>
        <w:pStyle w:val="Heading1"/>
      </w:pPr>
      <w:r>
        <w:t>Complete Folder Structure</w:t>
      </w:r>
    </w:p>
    <w:p w14:paraId="6176CF3B" w14:textId="77777777" w:rsidR="00B403BD" w:rsidRDefault="00000000">
      <w:r>
        <w:t>FinanceBillingAnalytics</w:t>
      </w:r>
      <w:r>
        <w:br/>
        <w:t>|- FinanceBilling.Domain</w:t>
      </w:r>
      <w:r>
        <w:br/>
        <w:t>|- FinanceBilling.Application</w:t>
      </w:r>
      <w:r>
        <w:br/>
        <w:t>|- FinanceBilling.Infrastructure</w:t>
      </w:r>
      <w:r>
        <w:br/>
        <w:t>|- FinanceBilling.API</w:t>
      </w:r>
      <w:r>
        <w:br/>
        <w:t>|- FinanceBilling.Web</w:t>
      </w:r>
    </w:p>
    <w:sectPr w:rsidR="00B403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373572">
    <w:abstractNumId w:val="8"/>
  </w:num>
  <w:num w:numId="2" w16cid:durableId="147289770">
    <w:abstractNumId w:val="6"/>
  </w:num>
  <w:num w:numId="3" w16cid:durableId="1093936629">
    <w:abstractNumId w:val="5"/>
  </w:num>
  <w:num w:numId="4" w16cid:durableId="701441573">
    <w:abstractNumId w:val="4"/>
  </w:num>
  <w:num w:numId="5" w16cid:durableId="847527314">
    <w:abstractNumId w:val="7"/>
  </w:num>
  <w:num w:numId="6" w16cid:durableId="1748963731">
    <w:abstractNumId w:val="3"/>
  </w:num>
  <w:num w:numId="7" w16cid:durableId="2142069199">
    <w:abstractNumId w:val="2"/>
  </w:num>
  <w:num w:numId="8" w16cid:durableId="256642856">
    <w:abstractNumId w:val="1"/>
  </w:num>
  <w:num w:numId="9" w16cid:durableId="155696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C1F"/>
    <w:rsid w:val="00326F90"/>
    <w:rsid w:val="00471647"/>
    <w:rsid w:val="00AA1D8D"/>
    <w:rsid w:val="00B403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'"/>
  <w:listSeparator w:val=","/>
  <w14:docId w14:val="45A5C165"/>
  <w14:defaultImageDpi w14:val="300"/>
  <w15:docId w15:val="{07C96DA5-C632-4E95-AD7A-3D8D582A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KRISHNA DURGAPU</cp:lastModifiedBy>
  <cp:revision>2</cp:revision>
  <dcterms:created xsi:type="dcterms:W3CDTF">2013-12-23T23:15:00Z</dcterms:created>
  <dcterms:modified xsi:type="dcterms:W3CDTF">2026-06-11T02:47:00Z</dcterms:modified>
  <cp:category/>
</cp:coreProperties>
</file>