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sidR="00A2411D">
        <w:rPr>
          <w:rFonts w:asciiTheme="majorHAnsi" w:hAnsiTheme="majorHAnsi" w:cstheme="majorHAnsi"/>
        </w:rPr>
        <w:t>D</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w:t>
      </w:r>
      <w:r w:rsidR="00A2411D">
        <w:rPr>
          <w:sz w:val="24"/>
        </w:rPr>
        <w:t>Analyzing Data and Information</w:t>
      </w:r>
      <w:r w:rsidRPr="0055508F">
        <w:rPr>
          <w:sz w:val="24"/>
        </w:rPr>
        <w:br/>
        <w:t>Written Response Template</w:t>
      </w:r>
    </w:p>
    <w:p w:rsidR="001266A6" w:rsidRPr="00230A88" w:rsidRDefault="00A2411D" w:rsidP="001266A6">
      <w:pPr>
        <w:pStyle w:val="Heading2"/>
        <w:ind w:right="0"/>
      </w:pPr>
      <w:r>
        <w:t>2. Written Responses</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B25CEA">
        <w:rPr>
          <w:rStyle w:val="Character-Bold"/>
          <w:rFonts w:cs="Calibri"/>
          <w:color w:val="000000"/>
          <w:sz w:val="20"/>
          <w:szCs w:val="20"/>
        </w:rPr>
        <w:t>D and 2E</w:t>
      </w:r>
      <w:r w:rsidR="001266A6" w:rsidRPr="002228E6">
        <w:rPr>
          <w:rStyle w:val="Character-Bold"/>
          <w:rFonts w:cs="Calibri"/>
          <w:color w:val="000000"/>
          <w:sz w:val="20"/>
          <w:szCs w:val="20"/>
        </w:rPr>
        <w:t xml:space="preserv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BD262E" w:rsidRDefault="00FE5964" w:rsidP="00FE5964">
      <w:pPr>
        <w:pStyle w:val="BodyText"/>
        <w:rPr>
          <w:sz w:val="20"/>
          <w:szCs w:val="20"/>
        </w:rPr>
      </w:pPr>
      <w:r w:rsidRPr="002228E6">
        <w:rPr>
          <w:rStyle w:val="Character-Bold"/>
          <w:rFonts w:cs="Calibri"/>
          <w:color w:val="000000"/>
          <w:sz w:val="20"/>
          <w:szCs w:val="20"/>
        </w:rPr>
        <w:t>2</w:t>
      </w:r>
      <w:r w:rsidR="00B25CEA">
        <w:rPr>
          <w:rStyle w:val="Character-Bold"/>
          <w:rFonts w:cs="Calibri"/>
          <w:color w:val="000000"/>
          <w:sz w:val="20"/>
          <w:szCs w:val="20"/>
        </w:rPr>
        <w:t>D</w:t>
      </w:r>
      <w:r w:rsidRPr="002228E6">
        <w:rPr>
          <w:rStyle w:val="Character-Bold"/>
          <w:rFonts w:cs="Calibri"/>
          <w:color w:val="000000"/>
          <w:sz w:val="20"/>
          <w:szCs w:val="20"/>
        </w:rPr>
        <w:t>.</w:t>
      </w:r>
      <w:r w:rsidRPr="002228E6">
        <w:rPr>
          <w:b/>
          <w:sz w:val="20"/>
          <w:szCs w:val="20"/>
        </w:rPr>
        <w:t xml:space="preserve"> </w:t>
      </w:r>
      <w:r w:rsidR="00BD262E">
        <w:rPr>
          <w:sz w:val="20"/>
          <w:szCs w:val="20"/>
        </w:rPr>
        <w:t>Using specific details, describe:</w:t>
      </w:r>
    </w:p>
    <w:p w:rsidR="00BD262E" w:rsidRDefault="00BD262E" w:rsidP="00BD262E">
      <w:pPr>
        <w:pStyle w:val="BodyText"/>
        <w:numPr>
          <w:ilvl w:val="0"/>
          <w:numId w:val="25"/>
        </w:numPr>
        <w:rPr>
          <w:sz w:val="20"/>
          <w:szCs w:val="20"/>
        </w:rPr>
      </w:pPr>
      <w:r>
        <w:rPr>
          <w:sz w:val="20"/>
          <w:szCs w:val="20"/>
        </w:rPr>
        <w:t>the data your innovation uses;</w:t>
      </w:r>
    </w:p>
    <w:p w:rsidR="00FE5964" w:rsidRDefault="00BD262E" w:rsidP="00BD262E">
      <w:pPr>
        <w:pStyle w:val="BodyText"/>
        <w:numPr>
          <w:ilvl w:val="0"/>
          <w:numId w:val="25"/>
        </w:numPr>
        <w:rPr>
          <w:sz w:val="20"/>
          <w:szCs w:val="20"/>
        </w:rPr>
      </w:pPr>
      <w:r>
        <w:rPr>
          <w:sz w:val="20"/>
          <w:szCs w:val="20"/>
        </w:rPr>
        <w:t>how the innovation consumes (as input), produces (as output), and/or transforms data; and</w:t>
      </w:r>
    </w:p>
    <w:p w:rsidR="002228E6" w:rsidRDefault="00BD262E" w:rsidP="00BD262E">
      <w:pPr>
        <w:pStyle w:val="BodyText"/>
        <w:numPr>
          <w:ilvl w:val="0"/>
          <w:numId w:val="25"/>
        </w:numPr>
        <w:rPr>
          <w:sz w:val="20"/>
          <w:szCs w:val="20"/>
        </w:rPr>
      </w:pPr>
      <w:r>
        <w:rPr>
          <w:sz w:val="20"/>
          <w:szCs w:val="20"/>
        </w:rPr>
        <w:t>at least one data storage concern, data privacy concern, or data security concern directly related to the computing innovation.</w:t>
      </w:r>
    </w:p>
    <w:p w:rsidR="00BD262E" w:rsidRDefault="00BD262E" w:rsidP="00BD262E">
      <w:pPr>
        <w:pStyle w:val="BodyText"/>
        <w:ind w:left="360"/>
        <w:rPr>
          <w:sz w:val="20"/>
          <w:szCs w:val="20"/>
        </w:rPr>
      </w:pPr>
      <w:r>
        <w:rPr>
          <w:sz w:val="20"/>
          <w:szCs w:val="20"/>
        </w:rPr>
        <w:t>Your response must:</w:t>
      </w:r>
    </w:p>
    <w:p w:rsidR="00BD262E" w:rsidRDefault="00D00348" w:rsidP="00BD262E">
      <w:pPr>
        <w:pStyle w:val="BodyText"/>
        <w:numPr>
          <w:ilvl w:val="0"/>
          <w:numId w:val="26"/>
        </w:numPr>
        <w:rPr>
          <w:sz w:val="20"/>
          <w:szCs w:val="20"/>
        </w:rPr>
      </w:pPr>
      <w:r>
        <w:rPr>
          <w:sz w:val="20"/>
          <w:szCs w:val="20"/>
        </w:rPr>
        <w:t>not exceed 250 words</w:t>
      </w:r>
    </w:p>
    <w:p w:rsidR="00D00348" w:rsidRDefault="00D00348" w:rsidP="00BD262E">
      <w:pPr>
        <w:pStyle w:val="BodyText"/>
        <w:numPr>
          <w:ilvl w:val="0"/>
          <w:numId w:val="26"/>
        </w:numPr>
        <w:rPr>
          <w:sz w:val="20"/>
          <w:szCs w:val="20"/>
        </w:rPr>
      </w:pPr>
      <w:r>
        <w:rPr>
          <w:sz w:val="20"/>
          <w:szCs w:val="20"/>
        </w:rPr>
        <w:t xml:space="preserve">explicitly name the </w:t>
      </w:r>
      <w:r>
        <w:rPr>
          <w:b/>
          <w:sz w:val="20"/>
          <w:szCs w:val="20"/>
          <w:u w:val="single"/>
        </w:rPr>
        <w:t xml:space="preserve">type </w:t>
      </w:r>
      <w:r>
        <w:rPr>
          <w:sz w:val="20"/>
          <w:szCs w:val="20"/>
        </w:rPr>
        <w:t>of data the innovation uses</w:t>
      </w:r>
    </w:p>
    <w:p w:rsidR="00D00348" w:rsidRPr="00D00348" w:rsidRDefault="00D00348" w:rsidP="00D00348">
      <w:pPr>
        <w:pStyle w:val="BodyText"/>
        <w:numPr>
          <w:ilvl w:val="1"/>
          <w:numId w:val="26"/>
        </w:numPr>
        <w:rPr>
          <w:sz w:val="20"/>
          <w:szCs w:val="20"/>
        </w:rPr>
      </w:pPr>
      <w:r>
        <w:rPr>
          <w:sz w:val="20"/>
          <w:szCs w:val="20"/>
        </w:rPr>
        <w:t>Fingerprints, temperature, audio, signals, text, etc.</w:t>
      </w:r>
    </w:p>
    <w:p w:rsidR="002228E6" w:rsidRPr="00164B68" w:rsidRDefault="00D00348" w:rsidP="002228E6">
      <w:pPr>
        <w:pStyle w:val="Heading3"/>
        <w:keepNext/>
        <w:keepLines/>
        <w:ind w:right="0"/>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106045</wp:posOffset>
                </wp:positionV>
                <wp:extent cx="6629400" cy="4505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629400" cy="4505325"/>
                        </a:xfrm>
                        <a:prstGeom prst="rect">
                          <a:avLst/>
                        </a:prstGeom>
                        <a:solidFill>
                          <a:schemeClr val="lt1"/>
                        </a:solidFill>
                        <a:ln w="6350">
                          <a:solidFill>
                            <a:prstClr val="black"/>
                          </a:solidFill>
                        </a:ln>
                      </wps:spPr>
                      <wps:txbx>
                        <w:txbxContent>
                          <w:p w:rsidR="00D00348" w:rsidRDefault="00214B4E">
                            <w:r>
                              <w:rPr>
                                <w:rFonts w:ascii="Arial" w:hAnsi="Arial" w:cs="Arial"/>
                              </w:rPr>
                              <w:t>Facial Recognition uses data given by the user to help identify someone. The recognition program inputs a given person’s face into it as a 2D image</w:t>
                            </w:r>
                            <w:r w:rsidR="00C30D9B">
                              <w:rPr>
                                <w:rFonts w:ascii="Arial" w:hAnsi="Arial" w:cs="Arial"/>
                              </w:rPr>
                              <w:t xml:space="preserve"> [1]</w:t>
                            </w:r>
                            <w:r>
                              <w:rPr>
                                <w:rFonts w:ascii="Arial" w:hAnsi="Arial" w:cs="Arial"/>
                              </w:rPr>
                              <w:t>. It then scans the face with infrared lights and measures the return time of the infrared to the phone using the LIDAR sensors</w:t>
                            </w:r>
                            <w:r w:rsidR="00C30D9B">
                              <w:rPr>
                                <w:rFonts w:ascii="Arial" w:hAnsi="Arial" w:cs="Arial"/>
                              </w:rPr>
                              <w:t xml:space="preserve"> [1]</w:t>
                            </w:r>
                            <w:r>
                              <w:rPr>
                                <w:rFonts w:ascii="Arial" w:hAnsi="Arial" w:cs="Arial"/>
                              </w:rPr>
                              <w:t>. This creates biometrics of the given faces, which is used to define 3D features of the face and transform the 2D image into a 3D image</w:t>
                            </w:r>
                            <w:r w:rsidR="00C30D9B">
                              <w:rPr>
                                <w:rFonts w:ascii="Arial" w:hAnsi="Arial" w:cs="Arial"/>
                              </w:rPr>
                              <w:t xml:space="preserve"> [1]</w:t>
                            </w:r>
                            <w:r>
                              <w:rPr>
                                <w:rFonts w:ascii="Arial" w:hAnsi="Arial" w:cs="Arial"/>
                              </w:rPr>
                              <w:t>. When finished with this process, the face is either added to a database of people as an image with 3D information as bytes or is checked against other people in a database to see if the person is in the database</w:t>
                            </w:r>
                            <w:r w:rsidR="00C30D9B">
                              <w:rPr>
                                <w:rFonts w:ascii="Arial" w:hAnsi="Arial" w:cs="Arial"/>
                              </w:rPr>
                              <w:t xml:space="preserve"> [2]. It t</w:t>
                            </w:r>
                            <w:r>
                              <w:rPr>
                                <w:rFonts w:ascii="Arial" w:hAnsi="Arial" w:cs="Arial"/>
                              </w:rPr>
                              <w:t>hen outputs a yes or no, using bits, depending on if the person is in the database, which can be used to identify people</w:t>
                            </w:r>
                            <w:r w:rsidR="00C30D9B">
                              <w:rPr>
                                <w:rFonts w:ascii="Arial" w:hAnsi="Arial" w:cs="Arial"/>
                              </w:rPr>
                              <w:t xml:space="preserve"> [1]</w:t>
                            </w:r>
                            <w:r>
                              <w:rPr>
                                <w:rFonts w:ascii="Arial" w:hAnsi="Arial" w:cs="Arial"/>
                              </w:rPr>
                              <w:t>. This has a drawback, however, as some facial recognition uses an incomplete or outdated database, which means that the software will have trouble identifying people</w:t>
                            </w:r>
                            <w:r w:rsidR="00C30D9B">
                              <w:rPr>
                                <w:rFonts w:ascii="Arial" w:hAnsi="Arial" w:cs="Arial"/>
                              </w:rPr>
                              <w:t xml:space="preserve"> [9]</w:t>
                            </w:r>
                            <w:r>
                              <w:rPr>
                                <w:rFonts w:ascii="Arial" w:hAnsi="Arial" w:cs="Arial"/>
                              </w:rPr>
                              <w:t>. This creates a security problem, as facial recognition is used to recognize and grant people access to information or items</w:t>
                            </w:r>
                            <w:r w:rsidR="00C30D9B">
                              <w:rPr>
                                <w:rFonts w:ascii="Arial" w:hAnsi="Arial" w:cs="Arial"/>
                              </w:rPr>
                              <w:t xml:space="preserve"> [9]</w:t>
                            </w:r>
                            <w:r>
                              <w:rPr>
                                <w:rFonts w:ascii="Arial" w:hAnsi="Arial" w:cs="Arial"/>
                              </w:rPr>
                              <w:t xml:space="preserve">. If </w:t>
                            </w:r>
                            <w:bookmarkStart w:id="0" w:name="_GoBack"/>
                            <w:bookmarkEnd w:id="0"/>
                            <w:r>
                              <w:rPr>
                                <w:rFonts w:ascii="Arial" w:hAnsi="Arial" w:cs="Arial"/>
                              </w:rPr>
                              <w:t>a bad database is used, the data of people who are approved to see the confidential items are more likely to be misread, which makes it so the facial recognition software approves people to see items who shouldn’t be seeing it</w:t>
                            </w:r>
                            <w:r w:rsidR="00C30D9B">
                              <w:rPr>
                                <w:rFonts w:ascii="Arial" w:hAnsi="Arial" w:cs="Arial"/>
                              </w:rPr>
                              <w:t xml:space="preserve"> [9]. </w:t>
                            </w:r>
                            <w:r>
                              <w:rPr>
                                <w:rFonts w:ascii="Arial" w:hAnsi="Arial" w:cs="Arial"/>
                              </w:rPr>
                              <w:t>An example is facial recognition in phones. If a person who looks similar to the person on the phone’s database, they will be granted access due to their similarities.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8.35pt;width:522pt;height:35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CTAIAAKIEAAAOAAAAZHJzL2Uyb0RvYy54bWysVFFv2jAQfp+0/2D5fSSkwFp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aUaFZj&#10;i7ai9eQLtCQL6jTGTRG0MQjzLbqxy2e/Q2coupW2Dr9YDsE46ny6aBvIODonk+xulGKIY2w0Tsc3&#10;2TjwJK+fG+v8VwE1CUZOLTYvasqOa+c76BkSXnOgqmJVKRUvYWDEUllyZNhq5WOSSP4GpTRpMJWb&#10;cRqJ38QC9eX7nWL8R5/eFQr5lMacgyhd8cHy7a7tldpBcUKhLHSD5gxfVci7Zs4/M4uThQLgtvgn&#10;PKQCTAZ6i5IS7K+/+QMeG45RShqc1Jy6nwdmBSXqm8ZRuBuORmG042U0/pzhxV5HdtcRfaiXgAoN&#10;cS8Nj2bAe3U2pYX6BZdqEV7FENMc386pP5tL3+0PLiUXi0UE4TAb5td6Y3igDh0Jem7bF2ZN30+P&#10;o/AI55lm03dt7bDhSw2LgwdZxZ4HgTtVe91xEeLU9EsbNu36HlGvfy3z3wAAAP//AwBQSwMEFAAG&#10;AAgAAAAhAA8CA2zbAAAACAEAAA8AAABkcnMvZG93bnJldi54bWxMj8FOwzAQRO9I/IO1SNyo06hK&#10;Q4hTASpcONEizm68ta3GdmS7afh7tic47sxo9k27md3AJozJBi9guSiAoe+Dsl4L+Nq/PdTAUpZe&#10;ySF4FPCDCTbd7U0rGxUu/hOnXdaMSnxqpACT89hwnnqDTqZFGNGTdwzRyUxn1FxFeaFyN/CyKCru&#10;pPX0wcgRXw32p93ZCdi+6Efd1zKaba2snebv44d+F+L+bn5+ApZxzn9huOITOnTEdAhnrxIbBNCQ&#10;TGq1BnZ1i9WKlIOAdVmVwLuW/x/Q/QIAAP//AwBQSwECLQAUAAYACAAAACEAtoM4kv4AAADhAQAA&#10;EwAAAAAAAAAAAAAAAAAAAAAAW0NvbnRlbnRfVHlwZXNdLnhtbFBLAQItABQABgAIAAAAIQA4/SH/&#10;1gAAAJQBAAALAAAAAAAAAAAAAAAAAC8BAABfcmVscy8ucmVsc1BLAQItABQABgAIAAAAIQCW4gWC&#10;TAIAAKIEAAAOAAAAAAAAAAAAAAAAAC4CAABkcnMvZTJvRG9jLnhtbFBLAQItABQABgAIAAAAIQAP&#10;AgNs2wAAAAgBAAAPAAAAAAAAAAAAAAAAAKYEAABkcnMvZG93bnJldi54bWxQSwUGAAAAAAQABADz&#10;AAAArgUAAAAA&#10;" fillcolor="white [3201]" strokeweight=".5pt">
                <v:textbox>
                  <w:txbxContent>
                    <w:p w:rsidR="00D00348" w:rsidRDefault="00214B4E">
                      <w:r>
                        <w:rPr>
                          <w:rFonts w:ascii="Arial" w:hAnsi="Arial" w:cs="Arial"/>
                        </w:rPr>
                        <w:t>Facial Recognition uses data given by the user to help identify someone. The recognition program inputs a given person’s face into it as a 2D image</w:t>
                      </w:r>
                      <w:r w:rsidR="00C30D9B">
                        <w:rPr>
                          <w:rFonts w:ascii="Arial" w:hAnsi="Arial" w:cs="Arial"/>
                        </w:rPr>
                        <w:t xml:space="preserve"> [1]</w:t>
                      </w:r>
                      <w:r>
                        <w:rPr>
                          <w:rFonts w:ascii="Arial" w:hAnsi="Arial" w:cs="Arial"/>
                        </w:rPr>
                        <w:t>. It then scans the face with infrared lights and measures the return time of the infrared to the phone using the LIDAR sensors</w:t>
                      </w:r>
                      <w:r w:rsidR="00C30D9B">
                        <w:rPr>
                          <w:rFonts w:ascii="Arial" w:hAnsi="Arial" w:cs="Arial"/>
                        </w:rPr>
                        <w:t xml:space="preserve"> [1]</w:t>
                      </w:r>
                      <w:r>
                        <w:rPr>
                          <w:rFonts w:ascii="Arial" w:hAnsi="Arial" w:cs="Arial"/>
                        </w:rPr>
                        <w:t>. This creates biometrics of the given faces, which is used to define 3D features of the face and transform the 2D image into a 3D image</w:t>
                      </w:r>
                      <w:r w:rsidR="00C30D9B">
                        <w:rPr>
                          <w:rFonts w:ascii="Arial" w:hAnsi="Arial" w:cs="Arial"/>
                        </w:rPr>
                        <w:t xml:space="preserve"> [1]</w:t>
                      </w:r>
                      <w:r>
                        <w:rPr>
                          <w:rFonts w:ascii="Arial" w:hAnsi="Arial" w:cs="Arial"/>
                        </w:rPr>
                        <w:t>. When finished with this process, the face is either added to a database of people as an image with 3D information as bytes or is checked against other people in a database to see if the person is in the database</w:t>
                      </w:r>
                      <w:r w:rsidR="00C30D9B">
                        <w:rPr>
                          <w:rFonts w:ascii="Arial" w:hAnsi="Arial" w:cs="Arial"/>
                        </w:rPr>
                        <w:t xml:space="preserve"> [2]. It t</w:t>
                      </w:r>
                      <w:r>
                        <w:rPr>
                          <w:rFonts w:ascii="Arial" w:hAnsi="Arial" w:cs="Arial"/>
                        </w:rPr>
                        <w:t>hen outputs a yes or no, using bits, depending on if the person is in the database, which can be used to identify people</w:t>
                      </w:r>
                      <w:r w:rsidR="00C30D9B">
                        <w:rPr>
                          <w:rFonts w:ascii="Arial" w:hAnsi="Arial" w:cs="Arial"/>
                        </w:rPr>
                        <w:t xml:space="preserve"> [1]</w:t>
                      </w:r>
                      <w:r>
                        <w:rPr>
                          <w:rFonts w:ascii="Arial" w:hAnsi="Arial" w:cs="Arial"/>
                        </w:rPr>
                        <w:t>. This has a drawback, however, as some facial recognition uses an incomplete or outdated database, which means that the software will have trouble identifying people</w:t>
                      </w:r>
                      <w:r w:rsidR="00C30D9B">
                        <w:rPr>
                          <w:rFonts w:ascii="Arial" w:hAnsi="Arial" w:cs="Arial"/>
                        </w:rPr>
                        <w:t xml:space="preserve"> [9]</w:t>
                      </w:r>
                      <w:r>
                        <w:rPr>
                          <w:rFonts w:ascii="Arial" w:hAnsi="Arial" w:cs="Arial"/>
                        </w:rPr>
                        <w:t>. This creates a security problem, as facial recognition is used to recognize and grant people access to information or items</w:t>
                      </w:r>
                      <w:r w:rsidR="00C30D9B">
                        <w:rPr>
                          <w:rFonts w:ascii="Arial" w:hAnsi="Arial" w:cs="Arial"/>
                        </w:rPr>
                        <w:t xml:space="preserve"> [9]</w:t>
                      </w:r>
                      <w:r>
                        <w:rPr>
                          <w:rFonts w:ascii="Arial" w:hAnsi="Arial" w:cs="Arial"/>
                        </w:rPr>
                        <w:t xml:space="preserve">. If </w:t>
                      </w:r>
                      <w:bookmarkStart w:id="1" w:name="_GoBack"/>
                      <w:bookmarkEnd w:id="1"/>
                      <w:r>
                        <w:rPr>
                          <w:rFonts w:ascii="Arial" w:hAnsi="Arial" w:cs="Arial"/>
                        </w:rPr>
                        <w:t>a bad database is used, the data of people who are approved to see the confidential items are more likely to be misread, which makes it so the facial recognition software approves people to see items who shouldn’t be seeing it</w:t>
                      </w:r>
                      <w:r w:rsidR="00C30D9B">
                        <w:rPr>
                          <w:rFonts w:ascii="Arial" w:hAnsi="Arial" w:cs="Arial"/>
                        </w:rPr>
                        <w:t xml:space="preserve"> [9]. </w:t>
                      </w:r>
                      <w:r>
                        <w:rPr>
                          <w:rFonts w:ascii="Arial" w:hAnsi="Arial" w:cs="Arial"/>
                        </w:rPr>
                        <w:t>An example is facial recognition in phones. If a person who looks similar to the person on the phone’s database, they will be granted access due to their similarities.</w:t>
                      </w:r>
                    </w:p>
                  </w:txbxContent>
                </v:textbox>
              </v:shape>
            </w:pict>
          </mc:Fallback>
        </mc:AlternateContent>
      </w:r>
      <w:r w:rsidR="00252106">
        <w:br w:type="page"/>
      </w:r>
      <w:r w:rsidR="002228E6">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w:t>
      </w:r>
      <w:r w:rsidR="00B25CEA">
        <w:rPr>
          <w:rStyle w:val="Character-Bold"/>
          <w:rFonts w:cs="Calibri"/>
          <w:color w:val="000000"/>
          <w:sz w:val="20"/>
          <w:szCs w:val="20"/>
        </w:rPr>
        <w:t>E</w:t>
      </w:r>
      <w:r w:rsidRPr="002228E6">
        <w:rPr>
          <w:rStyle w:val="Character-Bold"/>
          <w:rFonts w:cs="Calibri"/>
          <w:color w:val="000000"/>
          <w:sz w:val="20"/>
          <w:szCs w:val="20"/>
        </w:rPr>
        <w:t>.</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 xml:space="preserve">At least one source must have been created after the end of the previous academic year (May </w:t>
      </w:r>
      <w:r w:rsidR="00A2411D">
        <w:rPr>
          <w:sz w:val="20"/>
          <w:szCs w:val="20"/>
        </w:rPr>
        <w:t>2018</w:t>
      </w:r>
      <w:r w:rsidRPr="002228E6">
        <w:rPr>
          <w:sz w:val="20"/>
          <w:szCs w:val="20"/>
        </w:rPr>
        <w:t>).</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8"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B25CEA" w:rsidP="002228E6">
      <w:pPr>
        <w:pStyle w:val="BodyText"/>
        <w:ind w:right="0"/>
        <w:rPr>
          <w:sz w:val="20"/>
          <w:szCs w:val="20"/>
        </w:rPr>
        <w:sectPr w:rsidR="002228E6" w:rsidRPr="002228E6" w:rsidSect="002228E6">
          <w:footerReference w:type="default" r:id="rId9"/>
          <w:type w:val="continuous"/>
          <w:pgSz w:w="12240" w:h="15840"/>
          <w:pgMar w:top="720" w:right="630" w:bottom="900" w:left="900" w:header="720" w:footer="0" w:gutter="0"/>
          <w:pgNumType w:start="1"/>
          <w:cols w:space="720"/>
        </w:sectPr>
      </w:pPr>
      <w:r>
        <w:rPr>
          <w:sz w:val="20"/>
          <w:szCs w:val="20"/>
        </w:rPr>
        <w:t>Insert response for 2E</w:t>
      </w:r>
      <w:r w:rsidR="002228E6" w:rsidRPr="002228E6">
        <w:rPr>
          <w:sz w:val="20"/>
          <w:szCs w:val="20"/>
        </w:rPr>
        <w:t xml:space="preserve"> in the text box below.</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30"/>
      </w:tblGrid>
      <w:tr w:rsidR="00FE5964" w:rsidTr="005D6650">
        <w:trPr>
          <w:trHeight w:val="7037"/>
        </w:trPr>
        <w:tc>
          <w:tcPr>
            <w:tcW w:w="9360" w:type="dxa"/>
            <w:tcBorders>
              <w:top w:val="single" w:sz="12" w:space="0" w:color="009CDE" w:themeColor="accent1"/>
              <w:bottom w:val="single" w:sz="12" w:space="0" w:color="009CDE" w:themeColor="accent1"/>
            </w:tcBorders>
            <w:tcMar>
              <w:top w:w="115" w:type="dxa"/>
            </w:tcMar>
          </w:tcPr>
          <w:p w:rsidR="00C30D9B" w:rsidRPr="00CE4117" w:rsidRDefault="00C30D9B" w:rsidP="00C30D9B">
            <w:pPr>
              <w:spacing w:before="100" w:beforeAutospacing="1" w:after="100" w:afterAutospacing="1"/>
              <w:ind w:left="567" w:hanging="567"/>
              <w:rPr>
                <w:rFonts w:ascii="Times New Roman" w:hAnsi="Times New Roman" w:cs="Times New Roman"/>
                <w:sz w:val="24"/>
                <w:szCs w:val="24"/>
              </w:rPr>
            </w:pPr>
            <w:r>
              <w:rPr>
                <w:rFonts w:ascii="Times New Roman" w:hAnsi="Times New Roman" w:cs="Times New Roman"/>
                <w:sz w:val="24"/>
                <w:szCs w:val="24"/>
              </w:rPr>
              <w:t xml:space="preserve">[1] </w:t>
            </w:r>
            <w:r w:rsidRPr="00133611">
              <w:rPr>
                <w:rFonts w:ascii="Times New Roman" w:hAnsi="Times New Roman" w:cs="Times New Roman"/>
                <w:sz w:val="24"/>
                <w:szCs w:val="24"/>
              </w:rPr>
              <w:t xml:space="preserve">HEINZMAN, ANDREW. “How Does Facial Recognition Work?” </w:t>
            </w:r>
            <w:r w:rsidRPr="00133611">
              <w:rPr>
                <w:rFonts w:ascii="Times New Roman" w:hAnsi="Times New Roman" w:cs="Times New Roman"/>
                <w:i/>
                <w:iCs/>
                <w:sz w:val="24"/>
                <w:szCs w:val="24"/>
              </w:rPr>
              <w:t>Howtogeek.com</w:t>
            </w:r>
            <w:r w:rsidRPr="00133611">
              <w:rPr>
                <w:rFonts w:ascii="Times New Roman" w:hAnsi="Times New Roman" w:cs="Times New Roman"/>
                <w:sz w:val="24"/>
                <w:szCs w:val="24"/>
              </w:rPr>
              <w:t>, How to Geek, 11 July 2019, howtogeek.com/427897/how-does-facial-recognition-work/</w:t>
            </w:r>
          </w:p>
          <w:p w:rsidR="00C30D9B" w:rsidRDefault="00C30D9B" w:rsidP="00C30D9B">
            <w:pPr>
              <w:pStyle w:val="NormalWeb"/>
              <w:ind w:left="567" w:hanging="567"/>
            </w:pPr>
            <w:r>
              <w:t xml:space="preserve">[2] </w:t>
            </w:r>
            <w:proofErr w:type="spellStart"/>
            <w:r>
              <w:t>Symanovich</w:t>
            </w:r>
            <w:proofErr w:type="spellEnd"/>
            <w:r>
              <w:t xml:space="preserve">, Steve. “How Does Facial Recognition Work?” </w:t>
            </w:r>
            <w:r>
              <w:rPr>
                <w:i/>
                <w:iCs/>
              </w:rPr>
              <w:t>Official Site</w:t>
            </w:r>
            <w:r>
              <w:t>, Norton, us.norton.com/internetsecurity-iot-how-facial-recognition-software-works.html.</w:t>
            </w:r>
          </w:p>
          <w:p w:rsidR="00C30D9B" w:rsidRDefault="00C30D9B" w:rsidP="00C30D9B">
            <w:pPr>
              <w:ind w:right="90"/>
              <w:contextualSpacing/>
            </w:pPr>
            <w:r>
              <w:t xml:space="preserve">[3] </w:t>
            </w:r>
            <w:hyperlink r:id="rId10" w:history="1">
              <w:r>
                <w:rPr>
                  <w:rStyle w:val="Hyperlink"/>
                  <w:rFonts w:eastAsiaTheme="majorEastAsia"/>
                </w:rPr>
                <w:t>https://landofoz.ro/2019/05/13/cine-e-de-vina/</w:t>
              </w:r>
            </w:hyperlink>
            <w:r>
              <w:t>, 1/16/2020, a 3d picture of a man wearing 3d glasses.</w:t>
            </w:r>
          </w:p>
          <w:p w:rsidR="00C30D9B" w:rsidRDefault="00C30D9B" w:rsidP="00C30D9B">
            <w:pPr>
              <w:ind w:right="90"/>
              <w:contextualSpacing/>
            </w:pPr>
          </w:p>
          <w:p w:rsidR="00C30D9B" w:rsidRDefault="00C30D9B" w:rsidP="00C30D9B">
            <w:pPr>
              <w:ind w:right="90"/>
              <w:contextualSpacing/>
            </w:pPr>
            <w:r>
              <w:t xml:space="preserve">[4] </w:t>
            </w:r>
            <w:hyperlink r:id="rId11" w:history="1">
              <w:r>
                <w:rPr>
                  <w:rStyle w:val="Hyperlink"/>
                  <w:rFonts w:eastAsiaTheme="majorEastAsia"/>
                </w:rPr>
                <w:t>http://mirlab.org/jang/books/dcpr/example/faceRecog/output/faceDisplay02.png</w:t>
              </w:r>
            </w:hyperlink>
            <w:r>
              <w:t>, 1/16/2020, a picture of faces in database</w:t>
            </w:r>
          </w:p>
          <w:p w:rsidR="00C30D9B" w:rsidRDefault="00C30D9B" w:rsidP="00C30D9B">
            <w:pPr>
              <w:ind w:right="90"/>
              <w:contextualSpacing/>
            </w:pPr>
          </w:p>
          <w:p w:rsidR="00C30D9B" w:rsidRDefault="00C30D9B" w:rsidP="00C30D9B">
            <w:pPr>
              <w:ind w:right="90"/>
              <w:contextualSpacing/>
            </w:pPr>
            <w:r>
              <w:t xml:space="preserve">[5] </w:t>
            </w:r>
            <w:hyperlink r:id="rId12" w:history="1">
              <w:r>
                <w:rPr>
                  <w:rStyle w:val="Hyperlink"/>
                  <w:rFonts w:eastAsiaTheme="majorEastAsia"/>
                </w:rPr>
                <w:t>https://www.onlyinfotech.com/2019/07/01/whats-face-id-on-ios-and-how-do-i-use-it/</w:t>
              </w:r>
            </w:hyperlink>
            <w:r>
              <w:t>, 1/16/2020, infrared being shown on someone’s face</w:t>
            </w:r>
          </w:p>
          <w:p w:rsidR="00C30D9B" w:rsidRDefault="00C30D9B" w:rsidP="00C30D9B">
            <w:pPr>
              <w:ind w:right="90"/>
              <w:contextualSpacing/>
            </w:pPr>
          </w:p>
          <w:p w:rsidR="00C30D9B" w:rsidRDefault="00C30D9B" w:rsidP="00C30D9B">
            <w:pPr>
              <w:ind w:right="90"/>
              <w:contextualSpacing/>
            </w:pPr>
            <w:r>
              <w:t xml:space="preserve">[6] </w:t>
            </w:r>
            <w:hyperlink r:id="rId13" w:history="1">
              <w:r>
                <w:rPr>
                  <w:rStyle w:val="Hyperlink"/>
                  <w:rFonts w:eastAsiaTheme="majorEastAsia"/>
                </w:rPr>
                <w:t>https://www.pinterest.com/edgefx/solar-power-and-sensor-based/</w:t>
              </w:r>
            </w:hyperlink>
            <w:r>
              <w:t>, 1/16/2020, infrared sensors sensing bounced – back infrared</w:t>
            </w:r>
          </w:p>
          <w:p w:rsidR="00C30D9B" w:rsidRDefault="00C30D9B" w:rsidP="00C30D9B">
            <w:pPr>
              <w:ind w:right="90"/>
              <w:contextualSpacing/>
            </w:pPr>
          </w:p>
          <w:p w:rsidR="00C30D9B" w:rsidRDefault="00C30D9B" w:rsidP="00C30D9B">
            <w:pPr>
              <w:ind w:right="90"/>
              <w:contextualSpacing/>
            </w:pPr>
            <w:r>
              <w:t xml:space="preserve">[7] </w:t>
            </w:r>
            <w:hyperlink r:id="rId14" w:history="1">
              <w:r>
                <w:rPr>
                  <w:rStyle w:val="Hyperlink"/>
                  <w:rFonts w:eastAsiaTheme="majorEastAsia"/>
                </w:rPr>
                <w:t>https://stock.adobe.com/ee/video/access-granted-system-message-on-screen-authorization-satellite-control-center-program-interface-with-access-granted-message-system-login/183503820</w:t>
              </w:r>
            </w:hyperlink>
            <w:r>
              <w:t>, 1/16/2020, shows access granted to something</w:t>
            </w:r>
          </w:p>
          <w:p w:rsidR="00C30D9B" w:rsidRDefault="00C30D9B" w:rsidP="00C30D9B">
            <w:pPr>
              <w:spacing w:before="100" w:beforeAutospacing="1" w:after="100" w:afterAutospacing="1"/>
              <w:ind w:left="567" w:hanging="567"/>
              <w:rPr>
                <w:rFonts w:ascii="Times New Roman" w:hAnsi="Times New Roman" w:cs="Times New Roman"/>
                <w:sz w:val="24"/>
                <w:szCs w:val="24"/>
              </w:rPr>
            </w:pPr>
            <w:r>
              <w:t>[8]</w:t>
            </w:r>
            <w:r w:rsidRPr="007D7C91">
              <w:rPr>
                <w:rFonts w:ascii="Times New Roman" w:hAnsi="Times New Roman" w:cs="Times New Roman"/>
                <w:sz w:val="24"/>
                <w:szCs w:val="24"/>
              </w:rPr>
              <w:t xml:space="preserve"> </w:t>
            </w:r>
            <w:proofErr w:type="spellStart"/>
            <w:r w:rsidRPr="007D7C91">
              <w:rPr>
                <w:rFonts w:ascii="Times New Roman" w:hAnsi="Times New Roman" w:cs="Times New Roman"/>
                <w:sz w:val="24"/>
                <w:szCs w:val="24"/>
              </w:rPr>
              <w:t>Venditti</w:t>
            </w:r>
            <w:proofErr w:type="spellEnd"/>
            <w:r w:rsidRPr="007D7C91">
              <w:rPr>
                <w:rFonts w:ascii="Times New Roman" w:hAnsi="Times New Roman" w:cs="Times New Roman"/>
                <w:sz w:val="24"/>
                <w:szCs w:val="24"/>
              </w:rPr>
              <w:t xml:space="preserve">, Lydia Francesca, et al. “Algorithmic Surveillance: A Hidden Danger in Recognizing Faces.” </w:t>
            </w:r>
            <w:r w:rsidRPr="007D7C91">
              <w:rPr>
                <w:rFonts w:ascii="Times New Roman" w:hAnsi="Times New Roman" w:cs="Times New Roman"/>
                <w:i/>
                <w:iCs/>
                <w:sz w:val="24"/>
                <w:szCs w:val="24"/>
              </w:rPr>
              <w:t>Algorithmic Surveillance: A Hidden Danger in Recognizing Faces</w:t>
            </w:r>
            <w:r w:rsidRPr="007D7C91">
              <w:rPr>
                <w:rFonts w:ascii="Times New Roman" w:hAnsi="Times New Roman" w:cs="Times New Roman"/>
                <w:sz w:val="24"/>
                <w:szCs w:val="24"/>
              </w:rPr>
              <w:t xml:space="preserve">, </w:t>
            </w:r>
            <w:r w:rsidRPr="007D7C91">
              <w:rPr>
                <w:rFonts w:ascii="Times New Roman" w:hAnsi="Times New Roman" w:cs="Times New Roman"/>
                <w:i/>
                <w:iCs/>
                <w:sz w:val="24"/>
                <w:szCs w:val="24"/>
              </w:rPr>
              <w:t>Colby College</w:t>
            </w:r>
            <w:r w:rsidRPr="007D7C91">
              <w:rPr>
                <w:rFonts w:ascii="Times New Roman" w:hAnsi="Times New Roman" w:cs="Times New Roman"/>
                <w:sz w:val="24"/>
                <w:szCs w:val="24"/>
              </w:rPr>
              <w:t>, Colby College, 18 May 2019, digitalcommons.colby.edu/cgi/viewcontent.cgi?article=1979&amp;context=honorstheses.</w:t>
            </w:r>
          </w:p>
          <w:p w:rsidR="00C30D9B" w:rsidRPr="007D7C91" w:rsidRDefault="00C30D9B" w:rsidP="00C30D9B">
            <w:pPr>
              <w:spacing w:before="100" w:beforeAutospacing="1" w:after="100" w:afterAutospacing="1"/>
              <w:ind w:left="567" w:hanging="567"/>
              <w:rPr>
                <w:rFonts w:ascii="Times New Roman" w:hAnsi="Times New Roman" w:cs="Times New Roman"/>
                <w:sz w:val="24"/>
                <w:szCs w:val="24"/>
              </w:rPr>
            </w:pPr>
            <w:r>
              <w:rPr>
                <w:rFonts w:ascii="Times New Roman" w:hAnsi="Times New Roman" w:cs="Times New Roman"/>
                <w:sz w:val="24"/>
                <w:szCs w:val="24"/>
              </w:rPr>
              <w:t>[9]</w:t>
            </w:r>
            <w:r w:rsidRPr="006E6DD7">
              <w:rPr>
                <w:rFonts w:ascii="Times New Roman" w:hAnsi="Times New Roman" w:cs="Times New Roman"/>
                <w:sz w:val="24"/>
                <w:szCs w:val="24"/>
              </w:rPr>
              <w:t xml:space="preserve"> </w:t>
            </w:r>
            <w:r w:rsidRPr="006E6DD7">
              <w:rPr>
                <w:rFonts w:ascii="Times New Roman" w:hAnsi="Times New Roman" w:cs="Times New Roman"/>
                <w:sz w:val="24"/>
                <w:szCs w:val="24"/>
              </w:rPr>
              <w:t xml:space="preserve">Cheng, Evelyn, and Grace Shao. “Growing Backlash in China against A.I. and Facial Recognition.” </w:t>
            </w:r>
            <w:r w:rsidRPr="006E6DD7">
              <w:rPr>
                <w:rFonts w:ascii="Times New Roman" w:hAnsi="Times New Roman" w:cs="Times New Roman"/>
                <w:i/>
                <w:iCs/>
                <w:sz w:val="24"/>
                <w:szCs w:val="24"/>
              </w:rPr>
              <w:t>CNBC</w:t>
            </w:r>
            <w:r w:rsidRPr="006E6DD7">
              <w:rPr>
                <w:rFonts w:ascii="Times New Roman" w:hAnsi="Times New Roman" w:cs="Times New Roman"/>
                <w:sz w:val="24"/>
                <w:szCs w:val="24"/>
              </w:rPr>
              <w:t>, CNBC, 6 Sept. 2019, 11:01PM, www.cnbc.com/2019/09/06/ai-worries-about-the-dangers-of-facial-recognition-growing-in-china.html.</w:t>
            </w:r>
          </w:p>
          <w:p w:rsidR="00C30D9B" w:rsidRDefault="00C30D9B" w:rsidP="00C30D9B">
            <w:pPr>
              <w:ind w:right="90"/>
              <w:contextualSpacing/>
            </w:pPr>
          </w:p>
        </w:tc>
      </w:tr>
    </w:tbl>
    <w:p w:rsidR="007D3668" w:rsidRDefault="007D3668" w:rsidP="00C9151F">
      <w:pPr>
        <w:pStyle w:val="BodyText"/>
        <w:rPr>
          <w:sz w:val="16"/>
          <w:szCs w:val="16"/>
        </w:rPr>
        <w:sectPr w:rsidR="007D3668" w:rsidSect="002E29ED">
          <w:footerReference w:type="default" r:id="rId15"/>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655" w:rsidRDefault="00595655">
      <w:pPr>
        <w:spacing w:after="0" w:line="240" w:lineRule="auto"/>
      </w:pPr>
      <w:r>
        <w:separator/>
      </w:r>
    </w:p>
  </w:endnote>
  <w:endnote w:type="continuationSeparator" w:id="0">
    <w:p w:rsidR="00595655" w:rsidRDefault="0059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655" w:rsidRDefault="00595655">
      <w:pPr>
        <w:spacing w:after="0" w:line="240" w:lineRule="auto"/>
      </w:pPr>
      <w:r>
        <w:separator/>
      </w:r>
    </w:p>
  </w:footnote>
  <w:footnote w:type="continuationSeparator" w:id="0">
    <w:p w:rsidR="00595655" w:rsidRDefault="00595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A53415D"/>
    <w:multiLevelType w:val="hybridMultilevel"/>
    <w:tmpl w:val="8CE474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8"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23172F6"/>
    <w:multiLevelType w:val="hybridMultilevel"/>
    <w:tmpl w:val="18BEB2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7"/>
  </w:num>
  <w:num w:numId="4">
    <w:abstractNumId w:val="21"/>
  </w:num>
  <w:num w:numId="5">
    <w:abstractNumId w:val="15"/>
  </w:num>
  <w:num w:numId="6">
    <w:abstractNumId w:val="18"/>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0"/>
  </w:num>
  <w:num w:numId="20">
    <w:abstractNumId w:val="12"/>
  </w:num>
  <w:num w:numId="21">
    <w:abstractNumId w:val="10"/>
  </w:num>
  <w:num w:numId="22">
    <w:abstractNumId w:val="14"/>
  </w:num>
  <w:num w:numId="23">
    <w:abstractNumId w:val="10"/>
  </w:num>
  <w:num w:numId="24">
    <w:abstractNumId w:val="10"/>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185E"/>
    <w:rsid w:val="00031EEC"/>
    <w:rsid w:val="00052BCC"/>
    <w:rsid w:val="0006272E"/>
    <w:rsid w:val="000632D6"/>
    <w:rsid w:val="001075B7"/>
    <w:rsid w:val="0012258F"/>
    <w:rsid w:val="001266A6"/>
    <w:rsid w:val="0014481E"/>
    <w:rsid w:val="00147DEC"/>
    <w:rsid w:val="001610AC"/>
    <w:rsid w:val="00164B68"/>
    <w:rsid w:val="00194CCC"/>
    <w:rsid w:val="001A606D"/>
    <w:rsid w:val="001F3823"/>
    <w:rsid w:val="00214B4E"/>
    <w:rsid w:val="002228E6"/>
    <w:rsid w:val="00230A88"/>
    <w:rsid w:val="00251F58"/>
    <w:rsid w:val="00252106"/>
    <w:rsid w:val="00256F1F"/>
    <w:rsid w:val="00267DA4"/>
    <w:rsid w:val="00271237"/>
    <w:rsid w:val="00284B6E"/>
    <w:rsid w:val="002B55BE"/>
    <w:rsid w:val="002C6C44"/>
    <w:rsid w:val="002E29ED"/>
    <w:rsid w:val="002F58A4"/>
    <w:rsid w:val="002F6C77"/>
    <w:rsid w:val="00321894"/>
    <w:rsid w:val="00334E5C"/>
    <w:rsid w:val="00340EA5"/>
    <w:rsid w:val="0036288F"/>
    <w:rsid w:val="00367A33"/>
    <w:rsid w:val="00391126"/>
    <w:rsid w:val="003A0B8D"/>
    <w:rsid w:val="003B6668"/>
    <w:rsid w:val="003E57C2"/>
    <w:rsid w:val="003F5180"/>
    <w:rsid w:val="0042217B"/>
    <w:rsid w:val="00443B22"/>
    <w:rsid w:val="00456BC4"/>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7C9E"/>
    <w:rsid w:val="00592DE8"/>
    <w:rsid w:val="00595655"/>
    <w:rsid w:val="005B16A4"/>
    <w:rsid w:val="005B331B"/>
    <w:rsid w:val="005C277F"/>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B5E35"/>
    <w:rsid w:val="007D226D"/>
    <w:rsid w:val="007D2CB2"/>
    <w:rsid w:val="007D3668"/>
    <w:rsid w:val="00835425"/>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B3196"/>
    <w:rsid w:val="009F5742"/>
    <w:rsid w:val="00A2411D"/>
    <w:rsid w:val="00A5175E"/>
    <w:rsid w:val="00A55C73"/>
    <w:rsid w:val="00A87D3F"/>
    <w:rsid w:val="00AA4B3C"/>
    <w:rsid w:val="00AA6688"/>
    <w:rsid w:val="00AD7592"/>
    <w:rsid w:val="00AE6974"/>
    <w:rsid w:val="00B1434B"/>
    <w:rsid w:val="00B14A07"/>
    <w:rsid w:val="00B163F1"/>
    <w:rsid w:val="00B25CEA"/>
    <w:rsid w:val="00B6278A"/>
    <w:rsid w:val="00BD262E"/>
    <w:rsid w:val="00BF78D6"/>
    <w:rsid w:val="00C02243"/>
    <w:rsid w:val="00C30D9B"/>
    <w:rsid w:val="00C342C5"/>
    <w:rsid w:val="00C4218A"/>
    <w:rsid w:val="00C73F8C"/>
    <w:rsid w:val="00C9151F"/>
    <w:rsid w:val="00CC0075"/>
    <w:rsid w:val="00CC2401"/>
    <w:rsid w:val="00CD6619"/>
    <w:rsid w:val="00CF7172"/>
    <w:rsid w:val="00D00348"/>
    <w:rsid w:val="00D14833"/>
    <w:rsid w:val="00D35085"/>
    <w:rsid w:val="00D44F5E"/>
    <w:rsid w:val="00D5182B"/>
    <w:rsid w:val="00D70CA3"/>
    <w:rsid w:val="00D84E1F"/>
    <w:rsid w:val="00D93609"/>
    <w:rsid w:val="00DA205A"/>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BDDEA19"/>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semiHidden/>
    <w:unhideWhenUsed/>
    <w:rsid w:val="00C30D9B"/>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https://www.pinterest.com/edgefx/solar-power-and-sensor-ba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yinfotech.com/2019/07/01/whats-face-id-on-ios-and-how-do-i-use-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rlab.org/jang/books/dcpr/example/faceRecog/output/faceDisplay02.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andofoz.ro/2019/05/13/cine-e-de-vin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ock.adobe.com/ee/video/access-granted-system-message-on-screen-authorization-satellite-control-center-program-interface-with-access-granted-message-system-login/1835038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9198A-A12A-4674-B0CD-2CEBB384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31</TotalTime>
  <Pages>2</Pages>
  <Words>451</Words>
  <Characters>3845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3</cp:revision>
  <cp:lastPrinted>2016-11-21T20:07:00Z</cp:lastPrinted>
  <dcterms:created xsi:type="dcterms:W3CDTF">2019-01-25T14:14:00Z</dcterms:created>
  <dcterms:modified xsi:type="dcterms:W3CDTF">2020-01-27T14:01:00Z</dcterms:modified>
</cp:coreProperties>
</file>