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Acknowledgment</w:t>
      </w:r>
    </w:p>
    <w:p>
      <w:r>
        <w:t>Confirm each statement.</w:t>
      </w:r>
    </w:p>
    <w:p>
      <w:r>
        <w:t>Have you read the code of conduct?</w:t>
      </w:r>
    </w:p>
    <w:p>
      <w:r>
        <w:t xml:space="preserve">Answer for Have you read the code of conduct?</w:t>
      </w:r>
    </w:p>
    <w:p>
      <w:r>
        <w:t>Answer: Yes</w:t>
      </w:r>
    </w:p>
    <w:p>
      <w:r>
        <w:t>List any conflicts of interest</w:t>
      </w:r>
    </w:p>
    <w:p>
      <w:r>
        <w:t>Answer:</w:t>
      </w:r>
    </w:p>
    <w:p/>
    <w:p>
      <w:r>
        <w:t>Date acknowledged</w:t>
      </w:r>
    </w:p>
    <w:p>
      <w:r>
        <w:t>Answer: 2026-01-15</w:t>
      </w:r>
    </w:p>
    <w:p>
      <w:r>
        <w:t>Supervisor name if applicable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