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[Your response]</w:t>
      </w:r>
    </w:p>
    <w:p>
      <w:pPr/>
      <w:r>
        <w:rPr>
          <w:rFonts w:ascii="Arial" w:hAnsi="Arial" w:cs="Arial"/>
          <w:sz w:val="21"/>
          <w:sz-cs w:val="21"/>
          <w:b/>
        </w:rPr>
        <w:t xml:space="preserve">Reg. No.</w:t>
      </w:r>
    </w:p>
    <w:p>
      <w:pPr/>
      <w:r>
        <w:t xml:space="preserve">[Your response]</w:t>
      </w:r>
    </w:p>
    <w:p>
      <w:pPr/>
      <w:r>
        <w:rPr>
          <w:rFonts w:ascii="Arial" w:hAnsi="Arial" w:cs="Arial"/>
          <w:sz w:val="21"/>
          <w:sz-cs w:val="21"/>
          <w:b/>
        </w:rPr>
        <w:t xml:space="preserve">Branch / Sec.</w:t>
      </w:r>
    </w:p>
    <w:p>
      <w:pPr/>
      <w:r>
        <w:t xml:space="preserve">[Your response]</w:t>
      </w:r>
    </w:p>
    <w:p>
      <w:pPr/>
      <w:r>
        <w:rPr>
          <w:rFonts w:ascii="Arial" w:hAnsi="Arial" w:cs="Arial"/>
          <w:sz w:val="21"/>
          <w:sz-cs w:val="21"/>
          <w:b/>
        </w:rPr>
        <w:t xml:space="preserve">Date</w:t>
      </w:r>
    </w:p>
    <w:p>
      <w:pPr/>
      <w:r>
        <w:t xml:space="preserve">[Your response]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This gap exists because people often focus solely on physical facilities (living in animal consciousness) rather than developing right understanding in the self and fulfilling relationships with human beings with the right priority, which is necessary to achieve human consciousness and true continuous happiness and prosperity.</w:t>
      </w:r>
    </w:p>
    <w:p>
      <w:pPr>
        <w:spacing w:before="80" w:after="100"/>
      </w:pPr>
      <w:r>
        <w:t xml:space="preserve">To fill the need for continuous happiness and fulfilment, people generally make efforts to accumulate more physical facilities and material goods, assuming that physical facilities alone will provide complete satisfaction.</w:t>
      </w:r>
    </w:p>
    <w:p>
      <w:pPr>
        <w:spacing w:before="80" w:after="100"/>
      </w:pPr>
      <w:r>
        <w:t xml:space="preserve">It is getting wider rather than getting filled, because physical facility alone is not adequate for human beings and cannot fulfill the requirement for right understanding in the self and mutual fulfilment in relationships.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Unhappiness in families is generally more due to the lack of fulfilment in relationships rather than a lack of physical facilities, as physical facilities alone are not adequate to ensure human happiness.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Currently, most of the time and effort (often the vast majority) is invested in accumulating physical facilities, whereas significantly less time and effort are spent on ensuring right understanding and fulfilment in relationships.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The basic human aspiration is continuous happiness and prosperity.
2. For a human being, physical facility is necessary but NOT adequate; right understanding (in the self) and relationship (with human beings) are also required.
3. Living only for physical facility leads to animal consciousness, whereas living for all three with the right priority leads to human consciousness.
4. Holistic development is the transformation from animal consciousness to human consciousness.
5. The role of education–sanskar is to enable this transformation.</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[Your response]</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[Your response]</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[Your response]</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Based on today's discussion, the role in the education system is to facilitate holistic development through education-sanskar, enabling the transformation from animal consciousness to human consciousness by developing right understanding in the self, right relationship with human beings, and right physical facility with nature.</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The fundamental difference lies in their needs and level of consciousness: for an animal, physical facility is both necessary and largely adequate. For a human being, physical facility is necessary but not adequate, as humans also require right understanding in the self and harmonious relationships with other human beings. Living solely for physical facility reflects animal consciousness, whereas living for right understanding, relationships, and physical facility with the right priority represents human consciousness.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refers to the transformation from animal consciousness (living solely for physical facilities) to human consciousness (living with right understanding, fulfillment in relationships, and physical facilities in the correct priority). The role of education–sanskar is to facilitate and enable this transformation in human beings.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Living with Animal Consciousness means giving sole priority to physical facilities, assuming they are both necessary and adequate. Living with Human Consciousness acknowledges that physical facilities are necessary but not sufficient for humans. Human Consciousness prioritizes all three requirements in the correct order: 1) Right Understanding in the self, 2) Fulfillment in Relationships with human beings, and 3) Physical Facility with nature.</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based on human underlying needs, the basic human aspirations are for continuous happiness and prosperity.</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fulfilling basic human aspirations requires all three elements: right understanding in the self, fulfillment in relationships with other human beings, and physical facilities with nature, as physical facilities alone are necessary but not adequate.</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