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Writing Workshop Worksheet</w:t>
      </w:r>
    </w:p>
    <w:p>
      <w:r>
        <w:t>Complete all exercises. Refer to the examples for guidance only.</w:t>
      </w:r>
    </w:p>
    <w:p>
      <w:r>
        <w:t>Exercise 1: Write a thesis statement about climate change.</w:t>
      </w:r>
    </w:p>
    <w:p/>
    <w:p>
      <w:r>
        <w:t>Example:</w:t>
      </w:r>
    </w:p>
    <w:p>
      <w:r>
        <w:t>Thesis: Rising sea levels threaten coastal communities worldwide.</w:t>
      </w:r>
    </w:p>
    <w:p>
      <w:r>
        <w:t>Exercise 2: Write a counterargument paragraph.</w:t>
      </w:r>
    </w:p>
    <w:p/>
    <w:p>
      <w:r>
        <w:t>Example:</w:t>
      </w:r>
    </w:p>
    <w:p>
      <w:r>
        <w:t>Some argue that adaptation costs are too high, but preventive investment saves more in disaster recovery.</w:t>
      </w:r>
    </w:p>
    <w:p>
      <w:r>
        <w:t>Exercise 3: Conclude with a call to action.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