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D5BE2" w14:textId="77777777" w:rsidR="0068213F" w:rsidRDefault="00000000">
      <w:pPr>
        <w:spacing w:after="0" w:line="240" w:lineRule="auto"/>
        <w:jc w:val="left"/>
        <w:rPr>
          <w:rFonts w:cs="Times New Roman"/>
          <w:b/>
          <w:sz w:val="36"/>
          <w:szCs w:val="36"/>
        </w:rPr>
      </w:pPr>
      <w:bookmarkStart w:id="0" w:name="_Hlk102030945"/>
      <w:bookmarkEnd w:id="0"/>
      <w:r>
        <w:rPr>
          <w:noProof/>
        </w:rPr>
        <w:drawing>
          <wp:inline distT="0" distB="0" distL="0" distR="0" wp14:anchorId="7FD6BD97" wp14:editId="6C344808">
            <wp:extent cx="5804535" cy="1459865"/>
            <wp:effectExtent l="0" t="0" r="5715" b="6985"/>
            <wp:docPr id="1320005494" name="Picture 2" descr="A purpl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05494" name="Picture 2" descr="A purple rectangular sign with whit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818973" cy="1463808"/>
                    </a:xfrm>
                    <a:prstGeom prst="rect">
                      <a:avLst/>
                    </a:prstGeom>
                    <a:noFill/>
                    <a:ln>
                      <a:noFill/>
                    </a:ln>
                  </pic:spPr>
                </pic:pic>
              </a:graphicData>
            </a:graphic>
          </wp:inline>
        </w:drawing>
      </w:r>
    </w:p>
    <w:p w14:paraId="447AD387" w14:textId="77777777" w:rsidR="0068213F" w:rsidRDefault="0068213F">
      <w:pPr>
        <w:spacing w:after="0"/>
        <w:jc w:val="center"/>
        <w:rPr>
          <w:rFonts w:cs="Times New Roman"/>
          <w:sz w:val="22"/>
          <w:szCs w:val="50"/>
        </w:rPr>
      </w:pPr>
    </w:p>
    <w:p w14:paraId="3711C77F" w14:textId="77777777" w:rsidR="0068213F" w:rsidRDefault="0068213F">
      <w:pPr>
        <w:spacing w:after="0" w:line="360" w:lineRule="auto"/>
        <w:jc w:val="center"/>
        <w:rPr>
          <w:rFonts w:cs="Times New Roman"/>
          <w:b/>
          <w:sz w:val="16"/>
          <w:szCs w:val="24"/>
        </w:rPr>
      </w:pPr>
    </w:p>
    <w:p w14:paraId="401F2ABA" w14:textId="77777777" w:rsidR="0068213F" w:rsidRDefault="00000000">
      <w:pPr>
        <w:spacing w:after="0" w:line="360" w:lineRule="auto"/>
        <w:jc w:val="center"/>
        <w:rPr>
          <w:rFonts w:cs="Times New Roman"/>
          <w:i/>
          <w:sz w:val="28"/>
          <w:szCs w:val="28"/>
        </w:rPr>
      </w:pPr>
      <w:r>
        <w:rPr>
          <w:rFonts w:cs="Times New Roman"/>
          <w:i/>
          <w:sz w:val="28"/>
          <w:szCs w:val="28"/>
        </w:rPr>
        <w:t>A Synopsis on</w:t>
      </w:r>
    </w:p>
    <w:p w14:paraId="06B70860" w14:textId="77777777" w:rsidR="0068213F" w:rsidRDefault="00000000">
      <w:pPr>
        <w:autoSpaceDE w:val="0"/>
        <w:autoSpaceDN w:val="0"/>
        <w:adjustRightInd w:val="0"/>
        <w:spacing w:after="0"/>
        <w:jc w:val="center"/>
        <w:rPr>
          <w:rFonts w:cs="Times New Roman"/>
          <w:b/>
          <w:bCs/>
          <w:i/>
          <w:iCs/>
          <w:sz w:val="56"/>
          <w:szCs w:val="56"/>
        </w:rPr>
      </w:pPr>
      <w:r>
        <w:rPr>
          <w:b/>
          <w:bCs/>
          <w:i/>
          <w:iCs/>
          <w:sz w:val="40"/>
          <w:szCs w:val="36"/>
        </w:rPr>
        <w:t>Vehicle Cut-in Detection Using IDD</w:t>
      </w:r>
    </w:p>
    <w:p w14:paraId="36C90672" w14:textId="77777777" w:rsidR="0068213F" w:rsidRDefault="0068213F">
      <w:pPr>
        <w:autoSpaceDE w:val="0"/>
        <w:autoSpaceDN w:val="0"/>
        <w:adjustRightInd w:val="0"/>
        <w:spacing w:after="0"/>
        <w:jc w:val="center"/>
        <w:rPr>
          <w:rFonts w:cs="Times New Roman"/>
          <w:b/>
          <w:bCs/>
          <w:i/>
          <w:iCs/>
          <w:sz w:val="28"/>
          <w:szCs w:val="28"/>
        </w:rPr>
      </w:pPr>
    </w:p>
    <w:p w14:paraId="59090666" w14:textId="77777777" w:rsidR="0068213F" w:rsidRDefault="0068213F">
      <w:pPr>
        <w:autoSpaceDE w:val="0"/>
        <w:autoSpaceDN w:val="0"/>
        <w:adjustRightInd w:val="0"/>
        <w:spacing w:after="0"/>
        <w:jc w:val="center"/>
        <w:rPr>
          <w:rFonts w:cs="Times New Roman"/>
          <w:b/>
          <w:bCs/>
          <w:i/>
          <w:iCs/>
          <w:sz w:val="28"/>
          <w:szCs w:val="28"/>
        </w:rPr>
      </w:pPr>
    </w:p>
    <w:p w14:paraId="4A475FBB" w14:textId="77777777" w:rsidR="0068213F" w:rsidRDefault="00000000">
      <w:pPr>
        <w:autoSpaceDE w:val="0"/>
        <w:autoSpaceDN w:val="0"/>
        <w:adjustRightInd w:val="0"/>
        <w:spacing w:after="0"/>
        <w:jc w:val="center"/>
        <w:rPr>
          <w:rFonts w:cs="Times New Roman"/>
          <w:i/>
          <w:iCs/>
        </w:rPr>
      </w:pPr>
      <w:r>
        <w:rPr>
          <w:rFonts w:cs="Times New Roman"/>
          <w:b/>
          <w:bCs/>
          <w:i/>
          <w:iCs/>
          <w:szCs w:val="24"/>
        </w:rPr>
        <w:t>Submitted for the Intel Unnati Industrial Training Program 2024</w:t>
      </w:r>
    </w:p>
    <w:p w14:paraId="2F305942" w14:textId="77777777" w:rsidR="0068213F" w:rsidRDefault="0068213F">
      <w:pPr>
        <w:spacing w:after="0" w:line="360" w:lineRule="auto"/>
        <w:jc w:val="center"/>
        <w:rPr>
          <w:rFonts w:cs="Times New Roman"/>
          <w:i/>
          <w:sz w:val="26"/>
          <w:szCs w:val="24"/>
        </w:rPr>
      </w:pPr>
    </w:p>
    <w:p w14:paraId="6CDD0806" w14:textId="77777777" w:rsidR="0068213F" w:rsidRDefault="00000000">
      <w:pPr>
        <w:spacing w:after="0" w:line="360" w:lineRule="auto"/>
        <w:jc w:val="center"/>
        <w:rPr>
          <w:rFonts w:cs="Times New Roman"/>
          <w:b/>
          <w:bCs/>
          <w:i/>
          <w:sz w:val="26"/>
          <w:szCs w:val="24"/>
          <w:u w:val="single"/>
        </w:rPr>
      </w:pPr>
      <w:r>
        <w:rPr>
          <w:rFonts w:cs="Times New Roman"/>
          <w:b/>
          <w:bCs/>
          <w:i/>
          <w:sz w:val="26"/>
          <w:szCs w:val="24"/>
          <w:u w:val="single"/>
        </w:rPr>
        <w:t xml:space="preserve">Team </w:t>
      </w:r>
    </w:p>
    <w:p w14:paraId="7689C038" w14:textId="77777777" w:rsidR="0068213F" w:rsidRDefault="00000000">
      <w:pPr>
        <w:autoSpaceDE w:val="0"/>
        <w:autoSpaceDN w:val="0"/>
        <w:adjustRightInd w:val="0"/>
        <w:spacing w:after="0" w:line="240" w:lineRule="auto"/>
        <w:jc w:val="center"/>
        <w:rPr>
          <w:rFonts w:cs="Times New Roman"/>
          <w:b/>
          <w:sz w:val="28"/>
          <w:szCs w:val="28"/>
        </w:rPr>
      </w:pPr>
      <w:r>
        <w:rPr>
          <w:b/>
          <w:bCs/>
          <w:sz w:val="28"/>
          <w:szCs w:val="24"/>
        </w:rPr>
        <w:t xml:space="preserve">Sai Deepak M        </w:t>
      </w:r>
      <w:r>
        <w:rPr>
          <w:rFonts w:cs="Times New Roman"/>
          <w:b/>
          <w:sz w:val="32"/>
          <w:szCs w:val="32"/>
        </w:rPr>
        <w:t xml:space="preserve">                  </w:t>
      </w:r>
      <w:r>
        <w:rPr>
          <w:rFonts w:cs="Times New Roman"/>
          <w:b/>
          <w:sz w:val="28"/>
          <w:szCs w:val="28"/>
        </w:rPr>
        <w:t>(1NT22EC144)</w:t>
      </w:r>
    </w:p>
    <w:p w14:paraId="1DA00FDE" w14:textId="77777777" w:rsidR="0068213F" w:rsidRDefault="00000000">
      <w:pPr>
        <w:autoSpaceDE w:val="0"/>
        <w:autoSpaceDN w:val="0"/>
        <w:adjustRightInd w:val="0"/>
        <w:spacing w:after="0" w:line="240" w:lineRule="auto"/>
        <w:jc w:val="center"/>
        <w:rPr>
          <w:rFonts w:cs="Times New Roman"/>
          <w:b/>
          <w:sz w:val="28"/>
          <w:szCs w:val="28"/>
        </w:rPr>
      </w:pPr>
      <w:r>
        <w:rPr>
          <w:rFonts w:cs="Times New Roman"/>
          <w:b/>
          <w:sz w:val="28"/>
          <w:szCs w:val="28"/>
        </w:rPr>
        <w:t>Tushar DM                                (1NT22EC178)</w:t>
      </w:r>
    </w:p>
    <w:p w14:paraId="208D844D" w14:textId="77777777" w:rsidR="0068213F" w:rsidRDefault="00000000">
      <w:pPr>
        <w:autoSpaceDE w:val="0"/>
        <w:autoSpaceDN w:val="0"/>
        <w:adjustRightInd w:val="0"/>
        <w:spacing w:after="0" w:line="240" w:lineRule="auto"/>
        <w:jc w:val="center"/>
        <w:rPr>
          <w:rFonts w:cs="Times New Roman"/>
          <w:b/>
          <w:sz w:val="28"/>
          <w:szCs w:val="28"/>
        </w:rPr>
      </w:pPr>
      <w:r>
        <w:rPr>
          <w:rFonts w:cs="Times New Roman"/>
          <w:b/>
          <w:sz w:val="28"/>
          <w:szCs w:val="28"/>
        </w:rPr>
        <w:t>Shivasai Lahari Mulakala        (1NT22EC155)</w:t>
      </w:r>
    </w:p>
    <w:p w14:paraId="701950D7" w14:textId="77777777" w:rsidR="0068213F" w:rsidRDefault="00000000">
      <w:pPr>
        <w:autoSpaceDE w:val="0"/>
        <w:autoSpaceDN w:val="0"/>
        <w:adjustRightInd w:val="0"/>
        <w:spacing w:after="0" w:line="240" w:lineRule="auto"/>
        <w:jc w:val="center"/>
        <w:rPr>
          <w:rFonts w:cs="Times New Roman"/>
          <w:b/>
          <w:sz w:val="28"/>
          <w:szCs w:val="28"/>
        </w:rPr>
      </w:pPr>
      <w:r>
        <w:rPr>
          <w:rFonts w:cs="Times New Roman"/>
          <w:b/>
          <w:sz w:val="28"/>
          <w:szCs w:val="28"/>
        </w:rPr>
        <w:t>Syed Ibraz Hussain                   (1NT22EC171)</w:t>
      </w:r>
    </w:p>
    <w:p w14:paraId="163F4444" w14:textId="77777777" w:rsidR="0068213F" w:rsidRDefault="00000000">
      <w:pPr>
        <w:autoSpaceDE w:val="0"/>
        <w:autoSpaceDN w:val="0"/>
        <w:adjustRightInd w:val="0"/>
        <w:spacing w:after="0" w:line="240" w:lineRule="auto"/>
        <w:rPr>
          <w:rFonts w:cs="Times New Roman"/>
          <w:b/>
          <w:sz w:val="28"/>
          <w:szCs w:val="28"/>
        </w:rPr>
      </w:pPr>
      <w:r>
        <w:rPr>
          <w:rFonts w:cs="Times New Roman"/>
          <w:b/>
          <w:sz w:val="28"/>
          <w:szCs w:val="28"/>
        </w:rPr>
        <w:t xml:space="preserve">                                </w:t>
      </w:r>
    </w:p>
    <w:p w14:paraId="142A976F" w14:textId="77777777" w:rsidR="0068213F" w:rsidRDefault="0068213F">
      <w:pPr>
        <w:spacing w:after="0" w:line="240" w:lineRule="auto"/>
        <w:jc w:val="center"/>
        <w:rPr>
          <w:rFonts w:cs="Times New Roman"/>
          <w:b/>
          <w:sz w:val="2"/>
        </w:rPr>
      </w:pPr>
    </w:p>
    <w:p w14:paraId="41002FAD" w14:textId="77777777" w:rsidR="0068213F" w:rsidRDefault="0068213F">
      <w:pPr>
        <w:spacing w:after="0" w:line="360" w:lineRule="auto"/>
        <w:jc w:val="center"/>
        <w:rPr>
          <w:rFonts w:cs="Times New Roman"/>
          <w:b/>
          <w:sz w:val="20"/>
        </w:rPr>
      </w:pPr>
    </w:p>
    <w:p w14:paraId="3F31DC16" w14:textId="77777777" w:rsidR="0068213F" w:rsidRDefault="0068213F">
      <w:pPr>
        <w:spacing w:after="0" w:line="360" w:lineRule="auto"/>
        <w:jc w:val="center"/>
        <w:rPr>
          <w:rFonts w:cs="Times New Roman"/>
          <w:b/>
          <w:sz w:val="20"/>
        </w:rPr>
      </w:pPr>
    </w:p>
    <w:p w14:paraId="76D50278" w14:textId="77777777" w:rsidR="0068213F" w:rsidRDefault="0068213F">
      <w:pPr>
        <w:spacing w:after="0" w:line="360" w:lineRule="auto"/>
        <w:jc w:val="center"/>
        <w:rPr>
          <w:rFonts w:cs="Times New Roman"/>
          <w:b/>
          <w:sz w:val="20"/>
        </w:rPr>
      </w:pPr>
    </w:p>
    <w:p w14:paraId="64CCA490" w14:textId="77777777" w:rsidR="0068213F" w:rsidRDefault="0068213F">
      <w:pPr>
        <w:spacing w:after="0" w:line="360" w:lineRule="auto"/>
        <w:jc w:val="center"/>
        <w:rPr>
          <w:rFonts w:cs="Times New Roman"/>
        </w:rPr>
      </w:pPr>
    </w:p>
    <w:p w14:paraId="19D2029B" w14:textId="77777777" w:rsidR="0068213F" w:rsidRDefault="0068213F">
      <w:pPr>
        <w:spacing w:after="0" w:line="360" w:lineRule="auto"/>
        <w:jc w:val="center"/>
        <w:rPr>
          <w:rFonts w:cs="Times New Roman"/>
        </w:rPr>
      </w:pPr>
    </w:p>
    <w:p w14:paraId="28BAA311" w14:textId="77777777" w:rsidR="0068213F" w:rsidRDefault="00000000">
      <w:pPr>
        <w:spacing w:after="0" w:line="360" w:lineRule="auto"/>
        <w:jc w:val="center"/>
        <w:rPr>
          <w:rFonts w:cs="Times New Roman"/>
        </w:rPr>
      </w:pPr>
      <w:r>
        <w:rPr>
          <w:rFonts w:cs="Times New Roman"/>
        </w:rPr>
        <w:t>Under the Guidance of</w:t>
      </w:r>
    </w:p>
    <w:p w14:paraId="1B0E83D7" w14:textId="77777777" w:rsidR="0068213F" w:rsidRDefault="0068213F">
      <w:pPr>
        <w:spacing w:after="0" w:line="360" w:lineRule="auto"/>
        <w:jc w:val="center"/>
        <w:rPr>
          <w:rFonts w:cs="Times New Roman"/>
          <w:sz w:val="2"/>
        </w:rPr>
      </w:pPr>
    </w:p>
    <w:p w14:paraId="16E49F95" w14:textId="77777777" w:rsidR="0068213F" w:rsidRDefault="00000000">
      <w:pPr>
        <w:spacing w:after="0" w:line="240" w:lineRule="auto"/>
        <w:jc w:val="center"/>
        <w:rPr>
          <w:rFonts w:cs="Times New Roman"/>
          <w:b/>
          <w:sz w:val="26"/>
        </w:rPr>
      </w:pPr>
      <w:r>
        <w:rPr>
          <w:rFonts w:cs="Times New Roman"/>
          <w:b/>
          <w:sz w:val="26"/>
        </w:rPr>
        <w:t>Dr. Rajesh N</w:t>
      </w:r>
    </w:p>
    <w:p w14:paraId="5BCACDC0" w14:textId="77777777" w:rsidR="0068213F" w:rsidRDefault="00000000">
      <w:pPr>
        <w:spacing w:after="0" w:line="240" w:lineRule="auto"/>
        <w:jc w:val="center"/>
        <w:rPr>
          <w:rFonts w:cs="Times New Roman"/>
          <w:sz w:val="26"/>
        </w:rPr>
      </w:pPr>
      <w:r>
        <w:rPr>
          <w:rFonts w:cs="Times New Roman"/>
          <w:sz w:val="26"/>
        </w:rPr>
        <w:t>Professor</w:t>
      </w:r>
    </w:p>
    <w:p w14:paraId="0E44288D" w14:textId="77777777" w:rsidR="0068213F" w:rsidRDefault="00000000">
      <w:pPr>
        <w:spacing w:after="0" w:line="240" w:lineRule="auto"/>
        <w:jc w:val="center"/>
        <w:rPr>
          <w:rFonts w:cs="Times New Roman"/>
          <w:sz w:val="26"/>
        </w:rPr>
      </w:pPr>
      <w:r>
        <w:rPr>
          <w:rFonts w:cs="Times New Roman"/>
          <w:sz w:val="26"/>
        </w:rPr>
        <w:t>Dept. of Electronics and Communication Engineering</w:t>
      </w:r>
    </w:p>
    <w:p w14:paraId="67D46EFB" w14:textId="77777777" w:rsidR="0068213F" w:rsidRDefault="0068213F">
      <w:pPr>
        <w:spacing w:after="0" w:line="240" w:lineRule="auto"/>
        <w:jc w:val="center"/>
        <w:rPr>
          <w:rFonts w:cs="Times New Roman"/>
          <w:sz w:val="26"/>
        </w:rPr>
      </w:pPr>
    </w:p>
    <w:p w14:paraId="5BB27124" w14:textId="77777777" w:rsidR="0068213F" w:rsidRDefault="00000000">
      <w:pPr>
        <w:spacing w:after="0" w:line="360" w:lineRule="auto"/>
        <w:jc w:val="center"/>
        <w:rPr>
          <w:rFonts w:cs="Times New Roman"/>
        </w:rPr>
      </w:pPr>
      <w:r>
        <w:rPr>
          <w:noProof/>
        </w:rPr>
        <w:drawing>
          <wp:anchor distT="0" distB="0" distL="114300" distR="114300" simplePos="0" relativeHeight="251661312" behindDoc="1" locked="0" layoutInCell="1" allowOverlap="1" wp14:anchorId="2CBC569D" wp14:editId="27BBAF18">
            <wp:simplePos x="0" y="0"/>
            <wp:positionH relativeFrom="margin">
              <wp:align>center</wp:align>
            </wp:positionH>
            <wp:positionV relativeFrom="paragraph">
              <wp:posOffset>221615</wp:posOffset>
            </wp:positionV>
            <wp:extent cx="5737225" cy="777875"/>
            <wp:effectExtent l="0" t="0" r="0" b="3175"/>
            <wp:wrapNone/>
            <wp:docPr id="1536201404" name="Picture 1" descr="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01404" name="Picture 1" descr="Blue text on a white background&#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737426" cy="777923"/>
                    </a:xfrm>
                    <a:prstGeom prst="rect">
                      <a:avLst/>
                    </a:prstGeom>
                    <a:noFill/>
                    <a:ln>
                      <a:noFill/>
                    </a:ln>
                  </pic:spPr>
                </pic:pic>
              </a:graphicData>
            </a:graphic>
          </wp:anchor>
        </w:drawing>
      </w:r>
    </w:p>
    <w:p w14:paraId="67AB69BD" w14:textId="77777777" w:rsidR="0068213F" w:rsidRDefault="0068213F">
      <w:pPr>
        <w:spacing w:after="0" w:line="360" w:lineRule="auto"/>
        <w:jc w:val="center"/>
        <w:rPr>
          <w:rFonts w:cs="Times New Roman"/>
        </w:rPr>
      </w:pPr>
    </w:p>
    <w:p w14:paraId="36045492" w14:textId="77777777" w:rsidR="0068213F" w:rsidRDefault="0068213F">
      <w:pPr>
        <w:spacing w:after="0" w:line="360" w:lineRule="auto"/>
        <w:jc w:val="center"/>
        <w:rPr>
          <w:rFonts w:cs="Times New Roman"/>
        </w:rPr>
      </w:pPr>
    </w:p>
    <w:p w14:paraId="5F2D47DE" w14:textId="77777777" w:rsidR="0068213F" w:rsidRDefault="0068213F">
      <w:pPr>
        <w:spacing w:after="0" w:line="360" w:lineRule="auto"/>
        <w:jc w:val="left"/>
        <w:rPr>
          <w:rFonts w:cs="Times New Roman"/>
          <w:b/>
          <w:sz w:val="26"/>
        </w:rPr>
      </w:pPr>
    </w:p>
    <w:p w14:paraId="672AFFE4" w14:textId="77777777" w:rsidR="0068213F" w:rsidRDefault="00000000">
      <w:pPr>
        <w:spacing w:after="0" w:line="240" w:lineRule="auto"/>
        <w:jc w:val="center"/>
        <w:rPr>
          <w:rFonts w:cs="Times New Roman"/>
          <w:b/>
          <w:szCs w:val="24"/>
        </w:rPr>
      </w:pPr>
      <w:r>
        <w:rPr>
          <w:rFonts w:cs="Times New Roman"/>
          <w:b/>
          <w:szCs w:val="24"/>
        </w:rPr>
        <w:t>DEPARTMENT OF ELECTRONICS AND COMMUNICATION ENGINEERING</w:t>
      </w:r>
    </w:p>
    <w:p w14:paraId="77A7AB69" w14:textId="77777777" w:rsidR="0068213F" w:rsidRDefault="0068213F">
      <w:pPr>
        <w:spacing w:after="0" w:line="240" w:lineRule="auto"/>
        <w:jc w:val="center"/>
        <w:rPr>
          <w:rFonts w:cs="Times New Roman"/>
          <w:b/>
          <w:sz w:val="20"/>
          <w:szCs w:val="20"/>
        </w:rPr>
      </w:pPr>
    </w:p>
    <w:p w14:paraId="7667D653" w14:textId="77777777" w:rsidR="0068213F" w:rsidRDefault="00000000">
      <w:pPr>
        <w:spacing w:after="0" w:line="240" w:lineRule="auto"/>
        <w:jc w:val="center"/>
        <w:rPr>
          <w:rFonts w:cs="Times New Roman"/>
          <w:b/>
          <w:sz w:val="20"/>
          <w:szCs w:val="20"/>
        </w:rPr>
      </w:pPr>
      <w:r>
        <w:rPr>
          <w:rFonts w:cs="Times New Roman"/>
          <w:b/>
          <w:sz w:val="20"/>
          <w:szCs w:val="20"/>
        </w:rPr>
        <w:t>YELAHANKA, BENGALURU- 560064</w:t>
      </w:r>
    </w:p>
    <w:p w14:paraId="08961FAC" w14:textId="77777777" w:rsidR="0068213F" w:rsidRDefault="0068213F">
      <w:pPr>
        <w:spacing w:after="0" w:line="360" w:lineRule="auto"/>
        <w:rPr>
          <w:rFonts w:cs="Times New Roman"/>
          <w:b/>
          <w:sz w:val="32"/>
          <w:szCs w:val="32"/>
        </w:rPr>
        <w:sectPr w:rsidR="0068213F">
          <w:footerReference w:type="default" r:id="rId11"/>
          <w:pgSz w:w="11906" w:h="16838"/>
          <w:pgMar w:top="1080" w:right="1440" w:bottom="1080" w:left="1800" w:header="706" w:footer="706" w:gutter="0"/>
          <w:pgBorders>
            <w:top w:val="twistedLines1" w:sz="18" w:space="1" w:color="002060"/>
            <w:left w:val="twistedLines1" w:sz="18" w:space="4" w:color="002060"/>
            <w:bottom w:val="twistedLines1" w:sz="18" w:space="1" w:color="002060"/>
            <w:right w:val="twistedLines1" w:sz="18" w:space="4" w:color="002060"/>
          </w:pgBorders>
          <w:pgNumType w:fmt="lowerRoman" w:start="1"/>
          <w:cols w:space="708"/>
          <w:docGrid w:linePitch="360"/>
        </w:sectPr>
      </w:pPr>
    </w:p>
    <w:sdt>
      <w:sdtPr>
        <w:rPr>
          <w:rFonts w:ascii="Times New Roman" w:eastAsiaTheme="minorHAnsi" w:hAnsi="Times New Roman" w:cstheme="minorBidi"/>
          <w:spacing w:val="0"/>
          <w:kern w:val="0"/>
          <w:sz w:val="24"/>
          <w:szCs w:val="22"/>
        </w:rPr>
        <w:id w:val="-1335454562"/>
        <w:docPartObj>
          <w:docPartGallery w:val="Table of Contents"/>
          <w:docPartUnique/>
        </w:docPartObj>
      </w:sdtPr>
      <w:sdtEndPr>
        <w:rPr>
          <w:b/>
          <w:bCs/>
        </w:rPr>
      </w:sdtEndPr>
      <w:sdtContent>
        <w:p w14:paraId="0249C428" w14:textId="77777777" w:rsidR="0068213F" w:rsidRDefault="00000000">
          <w:pPr>
            <w:pStyle w:val="Title"/>
            <w:jc w:val="center"/>
          </w:pPr>
          <w:r>
            <w:t>Contents</w:t>
          </w:r>
        </w:p>
        <w:p w14:paraId="23D5A3E6" w14:textId="51B4BC7B" w:rsidR="008453E7" w:rsidRDefault="00000000">
          <w:pPr>
            <w:pStyle w:val="TOC1"/>
            <w:tabs>
              <w:tab w:val="right" w:leader="dot" w:pos="8656"/>
            </w:tabs>
            <w:rPr>
              <w:rFonts w:eastAsiaTheme="minorEastAsia"/>
              <w:b w:val="0"/>
              <w:bCs w:val="0"/>
              <w:noProof/>
              <w:kern w:val="2"/>
              <w:sz w:val="22"/>
              <w:lang w:val="en-IN" w:eastAsia="en-IN" w:bidi="hi-IN"/>
              <w14:ligatures w14:val="standardContextual"/>
            </w:rPr>
          </w:pPr>
          <w:r>
            <w:fldChar w:fldCharType="begin"/>
          </w:r>
          <w:r>
            <w:instrText xml:space="preserve"> TOC \o "1-3" \h \z \u </w:instrText>
          </w:r>
          <w:r>
            <w:fldChar w:fldCharType="separate"/>
          </w:r>
          <w:hyperlink w:anchor="_Toc171185927" w:history="1">
            <w:r w:rsidR="008453E7" w:rsidRPr="00B47067">
              <w:rPr>
                <w:rStyle w:val="Hyperlink"/>
                <w:rFonts w:ascii="Arabic Typesetting" w:hAnsi="Arabic Typesetting"/>
                <w:noProof/>
              </w:rPr>
              <w:t>CHAPTER 1</w:t>
            </w:r>
            <w:r w:rsidR="008453E7" w:rsidRPr="00B47067">
              <w:rPr>
                <w:rStyle w:val="Hyperlink"/>
                <w:noProof/>
              </w:rPr>
              <w:t xml:space="preserve"> :Introduction</w:t>
            </w:r>
            <w:r w:rsidR="008453E7">
              <w:rPr>
                <w:noProof/>
                <w:webHidden/>
              </w:rPr>
              <w:tab/>
            </w:r>
            <w:r w:rsidR="008453E7">
              <w:rPr>
                <w:noProof/>
                <w:webHidden/>
              </w:rPr>
              <w:fldChar w:fldCharType="begin"/>
            </w:r>
            <w:r w:rsidR="008453E7">
              <w:rPr>
                <w:noProof/>
                <w:webHidden/>
              </w:rPr>
              <w:instrText xml:space="preserve"> PAGEREF _Toc171185927 \h </w:instrText>
            </w:r>
            <w:r w:rsidR="008453E7">
              <w:rPr>
                <w:noProof/>
                <w:webHidden/>
              </w:rPr>
            </w:r>
            <w:r w:rsidR="008453E7">
              <w:rPr>
                <w:noProof/>
                <w:webHidden/>
              </w:rPr>
              <w:fldChar w:fldCharType="separate"/>
            </w:r>
            <w:r w:rsidR="008453E7">
              <w:rPr>
                <w:noProof/>
                <w:webHidden/>
              </w:rPr>
              <w:t>3</w:t>
            </w:r>
            <w:r w:rsidR="008453E7">
              <w:rPr>
                <w:noProof/>
                <w:webHidden/>
              </w:rPr>
              <w:fldChar w:fldCharType="end"/>
            </w:r>
          </w:hyperlink>
        </w:p>
        <w:p w14:paraId="55FD7BCE" w14:textId="23210EB9" w:rsidR="008453E7" w:rsidRDefault="008453E7">
          <w:pPr>
            <w:pStyle w:val="TOC1"/>
            <w:tabs>
              <w:tab w:val="right" w:leader="dot" w:pos="8656"/>
            </w:tabs>
            <w:rPr>
              <w:rFonts w:eastAsiaTheme="minorEastAsia"/>
              <w:b w:val="0"/>
              <w:bCs w:val="0"/>
              <w:noProof/>
              <w:kern w:val="2"/>
              <w:sz w:val="22"/>
              <w:lang w:val="en-IN" w:eastAsia="en-IN" w:bidi="hi-IN"/>
              <w14:ligatures w14:val="standardContextual"/>
            </w:rPr>
          </w:pPr>
          <w:hyperlink w:anchor="_Toc171185928" w:history="1">
            <w:r w:rsidRPr="00B47067">
              <w:rPr>
                <w:rStyle w:val="Hyperlink"/>
                <w:rFonts w:ascii="Arabic Typesetting" w:hAnsi="Arabic Typesetting"/>
                <w:noProof/>
              </w:rPr>
              <w:t>CHAPTER 2</w:t>
            </w:r>
            <w:r w:rsidRPr="00B47067">
              <w:rPr>
                <w:rStyle w:val="Hyperlink"/>
                <w:noProof/>
              </w:rPr>
              <w:t xml:space="preserve"> : Literature Survey</w:t>
            </w:r>
            <w:r>
              <w:rPr>
                <w:noProof/>
                <w:webHidden/>
              </w:rPr>
              <w:tab/>
            </w:r>
            <w:r>
              <w:rPr>
                <w:noProof/>
                <w:webHidden/>
              </w:rPr>
              <w:fldChar w:fldCharType="begin"/>
            </w:r>
            <w:r>
              <w:rPr>
                <w:noProof/>
                <w:webHidden/>
              </w:rPr>
              <w:instrText xml:space="preserve"> PAGEREF _Toc171185928 \h </w:instrText>
            </w:r>
            <w:r>
              <w:rPr>
                <w:noProof/>
                <w:webHidden/>
              </w:rPr>
            </w:r>
            <w:r>
              <w:rPr>
                <w:noProof/>
                <w:webHidden/>
              </w:rPr>
              <w:fldChar w:fldCharType="separate"/>
            </w:r>
            <w:r>
              <w:rPr>
                <w:noProof/>
                <w:webHidden/>
              </w:rPr>
              <w:t>5</w:t>
            </w:r>
            <w:r>
              <w:rPr>
                <w:noProof/>
                <w:webHidden/>
              </w:rPr>
              <w:fldChar w:fldCharType="end"/>
            </w:r>
          </w:hyperlink>
        </w:p>
        <w:p w14:paraId="78837216" w14:textId="4E01E93E" w:rsidR="008453E7" w:rsidRDefault="008453E7">
          <w:pPr>
            <w:pStyle w:val="TOC1"/>
            <w:tabs>
              <w:tab w:val="right" w:leader="dot" w:pos="8656"/>
            </w:tabs>
            <w:rPr>
              <w:rFonts w:eastAsiaTheme="minorEastAsia"/>
              <w:b w:val="0"/>
              <w:bCs w:val="0"/>
              <w:noProof/>
              <w:kern w:val="2"/>
              <w:sz w:val="22"/>
              <w:lang w:val="en-IN" w:eastAsia="en-IN" w:bidi="hi-IN"/>
              <w14:ligatures w14:val="standardContextual"/>
            </w:rPr>
          </w:pPr>
          <w:hyperlink w:anchor="_Toc171185929" w:history="1">
            <w:r w:rsidRPr="00B47067">
              <w:rPr>
                <w:rStyle w:val="Hyperlink"/>
                <w:rFonts w:ascii="Arabic Typesetting" w:hAnsi="Arabic Typesetting"/>
                <w:noProof/>
              </w:rPr>
              <w:t>CHAPTER 3</w:t>
            </w:r>
            <w:r w:rsidRPr="00B47067">
              <w:rPr>
                <w:rStyle w:val="Hyperlink"/>
                <w:noProof/>
              </w:rPr>
              <w:t xml:space="preserve"> : Motivation and Objectives</w:t>
            </w:r>
            <w:r>
              <w:rPr>
                <w:noProof/>
                <w:webHidden/>
              </w:rPr>
              <w:tab/>
            </w:r>
            <w:r>
              <w:rPr>
                <w:noProof/>
                <w:webHidden/>
              </w:rPr>
              <w:fldChar w:fldCharType="begin"/>
            </w:r>
            <w:r>
              <w:rPr>
                <w:noProof/>
                <w:webHidden/>
              </w:rPr>
              <w:instrText xml:space="preserve"> PAGEREF _Toc171185929 \h </w:instrText>
            </w:r>
            <w:r>
              <w:rPr>
                <w:noProof/>
                <w:webHidden/>
              </w:rPr>
            </w:r>
            <w:r>
              <w:rPr>
                <w:noProof/>
                <w:webHidden/>
              </w:rPr>
              <w:fldChar w:fldCharType="separate"/>
            </w:r>
            <w:r>
              <w:rPr>
                <w:noProof/>
                <w:webHidden/>
              </w:rPr>
              <w:t>7</w:t>
            </w:r>
            <w:r>
              <w:rPr>
                <w:noProof/>
                <w:webHidden/>
              </w:rPr>
              <w:fldChar w:fldCharType="end"/>
            </w:r>
          </w:hyperlink>
        </w:p>
        <w:p w14:paraId="65BCB78B" w14:textId="77F4C0B3" w:rsidR="008453E7" w:rsidRDefault="008453E7">
          <w:pPr>
            <w:pStyle w:val="TOC1"/>
            <w:tabs>
              <w:tab w:val="right" w:leader="dot" w:pos="8656"/>
            </w:tabs>
            <w:rPr>
              <w:rFonts w:eastAsiaTheme="minorEastAsia"/>
              <w:b w:val="0"/>
              <w:bCs w:val="0"/>
              <w:noProof/>
              <w:kern w:val="2"/>
              <w:sz w:val="22"/>
              <w:lang w:val="en-IN" w:eastAsia="en-IN" w:bidi="hi-IN"/>
              <w14:ligatures w14:val="standardContextual"/>
            </w:rPr>
          </w:pPr>
          <w:hyperlink w:anchor="_Toc171185930" w:history="1">
            <w:r w:rsidRPr="00B47067">
              <w:rPr>
                <w:rStyle w:val="Hyperlink"/>
                <w:rFonts w:ascii="Arabic Typesetting" w:hAnsi="Arabic Typesetting"/>
                <w:noProof/>
              </w:rPr>
              <w:t>CHAPTER 4</w:t>
            </w:r>
            <w:r w:rsidRPr="00B47067">
              <w:rPr>
                <w:rStyle w:val="Hyperlink"/>
                <w:noProof/>
              </w:rPr>
              <w:t xml:space="preserve"> Architecture of the Proposed System</w:t>
            </w:r>
            <w:r>
              <w:rPr>
                <w:noProof/>
                <w:webHidden/>
              </w:rPr>
              <w:tab/>
            </w:r>
            <w:r>
              <w:rPr>
                <w:noProof/>
                <w:webHidden/>
              </w:rPr>
              <w:fldChar w:fldCharType="begin"/>
            </w:r>
            <w:r>
              <w:rPr>
                <w:noProof/>
                <w:webHidden/>
              </w:rPr>
              <w:instrText xml:space="preserve"> PAGEREF _Toc171185930 \h </w:instrText>
            </w:r>
            <w:r>
              <w:rPr>
                <w:noProof/>
                <w:webHidden/>
              </w:rPr>
            </w:r>
            <w:r>
              <w:rPr>
                <w:noProof/>
                <w:webHidden/>
              </w:rPr>
              <w:fldChar w:fldCharType="separate"/>
            </w:r>
            <w:r>
              <w:rPr>
                <w:noProof/>
                <w:webHidden/>
              </w:rPr>
              <w:t>8</w:t>
            </w:r>
            <w:r>
              <w:rPr>
                <w:noProof/>
                <w:webHidden/>
              </w:rPr>
              <w:fldChar w:fldCharType="end"/>
            </w:r>
          </w:hyperlink>
        </w:p>
        <w:p w14:paraId="13DA2B96" w14:textId="42F053FE" w:rsidR="008453E7" w:rsidRDefault="008453E7">
          <w:pPr>
            <w:pStyle w:val="TOC1"/>
            <w:tabs>
              <w:tab w:val="right" w:leader="dot" w:pos="8656"/>
            </w:tabs>
            <w:rPr>
              <w:rFonts w:eastAsiaTheme="minorEastAsia"/>
              <w:b w:val="0"/>
              <w:bCs w:val="0"/>
              <w:noProof/>
              <w:kern w:val="2"/>
              <w:sz w:val="22"/>
              <w:lang w:val="en-IN" w:eastAsia="en-IN" w:bidi="hi-IN"/>
              <w14:ligatures w14:val="standardContextual"/>
            </w:rPr>
          </w:pPr>
          <w:hyperlink w:anchor="_Toc171185931" w:history="1">
            <w:r w:rsidRPr="00B47067">
              <w:rPr>
                <w:rStyle w:val="Hyperlink"/>
                <w:rFonts w:ascii="Arabic Typesetting" w:hAnsi="Arabic Typesetting"/>
                <w:noProof/>
              </w:rPr>
              <w:t>CHAPTER 5</w:t>
            </w:r>
            <w:r w:rsidRPr="00B47067">
              <w:rPr>
                <w:rStyle w:val="Hyperlink"/>
                <w:noProof/>
              </w:rPr>
              <w:t xml:space="preserve"> Hardware/Software Description</w:t>
            </w:r>
            <w:r>
              <w:rPr>
                <w:noProof/>
                <w:webHidden/>
              </w:rPr>
              <w:tab/>
            </w:r>
            <w:r>
              <w:rPr>
                <w:noProof/>
                <w:webHidden/>
              </w:rPr>
              <w:fldChar w:fldCharType="begin"/>
            </w:r>
            <w:r>
              <w:rPr>
                <w:noProof/>
                <w:webHidden/>
              </w:rPr>
              <w:instrText xml:space="preserve"> PAGEREF _Toc171185931 \h </w:instrText>
            </w:r>
            <w:r>
              <w:rPr>
                <w:noProof/>
                <w:webHidden/>
              </w:rPr>
            </w:r>
            <w:r>
              <w:rPr>
                <w:noProof/>
                <w:webHidden/>
              </w:rPr>
              <w:fldChar w:fldCharType="separate"/>
            </w:r>
            <w:r>
              <w:rPr>
                <w:noProof/>
                <w:webHidden/>
              </w:rPr>
              <w:t>8</w:t>
            </w:r>
            <w:r>
              <w:rPr>
                <w:noProof/>
                <w:webHidden/>
              </w:rPr>
              <w:fldChar w:fldCharType="end"/>
            </w:r>
          </w:hyperlink>
        </w:p>
        <w:p w14:paraId="33C6D609" w14:textId="55533715" w:rsidR="008453E7" w:rsidRDefault="008453E7">
          <w:pPr>
            <w:pStyle w:val="TOC1"/>
            <w:tabs>
              <w:tab w:val="right" w:leader="dot" w:pos="8656"/>
            </w:tabs>
            <w:rPr>
              <w:rFonts w:eastAsiaTheme="minorEastAsia"/>
              <w:b w:val="0"/>
              <w:bCs w:val="0"/>
              <w:noProof/>
              <w:kern w:val="2"/>
              <w:sz w:val="22"/>
              <w:lang w:val="en-IN" w:eastAsia="en-IN" w:bidi="hi-IN"/>
              <w14:ligatures w14:val="standardContextual"/>
            </w:rPr>
          </w:pPr>
          <w:hyperlink w:anchor="_Toc171185932" w:history="1">
            <w:r w:rsidRPr="00B47067">
              <w:rPr>
                <w:rStyle w:val="Hyperlink"/>
                <w:rFonts w:ascii="Arabic Typesetting" w:hAnsi="Arabic Typesetting"/>
                <w:noProof/>
              </w:rPr>
              <w:t>CHAPTER 6</w:t>
            </w:r>
            <w:r w:rsidRPr="00B47067">
              <w:rPr>
                <w:rStyle w:val="Hyperlink"/>
                <w:noProof/>
              </w:rPr>
              <w:t xml:space="preserve"> Design Specification/Dataset Description</w:t>
            </w:r>
            <w:r>
              <w:rPr>
                <w:noProof/>
                <w:webHidden/>
              </w:rPr>
              <w:tab/>
            </w:r>
            <w:r>
              <w:rPr>
                <w:noProof/>
                <w:webHidden/>
              </w:rPr>
              <w:fldChar w:fldCharType="begin"/>
            </w:r>
            <w:r>
              <w:rPr>
                <w:noProof/>
                <w:webHidden/>
              </w:rPr>
              <w:instrText xml:space="preserve"> PAGEREF _Toc171185932 \h </w:instrText>
            </w:r>
            <w:r>
              <w:rPr>
                <w:noProof/>
                <w:webHidden/>
              </w:rPr>
            </w:r>
            <w:r>
              <w:rPr>
                <w:noProof/>
                <w:webHidden/>
              </w:rPr>
              <w:fldChar w:fldCharType="separate"/>
            </w:r>
            <w:r>
              <w:rPr>
                <w:noProof/>
                <w:webHidden/>
              </w:rPr>
              <w:t>9</w:t>
            </w:r>
            <w:r>
              <w:rPr>
                <w:noProof/>
                <w:webHidden/>
              </w:rPr>
              <w:fldChar w:fldCharType="end"/>
            </w:r>
          </w:hyperlink>
        </w:p>
        <w:p w14:paraId="6E0DE81D" w14:textId="3E483121" w:rsidR="008453E7" w:rsidRDefault="008453E7">
          <w:pPr>
            <w:pStyle w:val="TOC1"/>
            <w:tabs>
              <w:tab w:val="right" w:leader="dot" w:pos="8656"/>
            </w:tabs>
            <w:rPr>
              <w:rFonts w:eastAsiaTheme="minorEastAsia"/>
              <w:b w:val="0"/>
              <w:bCs w:val="0"/>
              <w:noProof/>
              <w:kern w:val="2"/>
              <w:sz w:val="22"/>
              <w:lang w:val="en-IN" w:eastAsia="en-IN" w:bidi="hi-IN"/>
              <w14:ligatures w14:val="standardContextual"/>
            </w:rPr>
          </w:pPr>
          <w:hyperlink w:anchor="_Toc171185933" w:history="1">
            <w:r w:rsidRPr="00B47067">
              <w:rPr>
                <w:rStyle w:val="Hyperlink"/>
                <w:rFonts w:ascii="Arabic Typesetting" w:hAnsi="Arabic Typesetting"/>
                <w:noProof/>
              </w:rPr>
              <w:t>CHAPTER 7</w:t>
            </w:r>
            <w:r w:rsidRPr="00B47067">
              <w:rPr>
                <w:rStyle w:val="Hyperlink"/>
                <w:noProof/>
              </w:rPr>
              <w:t xml:space="preserve"> Expected Outcomes</w:t>
            </w:r>
            <w:r>
              <w:rPr>
                <w:noProof/>
                <w:webHidden/>
              </w:rPr>
              <w:tab/>
            </w:r>
            <w:r>
              <w:rPr>
                <w:noProof/>
                <w:webHidden/>
              </w:rPr>
              <w:fldChar w:fldCharType="begin"/>
            </w:r>
            <w:r>
              <w:rPr>
                <w:noProof/>
                <w:webHidden/>
              </w:rPr>
              <w:instrText xml:space="preserve"> PAGEREF _Toc171185933 \h </w:instrText>
            </w:r>
            <w:r>
              <w:rPr>
                <w:noProof/>
                <w:webHidden/>
              </w:rPr>
            </w:r>
            <w:r>
              <w:rPr>
                <w:noProof/>
                <w:webHidden/>
              </w:rPr>
              <w:fldChar w:fldCharType="separate"/>
            </w:r>
            <w:r>
              <w:rPr>
                <w:noProof/>
                <w:webHidden/>
              </w:rPr>
              <w:t>9</w:t>
            </w:r>
            <w:r>
              <w:rPr>
                <w:noProof/>
                <w:webHidden/>
              </w:rPr>
              <w:fldChar w:fldCharType="end"/>
            </w:r>
          </w:hyperlink>
        </w:p>
        <w:p w14:paraId="71FF00EA" w14:textId="3993EB79" w:rsidR="0068213F" w:rsidRDefault="00000000">
          <w:pPr>
            <w:rPr>
              <w:b/>
              <w:bCs/>
            </w:rPr>
          </w:pPr>
          <w:r>
            <w:rPr>
              <w:b/>
              <w:bCs/>
            </w:rPr>
            <w:fldChar w:fldCharType="end"/>
          </w:r>
        </w:p>
      </w:sdtContent>
    </w:sdt>
    <w:p w14:paraId="18A43080" w14:textId="77777777" w:rsidR="008453E7" w:rsidRDefault="008453E7">
      <w:pPr>
        <w:rPr>
          <w:b/>
          <w:bCs/>
        </w:rPr>
      </w:pPr>
    </w:p>
    <w:p w14:paraId="13D6DADB" w14:textId="77777777" w:rsidR="008453E7" w:rsidRDefault="008453E7">
      <w:pPr>
        <w:rPr>
          <w:b/>
          <w:bCs/>
        </w:rPr>
      </w:pPr>
    </w:p>
    <w:p w14:paraId="1367C97B" w14:textId="77777777" w:rsidR="008453E7" w:rsidRDefault="008453E7">
      <w:pPr>
        <w:rPr>
          <w:b/>
          <w:bCs/>
        </w:rPr>
      </w:pPr>
    </w:p>
    <w:p w14:paraId="6E556135" w14:textId="77777777" w:rsidR="008453E7" w:rsidRDefault="008453E7">
      <w:pPr>
        <w:rPr>
          <w:b/>
          <w:bCs/>
        </w:rPr>
      </w:pPr>
    </w:p>
    <w:p w14:paraId="6172382A" w14:textId="77777777" w:rsidR="008453E7" w:rsidRDefault="008453E7">
      <w:pPr>
        <w:rPr>
          <w:b/>
          <w:bCs/>
        </w:rPr>
      </w:pPr>
    </w:p>
    <w:p w14:paraId="5E7DE671" w14:textId="77777777" w:rsidR="008453E7" w:rsidRDefault="008453E7">
      <w:pPr>
        <w:rPr>
          <w:b/>
          <w:bCs/>
        </w:rPr>
      </w:pPr>
    </w:p>
    <w:p w14:paraId="5BA065C3" w14:textId="77777777" w:rsidR="008453E7" w:rsidRDefault="008453E7">
      <w:pPr>
        <w:rPr>
          <w:b/>
          <w:bCs/>
        </w:rPr>
      </w:pPr>
    </w:p>
    <w:p w14:paraId="04BF9863" w14:textId="77777777" w:rsidR="008453E7" w:rsidRDefault="008453E7">
      <w:pPr>
        <w:rPr>
          <w:b/>
          <w:bCs/>
        </w:rPr>
      </w:pPr>
    </w:p>
    <w:p w14:paraId="5CCFE3CE" w14:textId="77777777" w:rsidR="008453E7" w:rsidRDefault="008453E7">
      <w:pPr>
        <w:rPr>
          <w:b/>
          <w:bCs/>
        </w:rPr>
      </w:pPr>
    </w:p>
    <w:p w14:paraId="563F0C43" w14:textId="77777777" w:rsidR="008453E7" w:rsidRDefault="008453E7">
      <w:pPr>
        <w:rPr>
          <w:b/>
          <w:bCs/>
        </w:rPr>
      </w:pPr>
    </w:p>
    <w:p w14:paraId="31E13E3B" w14:textId="77777777" w:rsidR="008453E7" w:rsidRDefault="008453E7">
      <w:pPr>
        <w:rPr>
          <w:b/>
          <w:bCs/>
        </w:rPr>
      </w:pPr>
    </w:p>
    <w:p w14:paraId="33E0A112" w14:textId="77777777" w:rsidR="008453E7" w:rsidRDefault="008453E7">
      <w:pPr>
        <w:rPr>
          <w:b/>
          <w:bCs/>
        </w:rPr>
      </w:pPr>
    </w:p>
    <w:p w14:paraId="052FB9B1" w14:textId="77777777" w:rsidR="008453E7" w:rsidRDefault="008453E7">
      <w:pPr>
        <w:rPr>
          <w:b/>
          <w:bCs/>
        </w:rPr>
      </w:pPr>
    </w:p>
    <w:p w14:paraId="38083905" w14:textId="77777777" w:rsidR="008453E7" w:rsidRDefault="008453E7">
      <w:pPr>
        <w:rPr>
          <w:b/>
          <w:bCs/>
        </w:rPr>
      </w:pPr>
    </w:p>
    <w:p w14:paraId="7340493D" w14:textId="77777777" w:rsidR="008453E7" w:rsidRDefault="008453E7">
      <w:pPr>
        <w:rPr>
          <w:b/>
          <w:bCs/>
        </w:rPr>
      </w:pPr>
    </w:p>
    <w:p w14:paraId="6F5C39A5" w14:textId="77777777" w:rsidR="008453E7" w:rsidRDefault="008453E7">
      <w:pPr>
        <w:rPr>
          <w:b/>
          <w:bCs/>
        </w:rPr>
      </w:pPr>
    </w:p>
    <w:p w14:paraId="05B2BC80" w14:textId="77777777" w:rsidR="008453E7" w:rsidRDefault="008453E7">
      <w:pPr>
        <w:rPr>
          <w:b/>
          <w:bCs/>
        </w:rPr>
      </w:pPr>
    </w:p>
    <w:p w14:paraId="1AA0412F" w14:textId="77777777" w:rsidR="008453E7" w:rsidRPr="008453E7" w:rsidRDefault="008453E7">
      <w:pPr>
        <w:rPr>
          <w:b/>
          <w:bCs/>
        </w:rPr>
      </w:pPr>
    </w:p>
    <w:p w14:paraId="5ED3097E" w14:textId="43C9AA4E" w:rsidR="0068213F" w:rsidRDefault="003E7ED0" w:rsidP="008453E7">
      <w:pPr>
        <w:pStyle w:val="Heading1"/>
      </w:pPr>
      <w:r>
        <w:lastRenderedPageBreak/>
        <w:t>: Introduction</w:t>
      </w:r>
    </w:p>
    <w:p w14:paraId="6120039C" w14:textId="77777777" w:rsidR="0068213F" w:rsidRDefault="0068213F"/>
    <w:p w14:paraId="24375389" w14:textId="77777777" w:rsidR="0068213F" w:rsidRDefault="00000000" w:rsidP="008453E7">
      <w:pPr>
        <w:spacing w:line="360" w:lineRule="auto"/>
        <w:rPr>
          <w:szCs w:val="24"/>
        </w:rPr>
      </w:pPr>
      <w:r>
        <w:rPr>
          <w:szCs w:val="24"/>
        </w:rPr>
        <w:t>Imagine you're driving down the highway, cruising along in your lane, when suddenly another vehicle cuts you off, leaving you mere seconds to react. This heart-stopping scenario plays out on roads every day, highlighting the crucial need for advanced safety features in our vehicles. That's where vehicle cut-in detection comes in - a vital component of advanced driver-assistance systems (ADAS) that helps cars anticipate and respond to unexpected intrusions.</w:t>
      </w:r>
    </w:p>
    <w:p w14:paraId="798C7CC4" w14:textId="333140A0" w:rsidR="0068213F" w:rsidRDefault="00000000" w:rsidP="008453E7">
      <w:pPr>
        <w:spacing w:line="360" w:lineRule="auto"/>
        <w:rPr>
          <w:szCs w:val="24"/>
          <w:lang w:val="en-US"/>
        </w:rPr>
      </w:pPr>
      <w:r>
        <w:rPr>
          <w:szCs w:val="24"/>
          <w:lang w:val="en-US"/>
        </w:rPr>
        <w:t>T</w:t>
      </w:r>
      <w:r>
        <w:rPr>
          <w:szCs w:val="24"/>
        </w:rPr>
        <w:t>o make our roads safer</w:t>
      </w:r>
      <w:r>
        <w:rPr>
          <w:szCs w:val="24"/>
          <w:lang w:val="en-US"/>
        </w:rPr>
        <w:t>,</w:t>
      </w:r>
      <w:r w:rsidR="008453E7">
        <w:rPr>
          <w:szCs w:val="24"/>
          <w:lang w:val="en-US"/>
        </w:rPr>
        <w:t xml:space="preserve"> </w:t>
      </w:r>
      <w:r>
        <w:rPr>
          <w:szCs w:val="24"/>
          <w:lang w:val="en-US"/>
        </w:rPr>
        <w:t xml:space="preserve">the current </w:t>
      </w:r>
      <w:r>
        <w:rPr>
          <w:szCs w:val="24"/>
        </w:rPr>
        <w:t xml:space="preserve">detection systems have limitations, often relying on faulty sensor data that can lead to accidents. That's why we've taken a different approach, </w:t>
      </w:r>
      <w:r>
        <w:rPr>
          <w:szCs w:val="24"/>
          <w:lang w:val="en-US"/>
        </w:rPr>
        <w:t>using the Indian Driver Dataset</w:t>
      </w:r>
      <w:r w:rsidR="008453E7">
        <w:rPr>
          <w:szCs w:val="24"/>
          <w:lang w:val="en-US"/>
        </w:rPr>
        <w:t xml:space="preserve"> </w:t>
      </w:r>
      <w:r>
        <w:rPr>
          <w:szCs w:val="24"/>
          <w:lang w:val="en-US"/>
        </w:rPr>
        <w:t>(</w:t>
      </w:r>
      <w:r>
        <w:rPr>
          <w:szCs w:val="24"/>
        </w:rPr>
        <w:t>IDD</w:t>
      </w:r>
      <w:r>
        <w:rPr>
          <w:szCs w:val="24"/>
          <w:lang w:val="en-US"/>
        </w:rPr>
        <w:t>)</w:t>
      </w:r>
      <w:r>
        <w:rPr>
          <w:szCs w:val="24"/>
        </w:rPr>
        <w:t xml:space="preserve"> </w:t>
      </w:r>
      <w:r>
        <w:rPr>
          <w:szCs w:val="24"/>
          <w:lang w:val="en-US"/>
        </w:rPr>
        <w:t>and machine learning</w:t>
      </w:r>
      <w:r>
        <w:rPr>
          <w:szCs w:val="24"/>
        </w:rPr>
        <w:t xml:space="preserve"> to create a more comprehensive and reliable detection system. By harnessing the power of Python and OpenCV, we've developed a model that can efficiently process and </w:t>
      </w:r>
      <w:r w:rsidR="008453E7">
        <w:rPr>
          <w:szCs w:val="24"/>
        </w:rPr>
        <w:t>analyse</w:t>
      </w:r>
      <w:r>
        <w:rPr>
          <w:szCs w:val="24"/>
        </w:rPr>
        <w:t xml:space="preserve"> visual data, making it a game-changer for road safety.</w:t>
      </w:r>
      <w:r>
        <w:rPr>
          <w:szCs w:val="24"/>
          <w:lang w:val="en-US"/>
        </w:rPr>
        <w:t xml:space="preserve"> Since the Indian </w:t>
      </w:r>
      <w:r w:rsidR="008453E7">
        <w:rPr>
          <w:szCs w:val="24"/>
          <w:lang w:val="en-US"/>
        </w:rPr>
        <w:t>driver’s</w:t>
      </w:r>
      <w:r>
        <w:rPr>
          <w:szCs w:val="24"/>
          <w:lang w:val="en-US"/>
        </w:rPr>
        <w:t xml:space="preserve"> dataset has the drawback of consisting only images where it is difficult for one to know the speed of both the reference and the incoming vehicle, hence being unable to accurately gauge the relative speed, due to which calculating TTC becomes a problem, and the accurate distance can vary depending on the reference vehicle size too.</w:t>
      </w:r>
    </w:p>
    <w:p w14:paraId="1D9B6EC8" w14:textId="77777777" w:rsidR="0068213F" w:rsidRDefault="00000000" w:rsidP="008453E7">
      <w:pPr>
        <w:spacing w:line="360" w:lineRule="auto"/>
        <w:rPr>
          <w:szCs w:val="24"/>
        </w:rPr>
      </w:pPr>
      <w:r>
        <w:rPr>
          <w:szCs w:val="24"/>
        </w:rPr>
        <w:t>In this report, we'll dive into the nitty-gritty of our research, exploring the methodology, results, and conclusions we've drawn. We'll examine how our trained model performs, discussing its accuracy and reliability in detecting vehicle cut-ins. And, we'll show how our findings can revolutionize the development of advanced driver-assistance systems, leading to fewer accidents and safer roads for everyone.</w:t>
      </w:r>
    </w:p>
    <w:p w14:paraId="6EF5A0A2" w14:textId="503C01DA" w:rsidR="0068213F" w:rsidRDefault="00000000" w:rsidP="008453E7">
      <w:pPr>
        <w:spacing w:line="360" w:lineRule="auto"/>
        <w:rPr>
          <w:szCs w:val="24"/>
        </w:rPr>
      </w:pPr>
      <w:r>
        <w:rPr>
          <w:szCs w:val="24"/>
        </w:rPr>
        <w:t xml:space="preserve">Detection of sudden cut-in of vehicles (two/three/four wheelers, pushcarts etc) into the </w:t>
      </w:r>
      <w:r>
        <w:rPr>
          <w:szCs w:val="24"/>
          <w:lang w:val="en-US"/>
        </w:rPr>
        <w:t xml:space="preserve">path line of the reference car is the main motive of this problem statement hence, we have </w:t>
      </w:r>
      <w:r w:rsidR="008453E7">
        <w:rPr>
          <w:szCs w:val="24"/>
          <w:lang w:val="en-US"/>
        </w:rPr>
        <w:t>classified</w:t>
      </w:r>
      <w:r>
        <w:rPr>
          <w:szCs w:val="24"/>
          <w:lang w:val="en-US"/>
        </w:rPr>
        <w:t xml:space="preserve"> the IDD dataset into 3 primary classes namely for cut-</w:t>
      </w:r>
      <w:r w:rsidR="008453E7">
        <w:rPr>
          <w:szCs w:val="24"/>
          <w:lang w:val="en-US"/>
        </w:rPr>
        <w:t>in, collision</w:t>
      </w:r>
      <w:r>
        <w:rPr>
          <w:szCs w:val="24"/>
          <w:lang w:val="en-US"/>
        </w:rPr>
        <w:t xml:space="preserve">, and safe with respect to the reference </w:t>
      </w:r>
      <w:r w:rsidR="008453E7">
        <w:rPr>
          <w:szCs w:val="24"/>
          <w:lang w:val="en-US"/>
        </w:rPr>
        <w:t xml:space="preserve">vehicle. </w:t>
      </w:r>
      <w:r>
        <w:rPr>
          <w:rStyle w:val="topic-highlight"/>
          <w:rFonts w:cs="Times New Roman"/>
          <w:color w:val="000000"/>
          <w:szCs w:val="24"/>
        </w:rPr>
        <w:t xml:space="preserve">In the current </w:t>
      </w:r>
      <w:r>
        <w:rPr>
          <w:rStyle w:val="topic-highlight"/>
          <w:rFonts w:cs="Times New Roman"/>
          <w:color w:val="000000"/>
          <w:szCs w:val="24"/>
          <w:lang w:val="en-US"/>
        </w:rPr>
        <w:t>trend,</w:t>
      </w:r>
      <w:r>
        <w:rPr>
          <w:rStyle w:val="topic-highlight"/>
          <w:rFonts w:cs="Times New Roman"/>
          <w:color w:val="000000"/>
          <w:szCs w:val="24"/>
        </w:rPr>
        <w:t xml:space="preserve"> the automation for avoidance of collisions relies on </w:t>
      </w:r>
      <w:r>
        <w:rPr>
          <w:szCs w:val="24"/>
        </w:rPr>
        <w:t xml:space="preserve">a combination of vehicle detection, distance estimation, and time-to-collision (TTC) calculation (using vehicle speed data from GPS or Engine). But this current technology has drawbacks like, the vehicle needs to be in front of the driver to be detected and other one is vehicles that abruptly cut into the driver’s path typically are not considered for collision avoidance. So, we </w:t>
      </w:r>
      <w:r>
        <w:rPr>
          <w:szCs w:val="24"/>
          <w:lang w:val="en-US"/>
        </w:rPr>
        <w:t>have trained a working machine learning</w:t>
      </w:r>
      <w:r>
        <w:rPr>
          <w:szCs w:val="24"/>
        </w:rPr>
        <w:t xml:space="preserve"> model which clears these drawbacks. </w:t>
      </w:r>
    </w:p>
    <w:p w14:paraId="5FB971F3" w14:textId="5D938220" w:rsidR="0068213F" w:rsidRPr="008453E7" w:rsidRDefault="00000000" w:rsidP="008453E7">
      <w:pPr>
        <w:spacing w:line="360" w:lineRule="auto"/>
        <w:rPr>
          <w:rStyle w:val="topic-highlight"/>
          <w:rFonts w:cs="Times New Roman"/>
          <w:color w:val="000000"/>
          <w:szCs w:val="24"/>
          <w:lang w:val="en-IN"/>
        </w:rPr>
      </w:pPr>
      <w:r>
        <w:rPr>
          <w:rStyle w:val="topic-highlight"/>
          <w:rFonts w:cs="Times New Roman"/>
          <w:color w:val="000000"/>
          <w:szCs w:val="24"/>
          <w:lang w:val="en-IN"/>
        </w:rPr>
        <w:lastRenderedPageBreak/>
        <w:t>The Indian Driving Dataset (IDD) is an extensive dataset designed for autonomous driving research, particularly suited to the unique and complex driving conditions found in Indian roads. Utilizing the IDD dataset, our project aims to enhance the capabilities of machine learning models in detecting and tagging objects that appear either partially or fully in front of a driver. By incorporating additional data from various sources to enlarge the training process, we strive to improve the accuracy and robustness of these models. The primary objectives include estimating the distance and Time-To-Collision (TTC) for detected objects and providing timely warnings when the TTC falls below a predefined threshold of 0.5 to 0.7 seconds. This proactive approach aims to significantly enhance driver safety by enabling early detection and warning of potential collisions.</w:t>
      </w:r>
      <w:r w:rsidR="008453E7">
        <w:rPr>
          <w:rStyle w:val="topic-highlight"/>
          <w:rFonts w:cs="Times New Roman"/>
          <w:color w:val="000000"/>
          <w:szCs w:val="24"/>
          <w:lang w:val="en-IN"/>
        </w:rPr>
        <w:t xml:space="preserve"> </w:t>
      </w:r>
    </w:p>
    <w:p w14:paraId="68555ADB" w14:textId="713787FA" w:rsidR="0068213F" w:rsidRDefault="00000000" w:rsidP="008453E7">
      <w:pPr>
        <w:spacing w:line="360" w:lineRule="auto"/>
        <w:rPr>
          <w:rStyle w:val="topic-highlight"/>
          <w:color w:val="000000"/>
          <w:szCs w:val="24"/>
          <w:lang w:val="en-IN"/>
        </w:rPr>
      </w:pPr>
      <w:r>
        <w:rPr>
          <w:rStyle w:val="topic-highlight"/>
          <w:color w:val="000000"/>
          <w:szCs w:val="24"/>
          <w:lang w:val="en-US"/>
        </w:rPr>
        <w:t xml:space="preserve">We have harnessed the powerful ability of python jupyter that’s simple yet functional </w:t>
      </w:r>
      <w:r>
        <w:rPr>
          <w:rStyle w:val="topic-highlight"/>
          <w:color w:val="000000"/>
          <w:szCs w:val="24"/>
          <w:lang w:val="en-IN"/>
        </w:rPr>
        <w:t>That's what Python Jupyter offers - an incredible tool that's revolutionizing the way we work with data. With Jupyter Notebook,</w:t>
      </w:r>
      <w:r w:rsidR="008453E7">
        <w:rPr>
          <w:rStyle w:val="topic-highlight"/>
          <w:color w:val="000000"/>
          <w:szCs w:val="24"/>
          <w:lang w:val="en-IN"/>
        </w:rPr>
        <w:t xml:space="preserve"> </w:t>
      </w:r>
      <w:r>
        <w:rPr>
          <w:rStyle w:val="topic-highlight"/>
          <w:color w:val="000000"/>
          <w:szCs w:val="24"/>
          <w:lang w:val="en-US"/>
        </w:rPr>
        <w:t>we got</w:t>
      </w:r>
      <w:r>
        <w:rPr>
          <w:rStyle w:val="topic-highlight"/>
          <w:color w:val="000000"/>
          <w:szCs w:val="24"/>
          <w:lang w:val="en-IN"/>
        </w:rPr>
        <w:t xml:space="preserve"> the perfect blend of code execution, visualization, and documentation, making it </w:t>
      </w:r>
      <w:r>
        <w:rPr>
          <w:rStyle w:val="topic-highlight"/>
          <w:color w:val="000000"/>
          <w:szCs w:val="24"/>
          <w:lang w:val="en-US"/>
        </w:rPr>
        <w:t>it possible to train our model efficiently.</w:t>
      </w:r>
      <w:r>
        <w:rPr>
          <w:rStyle w:val="topic-highlight"/>
          <w:color w:val="000000"/>
          <w:szCs w:val="24"/>
          <w:lang w:val="en-IN"/>
        </w:rPr>
        <w:t xml:space="preserve"> In our project, Python Jupyter is the ultimate wingman, providing a flexible and intuitive interface for data analysis, visualization, and machine learning tasks.</w:t>
      </w:r>
    </w:p>
    <w:p w14:paraId="58D82937" w14:textId="77777777" w:rsidR="0068213F" w:rsidRDefault="00000000" w:rsidP="008453E7">
      <w:pPr>
        <w:spacing w:line="360" w:lineRule="auto"/>
        <w:rPr>
          <w:rStyle w:val="topic-highlight"/>
          <w:color w:val="000000"/>
          <w:szCs w:val="24"/>
          <w:lang w:val="en-IN"/>
        </w:rPr>
      </w:pPr>
      <w:r>
        <w:rPr>
          <w:rStyle w:val="topic-highlight"/>
          <w:color w:val="000000"/>
          <w:szCs w:val="24"/>
          <w:lang w:val="en-US"/>
        </w:rPr>
        <w:t>We also made use of</w:t>
      </w:r>
      <w:r>
        <w:rPr>
          <w:rStyle w:val="topic-highlight"/>
          <w:color w:val="000000"/>
          <w:szCs w:val="24"/>
          <w:lang w:val="en-IN"/>
        </w:rPr>
        <w:t xml:space="preserve"> OpenCV, the rockstar of computer vision libraries. With its vast array of functions and tools, OpenCV </w:t>
      </w:r>
      <w:r>
        <w:rPr>
          <w:rStyle w:val="topic-highlight"/>
          <w:color w:val="000000"/>
          <w:szCs w:val="24"/>
          <w:lang w:val="en-US"/>
        </w:rPr>
        <w:t xml:space="preserve">to help </w:t>
      </w:r>
      <w:r>
        <w:rPr>
          <w:rStyle w:val="topic-highlight"/>
          <w:color w:val="000000"/>
          <w:szCs w:val="24"/>
          <w:lang w:val="en-IN"/>
        </w:rPr>
        <w:t>us tap into the power of image and video data . From filtering and feature detection to object recognition and tracking, In our vehicle cut-in detection system, OpenCV plays a starring role, helping us process visual data,  and identify vehicles with ease</w:t>
      </w:r>
      <w:r>
        <w:rPr>
          <w:rStyle w:val="topic-highlight"/>
          <w:color w:val="000000"/>
          <w:szCs w:val="24"/>
          <w:lang w:val="en-US"/>
        </w:rPr>
        <w:t xml:space="preserve"> that boxes each vehicle individually and checks its status with respect to the classes we have defined</w:t>
      </w:r>
      <w:r>
        <w:rPr>
          <w:rStyle w:val="topic-highlight"/>
          <w:color w:val="000000"/>
          <w:szCs w:val="24"/>
          <w:lang w:val="en-IN"/>
        </w:rPr>
        <w:t>. And when we combine OpenCV's superpowers with Python Jupyter's flexibility, we get a toolkit that's unstoppable.</w:t>
      </w:r>
    </w:p>
    <w:p w14:paraId="77B1FB8B" w14:textId="77777777" w:rsidR="0068213F" w:rsidRDefault="00000000">
      <w:pPr>
        <w:spacing w:line="240" w:lineRule="auto"/>
        <w:rPr>
          <w:rStyle w:val="topic-highlight"/>
          <w:rFonts w:cs="Times New Roman"/>
          <w:color w:val="000000"/>
          <w:szCs w:val="24"/>
          <w:lang w:val="en-IN"/>
        </w:rPr>
      </w:pPr>
      <w:r>
        <w:rPr>
          <w:rStyle w:val="topic-highlight"/>
          <w:rFonts w:cs="Times New Roman"/>
          <w:color w:val="000000"/>
          <w:szCs w:val="24"/>
          <w:lang w:val="en-IN"/>
        </w:rPr>
        <w:cr/>
      </w:r>
      <w:r>
        <w:rPr>
          <w:rStyle w:val="topic-highlight"/>
          <w:rFonts w:cs="Times New Roman"/>
          <w:color w:val="000000"/>
          <w:szCs w:val="24"/>
          <w:lang w:val="en-IN"/>
        </w:rPr>
        <w:cr/>
      </w:r>
      <w:r>
        <w:rPr>
          <w:rStyle w:val="topic-highlight"/>
          <w:rFonts w:cs="Times New Roman"/>
          <w:color w:val="000000"/>
          <w:szCs w:val="24"/>
          <w:lang w:val="en-IN"/>
        </w:rPr>
        <w:cr/>
      </w:r>
      <w:r>
        <w:rPr>
          <w:rStyle w:val="topic-highlight"/>
          <w:rFonts w:cs="Times New Roman"/>
          <w:color w:val="000000"/>
          <w:szCs w:val="24"/>
          <w:lang w:val="en-IN"/>
        </w:rPr>
        <w:cr/>
      </w:r>
      <w:r>
        <w:rPr>
          <w:rStyle w:val="topic-highlight"/>
          <w:rFonts w:cs="Times New Roman"/>
          <w:color w:val="000000"/>
          <w:szCs w:val="24"/>
          <w:lang w:val="en-IN"/>
        </w:rPr>
        <w:cr/>
      </w:r>
      <w:r>
        <w:rPr>
          <w:rStyle w:val="topic-highlight"/>
          <w:rFonts w:cs="Times New Roman"/>
          <w:color w:val="000000"/>
          <w:szCs w:val="24"/>
          <w:lang w:val="en-IN"/>
        </w:rPr>
        <w:cr/>
      </w:r>
    </w:p>
    <w:p w14:paraId="020BF82A" w14:textId="77777777" w:rsidR="0068213F" w:rsidRDefault="0068213F">
      <w:pPr>
        <w:spacing w:line="240" w:lineRule="auto"/>
        <w:rPr>
          <w:rStyle w:val="topic-highlight"/>
          <w:rFonts w:cs="Times New Roman"/>
          <w:color w:val="000000"/>
          <w:szCs w:val="24"/>
          <w:lang w:val="en-IN"/>
        </w:rPr>
      </w:pPr>
    </w:p>
    <w:p w14:paraId="203C0FB1" w14:textId="77777777" w:rsidR="0068213F" w:rsidRDefault="0068213F">
      <w:pPr>
        <w:spacing w:line="240" w:lineRule="auto"/>
        <w:rPr>
          <w:rStyle w:val="topic-highlight"/>
          <w:rFonts w:cs="Times New Roman"/>
          <w:color w:val="000000"/>
          <w:szCs w:val="24"/>
          <w:lang w:val="en-IN"/>
        </w:rPr>
      </w:pPr>
    </w:p>
    <w:p w14:paraId="48AED5C6" w14:textId="77777777" w:rsidR="0068213F" w:rsidRDefault="0068213F">
      <w:pPr>
        <w:spacing w:line="240" w:lineRule="auto"/>
        <w:rPr>
          <w:rStyle w:val="topic-highlight"/>
          <w:rFonts w:cs="Times New Roman"/>
          <w:color w:val="000000"/>
          <w:szCs w:val="24"/>
          <w:lang w:val="en-IN"/>
        </w:rPr>
      </w:pPr>
    </w:p>
    <w:p w14:paraId="764BF2AE" w14:textId="77777777" w:rsidR="0068213F" w:rsidRDefault="0068213F">
      <w:pPr>
        <w:spacing w:line="240" w:lineRule="auto"/>
        <w:rPr>
          <w:rStyle w:val="topic-highlight"/>
          <w:rFonts w:cs="Times New Roman"/>
          <w:color w:val="000000"/>
          <w:szCs w:val="24"/>
          <w:lang w:val="en-IN"/>
        </w:rPr>
      </w:pPr>
    </w:p>
    <w:p w14:paraId="5AA9F0AD" w14:textId="77777777" w:rsidR="0068213F" w:rsidRDefault="0068213F">
      <w:pPr>
        <w:rPr>
          <w:rStyle w:val="topic-highlight"/>
          <w:rFonts w:cs="Times New Roman"/>
          <w:color w:val="000000"/>
          <w:szCs w:val="24"/>
          <w:lang w:val="en-IN"/>
        </w:rPr>
      </w:pPr>
    </w:p>
    <w:p w14:paraId="4482F33D" w14:textId="2758096C" w:rsidR="0068213F" w:rsidRDefault="00000000">
      <w:pPr>
        <w:pStyle w:val="Heading1"/>
      </w:pPr>
      <w:bookmarkStart w:id="1" w:name="_Toc171185928"/>
      <w:r>
        <w:lastRenderedPageBreak/>
        <w:t>:</w:t>
      </w:r>
      <w:r w:rsidR="008453E7">
        <w:t xml:space="preserve"> </w:t>
      </w:r>
      <w:r>
        <w:t>Literature Survey</w:t>
      </w:r>
      <w:bookmarkEnd w:id="1"/>
    </w:p>
    <w:p w14:paraId="6EBA558E" w14:textId="77777777" w:rsidR="0068213F" w:rsidRPr="008453E7" w:rsidRDefault="00000000" w:rsidP="008453E7">
      <w:pPr>
        <w:spacing w:line="360" w:lineRule="auto"/>
        <w:rPr>
          <w:rStyle w:val="topic-highlight"/>
          <w:color w:val="000000"/>
          <w:szCs w:val="24"/>
        </w:rPr>
      </w:pPr>
      <w:r w:rsidRPr="008453E7">
        <w:rPr>
          <w:rStyle w:val="topic-highlight"/>
          <w:color w:val="000000"/>
          <w:szCs w:val="24"/>
        </w:rPr>
        <w:t xml:space="preserve">This literature survey reviews research on detecting when a vehicle suddenly cuts into another vehicle's lane, focusing especially on studies that use the IDD (Indian Driving Dataset) dataset. Detecting these cut-ins is crucial for making self-driving cars and advanced driver assistance systems safer. The IDD dataset is valuable because it shows the unique and complex driving conditions found on Indian roads, which helps in developing and testing detection methods. This survey gathers current research findings, looks at different detection methods. </w:t>
      </w:r>
    </w:p>
    <w:p w14:paraId="7D712616" w14:textId="4E6E01A7" w:rsidR="0068213F" w:rsidRPr="008453E7" w:rsidRDefault="00000000" w:rsidP="008453E7">
      <w:pPr>
        <w:spacing w:line="360" w:lineRule="auto"/>
        <w:rPr>
          <w:rStyle w:val="topic-highlight"/>
          <w:color w:val="000000"/>
          <w:szCs w:val="24"/>
        </w:rPr>
      </w:pPr>
      <w:r w:rsidRPr="008453E7">
        <w:rPr>
          <w:rStyle w:val="topic-highlight"/>
          <w:color w:val="000000"/>
          <w:szCs w:val="24"/>
        </w:rPr>
        <w:t>Vehicle cut in detection consists of two parts, vehicle detection and vehicle tracking.  The detection can be done using density histogram of a differential area.</w:t>
      </w:r>
      <w:r w:rsidR="008453E7">
        <w:rPr>
          <w:rStyle w:val="topic-highlight"/>
          <w:color w:val="000000"/>
          <w:szCs w:val="24"/>
        </w:rPr>
        <w:t xml:space="preserve"> </w:t>
      </w:r>
      <w:r w:rsidRPr="008453E7">
        <w:rPr>
          <w:rStyle w:val="topic-highlight"/>
          <w:color w:val="000000"/>
          <w:szCs w:val="24"/>
        </w:rPr>
        <w:t>In the vehicle detecting part, the system identifies a vehicle in the adjacent lane by analysing the input image and storing it as a template pattern when detected. In the vehicle tracking part, the system tracks the detected vehicle by comparing the template pattern with new images to determine the vehicle's position, providing this information to the ACC system.</w:t>
      </w:r>
      <w:r w:rsidRPr="008453E7">
        <w:rPr>
          <w:rStyle w:val="topic-highlight"/>
          <w:color w:val="000000"/>
          <w:szCs w:val="24"/>
        </w:rPr>
        <w:cr/>
        <w:t xml:space="preserve"> The system registers the rear image of the vehicle as the template image for tracking. By capturing the image just before the density changes from high to low as the vehicle passes the detection area, it ensures accurate tracking by providing sufficient features for the template pattern. This method helps in outputting the nearest position of the vehicle to the ACC system.</w:t>
      </w:r>
    </w:p>
    <w:p w14:paraId="78CF23C8" w14:textId="77777777" w:rsidR="0068213F" w:rsidRPr="008453E7" w:rsidRDefault="00000000" w:rsidP="008453E7">
      <w:pPr>
        <w:spacing w:line="360" w:lineRule="auto"/>
        <w:rPr>
          <w:rStyle w:val="topic-highlight"/>
          <w:color w:val="000000"/>
          <w:szCs w:val="24"/>
        </w:rPr>
      </w:pPr>
      <w:r w:rsidRPr="008453E7">
        <w:rPr>
          <w:rStyle w:val="topic-highlight"/>
          <w:color w:val="000000"/>
          <w:szCs w:val="24"/>
        </w:rPr>
        <w:t>The performance of the proposed cut-in warning system was evaluated using various indicators and experimental data. The evaluation included the true and false warning rates of the cut-in events, as well as the latency between the cut-in event and the correct warning. The evaluation process involved manually inputting a cut-in ground truth that recorded the start and end frame numbers of cut-in events for each video. The GT consisted of three sections: the non-event, the cut-in, and the 'don't care' zone, which was difficult to determine whether it was a cut-in event or not. The system's performance was assessed based on the number of true positives and false positives in the cut-in events, as well as the latency of the warnings. The evaluation also considered the robustness of the proposed method, with a high true warning rate of about 98.6% and a low false warning rate. Additionally, the average number of frames elapsed until a warning was triggered after a cut-in occurred was measured, demonstrating a fast response performance.</w:t>
      </w:r>
    </w:p>
    <w:p w14:paraId="3D9CB15C" w14:textId="77777777" w:rsidR="0068213F" w:rsidRPr="008453E7" w:rsidRDefault="00000000" w:rsidP="008453E7">
      <w:pPr>
        <w:spacing w:line="360" w:lineRule="auto"/>
        <w:rPr>
          <w:rStyle w:val="topic-highlight"/>
          <w:color w:val="000000"/>
          <w:szCs w:val="24"/>
        </w:rPr>
      </w:pPr>
      <w:r w:rsidRPr="008453E7">
        <w:rPr>
          <w:rStyle w:val="topic-highlight"/>
          <w:color w:val="000000"/>
          <w:szCs w:val="24"/>
        </w:rPr>
        <w:t xml:space="preserve">Traditional vehicle detection methods like Histogram of Oriented Gradient (HOG) and Haar-like features were commonly used before the era of Convolutional Neural Networks </w:t>
      </w:r>
      <w:r w:rsidRPr="008453E7">
        <w:rPr>
          <w:rStyle w:val="topic-highlight"/>
          <w:color w:val="000000"/>
          <w:szCs w:val="24"/>
        </w:rPr>
        <w:lastRenderedPageBreak/>
        <w:t xml:space="preserve">(CNNs). Cascaded detectors, Deformable part-based models (DPM), and Support Vector Machines (SVM) were prevalent approaches. However, CNNs revolutionized object detection in 2012, inspired by the brain's visual cortex. These multilayered networks process data from input to output, with deep CNNs having multiple hidden layers for better generalization. </w:t>
      </w:r>
    </w:p>
    <w:p w14:paraId="3F4CDA15" w14:textId="77777777" w:rsidR="0068213F" w:rsidRPr="008453E7" w:rsidRDefault="00000000" w:rsidP="008453E7">
      <w:pPr>
        <w:spacing w:after="0" w:line="360" w:lineRule="auto"/>
        <w:rPr>
          <w:rStyle w:val="topic-highlight"/>
          <w:color w:val="000000"/>
          <w:szCs w:val="24"/>
        </w:rPr>
      </w:pPr>
      <w:r w:rsidRPr="008453E7">
        <w:rPr>
          <w:rStyle w:val="topic-highlight"/>
          <w:color w:val="000000"/>
          <w:szCs w:val="24"/>
        </w:rPr>
        <w:t>The system aims to enable drivers to perceive dangerous situations earlier to avoid fatal accidents, utilizing vision-based perception like human visual perception. The system runs on the TMS320DM642 DSP of Texas Instruments Corporation, offering processing capabilities of up to 4800 million instructions per second (MIPS) at a clock rate of 600 MHz’s. The system is designed to detect the precise location of the host vehicle on the highway, recognize preceding vehicles, and measure their distance and velocity to prevent collisions.</w:t>
      </w:r>
    </w:p>
    <w:p w14:paraId="0257324C" w14:textId="77777777" w:rsidR="0068213F" w:rsidRPr="008453E7" w:rsidRDefault="00000000" w:rsidP="008453E7">
      <w:pPr>
        <w:spacing w:after="0" w:line="360" w:lineRule="auto"/>
        <w:rPr>
          <w:rStyle w:val="topic-highlight"/>
          <w:color w:val="000000"/>
          <w:szCs w:val="24"/>
        </w:rPr>
      </w:pPr>
      <w:r w:rsidRPr="008453E7">
        <w:rPr>
          <w:rStyle w:val="topic-highlight"/>
          <w:color w:val="000000"/>
          <w:szCs w:val="24"/>
        </w:rPr>
        <w:t>Test results show an average processing time of 42 ms and a recognition rate of 98%, demonstrating the system's potential for improved performance and future application in autonomous driving systems.</w:t>
      </w:r>
    </w:p>
    <w:p w14:paraId="663138D7" w14:textId="77777777" w:rsidR="0068213F" w:rsidRDefault="00000000" w:rsidP="008453E7">
      <w:pPr>
        <w:spacing w:line="360" w:lineRule="auto"/>
        <w:rPr>
          <w:rStyle w:val="topic-highlight"/>
          <w:color w:val="000000"/>
          <w:szCs w:val="24"/>
        </w:rPr>
      </w:pPr>
      <w:r w:rsidRPr="008453E7">
        <w:rPr>
          <w:rStyle w:val="topic-highlight"/>
          <w:color w:val="000000"/>
          <w:szCs w:val="24"/>
        </w:rPr>
        <w:t>Overall, the evaluation process involved analysing the system's ability to accurately detect cut-in events, minimize false warnings, and provide timely warnings, showcasing the effectiveness and reliability of the proposed cut-in warning system.</w:t>
      </w:r>
    </w:p>
    <w:p w14:paraId="78C2F195" w14:textId="77777777" w:rsidR="008453E7" w:rsidRDefault="008453E7" w:rsidP="008453E7">
      <w:pPr>
        <w:spacing w:line="360" w:lineRule="auto"/>
        <w:rPr>
          <w:rStyle w:val="topic-highlight"/>
          <w:color w:val="000000"/>
          <w:szCs w:val="24"/>
        </w:rPr>
      </w:pPr>
    </w:p>
    <w:p w14:paraId="06B18A49" w14:textId="77777777" w:rsidR="003E7ED0" w:rsidRDefault="003E7ED0" w:rsidP="008453E7">
      <w:pPr>
        <w:spacing w:line="360" w:lineRule="auto"/>
        <w:rPr>
          <w:rStyle w:val="topic-highlight"/>
          <w:color w:val="000000"/>
          <w:szCs w:val="24"/>
        </w:rPr>
      </w:pPr>
    </w:p>
    <w:p w14:paraId="30E76480" w14:textId="77777777" w:rsidR="003E7ED0" w:rsidRDefault="003E7ED0" w:rsidP="008453E7">
      <w:pPr>
        <w:spacing w:line="360" w:lineRule="auto"/>
        <w:rPr>
          <w:rStyle w:val="topic-highlight"/>
          <w:color w:val="000000"/>
          <w:szCs w:val="24"/>
        </w:rPr>
      </w:pPr>
    </w:p>
    <w:p w14:paraId="76A15FFB" w14:textId="77777777" w:rsidR="003E7ED0" w:rsidRDefault="003E7ED0" w:rsidP="008453E7">
      <w:pPr>
        <w:spacing w:line="360" w:lineRule="auto"/>
        <w:rPr>
          <w:rStyle w:val="topic-highlight"/>
          <w:color w:val="000000"/>
          <w:szCs w:val="24"/>
        </w:rPr>
      </w:pPr>
    </w:p>
    <w:p w14:paraId="5C4B60CE" w14:textId="77777777" w:rsidR="003E7ED0" w:rsidRDefault="003E7ED0" w:rsidP="008453E7">
      <w:pPr>
        <w:spacing w:line="360" w:lineRule="auto"/>
        <w:rPr>
          <w:rStyle w:val="topic-highlight"/>
          <w:color w:val="000000"/>
          <w:szCs w:val="24"/>
        </w:rPr>
      </w:pPr>
    </w:p>
    <w:p w14:paraId="036DC941" w14:textId="77777777" w:rsidR="003E7ED0" w:rsidRDefault="003E7ED0" w:rsidP="008453E7">
      <w:pPr>
        <w:spacing w:line="360" w:lineRule="auto"/>
        <w:rPr>
          <w:rStyle w:val="topic-highlight"/>
          <w:color w:val="000000"/>
          <w:szCs w:val="24"/>
        </w:rPr>
      </w:pPr>
    </w:p>
    <w:p w14:paraId="41DE5633" w14:textId="77777777" w:rsidR="003E7ED0" w:rsidRDefault="003E7ED0" w:rsidP="008453E7">
      <w:pPr>
        <w:spacing w:line="360" w:lineRule="auto"/>
        <w:rPr>
          <w:rStyle w:val="topic-highlight"/>
          <w:color w:val="000000"/>
          <w:szCs w:val="24"/>
        </w:rPr>
      </w:pPr>
    </w:p>
    <w:p w14:paraId="5FCF3542" w14:textId="77777777" w:rsidR="003E7ED0" w:rsidRDefault="003E7ED0" w:rsidP="008453E7">
      <w:pPr>
        <w:spacing w:line="360" w:lineRule="auto"/>
        <w:rPr>
          <w:rStyle w:val="topic-highlight"/>
          <w:color w:val="000000"/>
          <w:szCs w:val="24"/>
        </w:rPr>
      </w:pPr>
    </w:p>
    <w:p w14:paraId="0D5BE7FE" w14:textId="77777777" w:rsidR="003E7ED0" w:rsidRDefault="003E7ED0" w:rsidP="008453E7">
      <w:pPr>
        <w:spacing w:line="360" w:lineRule="auto"/>
        <w:rPr>
          <w:rStyle w:val="topic-highlight"/>
          <w:color w:val="000000"/>
          <w:szCs w:val="24"/>
        </w:rPr>
      </w:pPr>
    </w:p>
    <w:p w14:paraId="0272E447" w14:textId="77777777" w:rsidR="003E7ED0" w:rsidRDefault="003E7ED0" w:rsidP="008453E7">
      <w:pPr>
        <w:spacing w:line="360" w:lineRule="auto"/>
        <w:rPr>
          <w:rStyle w:val="topic-highlight"/>
          <w:color w:val="000000"/>
          <w:szCs w:val="24"/>
        </w:rPr>
      </w:pPr>
    </w:p>
    <w:p w14:paraId="5C6DCC8F" w14:textId="77777777" w:rsidR="003E7ED0" w:rsidRDefault="003E7ED0" w:rsidP="008453E7">
      <w:pPr>
        <w:spacing w:line="360" w:lineRule="auto"/>
        <w:rPr>
          <w:rStyle w:val="topic-highlight"/>
          <w:color w:val="000000"/>
          <w:szCs w:val="24"/>
        </w:rPr>
      </w:pPr>
    </w:p>
    <w:p w14:paraId="095E88E5" w14:textId="1FE17527" w:rsidR="0068213F" w:rsidRDefault="00000000">
      <w:pPr>
        <w:pStyle w:val="Heading1"/>
      </w:pPr>
      <w:bookmarkStart w:id="2" w:name="_Toc171185929"/>
      <w:r>
        <w:lastRenderedPageBreak/>
        <w:t>:</w:t>
      </w:r>
      <w:r w:rsidR="008453E7">
        <w:t xml:space="preserve"> </w:t>
      </w:r>
      <w:r>
        <w:t>Motivation and Objectives</w:t>
      </w:r>
      <w:bookmarkEnd w:id="2"/>
    </w:p>
    <w:p w14:paraId="0AB67C2E" w14:textId="77777777" w:rsidR="0068213F" w:rsidRPr="008453E7" w:rsidRDefault="00000000">
      <w:pPr>
        <w:spacing w:line="360" w:lineRule="auto"/>
        <w:rPr>
          <w:rFonts w:cs="Times New Roman"/>
          <w:b/>
          <w:sz w:val="28"/>
          <w:szCs w:val="28"/>
        </w:rPr>
      </w:pPr>
      <w:r w:rsidRPr="008453E7">
        <w:rPr>
          <w:rFonts w:cs="Times New Roman"/>
          <w:b/>
          <w:sz w:val="28"/>
          <w:szCs w:val="28"/>
        </w:rPr>
        <w:t>3.1 Motivation</w:t>
      </w:r>
    </w:p>
    <w:p w14:paraId="15C6B306" w14:textId="77777777" w:rsidR="0068213F" w:rsidRPr="008453E7" w:rsidRDefault="00000000">
      <w:pPr>
        <w:pStyle w:val="ListParagraph"/>
        <w:numPr>
          <w:ilvl w:val="0"/>
          <w:numId w:val="2"/>
        </w:numPr>
        <w:spacing w:line="360" w:lineRule="auto"/>
        <w:rPr>
          <w:rFonts w:cs="Times New Roman"/>
          <w:bCs/>
          <w:szCs w:val="24"/>
        </w:rPr>
      </w:pPr>
      <w:r w:rsidRPr="008453E7">
        <w:rPr>
          <w:rFonts w:cs="Times New Roman"/>
          <w:bCs/>
          <w:szCs w:val="24"/>
        </w:rPr>
        <w:t>Accident Prevention: Sudden vehicle cut ins can cause accidents. Early detection allows for proactive measures like alerting drivers or activating autonomous braking, reducing collision risks.</w:t>
      </w:r>
    </w:p>
    <w:p w14:paraId="02CEBD82" w14:textId="77777777" w:rsidR="0068213F" w:rsidRPr="008453E7" w:rsidRDefault="00000000">
      <w:pPr>
        <w:pStyle w:val="ListParagraph"/>
        <w:numPr>
          <w:ilvl w:val="0"/>
          <w:numId w:val="2"/>
        </w:numPr>
        <w:spacing w:line="360" w:lineRule="auto"/>
        <w:rPr>
          <w:rFonts w:cs="Times New Roman"/>
          <w:bCs/>
          <w:szCs w:val="24"/>
        </w:rPr>
      </w:pPr>
      <w:r w:rsidRPr="008453E7">
        <w:rPr>
          <w:rFonts w:cs="Times New Roman"/>
          <w:bCs/>
          <w:szCs w:val="24"/>
        </w:rPr>
        <w:t>Improved Driver Assistance: ADAS can use accurate cut-in detection to provide timely warnings, enhancing driver awareness and safety.</w:t>
      </w:r>
    </w:p>
    <w:p w14:paraId="5048CCE9" w14:textId="77777777" w:rsidR="0068213F" w:rsidRPr="008453E7" w:rsidRDefault="00000000">
      <w:pPr>
        <w:pStyle w:val="ListParagraph"/>
        <w:numPr>
          <w:ilvl w:val="0"/>
          <w:numId w:val="2"/>
        </w:numPr>
        <w:spacing w:line="360" w:lineRule="auto"/>
        <w:rPr>
          <w:rFonts w:cs="Times New Roman"/>
          <w:bCs/>
          <w:szCs w:val="24"/>
        </w:rPr>
      </w:pPr>
      <w:r w:rsidRPr="008453E7">
        <w:rPr>
          <w:rFonts w:cs="Times New Roman"/>
          <w:bCs/>
          <w:szCs w:val="24"/>
        </w:rPr>
        <w:t>Improved Navigation: Precise cut-in detection helps autonomous vehicles navigate dynamic traffic, improving overall safety and decision-making.</w:t>
      </w:r>
    </w:p>
    <w:p w14:paraId="13E9F8B1" w14:textId="77777777" w:rsidR="0068213F" w:rsidRPr="008453E7" w:rsidRDefault="00000000">
      <w:pPr>
        <w:pStyle w:val="ListParagraph"/>
        <w:spacing w:line="360" w:lineRule="auto"/>
        <w:ind w:left="0"/>
        <w:rPr>
          <w:rFonts w:cs="Times New Roman"/>
          <w:b/>
          <w:sz w:val="28"/>
          <w:szCs w:val="28"/>
        </w:rPr>
      </w:pPr>
      <w:r w:rsidRPr="008453E7">
        <w:rPr>
          <w:rFonts w:cs="Times New Roman"/>
          <w:b/>
          <w:sz w:val="28"/>
          <w:szCs w:val="28"/>
        </w:rPr>
        <w:t>3.2 Objectives of the Proposed Project</w:t>
      </w:r>
    </w:p>
    <w:p w14:paraId="11F653F4" w14:textId="77777777" w:rsidR="0068213F" w:rsidRPr="008453E7" w:rsidRDefault="00000000">
      <w:pPr>
        <w:pStyle w:val="ListParagraph"/>
        <w:numPr>
          <w:ilvl w:val="0"/>
          <w:numId w:val="3"/>
        </w:numPr>
        <w:spacing w:line="360" w:lineRule="auto"/>
        <w:rPr>
          <w:rFonts w:cs="Times New Roman"/>
          <w:bCs/>
          <w:szCs w:val="24"/>
        </w:rPr>
      </w:pPr>
      <w:r w:rsidRPr="008453E7">
        <w:rPr>
          <w:rFonts w:cs="Times New Roman"/>
          <w:bCs/>
          <w:szCs w:val="24"/>
        </w:rPr>
        <w:t>A working ML model for detecting cut-in.</w:t>
      </w:r>
    </w:p>
    <w:p w14:paraId="31FF6D37" w14:textId="77777777" w:rsidR="0068213F" w:rsidRPr="008453E7" w:rsidRDefault="00000000">
      <w:pPr>
        <w:pStyle w:val="ListParagraph"/>
        <w:numPr>
          <w:ilvl w:val="0"/>
          <w:numId w:val="3"/>
        </w:numPr>
        <w:spacing w:line="360" w:lineRule="auto"/>
        <w:rPr>
          <w:rFonts w:cs="Times New Roman"/>
          <w:bCs/>
          <w:szCs w:val="24"/>
        </w:rPr>
      </w:pPr>
      <w:r w:rsidRPr="008453E7">
        <w:rPr>
          <w:rFonts w:cs="Times New Roman"/>
          <w:bCs/>
          <w:szCs w:val="24"/>
        </w:rPr>
        <w:t>99%+ true positives for cut-in detection.</w:t>
      </w:r>
    </w:p>
    <w:p w14:paraId="2F0DABF3" w14:textId="77777777" w:rsidR="0068213F" w:rsidRPr="008453E7" w:rsidRDefault="00000000">
      <w:pPr>
        <w:pStyle w:val="ListParagraph"/>
        <w:numPr>
          <w:ilvl w:val="0"/>
          <w:numId w:val="3"/>
        </w:numPr>
        <w:spacing w:line="360" w:lineRule="auto"/>
        <w:rPr>
          <w:rFonts w:cs="Times New Roman"/>
          <w:bCs/>
          <w:szCs w:val="24"/>
        </w:rPr>
      </w:pPr>
      <w:r w:rsidRPr="008453E7">
        <w:rPr>
          <w:rFonts w:cs="Times New Roman"/>
          <w:bCs/>
          <w:szCs w:val="24"/>
        </w:rPr>
        <w:t>Detect and tag objects as soon as they appear partially or fully in front of the driver.</w:t>
      </w:r>
    </w:p>
    <w:p w14:paraId="3A8A625E" w14:textId="77777777" w:rsidR="0068213F" w:rsidRPr="008453E7" w:rsidRDefault="00000000">
      <w:pPr>
        <w:pStyle w:val="ListParagraph"/>
        <w:numPr>
          <w:ilvl w:val="0"/>
          <w:numId w:val="3"/>
        </w:numPr>
        <w:spacing w:line="360" w:lineRule="auto"/>
        <w:rPr>
          <w:rFonts w:cs="Times New Roman"/>
          <w:bCs/>
          <w:szCs w:val="24"/>
        </w:rPr>
      </w:pPr>
      <w:r w:rsidRPr="008453E7">
        <w:rPr>
          <w:rFonts w:cs="Times New Roman"/>
          <w:bCs/>
          <w:szCs w:val="24"/>
        </w:rPr>
        <w:t>Estimate distance and TTC.</w:t>
      </w:r>
    </w:p>
    <w:p w14:paraId="69EC88DC" w14:textId="77777777" w:rsidR="0068213F" w:rsidRPr="008453E7" w:rsidRDefault="00000000">
      <w:pPr>
        <w:pStyle w:val="ListParagraph"/>
        <w:numPr>
          <w:ilvl w:val="0"/>
          <w:numId w:val="3"/>
        </w:numPr>
        <w:spacing w:line="360" w:lineRule="auto"/>
        <w:rPr>
          <w:rFonts w:cs="Times New Roman"/>
          <w:bCs/>
          <w:szCs w:val="24"/>
        </w:rPr>
      </w:pPr>
      <w:r w:rsidRPr="008453E7">
        <w:rPr>
          <w:rFonts w:cs="Times New Roman"/>
          <w:bCs/>
          <w:szCs w:val="24"/>
        </w:rPr>
        <w:t>Provide a warning when the TTC is below a predefined threshold.</w:t>
      </w:r>
    </w:p>
    <w:p w14:paraId="374F003F" w14:textId="18FF94FC" w:rsidR="008453E7" w:rsidRDefault="00000000" w:rsidP="008453E7">
      <w:pPr>
        <w:pStyle w:val="ListParagraph"/>
        <w:numPr>
          <w:ilvl w:val="0"/>
          <w:numId w:val="3"/>
        </w:numPr>
        <w:spacing w:line="360" w:lineRule="auto"/>
        <w:rPr>
          <w:rFonts w:cs="Times New Roman"/>
          <w:bCs/>
          <w:szCs w:val="24"/>
        </w:rPr>
      </w:pPr>
      <w:r w:rsidRPr="008453E7">
        <w:rPr>
          <w:rFonts w:cs="Times New Roman"/>
          <w:bCs/>
          <w:szCs w:val="24"/>
        </w:rPr>
        <w:t>Recommended 0.5-0.7 secs.</w:t>
      </w:r>
    </w:p>
    <w:p w14:paraId="59430684" w14:textId="77777777" w:rsidR="003E7ED0" w:rsidRDefault="003E7ED0" w:rsidP="008453E7">
      <w:pPr>
        <w:pStyle w:val="ListParagraph"/>
        <w:spacing w:line="360" w:lineRule="auto"/>
        <w:rPr>
          <w:rFonts w:cs="Times New Roman"/>
          <w:bCs/>
          <w:szCs w:val="24"/>
        </w:rPr>
      </w:pPr>
    </w:p>
    <w:p w14:paraId="6DBC0E4E" w14:textId="77777777" w:rsidR="003E7ED0" w:rsidRDefault="003E7ED0" w:rsidP="008453E7">
      <w:pPr>
        <w:pStyle w:val="ListParagraph"/>
        <w:spacing w:line="360" w:lineRule="auto"/>
        <w:rPr>
          <w:rFonts w:cs="Times New Roman"/>
          <w:bCs/>
          <w:szCs w:val="24"/>
        </w:rPr>
      </w:pPr>
    </w:p>
    <w:p w14:paraId="0D5ED782" w14:textId="77777777" w:rsidR="003E7ED0" w:rsidRDefault="003E7ED0" w:rsidP="008453E7">
      <w:pPr>
        <w:pStyle w:val="ListParagraph"/>
        <w:spacing w:line="360" w:lineRule="auto"/>
        <w:rPr>
          <w:rFonts w:cs="Times New Roman"/>
          <w:bCs/>
          <w:szCs w:val="24"/>
        </w:rPr>
      </w:pPr>
    </w:p>
    <w:p w14:paraId="0A094024" w14:textId="77777777" w:rsidR="003E7ED0" w:rsidRDefault="003E7ED0" w:rsidP="008453E7">
      <w:pPr>
        <w:pStyle w:val="ListParagraph"/>
        <w:spacing w:line="360" w:lineRule="auto"/>
        <w:rPr>
          <w:rFonts w:cs="Times New Roman"/>
          <w:bCs/>
          <w:szCs w:val="24"/>
        </w:rPr>
      </w:pPr>
    </w:p>
    <w:p w14:paraId="08069081" w14:textId="77777777" w:rsidR="003E7ED0" w:rsidRDefault="003E7ED0" w:rsidP="008453E7">
      <w:pPr>
        <w:pStyle w:val="ListParagraph"/>
        <w:spacing w:line="360" w:lineRule="auto"/>
        <w:rPr>
          <w:rFonts w:cs="Times New Roman"/>
          <w:bCs/>
          <w:szCs w:val="24"/>
        </w:rPr>
      </w:pPr>
    </w:p>
    <w:p w14:paraId="024EE951" w14:textId="77777777" w:rsidR="003E7ED0" w:rsidRDefault="003E7ED0" w:rsidP="008453E7">
      <w:pPr>
        <w:pStyle w:val="ListParagraph"/>
        <w:spacing w:line="360" w:lineRule="auto"/>
        <w:rPr>
          <w:rFonts w:cs="Times New Roman"/>
          <w:bCs/>
          <w:szCs w:val="24"/>
        </w:rPr>
      </w:pPr>
    </w:p>
    <w:p w14:paraId="573AE19A" w14:textId="77777777" w:rsidR="003E7ED0" w:rsidRDefault="003E7ED0" w:rsidP="008453E7">
      <w:pPr>
        <w:pStyle w:val="ListParagraph"/>
        <w:spacing w:line="360" w:lineRule="auto"/>
        <w:rPr>
          <w:rFonts w:cs="Times New Roman"/>
          <w:bCs/>
          <w:szCs w:val="24"/>
        </w:rPr>
      </w:pPr>
    </w:p>
    <w:p w14:paraId="2176C968" w14:textId="77777777" w:rsidR="003E7ED0" w:rsidRDefault="003E7ED0" w:rsidP="008453E7">
      <w:pPr>
        <w:pStyle w:val="ListParagraph"/>
        <w:spacing w:line="360" w:lineRule="auto"/>
        <w:rPr>
          <w:rFonts w:cs="Times New Roman"/>
          <w:bCs/>
          <w:szCs w:val="24"/>
        </w:rPr>
      </w:pPr>
    </w:p>
    <w:p w14:paraId="55265F1D" w14:textId="77777777" w:rsidR="003E7ED0" w:rsidRDefault="003E7ED0" w:rsidP="008453E7">
      <w:pPr>
        <w:pStyle w:val="ListParagraph"/>
        <w:spacing w:line="360" w:lineRule="auto"/>
        <w:rPr>
          <w:rFonts w:cs="Times New Roman"/>
          <w:bCs/>
          <w:szCs w:val="24"/>
        </w:rPr>
      </w:pPr>
    </w:p>
    <w:p w14:paraId="110F7929" w14:textId="77777777" w:rsidR="0068213F" w:rsidRDefault="00000000">
      <w:pPr>
        <w:pStyle w:val="Heading1"/>
      </w:pPr>
      <w:bookmarkStart w:id="3" w:name="_Toc171185930"/>
      <w:r>
        <w:lastRenderedPageBreak/>
        <w:t>Architecture of the Proposed System</w:t>
      </w:r>
      <w:bookmarkEnd w:id="3"/>
    </w:p>
    <w:p w14:paraId="28D44919" w14:textId="0A8896E3" w:rsidR="00564387" w:rsidRPr="00564387" w:rsidRDefault="00000000" w:rsidP="00564387">
      <w:pPr>
        <w:spacing w:line="360" w:lineRule="auto"/>
        <w:rPr>
          <w:rFonts w:cs="Times New Roman"/>
          <w:color w:val="FF0000"/>
        </w:rPr>
      </w:pPr>
      <w:r>
        <w:rPr>
          <w:rFonts w:cs="Times New Roman"/>
          <w:noProof/>
          <w:color w:val="FF0000"/>
        </w:rPr>
        <mc:AlternateContent>
          <mc:Choice Requires="wps">
            <w:drawing>
              <wp:anchor distT="0" distB="0" distL="114300" distR="114300" simplePos="0" relativeHeight="251660288" behindDoc="0" locked="0" layoutInCell="1" allowOverlap="1" wp14:anchorId="3261D04A" wp14:editId="6D8080DF">
                <wp:simplePos x="0" y="0"/>
                <wp:positionH relativeFrom="column">
                  <wp:posOffset>453390</wp:posOffset>
                </wp:positionH>
                <wp:positionV relativeFrom="paragraph">
                  <wp:posOffset>398145</wp:posOffset>
                </wp:positionV>
                <wp:extent cx="1180465" cy="409575"/>
                <wp:effectExtent l="0" t="0" r="635" b="0"/>
                <wp:wrapNone/>
                <wp:docPr id="819397061" name="Text Box 4"/>
                <wp:cNvGraphicFramePr/>
                <a:graphic xmlns:a="http://schemas.openxmlformats.org/drawingml/2006/main">
                  <a:graphicData uri="http://schemas.microsoft.com/office/word/2010/wordprocessingShape">
                    <wps:wsp>
                      <wps:cNvSpPr txBox="1"/>
                      <wps:spPr>
                        <a:xfrm>
                          <a:off x="0" y="0"/>
                          <a:ext cx="1180531" cy="409433"/>
                        </a:xfrm>
                        <a:prstGeom prst="rect">
                          <a:avLst/>
                        </a:prstGeom>
                        <a:solidFill>
                          <a:schemeClr val="lt1"/>
                        </a:solidFill>
                        <a:ln w="6350">
                          <a:noFill/>
                        </a:ln>
                      </wps:spPr>
                      <wps:txbx>
                        <w:txbxContent>
                          <w:p w14:paraId="74027C3D" w14:textId="77777777" w:rsidR="0068213F" w:rsidRDefault="00000000">
                            <w:pPr>
                              <w:jc w:val="center"/>
                              <w:rPr>
                                <w:sz w:val="20"/>
                                <w:szCs w:val="18"/>
                              </w:rPr>
                            </w:pPr>
                            <w:r>
                              <w:rPr>
                                <w:sz w:val="20"/>
                                <w:szCs w:val="18"/>
                              </w:rPr>
                              <w:t>Data Collection and Preprocessing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3261D04A" id="_x0000_t202" coordsize="21600,21600" o:spt="202" path="m,l,21600r21600,l21600,xe">
                <v:stroke joinstyle="miter"/>
                <v:path gradientshapeok="t" o:connecttype="rect"/>
              </v:shapetype>
              <v:shape id="Text Box 4" o:spid="_x0000_s1026" type="#_x0000_t202" style="position:absolute;left:0;text-align:left;margin-left:35.7pt;margin-top:31.35pt;width:92.95pt;height:32.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" fillcolor="white [3201]" stroked="f" strokeweight=".5pt">
                <v:textbox>
                  <w:txbxContent>
                    <w:p w14:paraId="74027C3D" w14:textId="77777777" w:rsidR="0068213F" w:rsidRDefault="00000000">
                      <w:pPr>
                        <w:jc w:val="center"/>
                        <w:rPr>
                          <w:sz w:val="20"/>
                          <w:szCs w:val="18"/>
                        </w:rPr>
                      </w:pPr>
                      <w:r>
                        <w:rPr>
                          <w:sz w:val="20"/>
                          <w:szCs w:val="18"/>
                        </w:rPr>
                        <w:t>Data Collection and Preprocessing</w:t>
                      </w:r>
                    </w:p>
                  </w:txbxContent>
                </v:textbox>
              </v:shape>
            </w:pict>
          </mc:Fallback>
        </mc:AlternateContent>
      </w:r>
      <w:r>
        <w:rPr>
          <w:rFonts w:cs="Times New Roman"/>
          <w:noProof/>
          <w:color w:val="FF0000"/>
        </w:rPr>
        <mc:AlternateContent>
          <mc:Choice Requires="wpc">
            <w:drawing>
              <wp:inline distT="0" distB="0" distL="0" distR="0" wp14:anchorId="75DCCA9E" wp14:editId="2CD7F4CD">
                <wp:extent cx="5486400" cy="2244725"/>
                <wp:effectExtent l="0" t="0" r="0" b="3175"/>
                <wp:docPr id="886170785"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466849602" name="Rectangle: Rounded Corners 1466849602"/>
                        <wps:cNvSpPr/>
                        <wps:spPr>
                          <a:xfrm>
                            <a:off x="388961" y="279780"/>
                            <a:ext cx="1330657" cy="696036"/>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61545257" name="Rectangle: Rounded Corners 1361545257"/>
                        <wps:cNvSpPr/>
                        <wps:spPr>
                          <a:xfrm>
                            <a:off x="2036095" y="275460"/>
                            <a:ext cx="1330325" cy="69596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73282739" name="Rectangle: Rounded Corners 73282739"/>
                        <wps:cNvSpPr/>
                        <wps:spPr>
                          <a:xfrm>
                            <a:off x="3626059" y="282360"/>
                            <a:ext cx="1330325" cy="69596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603329561" name="Rectangle: Rounded Corners 603329561"/>
                        <wps:cNvSpPr/>
                        <wps:spPr>
                          <a:xfrm>
                            <a:off x="388829" y="1317070"/>
                            <a:ext cx="2204246" cy="69596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818688814" name="Rectangle: Rounded Corners 818688814"/>
                        <wps:cNvSpPr/>
                        <wps:spPr>
                          <a:xfrm>
                            <a:off x="2947916" y="1310030"/>
                            <a:ext cx="1926847" cy="69596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885624388" name="Text Box 4"/>
                        <wps:cNvSpPr txBox="1"/>
                        <wps:spPr>
                          <a:xfrm>
                            <a:off x="2097510" y="364186"/>
                            <a:ext cx="1180465" cy="550214"/>
                          </a:xfrm>
                          <a:prstGeom prst="rect">
                            <a:avLst/>
                          </a:prstGeom>
                          <a:solidFill>
                            <a:schemeClr val="lt1"/>
                          </a:solidFill>
                          <a:ln w="6350">
                            <a:noFill/>
                          </a:ln>
                        </wps:spPr>
                        <wps:txbx>
                          <w:txbxContent>
                            <w:p w14:paraId="2842B0E3" w14:textId="77777777" w:rsidR="0068213F" w:rsidRDefault="00000000">
                              <w:pPr>
                                <w:jc w:val="center"/>
                                <w:rPr>
                                  <w:rFonts w:eastAsia="Calibri" w:cs="Gautami"/>
                                  <w:sz w:val="20"/>
                                  <w:szCs w:val="20"/>
                                </w:rPr>
                              </w:pPr>
                              <w:r>
                                <w:rPr>
                                  <w:rFonts w:eastAsia="Calibri" w:cs="Gautami"/>
                                  <w:sz w:val="20"/>
                                  <w:szCs w:val="20"/>
                                </w:rPr>
                                <w:t xml:space="preserve">Model Selection </w:t>
                              </w:r>
                            </w:p>
                          </w:txbxContent>
                        </wps:txbx>
                        <wps:bodyPr rot="0" spcFirstLastPara="0" vert="horz" wrap="square" lIns="91440" tIns="45720" rIns="91440" bIns="45720" numCol="1" spcCol="0" rtlCol="0" fromWordArt="0" anchor="t" anchorCtr="0" forceAA="0" compatLnSpc="1">
                          <a:noAutofit/>
                        </wps:bodyPr>
                      </wps:wsp>
                      <wps:wsp>
                        <wps:cNvPr id="80326474" name="Text Box 4"/>
                        <wps:cNvSpPr txBox="1"/>
                        <wps:spPr>
                          <a:xfrm>
                            <a:off x="3694298" y="373589"/>
                            <a:ext cx="1180465" cy="408940"/>
                          </a:xfrm>
                          <a:prstGeom prst="rect">
                            <a:avLst/>
                          </a:prstGeom>
                          <a:solidFill>
                            <a:schemeClr val="lt1"/>
                          </a:solidFill>
                          <a:ln w="6350">
                            <a:noFill/>
                          </a:ln>
                        </wps:spPr>
                        <wps:txbx>
                          <w:txbxContent>
                            <w:p w14:paraId="1326B426" w14:textId="77777777" w:rsidR="0068213F" w:rsidRDefault="00000000">
                              <w:pPr>
                                <w:jc w:val="center"/>
                                <w:rPr>
                                  <w:rFonts w:eastAsia="Calibri" w:cs="Gautami"/>
                                  <w:sz w:val="20"/>
                                  <w:szCs w:val="20"/>
                                  <w:lang w:val="en-US"/>
                                </w:rPr>
                              </w:pPr>
                              <w:r>
                                <w:rPr>
                                  <w:rFonts w:eastAsia="Calibri" w:cs="Gautami"/>
                                  <w:sz w:val="20"/>
                                  <w:szCs w:val="20"/>
                                  <w:lang w:val="en-US"/>
                                </w:rPr>
                                <w:t>Model fitting.</w:t>
                              </w:r>
                            </w:p>
                          </w:txbxContent>
                        </wps:txbx>
                        <wps:bodyPr rot="0" spcFirstLastPara="0" vert="horz" wrap="square" lIns="91440" tIns="45720" rIns="91440" bIns="45720" numCol="1" spcCol="0" rtlCol="0" fromWordArt="0" anchor="t" anchorCtr="0" forceAA="0" compatLnSpc="1">
                          <a:noAutofit/>
                        </wps:bodyPr>
                      </wps:wsp>
                      <wps:wsp>
                        <wps:cNvPr id="666731861" name="Text Box 4"/>
                        <wps:cNvSpPr txBox="1"/>
                        <wps:spPr>
                          <a:xfrm>
                            <a:off x="450376" y="1391925"/>
                            <a:ext cx="1978925" cy="531881"/>
                          </a:xfrm>
                          <a:prstGeom prst="rect">
                            <a:avLst/>
                          </a:prstGeom>
                          <a:solidFill>
                            <a:schemeClr val="lt1"/>
                          </a:solidFill>
                          <a:ln w="6350">
                            <a:noFill/>
                          </a:ln>
                        </wps:spPr>
                        <wps:txbx>
                          <w:txbxContent>
                            <w:p w14:paraId="13B284D7" w14:textId="77777777" w:rsidR="0068213F" w:rsidRPr="00564387" w:rsidRDefault="00000000">
                              <w:pPr>
                                <w:spacing w:after="0" w:line="240" w:lineRule="auto"/>
                                <w:jc w:val="center"/>
                                <w:rPr>
                                  <w:rFonts w:eastAsia="Calibri" w:cs="Gautami"/>
                                  <w:sz w:val="20"/>
                                  <w:szCs w:val="20"/>
                                  <w:lang w:val="en-US"/>
                                </w:rPr>
                              </w:pPr>
                              <w:r w:rsidRPr="00564387">
                                <w:rPr>
                                  <w:rFonts w:eastAsia="Calibri" w:cs="Gautami"/>
                                  <w:sz w:val="20"/>
                                  <w:szCs w:val="20"/>
                                  <w:lang w:val="en-US"/>
                                </w:rPr>
                                <w:t>Model evaluation.</w:t>
                              </w:r>
                            </w:p>
                          </w:txbxContent>
                        </wps:txbx>
                        <wps:bodyPr rot="0" spcFirstLastPara="0" vert="horz" wrap="square" lIns="91440" tIns="45720" rIns="91440" bIns="45720" numCol="1" spcCol="0" rtlCol="0" fromWordArt="0" anchor="t" anchorCtr="0" forceAA="0" compatLnSpc="1">
                          <a:noAutofit/>
                        </wps:bodyPr>
                      </wps:wsp>
                      <wps:wsp>
                        <wps:cNvPr id="89987297" name="Text Box 4"/>
                        <wps:cNvSpPr txBox="1"/>
                        <wps:spPr>
                          <a:xfrm>
                            <a:off x="3121093" y="1393851"/>
                            <a:ext cx="1573737" cy="530114"/>
                          </a:xfrm>
                          <a:prstGeom prst="rect">
                            <a:avLst/>
                          </a:prstGeom>
                          <a:solidFill>
                            <a:schemeClr val="lt1"/>
                          </a:solidFill>
                          <a:ln w="6350">
                            <a:noFill/>
                          </a:ln>
                        </wps:spPr>
                        <wps:txbx>
                          <w:txbxContent>
                            <w:p w14:paraId="65C8B3B8" w14:textId="77777777" w:rsidR="0068213F" w:rsidRDefault="00000000">
                              <w:pPr>
                                <w:jc w:val="center"/>
                                <w:rPr>
                                  <w:rFonts w:eastAsia="Calibri" w:cs="Gautami"/>
                                  <w:sz w:val="20"/>
                                  <w:szCs w:val="20"/>
                                  <w:lang w:val="en-US"/>
                                </w:rPr>
                              </w:pPr>
                              <w:r>
                                <w:rPr>
                                  <w:rFonts w:eastAsia="Calibri" w:cs="Gautami"/>
                                  <w:sz w:val="20"/>
                                  <w:szCs w:val="20"/>
                                  <w:lang w:val="en-US"/>
                                </w:rPr>
                                <w:t>Testing Model</w:t>
                              </w:r>
                            </w:p>
                          </w:txbxContent>
                        </wps:txbx>
                        <wps:bodyPr rot="0" spcFirstLastPara="0" vert="horz" wrap="square" lIns="91440" tIns="45720" rIns="91440" bIns="45720" numCol="1" spcCol="0" rtlCol="0" fromWordArt="0" anchor="t" anchorCtr="0" forceAA="0" compatLnSpc="1">
                          <a:noAutofit/>
                        </wps:bodyPr>
                      </wps:wsp>
                      <wps:wsp>
                        <wps:cNvPr id="1559676447" name="Straight Arrow Connector 1559676447"/>
                        <wps:cNvCnPr>
                          <a:stCxn id="1466849602" idx="3"/>
                          <a:endCxn id="1361545257" idx="1"/>
                        </wps:cNvCnPr>
                        <wps:spPr>
                          <a:xfrm flipV="1">
                            <a:off x="1719618" y="623360"/>
                            <a:ext cx="316477" cy="43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63390639" name="Straight Arrow Connector 1563390639"/>
                        <wps:cNvCnPr>
                          <a:endCxn id="73282739" idx="1"/>
                        </wps:cNvCnPr>
                        <wps:spPr>
                          <a:xfrm>
                            <a:off x="3366420" y="623279"/>
                            <a:ext cx="259639" cy="6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4616516" name="Connector: Elbow 1324616516"/>
                        <wps:cNvCnPr>
                          <a:stCxn id="73282739" idx="3"/>
                          <a:endCxn id="818688814" idx="3"/>
                        </wps:cNvCnPr>
                        <wps:spPr>
                          <a:xfrm flipH="1">
                            <a:off x="4874763" y="630259"/>
                            <a:ext cx="81621" cy="1027583"/>
                          </a:xfrm>
                          <a:prstGeom prst="bentConnector3">
                            <a:avLst>
                              <a:gd name="adj1" fmla="val -28007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7592953" name="Straight Arrow Connector 197592953"/>
                        <wps:cNvCnPr>
                          <a:stCxn id="818688814" idx="1"/>
                          <a:endCxn id="603329561" idx="3"/>
                        </wps:cNvCnPr>
                        <wps:spPr>
                          <a:xfrm flipH="1">
                            <a:off x="2593075" y="1657842"/>
                            <a:ext cx="354841" cy="7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5DCCA9E" id="Canvas 3" o:spid="_x0000_s1027" editas="canvas" style="width:6in;height:176.75pt;mso-position-horizontal-relative:char;mso-position-vertical-relative:line" coordsize="54864,22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22447;visibility:visible;mso-wrap-style:square" filled="t">
                  <v:fill o:detectmouseclick="t"/>
                  <v:path o:connecttype="none"/>
                </v:shape>
                <v:roundrect id="Rectangle: Rounded Corners 1466849602" o:spid="_x0000_s1029" style="position:absolute;left:3889;top:2797;width:13307;height:69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" filled="f" strokecolor="#0a121c [484]" strokeweight="2pt"/>
                <v:roundrect id="Rectangle: Rounded Corners 1361545257" o:spid="_x0000_s1030" style="position:absolute;left:20360;top:2754;width:13304;height:69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" filled="f" strokecolor="#0a121c [484]" strokeweight="2pt"/>
                <v:roundrect id="Rectangle: Rounded Corners 73282739" o:spid="_x0000_s1031" style="position:absolute;left:36260;top:2823;width:13303;height:69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" filled="f" strokecolor="#0a121c [484]" strokeweight="2pt"/>
                <v:roundrect id="Rectangle: Rounded Corners 603329561" o:spid="_x0000_s1032" style="position:absolute;left:3888;top:13170;width:22042;height:69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" filled="f" strokecolor="#0a121c [484]" strokeweight="2pt"/>
                <v:roundrect id="Rectangle: Rounded Corners 818688814" o:spid="_x0000_s1033" style="position:absolute;left:29479;top:13100;width:19268;height:69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" filled="f" strokecolor="#0a121c [484]" strokeweight="2pt"/>
                <v:shape id="_x0000_s1034" type="#_x0000_t202" style="position:absolute;left:20975;top:3641;width:11804;height:5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" fillcolor="white [3201]" stroked="f" strokeweight=".5pt">
                  <v:textbox>
                    <w:txbxContent>
                      <w:p w14:paraId="2842B0E3" w14:textId="77777777" w:rsidR="0068213F" w:rsidRDefault="00000000">
                        <w:pPr>
                          <w:jc w:val="center"/>
                          <w:rPr>
                            <w:rFonts w:eastAsia="Calibri" w:cs="Gautami"/>
                            <w:sz w:val="20"/>
                            <w:szCs w:val="20"/>
                          </w:rPr>
                        </w:pPr>
                        <w:r>
                          <w:rPr>
                            <w:rFonts w:eastAsia="Calibri" w:cs="Gautami"/>
                            <w:sz w:val="20"/>
                            <w:szCs w:val="20"/>
                          </w:rPr>
                          <w:t xml:space="preserve">Model Selection </w:t>
                        </w:r>
                      </w:p>
                    </w:txbxContent>
                  </v:textbox>
                </v:shape>
                <v:shape id="_x0000_s1035" type="#_x0000_t202" style="position:absolute;left:36942;top:3735;width:11805;height:4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" fillcolor="white [3201]" stroked="f" strokeweight=".5pt">
                  <v:textbox>
                    <w:txbxContent>
                      <w:p w14:paraId="1326B426" w14:textId="77777777" w:rsidR="0068213F" w:rsidRDefault="00000000">
                        <w:pPr>
                          <w:jc w:val="center"/>
                          <w:rPr>
                            <w:rFonts w:eastAsia="Calibri" w:cs="Gautami"/>
                            <w:sz w:val="20"/>
                            <w:szCs w:val="20"/>
                            <w:lang w:val="en-US"/>
                          </w:rPr>
                        </w:pPr>
                        <w:r>
                          <w:rPr>
                            <w:rFonts w:eastAsia="Calibri" w:cs="Gautami"/>
                            <w:sz w:val="20"/>
                            <w:szCs w:val="20"/>
                            <w:lang w:val="en-US"/>
                          </w:rPr>
                          <w:t>Model fitting.</w:t>
                        </w:r>
                      </w:p>
                    </w:txbxContent>
                  </v:textbox>
                </v:shape>
                <v:shape id="_x0000_s1036" type="#_x0000_t202" style="position:absolute;left:4503;top:13919;width:19790;height:5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" fillcolor="white [3201]" stroked="f" strokeweight=".5pt">
                  <v:textbox>
                    <w:txbxContent>
                      <w:p w14:paraId="13B284D7" w14:textId="77777777" w:rsidR="0068213F" w:rsidRPr="00564387" w:rsidRDefault="00000000">
                        <w:pPr>
                          <w:spacing w:after="0" w:line="240" w:lineRule="auto"/>
                          <w:jc w:val="center"/>
                          <w:rPr>
                            <w:rFonts w:eastAsia="Calibri" w:cs="Gautami"/>
                            <w:sz w:val="20"/>
                            <w:szCs w:val="20"/>
                            <w:lang w:val="en-US"/>
                          </w:rPr>
                        </w:pPr>
                        <w:r w:rsidRPr="00564387">
                          <w:rPr>
                            <w:rFonts w:eastAsia="Calibri" w:cs="Gautami"/>
                            <w:sz w:val="20"/>
                            <w:szCs w:val="20"/>
                            <w:lang w:val="en-US"/>
                          </w:rPr>
                          <w:t>Model evaluation.</w:t>
                        </w:r>
                      </w:p>
                    </w:txbxContent>
                  </v:textbox>
                </v:shape>
                <v:shape id="_x0000_s1037" type="#_x0000_t202" style="position:absolute;left:31210;top:13938;width:15738;height:5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" fillcolor="white [3201]" stroked="f" strokeweight=".5pt">
                  <v:textbox>
                    <w:txbxContent>
                      <w:p w14:paraId="65C8B3B8" w14:textId="77777777" w:rsidR="0068213F" w:rsidRDefault="00000000">
                        <w:pPr>
                          <w:jc w:val="center"/>
                          <w:rPr>
                            <w:rFonts w:eastAsia="Calibri" w:cs="Gautami"/>
                            <w:sz w:val="20"/>
                            <w:szCs w:val="20"/>
                            <w:lang w:val="en-US"/>
                          </w:rPr>
                        </w:pPr>
                        <w:r>
                          <w:rPr>
                            <w:rFonts w:eastAsia="Calibri" w:cs="Gautami"/>
                            <w:sz w:val="20"/>
                            <w:szCs w:val="20"/>
                            <w:lang w:val="en-US"/>
                          </w:rPr>
                          <w:t>Testing Model</w:t>
                        </w:r>
                      </w:p>
                    </w:txbxContent>
                  </v:textbox>
                </v:shape>
                <v:shapetype id="_x0000_t32" coordsize="21600,21600" o:spt="32" o:oned="t" path="m,l21600,21600e" filled="f">
                  <v:path arrowok="t" fillok="f" o:connecttype="none"/>
                  <o:lock v:ext="edit" shapetype="t"/>
                </v:shapetype>
                <v:shape id="Straight Arrow Connector 1559676447" o:spid="_x0000_s1038" type="#_x0000_t32" style="position:absolute;left:17196;top:6233;width:3164;height: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" strokecolor="#4579b8 [3044]">
                  <v:stroke endarrow="block"/>
                </v:shape>
                <v:shape id="Straight Arrow Connector 1563390639" o:spid="_x0000_s1039" type="#_x0000_t32" style="position:absolute;left:33664;top:6232;width:2596;height: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" strokecolor="#4579b8 [3044]">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24616516" o:spid="_x0000_s1040" type="#_x0000_t34" style="position:absolute;left:48747;top:6302;width:816;height:1027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" adj="-60496" strokecolor="#4579b8 [3044]">
                  <v:stroke endarrow="block"/>
                </v:shape>
                <v:shape id="Straight Arrow Connector 197592953" o:spid="_x0000_s1041" type="#_x0000_t32" style="position:absolute;left:25930;top:16578;width:3549;height: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" strokecolor="#4579b8 [3044]">
                  <v:stroke endarrow="block"/>
                </v:shape>
                <w10:anchorlock/>
              </v:group>
            </w:pict>
          </mc:Fallback>
        </mc:AlternateContent>
      </w:r>
    </w:p>
    <w:p w14:paraId="22C1E1CB" w14:textId="3F33EAA3" w:rsidR="00564387" w:rsidRPr="00564387" w:rsidRDefault="00564387" w:rsidP="00564387">
      <w:pPr>
        <w:spacing w:line="360" w:lineRule="auto"/>
        <w:rPr>
          <w:rFonts w:cs="Times New Roman"/>
          <w:szCs w:val="24"/>
        </w:rPr>
      </w:pPr>
      <w:r w:rsidRPr="00564387">
        <w:rPr>
          <w:rFonts w:cs="Times New Roman"/>
          <w:sz w:val="28"/>
          <w:szCs w:val="28"/>
        </w:rPr>
        <w:t xml:space="preserve">1. Data </w:t>
      </w:r>
      <w:r>
        <w:rPr>
          <w:rFonts w:cs="Times New Roman"/>
          <w:sz w:val="28"/>
          <w:szCs w:val="28"/>
        </w:rPr>
        <w:t>Collection</w:t>
      </w:r>
      <w:r w:rsidRPr="00564387">
        <w:rPr>
          <w:rFonts w:cs="Times New Roman"/>
          <w:sz w:val="28"/>
          <w:szCs w:val="28"/>
        </w:rPr>
        <w:t xml:space="preserve"> and Preprocessing:</w:t>
      </w:r>
    </w:p>
    <w:p w14:paraId="643F0DD6" w14:textId="4AB9AAEA" w:rsidR="00564387" w:rsidRPr="00564387" w:rsidRDefault="00564387" w:rsidP="00564387">
      <w:pPr>
        <w:spacing w:line="360" w:lineRule="auto"/>
        <w:rPr>
          <w:rFonts w:cs="Times New Roman"/>
          <w:szCs w:val="24"/>
        </w:rPr>
      </w:pPr>
      <w:r w:rsidRPr="00564387">
        <w:rPr>
          <w:rFonts w:cs="Times New Roman"/>
          <w:szCs w:val="24"/>
        </w:rPr>
        <w:t>Data exploration in IDD datasets involves acquiring</w:t>
      </w:r>
      <w:r>
        <w:rPr>
          <w:rFonts w:cs="Times New Roman"/>
          <w:szCs w:val="24"/>
        </w:rPr>
        <w:t xml:space="preserve"> images of vehicles</w:t>
      </w:r>
      <w:r w:rsidRPr="00564387">
        <w:rPr>
          <w:rFonts w:cs="Times New Roman"/>
          <w:szCs w:val="24"/>
        </w:rPr>
        <w:t>. Annotating the dataset is crucial to label instances where vehicles perform cut-ins, ensuring clarity and consistency in data interpretation. Cleaning the data includes removing irrelevant or corrupted entries, and standardizing formats to facilitate further analysis.</w:t>
      </w:r>
      <w:r w:rsidR="003E7ED0">
        <w:rPr>
          <w:rFonts w:cs="Times New Roman"/>
          <w:szCs w:val="24"/>
        </w:rPr>
        <w:t xml:space="preserve"> </w:t>
      </w:r>
      <w:r w:rsidRPr="00564387">
        <w:rPr>
          <w:rFonts w:cs="Times New Roman"/>
          <w:szCs w:val="24"/>
        </w:rPr>
        <w:t>Exploration allows understanding the dataset's structure and distribution, aiding in informed preprocessing decisions. Preprocessing steps may include normalizing timestamps, converting coordinates into a standard format, and handling missing or erroneous data points. This phase ensures that subsequent analytical processes are built on a reliable foundation, minimizing errors and optimizing computational efficiency.</w:t>
      </w:r>
    </w:p>
    <w:p w14:paraId="6202A9F9" w14:textId="77777777" w:rsidR="00564387" w:rsidRPr="00564387" w:rsidRDefault="00564387" w:rsidP="00564387">
      <w:pPr>
        <w:spacing w:line="360" w:lineRule="auto"/>
        <w:rPr>
          <w:rFonts w:cs="Times New Roman"/>
          <w:szCs w:val="24"/>
        </w:rPr>
      </w:pPr>
      <w:r w:rsidRPr="00564387">
        <w:rPr>
          <w:rFonts w:cs="Times New Roman"/>
          <w:szCs w:val="24"/>
        </w:rPr>
        <w:t>Additionally, exploring metadata like vehicle types, speeds, and environmental conditions provides contextual insights that can influence cut-in detection algorithms. Overall, thorough data exploration and preprocessing are foundational to extracting meaningful patterns and building accurate models for vehicle cut-in detection in IDD datasets.</w:t>
      </w:r>
    </w:p>
    <w:p w14:paraId="42BDE395" w14:textId="74E4C4E4" w:rsidR="00564387" w:rsidRPr="00564387" w:rsidRDefault="00564387" w:rsidP="00564387">
      <w:pPr>
        <w:spacing w:line="360" w:lineRule="auto"/>
        <w:rPr>
          <w:rFonts w:cs="Times New Roman"/>
          <w:sz w:val="28"/>
          <w:szCs w:val="28"/>
        </w:rPr>
      </w:pPr>
      <w:r>
        <w:rPr>
          <w:rFonts w:cs="Times New Roman"/>
          <w:sz w:val="28"/>
          <w:szCs w:val="28"/>
        </w:rPr>
        <w:t>2</w:t>
      </w:r>
      <w:r w:rsidRPr="00564387">
        <w:rPr>
          <w:rFonts w:cs="Times New Roman"/>
          <w:sz w:val="28"/>
          <w:szCs w:val="28"/>
        </w:rPr>
        <w:t>. Model</w:t>
      </w:r>
      <w:r>
        <w:rPr>
          <w:rFonts w:cs="Times New Roman"/>
          <w:sz w:val="28"/>
          <w:szCs w:val="28"/>
        </w:rPr>
        <w:t xml:space="preserve"> Selection</w:t>
      </w:r>
      <w:r w:rsidRPr="00564387">
        <w:rPr>
          <w:rFonts w:cs="Times New Roman"/>
          <w:sz w:val="28"/>
          <w:szCs w:val="28"/>
        </w:rPr>
        <w:t>:</w:t>
      </w:r>
    </w:p>
    <w:p w14:paraId="3E0DCD9B" w14:textId="74005E95" w:rsidR="00564387" w:rsidRPr="00564387" w:rsidRDefault="00564387" w:rsidP="00564387">
      <w:pPr>
        <w:spacing w:line="360" w:lineRule="auto"/>
        <w:rPr>
          <w:rFonts w:cs="Times New Roman"/>
          <w:szCs w:val="24"/>
        </w:rPr>
      </w:pPr>
      <w:r w:rsidRPr="00564387">
        <w:rPr>
          <w:rFonts w:cs="Times New Roman"/>
          <w:szCs w:val="24"/>
        </w:rPr>
        <w:t xml:space="preserve">Machine learning models in vehicle cut-in detection utilize annotated data to train classifiers capable of distinguishing cut-in events from normal traffic </w:t>
      </w:r>
      <w:r w:rsidRPr="00564387">
        <w:rPr>
          <w:rFonts w:cs="Times New Roman"/>
          <w:szCs w:val="24"/>
        </w:rPr>
        <w:t>behaviour</w:t>
      </w:r>
      <w:r w:rsidRPr="00564387">
        <w:rPr>
          <w:rFonts w:cs="Times New Roman"/>
          <w:szCs w:val="24"/>
        </w:rPr>
        <w:t>. Supervised learning approaches, including support vector machines (SVMs) and neural networks, process extracted features such as vehicle trajectories, speeds, and relative positions.</w:t>
      </w:r>
      <w:r>
        <w:rPr>
          <w:rFonts w:cs="Times New Roman"/>
          <w:szCs w:val="24"/>
        </w:rPr>
        <w:t xml:space="preserve"> </w:t>
      </w:r>
      <w:r w:rsidRPr="00564387">
        <w:rPr>
          <w:rFonts w:cs="Times New Roman"/>
          <w:szCs w:val="24"/>
        </w:rPr>
        <w:t>Feature engineering techniques enhance model performance by focusing on relevant attributes that differentiate cut-in events. Iterative model refinement through cross-validation ensures generalizability and robustness across diverse driving scenarios.</w:t>
      </w:r>
    </w:p>
    <w:p w14:paraId="32958D26" w14:textId="77777777" w:rsidR="00564387" w:rsidRPr="00564387" w:rsidRDefault="00564387" w:rsidP="00564387">
      <w:pPr>
        <w:spacing w:line="360" w:lineRule="auto"/>
        <w:rPr>
          <w:rFonts w:cs="Times New Roman"/>
          <w:szCs w:val="24"/>
        </w:rPr>
      </w:pPr>
    </w:p>
    <w:p w14:paraId="2E54BC7A" w14:textId="4D397C5B" w:rsidR="00564387" w:rsidRDefault="00564387" w:rsidP="00564387">
      <w:pPr>
        <w:spacing w:line="360" w:lineRule="auto"/>
        <w:rPr>
          <w:rFonts w:cs="Times New Roman"/>
          <w:szCs w:val="24"/>
        </w:rPr>
      </w:pPr>
      <w:r w:rsidRPr="00564387">
        <w:rPr>
          <w:rFonts w:cs="Times New Roman"/>
          <w:szCs w:val="24"/>
        </w:rPr>
        <w:t>Additionally, incorporating deep learning architectures such as convolutional neural networks (CNNs) can capture complex patterns in video and motion data, further improving detection accuracy. Machine learning models play a critical role in automating cut-in detection processes, enabling proactive safety measures and enhancing the efficiency of intelligent transportation systems.</w:t>
      </w:r>
    </w:p>
    <w:p w14:paraId="5A2E6390" w14:textId="13692A12" w:rsidR="003E7ED0" w:rsidRDefault="003E7ED0" w:rsidP="00564387">
      <w:pPr>
        <w:spacing w:line="360" w:lineRule="auto"/>
        <w:rPr>
          <w:rFonts w:cs="Times New Roman"/>
          <w:sz w:val="28"/>
          <w:szCs w:val="28"/>
        </w:rPr>
      </w:pPr>
      <w:r>
        <w:rPr>
          <w:rFonts w:cs="Times New Roman"/>
          <w:sz w:val="28"/>
          <w:szCs w:val="28"/>
        </w:rPr>
        <w:t xml:space="preserve">3. Model Fitting: </w:t>
      </w:r>
    </w:p>
    <w:p w14:paraId="72269590" w14:textId="0E1CECD3" w:rsidR="003E7ED0" w:rsidRPr="003E7ED0" w:rsidRDefault="003E7ED0" w:rsidP="00564387">
      <w:pPr>
        <w:spacing w:line="360" w:lineRule="auto"/>
        <w:rPr>
          <w:rFonts w:cs="Times New Roman"/>
          <w:szCs w:val="24"/>
        </w:rPr>
      </w:pPr>
      <w:r w:rsidRPr="003E7ED0">
        <w:rPr>
          <w:rFonts w:cs="Times New Roman"/>
          <w:szCs w:val="24"/>
        </w:rPr>
        <w:t xml:space="preserve">Model fitting for vehicle cut-in detection involves selecting appropriate machine learning algorithms such as Support Vector Machines (SVMs), Random Forests, or neural networks based on their suitability for handling complex vehicle trajectory and </w:t>
      </w:r>
      <w:r>
        <w:rPr>
          <w:rFonts w:cs="Times New Roman"/>
          <w:szCs w:val="24"/>
        </w:rPr>
        <w:t xml:space="preserve">image </w:t>
      </w:r>
      <w:r w:rsidRPr="003E7ED0">
        <w:rPr>
          <w:rFonts w:cs="Times New Roman"/>
          <w:szCs w:val="24"/>
        </w:rPr>
        <w:t xml:space="preserve">data. The process begins with feature engineering, extracting relevant features like vehicle positions, velocities, accelerations, and distances between vehicles from IDD datasets. After preprocessing the data to handle missing values and normalize features, the dataset is split into training and </w:t>
      </w:r>
      <w:r>
        <w:rPr>
          <w:rFonts w:cs="Times New Roman"/>
          <w:szCs w:val="24"/>
        </w:rPr>
        <w:t>testing</w:t>
      </w:r>
      <w:r w:rsidRPr="003E7ED0">
        <w:rPr>
          <w:rFonts w:cs="Times New Roman"/>
          <w:szCs w:val="24"/>
        </w:rPr>
        <w:t xml:space="preserve"> sets. Hyperparameter tuning optimizes algorithm settings using techniques like grid search, while model training involves feeding the training data into the chosen algorithm to learn patterns that differentiate cut-in events from normal driving </w:t>
      </w:r>
      <w:r w:rsidRPr="003E7ED0">
        <w:rPr>
          <w:rFonts w:cs="Times New Roman"/>
          <w:szCs w:val="24"/>
        </w:rPr>
        <w:t>behaviour</w:t>
      </w:r>
      <w:r w:rsidRPr="003E7ED0">
        <w:rPr>
          <w:rFonts w:cs="Times New Roman"/>
          <w:szCs w:val="24"/>
        </w:rPr>
        <w:t>.</w:t>
      </w:r>
    </w:p>
    <w:p w14:paraId="3BDAB0F5" w14:textId="47049C3B" w:rsidR="00564387" w:rsidRPr="00564387" w:rsidRDefault="003E7ED0" w:rsidP="00564387">
      <w:pPr>
        <w:spacing w:line="360" w:lineRule="auto"/>
        <w:rPr>
          <w:rFonts w:cs="Times New Roman"/>
          <w:sz w:val="28"/>
          <w:szCs w:val="28"/>
        </w:rPr>
      </w:pPr>
      <w:r>
        <w:rPr>
          <w:rFonts w:cs="Times New Roman"/>
          <w:sz w:val="28"/>
          <w:szCs w:val="28"/>
        </w:rPr>
        <w:t>4</w:t>
      </w:r>
      <w:r w:rsidR="00564387" w:rsidRPr="00564387">
        <w:rPr>
          <w:rFonts w:cs="Times New Roman"/>
          <w:sz w:val="28"/>
          <w:szCs w:val="28"/>
        </w:rPr>
        <w:t xml:space="preserve">. </w:t>
      </w:r>
      <w:r>
        <w:rPr>
          <w:rFonts w:cs="Times New Roman"/>
          <w:sz w:val="28"/>
          <w:szCs w:val="28"/>
        </w:rPr>
        <w:t>Model Testing:</w:t>
      </w:r>
    </w:p>
    <w:p w14:paraId="3B79D134" w14:textId="77777777" w:rsidR="003E7ED0" w:rsidRDefault="003E7ED0" w:rsidP="00564387">
      <w:pPr>
        <w:spacing w:line="360" w:lineRule="auto"/>
        <w:rPr>
          <w:rFonts w:cs="Times New Roman"/>
          <w:szCs w:val="24"/>
        </w:rPr>
      </w:pPr>
      <w:r>
        <w:rPr>
          <w:rFonts w:cs="Times New Roman"/>
          <w:szCs w:val="24"/>
        </w:rPr>
        <w:t xml:space="preserve">Testing </w:t>
      </w:r>
      <w:r w:rsidR="00564387" w:rsidRPr="00564387">
        <w:rPr>
          <w:rFonts w:cs="Times New Roman"/>
          <w:szCs w:val="24"/>
        </w:rPr>
        <w:t>of vehicle cut-in detection models involve assessing their performance against established metrics such as precision, recall, F1-score, and accuracy. This process ensures that models effectively distinguish between cut-in events and false positives or negatives in real-world scenarios.</w:t>
      </w:r>
      <w:r>
        <w:rPr>
          <w:rFonts w:cs="Times New Roman"/>
          <w:szCs w:val="24"/>
        </w:rPr>
        <w:t xml:space="preserve"> </w:t>
      </w:r>
      <w:r w:rsidR="00564387" w:rsidRPr="00564387">
        <w:rPr>
          <w:rFonts w:cs="Times New Roman"/>
          <w:szCs w:val="24"/>
        </w:rPr>
        <w:t>Cross-validation techniques validate model generalizability by testing performance across different subsets of annotated data. Error analysis identifies common misclassifications or biases, guiding iterative improvements in model design and training strategies. Statistical significance testing validates the reliability of observed performance metrics, supporting confident deployment in safety-critical applications.</w:t>
      </w:r>
    </w:p>
    <w:p w14:paraId="3E09509F" w14:textId="22553FB5" w:rsidR="00564387" w:rsidRDefault="003E7ED0" w:rsidP="00564387">
      <w:pPr>
        <w:spacing w:line="360" w:lineRule="auto"/>
        <w:rPr>
          <w:rFonts w:cs="Times New Roman"/>
          <w:sz w:val="28"/>
          <w:szCs w:val="28"/>
        </w:rPr>
      </w:pPr>
      <w:r w:rsidRPr="003E7ED0">
        <w:rPr>
          <w:rFonts w:cs="Times New Roman"/>
          <w:sz w:val="28"/>
          <w:szCs w:val="28"/>
        </w:rPr>
        <w:t>5. Model Evaluation:</w:t>
      </w:r>
    </w:p>
    <w:p w14:paraId="1DD2282F" w14:textId="3814F163" w:rsidR="003E7ED0" w:rsidRPr="003E7ED0" w:rsidRDefault="003E7ED0" w:rsidP="003E7ED0">
      <w:pPr>
        <w:spacing w:line="360" w:lineRule="auto"/>
        <w:rPr>
          <w:rFonts w:cs="Times New Roman"/>
          <w:szCs w:val="24"/>
        </w:rPr>
      </w:pPr>
      <w:r w:rsidRPr="003E7ED0">
        <w:rPr>
          <w:rFonts w:cs="Times New Roman"/>
          <w:szCs w:val="24"/>
        </w:rPr>
        <w:t>Model evaluation for vehicle cut-in detection using IDD datasets is critical to ensure the accuracy and reliability of algorithms in real-world scenarios. Several key metrics are used for evaluatio</w:t>
      </w:r>
      <w:r>
        <w:rPr>
          <w:rFonts w:cs="Times New Roman"/>
          <w:szCs w:val="24"/>
        </w:rPr>
        <w:t>n involves</w:t>
      </w:r>
      <w:r w:rsidRPr="003E7ED0">
        <w:rPr>
          <w:rFonts w:cs="Times New Roman"/>
          <w:szCs w:val="24"/>
        </w:rPr>
        <w:t xml:space="preserve"> Precision measures the proportion of correctly identified cut-ins among all detected cut-ins, while Recall assesses the proportion of actual cut-ins that are </w:t>
      </w:r>
      <w:r w:rsidRPr="003E7ED0">
        <w:rPr>
          <w:rFonts w:cs="Times New Roman"/>
          <w:szCs w:val="24"/>
        </w:rPr>
        <w:lastRenderedPageBreak/>
        <w:t xml:space="preserve">correctly identified by the model. The F1-score, a harmonic mean of precision and recall, provides a balanced measure of overall model performance. </w:t>
      </w:r>
    </w:p>
    <w:p w14:paraId="13F818D7" w14:textId="5DF461CB" w:rsidR="003E7ED0" w:rsidRPr="003E7ED0" w:rsidRDefault="003E7ED0" w:rsidP="003E7ED0">
      <w:pPr>
        <w:spacing w:line="360" w:lineRule="auto"/>
        <w:rPr>
          <w:rFonts w:cs="Times New Roman"/>
          <w:szCs w:val="24"/>
        </w:rPr>
      </w:pPr>
      <w:r w:rsidRPr="003E7ED0">
        <w:rPr>
          <w:rFonts w:cs="Times New Roman"/>
          <w:szCs w:val="24"/>
        </w:rPr>
        <w:t>By systematically applying these evaluation methodologies, developers can enhance the accuracy, reliability, and safety of vehicle cut-in detection systems, contributing to improved performance in intelligent transportation systems.</w:t>
      </w:r>
    </w:p>
    <w:p w14:paraId="77AFD8CA" w14:textId="77777777" w:rsidR="008453E7" w:rsidRDefault="008453E7">
      <w:pPr>
        <w:spacing w:line="360" w:lineRule="auto"/>
        <w:rPr>
          <w:rFonts w:cs="Times New Roman"/>
          <w:color w:val="FF0000"/>
        </w:rPr>
      </w:pPr>
    </w:p>
    <w:p w14:paraId="58A922B6" w14:textId="6C27B608" w:rsidR="0068213F" w:rsidRDefault="003E7ED0">
      <w:pPr>
        <w:pStyle w:val="Heading1"/>
      </w:pPr>
      <w:bookmarkStart w:id="4" w:name="_Toc171185931"/>
      <w:r>
        <w:t>H</w:t>
      </w:r>
      <w:r w:rsidR="00000000">
        <w:t>ardware/Software Description</w:t>
      </w:r>
      <w:bookmarkEnd w:id="4"/>
    </w:p>
    <w:p w14:paraId="6BA594A1" w14:textId="77777777" w:rsidR="0068213F" w:rsidRDefault="00000000">
      <w:pPr>
        <w:spacing w:line="360" w:lineRule="auto"/>
        <w:rPr>
          <w:rFonts w:cs="Times New Roman"/>
          <w:color w:val="000000" w:themeColor="text1"/>
        </w:rPr>
      </w:pPr>
      <w:r>
        <w:rPr>
          <w:rFonts w:cs="Times New Roman"/>
          <w:color w:val="000000" w:themeColor="text1"/>
        </w:rPr>
        <w:t>For the vehicle cut-in detection using the IDD dataset problem statement for the Intel industrial training, the hardware and software used and required are as follows:</w:t>
      </w:r>
    </w:p>
    <w:p w14:paraId="4A43CFA3" w14:textId="77777777" w:rsidR="0068213F" w:rsidRDefault="00000000">
      <w:pPr>
        <w:spacing w:after="0" w:line="360" w:lineRule="auto"/>
        <w:rPr>
          <w:rFonts w:cs="Times New Roman"/>
          <w:color w:val="000000" w:themeColor="text1"/>
          <w:sz w:val="28"/>
          <w:szCs w:val="24"/>
        </w:rPr>
      </w:pPr>
      <w:r>
        <w:rPr>
          <w:rFonts w:cs="Times New Roman"/>
          <w:color w:val="000000" w:themeColor="text1"/>
          <w:sz w:val="28"/>
          <w:szCs w:val="24"/>
        </w:rPr>
        <w:t>Hardware:</w:t>
      </w:r>
    </w:p>
    <w:p w14:paraId="26817077" w14:textId="77777777" w:rsidR="0068213F" w:rsidRDefault="00000000">
      <w:pPr>
        <w:pStyle w:val="ListParagraph"/>
        <w:numPr>
          <w:ilvl w:val="0"/>
          <w:numId w:val="4"/>
        </w:numPr>
        <w:spacing w:after="0" w:line="360" w:lineRule="auto"/>
        <w:rPr>
          <w:rFonts w:cs="Times New Roman"/>
          <w:color w:val="000000" w:themeColor="text1"/>
        </w:rPr>
      </w:pPr>
      <w:r>
        <w:rPr>
          <w:rFonts w:cs="Times New Roman"/>
          <w:color w:val="000000" w:themeColor="text1"/>
        </w:rPr>
        <w:t>Computer System: A computer system with sufficient processing power and memory to handle the dataset and run the necessary algorithms.</w:t>
      </w:r>
    </w:p>
    <w:p w14:paraId="5BD6C5DC" w14:textId="77777777" w:rsidR="0068213F" w:rsidRDefault="00000000">
      <w:pPr>
        <w:pStyle w:val="ListParagraph"/>
        <w:numPr>
          <w:ilvl w:val="0"/>
          <w:numId w:val="4"/>
        </w:numPr>
        <w:spacing w:after="0" w:line="360" w:lineRule="auto"/>
        <w:rPr>
          <w:rFonts w:cs="Times New Roman"/>
          <w:color w:val="000000" w:themeColor="text1"/>
        </w:rPr>
      </w:pPr>
      <w:r>
        <w:rPr>
          <w:rFonts w:cs="Times New Roman"/>
          <w:color w:val="000000" w:themeColor="text1"/>
        </w:rPr>
        <w:t>Graphics Processing Unit (GPU): A powerful GPU to accelerate the processing of large amounts of data and complex algorithms efficiently.</w:t>
      </w:r>
    </w:p>
    <w:p w14:paraId="597173EB" w14:textId="77777777" w:rsidR="0068213F" w:rsidRDefault="00000000">
      <w:pPr>
        <w:pStyle w:val="ListParagraph"/>
        <w:numPr>
          <w:ilvl w:val="0"/>
          <w:numId w:val="4"/>
        </w:numPr>
        <w:spacing w:after="0" w:line="360" w:lineRule="auto"/>
        <w:rPr>
          <w:rFonts w:cs="Times New Roman"/>
          <w:color w:val="000000" w:themeColor="text1"/>
        </w:rPr>
      </w:pPr>
      <w:r>
        <w:rPr>
          <w:rFonts w:cs="Times New Roman"/>
          <w:color w:val="000000" w:themeColor="text1"/>
        </w:rPr>
        <w:t>Storage: Sufficient storage space to store the IDD dataset and the trained models.</w:t>
      </w:r>
    </w:p>
    <w:p w14:paraId="7078E6E5" w14:textId="77777777" w:rsidR="0068213F" w:rsidRDefault="00000000">
      <w:pPr>
        <w:spacing w:after="0" w:line="360" w:lineRule="auto"/>
        <w:rPr>
          <w:rFonts w:cs="Times New Roman"/>
          <w:color w:val="000000" w:themeColor="text1"/>
          <w:sz w:val="28"/>
          <w:szCs w:val="24"/>
        </w:rPr>
      </w:pPr>
      <w:r>
        <w:rPr>
          <w:rFonts w:cs="Times New Roman"/>
          <w:color w:val="000000" w:themeColor="text1"/>
          <w:sz w:val="28"/>
          <w:szCs w:val="24"/>
        </w:rPr>
        <w:t>Software:</w:t>
      </w:r>
    </w:p>
    <w:p w14:paraId="693EC7F0" w14:textId="77777777" w:rsidR="0068213F" w:rsidRDefault="00000000">
      <w:pPr>
        <w:pStyle w:val="ListParagraph"/>
        <w:numPr>
          <w:ilvl w:val="0"/>
          <w:numId w:val="5"/>
        </w:numPr>
        <w:spacing w:after="0" w:line="360" w:lineRule="auto"/>
        <w:rPr>
          <w:rFonts w:cs="Times New Roman"/>
          <w:color w:val="000000" w:themeColor="text1"/>
        </w:rPr>
      </w:pPr>
      <w:r>
        <w:rPr>
          <w:rFonts w:cs="Times New Roman"/>
          <w:color w:val="000000" w:themeColor="text1"/>
        </w:rPr>
        <w:t>Python: A programming language commonly used for machine learning and computer vision tasks.</w:t>
      </w:r>
    </w:p>
    <w:p w14:paraId="28893FFE" w14:textId="77777777" w:rsidR="0068213F" w:rsidRDefault="00000000">
      <w:pPr>
        <w:pStyle w:val="ListParagraph"/>
        <w:numPr>
          <w:ilvl w:val="0"/>
          <w:numId w:val="5"/>
        </w:numPr>
        <w:spacing w:after="0" w:line="360" w:lineRule="auto"/>
        <w:rPr>
          <w:rFonts w:cs="Times New Roman"/>
          <w:color w:val="000000" w:themeColor="text1"/>
        </w:rPr>
      </w:pPr>
      <w:r>
        <w:rPr>
          <w:rFonts w:cs="Times New Roman"/>
          <w:color w:val="000000" w:themeColor="text1"/>
        </w:rPr>
        <w:t>OpenCV: An open-source computer vision and machine learning software library used for image and video processing.</w:t>
      </w:r>
    </w:p>
    <w:p w14:paraId="3468CC24" w14:textId="77777777" w:rsidR="0068213F" w:rsidRDefault="00000000">
      <w:pPr>
        <w:pStyle w:val="ListParagraph"/>
        <w:numPr>
          <w:ilvl w:val="0"/>
          <w:numId w:val="5"/>
        </w:numPr>
        <w:spacing w:after="0" w:line="360" w:lineRule="auto"/>
        <w:rPr>
          <w:rFonts w:cs="Times New Roman"/>
          <w:color w:val="000000" w:themeColor="text1"/>
        </w:rPr>
      </w:pPr>
      <w:r>
        <w:rPr>
          <w:rFonts w:cs="Times New Roman"/>
          <w:color w:val="000000" w:themeColor="text1"/>
        </w:rPr>
        <w:t>TensorFlow or PyTorch: Deep learning frameworks for building and training neural networks for object detection tasks.</w:t>
      </w:r>
    </w:p>
    <w:p w14:paraId="336C44E4" w14:textId="77777777" w:rsidR="0068213F" w:rsidRDefault="00000000">
      <w:pPr>
        <w:pStyle w:val="ListParagraph"/>
        <w:numPr>
          <w:ilvl w:val="0"/>
          <w:numId w:val="5"/>
        </w:numPr>
        <w:spacing w:after="0" w:line="360" w:lineRule="auto"/>
        <w:rPr>
          <w:rFonts w:cs="Times New Roman"/>
          <w:color w:val="000000" w:themeColor="text1"/>
        </w:rPr>
      </w:pPr>
      <w:r>
        <w:rPr>
          <w:rFonts w:cs="Times New Roman"/>
          <w:color w:val="000000" w:themeColor="text1"/>
        </w:rPr>
        <w:t>IDE (Integrated Development Environment): Software like Jupyter Notebook, PyCharm, or Visual Studio Code for coding, testing, and debugging the algorithms.</w:t>
      </w:r>
    </w:p>
    <w:p w14:paraId="5B9BA110" w14:textId="77777777" w:rsidR="0068213F" w:rsidRDefault="00000000">
      <w:pPr>
        <w:pStyle w:val="ListParagraph"/>
        <w:numPr>
          <w:ilvl w:val="0"/>
          <w:numId w:val="5"/>
        </w:numPr>
        <w:spacing w:after="0" w:line="360" w:lineRule="auto"/>
        <w:rPr>
          <w:rFonts w:cs="Times New Roman"/>
          <w:color w:val="000000" w:themeColor="text1"/>
        </w:rPr>
      </w:pPr>
      <w:r>
        <w:rPr>
          <w:rFonts w:cs="Times New Roman"/>
          <w:color w:val="000000" w:themeColor="text1"/>
        </w:rPr>
        <w:t>Data Processing Libraries: Libraries like NumPy, Pandas for data manipulation, and scikit-learn for machine learning tasks.</w:t>
      </w:r>
    </w:p>
    <w:p w14:paraId="7C7ED287" w14:textId="77777777" w:rsidR="0068213F" w:rsidRDefault="00000000">
      <w:pPr>
        <w:pStyle w:val="ListParagraph"/>
        <w:numPr>
          <w:ilvl w:val="0"/>
          <w:numId w:val="5"/>
        </w:numPr>
        <w:spacing w:after="0" w:line="360" w:lineRule="auto"/>
        <w:rPr>
          <w:rFonts w:cs="Times New Roman"/>
          <w:color w:val="000000" w:themeColor="text1"/>
        </w:rPr>
      </w:pPr>
      <w:r>
        <w:rPr>
          <w:rFonts w:cs="Times New Roman"/>
          <w:color w:val="000000" w:themeColor="text1"/>
        </w:rPr>
        <w:t>Annotation Tools: Software tools for annotating the IDD dataset for training the model.</w:t>
      </w:r>
    </w:p>
    <w:p w14:paraId="289F6FA3" w14:textId="77777777" w:rsidR="008453E7" w:rsidRDefault="008453E7" w:rsidP="008453E7">
      <w:pPr>
        <w:pStyle w:val="ListParagraph"/>
        <w:spacing w:after="0" w:line="360" w:lineRule="auto"/>
        <w:ind w:left="360"/>
        <w:rPr>
          <w:rFonts w:cs="Times New Roman"/>
          <w:color w:val="000000" w:themeColor="text1"/>
        </w:rPr>
      </w:pPr>
    </w:p>
    <w:p w14:paraId="73CA905E" w14:textId="77777777" w:rsidR="008453E7" w:rsidRPr="003E7ED0" w:rsidRDefault="008453E7" w:rsidP="003E7ED0">
      <w:pPr>
        <w:spacing w:after="0" w:line="360" w:lineRule="auto"/>
        <w:rPr>
          <w:rFonts w:cs="Times New Roman"/>
          <w:color w:val="000000" w:themeColor="text1"/>
        </w:rPr>
      </w:pPr>
    </w:p>
    <w:p w14:paraId="3DD140A0" w14:textId="77777777" w:rsidR="008453E7" w:rsidRDefault="008453E7" w:rsidP="008453E7">
      <w:pPr>
        <w:pStyle w:val="ListParagraph"/>
        <w:spacing w:after="0" w:line="360" w:lineRule="auto"/>
        <w:ind w:left="360"/>
        <w:rPr>
          <w:rFonts w:cs="Times New Roman"/>
          <w:color w:val="000000" w:themeColor="text1"/>
        </w:rPr>
      </w:pPr>
    </w:p>
    <w:p w14:paraId="285F7E94" w14:textId="77777777" w:rsidR="0068213F" w:rsidRDefault="00000000">
      <w:pPr>
        <w:pStyle w:val="Heading1"/>
      </w:pPr>
      <w:bookmarkStart w:id="5" w:name="_Toc171185932"/>
      <w:r>
        <w:lastRenderedPageBreak/>
        <w:t>Design Specification/Dataset Description</w:t>
      </w:r>
      <w:bookmarkEnd w:id="5"/>
    </w:p>
    <w:p w14:paraId="7287BF37" w14:textId="3F1E2B17" w:rsidR="0068213F" w:rsidRDefault="00000000" w:rsidP="003E7ED0">
      <w:pPr>
        <w:spacing w:line="360" w:lineRule="auto"/>
      </w:pPr>
      <w:r>
        <w:t>Dataset Description: IDD is a novel dataset for road scene understanding in unstructured environments. It consists of 10,000 images, finely annotated with 34 classes collected from 182 drive sequences on Indian roads. The dataset consists of images obtained from a front facing camera attached to a car. The car was driven around Hyderabad, Bangalore cities and their outskirts. The images are mostly of 1080p resolution, but there is also some images with 720p and other resolutions.</w:t>
      </w:r>
    </w:p>
    <w:p w14:paraId="06668B30" w14:textId="77777777" w:rsidR="003E7ED0" w:rsidRDefault="003E7ED0"/>
    <w:p w14:paraId="5591D79C" w14:textId="77777777" w:rsidR="003E7ED0" w:rsidRDefault="003E7ED0"/>
    <w:p w14:paraId="5CBF9DCF" w14:textId="77777777" w:rsidR="0068213F" w:rsidRDefault="00000000">
      <w:pPr>
        <w:pStyle w:val="Heading1"/>
      </w:pPr>
      <w:bookmarkStart w:id="6" w:name="_Toc171185933"/>
      <w:r>
        <w:t>Expected Outcomes</w:t>
      </w:r>
      <w:bookmarkEnd w:id="6"/>
    </w:p>
    <w:p w14:paraId="3E15FFB7" w14:textId="77777777" w:rsidR="0068213F" w:rsidRDefault="00000000" w:rsidP="003E7ED0">
      <w:pPr>
        <w:pStyle w:val="ListParagraph"/>
        <w:numPr>
          <w:ilvl w:val="0"/>
          <w:numId w:val="6"/>
        </w:numPr>
        <w:spacing w:line="360" w:lineRule="auto"/>
      </w:pPr>
      <w:r>
        <w:t xml:space="preserve">Train a new ML model for detecting cut-in. </w:t>
      </w:r>
    </w:p>
    <w:p w14:paraId="6CFFF06F" w14:textId="6B9EE517" w:rsidR="0068213F" w:rsidRDefault="00000000" w:rsidP="003E7ED0">
      <w:pPr>
        <w:pStyle w:val="ListParagraph"/>
        <w:numPr>
          <w:ilvl w:val="0"/>
          <w:numId w:val="6"/>
        </w:numPr>
        <w:spacing w:line="360" w:lineRule="auto"/>
      </w:pPr>
      <w:r>
        <w:t xml:space="preserve">Use any extra data from other sources to augment training ML models. </w:t>
      </w:r>
    </w:p>
    <w:p w14:paraId="6AD14A82" w14:textId="1492EB9F" w:rsidR="00606D1E" w:rsidRDefault="00000000" w:rsidP="00606D1E">
      <w:pPr>
        <w:pStyle w:val="ListParagraph"/>
        <w:numPr>
          <w:ilvl w:val="0"/>
          <w:numId w:val="6"/>
        </w:numPr>
        <w:spacing w:line="360" w:lineRule="auto"/>
      </w:pPr>
      <w:r>
        <w:t>Calculate the accuracy of performance in detection.</w:t>
      </w:r>
    </w:p>
    <w:p w14:paraId="745393F1" w14:textId="77777777" w:rsidR="0068213F" w:rsidRDefault="0068213F"/>
    <w:p w14:paraId="455F7D56" w14:textId="77777777" w:rsidR="0068213F" w:rsidRDefault="0068213F">
      <w:pPr>
        <w:spacing w:after="0" w:line="360" w:lineRule="auto"/>
        <w:rPr>
          <w:rFonts w:cs="Times New Roman"/>
          <w:b/>
          <w:sz w:val="36"/>
          <w:szCs w:val="36"/>
        </w:rPr>
      </w:pPr>
    </w:p>
    <w:p w14:paraId="7B581E96" w14:textId="77777777" w:rsidR="0068213F" w:rsidRDefault="0068213F">
      <w:pPr>
        <w:spacing w:after="0" w:line="360" w:lineRule="auto"/>
        <w:rPr>
          <w:rFonts w:cs="Times New Roman"/>
          <w:b/>
          <w:sz w:val="36"/>
          <w:szCs w:val="36"/>
        </w:rPr>
      </w:pPr>
    </w:p>
    <w:p w14:paraId="7E9A523B" w14:textId="77777777" w:rsidR="0068213F" w:rsidRDefault="0068213F">
      <w:pPr>
        <w:spacing w:after="0" w:line="360" w:lineRule="auto"/>
        <w:rPr>
          <w:rFonts w:cs="Times New Roman"/>
          <w:b/>
          <w:sz w:val="36"/>
          <w:szCs w:val="36"/>
        </w:rPr>
      </w:pPr>
    </w:p>
    <w:p w14:paraId="20E386E0" w14:textId="77777777" w:rsidR="003E7ED0" w:rsidRDefault="003E7ED0">
      <w:pPr>
        <w:spacing w:after="0" w:line="360" w:lineRule="auto"/>
        <w:jc w:val="center"/>
        <w:rPr>
          <w:rFonts w:cs="Times New Roman"/>
          <w:b/>
          <w:sz w:val="36"/>
          <w:szCs w:val="36"/>
        </w:rPr>
      </w:pPr>
    </w:p>
    <w:p w14:paraId="227226AB" w14:textId="77777777" w:rsidR="003E7ED0" w:rsidRDefault="003E7ED0">
      <w:pPr>
        <w:spacing w:after="0" w:line="360" w:lineRule="auto"/>
        <w:jc w:val="center"/>
        <w:rPr>
          <w:rFonts w:cs="Times New Roman"/>
          <w:b/>
          <w:sz w:val="36"/>
          <w:szCs w:val="36"/>
        </w:rPr>
      </w:pPr>
    </w:p>
    <w:p w14:paraId="55714C59" w14:textId="77777777" w:rsidR="003E7ED0" w:rsidRDefault="003E7ED0">
      <w:pPr>
        <w:spacing w:after="0" w:line="360" w:lineRule="auto"/>
        <w:jc w:val="center"/>
        <w:rPr>
          <w:rFonts w:cs="Times New Roman"/>
          <w:b/>
          <w:sz w:val="36"/>
          <w:szCs w:val="36"/>
        </w:rPr>
      </w:pPr>
    </w:p>
    <w:p w14:paraId="447CF487" w14:textId="77777777" w:rsidR="003E7ED0" w:rsidRDefault="003E7ED0">
      <w:pPr>
        <w:spacing w:after="0" w:line="360" w:lineRule="auto"/>
        <w:jc w:val="center"/>
        <w:rPr>
          <w:rFonts w:cs="Times New Roman"/>
          <w:b/>
          <w:sz w:val="36"/>
          <w:szCs w:val="36"/>
        </w:rPr>
      </w:pPr>
    </w:p>
    <w:p w14:paraId="73647102" w14:textId="77777777" w:rsidR="003E7ED0" w:rsidRDefault="003E7ED0">
      <w:pPr>
        <w:spacing w:after="0" w:line="360" w:lineRule="auto"/>
        <w:jc w:val="center"/>
        <w:rPr>
          <w:rFonts w:cs="Times New Roman"/>
          <w:b/>
          <w:sz w:val="36"/>
          <w:szCs w:val="36"/>
        </w:rPr>
      </w:pPr>
    </w:p>
    <w:p w14:paraId="790F8BC6" w14:textId="77777777" w:rsidR="003E7ED0" w:rsidRDefault="003E7ED0">
      <w:pPr>
        <w:spacing w:after="0" w:line="360" w:lineRule="auto"/>
        <w:jc w:val="center"/>
        <w:rPr>
          <w:rFonts w:cs="Times New Roman"/>
          <w:b/>
          <w:sz w:val="36"/>
          <w:szCs w:val="36"/>
        </w:rPr>
      </w:pPr>
    </w:p>
    <w:p w14:paraId="08F95F9B" w14:textId="77777777" w:rsidR="003E7ED0" w:rsidRDefault="003E7ED0">
      <w:pPr>
        <w:spacing w:after="0" w:line="360" w:lineRule="auto"/>
        <w:jc w:val="center"/>
        <w:rPr>
          <w:rFonts w:cs="Times New Roman"/>
          <w:b/>
          <w:sz w:val="36"/>
          <w:szCs w:val="36"/>
        </w:rPr>
      </w:pPr>
    </w:p>
    <w:p w14:paraId="538889DF" w14:textId="77777777" w:rsidR="003E7ED0" w:rsidRDefault="003E7ED0">
      <w:pPr>
        <w:spacing w:after="0" w:line="360" w:lineRule="auto"/>
        <w:jc w:val="center"/>
        <w:rPr>
          <w:rFonts w:cs="Times New Roman"/>
          <w:b/>
          <w:sz w:val="36"/>
          <w:szCs w:val="36"/>
        </w:rPr>
      </w:pPr>
    </w:p>
    <w:p w14:paraId="76F63920" w14:textId="77777777" w:rsidR="003E7ED0" w:rsidRDefault="003E7ED0">
      <w:pPr>
        <w:spacing w:after="0" w:line="360" w:lineRule="auto"/>
        <w:jc w:val="center"/>
        <w:rPr>
          <w:rFonts w:cs="Times New Roman"/>
          <w:b/>
          <w:sz w:val="36"/>
          <w:szCs w:val="36"/>
        </w:rPr>
      </w:pPr>
    </w:p>
    <w:p w14:paraId="01519773" w14:textId="381E2174" w:rsidR="0068213F" w:rsidRDefault="00000000">
      <w:pPr>
        <w:spacing w:after="0" w:line="360" w:lineRule="auto"/>
        <w:jc w:val="center"/>
        <w:rPr>
          <w:rFonts w:cs="Times New Roman"/>
          <w:b/>
          <w:sz w:val="36"/>
          <w:szCs w:val="36"/>
        </w:rPr>
      </w:pPr>
      <w:r>
        <w:rPr>
          <w:rFonts w:cs="Times New Roman"/>
          <w:b/>
          <w:sz w:val="36"/>
          <w:szCs w:val="36"/>
        </w:rPr>
        <w:lastRenderedPageBreak/>
        <w:t>References</w:t>
      </w:r>
    </w:p>
    <w:p w14:paraId="322BCD8D" w14:textId="77777777" w:rsidR="0068213F" w:rsidRDefault="00000000" w:rsidP="003E7ED0">
      <w:pPr>
        <w:pStyle w:val="ListParagraph"/>
        <w:numPr>
          <w:ilvl w:val="0"/>
          <w:numId w:val="7"/>
        </w:numPr>
        <w:spacing w:after="0" w:line="360" w:lineRule="auto"/>
        <w:rPr>
          <w:rFonts w:cs="Times New Roman"/>
          <w:sz w:val="20"/>
          <w:szCs w:val="18"/>
        </w:rPr>
      </w:pPr>
      <w:r>
        <w:t>Hiroto Morizane, Hiroshi Takenaga, Yoshiki Kobayashi and Kouzou Nakamural, “Cut-In Vehicle Recognition System”, 1999 IEEE, pp.976-980</w:t>
      </w:r>
    </w:p>
    <w:p w14:paraId="55796B98" w14:textId="77777777" w:rsidR="0068213F" w:rsidRDefault="00000000" w:rsidP="003E7ED0">
      <w:pPr>
        <w:pStyle w:val="ListParagraph"/>
        <w:numPr>
          <w:ilvl w:val="0"/>
          <w:numId w:val="7"/>
        </w:numPr>
        <w:spacing w:after="0" w:line="360" w:lineRule="auto"/>
        <w:rPr>
          <w:rFonts w:cs="Times New Roman"/>
          <w:sz w:val="20"/>
          <w:szCs w:val="18"/>
        </w:rPr>
      </w:pPr>
      <w:r>
        <w:rPr>
          <w:rFonts w:cs="Times New Roman"/>
          <w:szCs w:val="24"/>
          <w:lang w:val="en-IN" w:bidi="hi-IN"/>
        </w:rPr>
        <w:t>Kunfeng Wang, Zhenjiang Li, Yuan Sun, Xin Qiao, and Fei-Yue Wang, Fellow, “An</w:t>
      </w:r>
      <w:r>
        <w:rPr>
          <w:rFonts w:ascii="Courier" w:hAnsi="Courier" w:cs="Courier"/>
          <w:sz w:val="48"/>
          <w:szCs w:val="48"/>
          <w:lang w:val="en-IN" w:bidi="hi-IN"/>
        </w:rPr>
        <w:t xml:space="preserve"> </w:t>
      </w:r>
      <w:r>
        <w:rPr>
          <w:rFonts w:cs="Times New Roman"/>
          <w:szCs w:val="24"/>
          <w:lang w:val="en-IN" w:bidi="hi-IN"/>
        </w:rPr>
        <w:t>Embedded System for Vision-based Driving Environment Perception”, IEEE</w:t>
      </w:r>
    </w:p>
    <w:p w14:paraId="2E21959A" w14:textId="77777777" w:rsidR="0068213F" w:rsidRDefault="00000000" w:rsidP="003E7ED0">
      <w:pPr>
        <w:pStyle w:val="ListParagraph"/>
        <w:numPr>
          <w:ilvl w:val="0"/>
          <w:numId w:val="7"/>
        </w:numPr>
        <w:spacing w:after="0" w:line="360" w:lineRule="auto"/>
        <w:rPr>
          <w:rFonts w:cs="Times New Roman"/>
          <w:sz w:val="20"/>
          <w:szCs w:val="18"/>
        </w:rPr>
      </w:pPr>
      <w:r>
        <w:rPr>
          <w:rFonts w:ascii="LJAEJ K+ Gulliver" w:hAnsi="LJAEJ K+ Gulliver" w:cs="LJAEJ K+ Gulliver"/>
          <w:sz w:val="21"/>
          <w:szCs w:val="21"/>
          <w:lang w:val="en-IN" w:bidi="hi-IN"/>
        </w:rPr>
        <w:t>Kyoungtaek Choi, Ho Gi Jung</w:t>
      </w:r>
      <w:r>
        <w:rPr>
          <w:rFonts w:cs="Times New Roman"/>
          <w:sz w:val="20"/>
          <w:szCs w:val="18"/>
        </w:rPr>
        <w:t xml:space="preserve">, </w:t>
      </w:r>
      <w:r>
        <w:rPr>
          <w:rFonts w:cs="Times New Roman"/>
        </w:rPr>
        <w:t>“</w:t>
      </w:r>
      <w:r>
        <w:rPr>
          <w:rFonts w:cs="Times New Roman"/>
          <w:lang w:val="en-IN" w:bidi="hi-IN"/>
        </w:rPr>
        <w:t>Cut-in vehicle warning system exploiting multiple rotational images of SVM cameras”</w:t>
      </w:r>
      <w:r>
        <w:rPr>
          <w:rFonts w:cs="Times New Roman"/>
          <w:szCs w:val="24"/>
        </w:rPr>
        <w:t>,</w:t>
      </w:r>
      <w:r>
        <w:rPr>
          <w:szCs w:val="24"/>
        </w:rPr>
        <w:t xml:space="preserve"> 2019 Elsevier Ltd., pp.81-89</w:t>
      </w:r>
    </w:p>
    <w:p w14:paraId="5974FBFA" w14:textId="77777777" w:rsidR="0068213F" w:rsidRDefault="00000000" w:rsidP="003E7ED0">
      <w:pPr>
        <w:pStyle w:val="ListParagraph"/>
        <w:numPr>
          <w:ilvl w:val="0"/>
          <w:numId w:val="7"/>
        </w:numPr>
        <w:spacing w:after="0" w:line="360" w:lineRule="auto"/>
        <w:rPr>
          <w:rFonts w:cs="Times New Roman"/>
          <w:sz w:val="20"/>
          <w:szCs w:val="18"/>
        </w:rPr>
      </w:pPr>
      <w:r>
        <w:rPr>
          <w:rFonts w:cs="Times New Roman"/>
          <w:szCs w:val="24"/>
          <w:lang w:val="en-IN" w:bidi="hi-IN"/>
        </w:rPr>
        <w:t>Sahana Punagin, Nalini Iyer</w:t>
      </w:r>
      <w:r>
        <w:rPr>
          <w:szCs w:val="24"/>
        </w:rPr>
        <w:t xml:space="preserve"> “</w:t>
      </w:r>
      <w:r>
        <w:rPr>
          <w:rFonts w:cs="Times New Roman"/>
          <w:szCs w:val="24"/>
          <w:lang w:val="en-IN" w:bidi="hi-IN"/>
        </w:rPr>
        <w:t>Vehicle detection on unstructured roads based on Transfer learning”,</w:t>
      </w:r>
      <w:r>
        <w:rPr>
          <w:rFonts w:ascii="Roboto-Regular" w:hAnsi="Roboto-Regular" w:cs="Roboto-Regular"/>
          <w:color w:val="4A4A4A"/>
          <w:szCs w:val="24"/>
          <w:lang w:val="en-IN" w:bidi="hi-IN"/>
        </w:rPr>
        <w:t xml:space="preserve"> </w:t>
      </w:r>
      <w:r>
        <w:rPr>
          <w:rFonts w:cs="Times New Roman"/>
          <w:szCs w:val="24"/>
          <w:lang w:val="en-IN" w:bidi="hi-IN"/>
        </w:rPr>
        <w:t>Creative Commons Attribution 4.0 International License,</w:t>
      </w:r>
      <w:r>
        <w:rPr>
          <w:rFonts w:ascii="Roboto-Regular" w:hAnsi="Roboto-Regular" w:cs="Roboto-Regular"/>
          <w:szCs w:val="24"/>
          <w:lang w:val="en-IN" w:bidi="hi-IN"/>
        </w:rPr>
        <w:t xml:space="preserve"> </w:t>
      </w:r>
      <w:r>
        <w:rPr>
          <w:rFonts w:cs="Times New Roman"/>
          <w:szCs w:val="24"/>
          <w:lang w:val="en-IN" w:bidi="hi-IN"/>
        </w:rPr>
        <w:t>September 8th, 2022, pp.1-13</w:t>
      </w:r>
    </w:p>
    <w:p w14:paraId="77F38726" w14:textId="77777777" w:rsidR="0068213F" w:rsidRDefault="0068213F">
      <w:pPr>
        <w:spacing w:after="0" w:line="240" w:lineRule="auto"/>
        <w:rPr>
          <w:rFonts w:cs="Times New Roman"/>
          <w:b/>
          <w:bCs/>
          <w:color w:val="002060"/>
        </w:rPr>
      </w:pPr>
    </w:p>
    <w:p w14:paraId="5494BB22" w14:textId="77777777" w:rsidR="0068213F" w:rsidRDefault="0068213F">
      <w:pPr>
        <w:spacing w:after="0" w:line="240" w:lineRule="auto"/>
        <w:rPr>
          <w:rFonts w:cs="Times New Roman"/>
          <w:b/>
          <w:bCs/>
          <w:color w:val="002060"/>
        </w:rPr>
      </w:pPr>
    </w:p>
    <w:p w14:paraId="68DBEAC7" w14:textId="77777777" w:rsidR="0068213F" w:rsidRDefault="0068213F">
      <w:pPr>
        <w:spacing w:after="0" w:line="240" w:lineRule="auto"/>
        <w:rPr>
          <w:rFonts w:cs="Times New Roman"/>
          <w:b/>
          <w:bCs/>
          <w:color w:val="002060"/>
        </w:rPr>
      </w:pPr>
    </w:p>
    <w:p w14:paraId="57CAD5EB" w14:textId="77777777" w:rsidR="0068213F" w:rsidRDefault="0068213F">
      <w:pPr>
        <w:spacing w:after="0" w:line="240" w:lineRule="auto"/>
        <w:rPr>
          <w:rFonts w:cs="Times New Roman"/>
          <w:b/>
          <w:bCs/>
          <w:color w:val="002060"/>
        </w:rPr>
      </w:pPr>
    </w:p>
    <w:p w14:paraId="1B7D7B5B" w14:textId="77777777" w:rsidR="0068213F" w:rsidRDefault="0068213F">
      <w:pPr>
        <w:spacing w:after="0" w:line="240" w:lineRule="auto"/>
        <w:rPr>
          <w:rFonts w:cs="Times New Roman"/>
          <w:b/>
          <w:bCs/>
          <w:color w:val="002060"/>
        </w:rPr>
      </w:pPr>
    </w:p>
    <w:p w14:paraId="37F20383" w14:textId="77777777" w:rsidR="0068213F" w:rsidRDefault="0068213F">
      <w:pPr>
        <w:spacing w:after="0" w:line="240" w:lineRule="auto"/>
        <w:rPr>
          <w:rFonts w:cs="Times New Roman"/>
          <w:b/>
          <w:bCs/>
          <w:color w:val="002060"/>
        </w:rPr>
      </w:pPr>
    </w:p>
    <w:p w14:paraId="5A7D8DEF" w14:textId="77777777" w:rsidR="0068213F" w:rsidRDefault="0068213F">
      <w:pPr>
        <w:spacing w:after="0" w:line="240" w:lineRule="auto"/>
        <w:rPr>
          <w:rFonts w:cs="Times New Roman"/>
          <w:b/>
          <w:bCs/>
          <w:color w:val="002060"/>
        </w:rPr>
      </w:pPr>
    </w:p>
    <w:p w14:paraId="1DBADF65" w14:textId="77777777" w:rsidR="0068213F" w:rsidRDefault="0068213F">
      <w:pPr>
        <w:spacing w:after="0" w:line="240" w:lineRule="auto"/>
        <w:rPr>
          <w:rFonts w:cs="Times New Roman"/>
          <w:b/>
          <w:bCs/>
          <w:color w:val="002060"/>
        </w:rPr>
      </w:pPr>
    </w:p>
    <w:p w14:paraId="2518E9CE" w14:textId="77777777" w:rsidR="0068213F" w:rsidRDefault="0068213F">
      <w:pPr>
        <w:spacing w:after="0" w:line="240" w:lineRule="auto"/>
        <w:rPr>
          <w:rFonts w:cs="Times New Roman"/>
          <w:b/>
          <w:bCs/>
          <w:color w:val="002060"/>
        </w:rPr>
      </w:pPr>
    </w:p>
    <w:p w14:paraId="47CE3B95" w14:textId="77777777" w:rsidR="0068213F" w:rsidRDefault="0068213F">
      <w:pPr>
        <w:spacing w:after="0" w:line="240" w:lineRule="auto"/>
        <w:rPr>
          <w:rFonts w:cs="Times New Roman"/>
          <w:b/>
          <w:bCs/>
          <w:color w:val="002060"/>
        </w:rPr>
      </w:pPr>
    </w:p>
    <w:p w14:paraId="4DD0A25D" w14:textId="77777777" w:rsidR="0068213F" w:rsidRDefault="0068213F">
      <w:pPr>
        <w:spacing w:after="0" w:line="240" w:lineRule="auto"/>
        <w:rPr>
          <w:rFonts w:cs="Times New Roman"/>
          <w:b/>
          <w:bCs/>
          <w:color w:val="002060"/>
        </w:rPr>
      </w:pPr>
    </w:p>
    <w:p w14:paraId="57F19E74" w14:textId="77777777" w:rsidR="0068213F" w:rsidRDefault="0068213F">
      <w:pPr>
        <w:spacing w:after="0" w:line="240" w:lineRule="auto"/>
        <w:rPr>
          <w:rFonts w:cs="Times New Roman"/>
          <w:b/>
          <w:bCs/>
          <w:color w:val="002060"/>
        </w:rPr>
      </w:pPr>
    </w:p>
    <w:p w14:paraId="6B58ABB8" w14:textId="77777777" w:rsidR="0068213F" w:rsidRDefault="0068213F">
      <w:pPr>
        <w:spacing w:after="0" w:line="240" w:lineRule="auto"/>
        <w:rPr>
          <w:rFonts w:cs="Times New Roman"/>
          <w:b/>
          <w:bCs/>
          <w:color w:val="002060"/>
        </w:rPr>
      </w:pPr>
    </w:p>
    <w:p w14:paraId="43C09B0B" w14:textId="77777777" w:rsidR="0068213F" w:rsidRDefault="0068213F">
      <w:pPr>
        <w:spacing w:after="0" w:line="240" w:lineRule="auto"/>
        <w:rPr>
          <w:rFonts w:cs="Times New Roman"/>
          <w:b/>
          <w:bCs/>
          <w:color w:val="002060"/>
        </w:rPr>
      </w:pPr>
    </w:p>
    <w:sectPr w:rsidR="0068213F">
      <w:headerReference w:type="even" r:id="rId12"/>
      <w:headerReference w:type="default" r:id="rId13"/>
      <w:footerReference w:type="default" r:id="rId14"/>
      <w:headerReference w:type="first" r:id="rId15"/>
      <w:pgSz w:w="11906" w:h="16838"/>
      <w:pgMar w:top="1080" w:right="1440" w:bottom="108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DB7F30" w14:textId="77777777" w:rsidR="00C70C03" w:rsidRDefault="00C70C03">
      <w:pPr>
        <w:spacing w:line="240" w:lineRule="auto"/>
      </w:pPr>
      <w:r>
        <w:separator/>
      </w:r>
    </w:p>
  </w:endnote>
  <w:endnote w:type="continuationSeparator" w:id="0">
    <w:p w14:paraId="617215A0" w14:textId="77777777" w:rsidR="00C70C03" w:rsidRDefault="00C70C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abic Typesetting">
    <w:altName w:val="Segoe Print"/>
    <w:charset w:val="B2"/>
    <w:family w:val="script"/>
    <w:pitch w:val="variable"/>
    <w:sig w:usb0="80002007" w:usb1="80000000" w:usb2="00000008" w:usb3="00000000" w:csb0="000000D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modern"/>
    <w:pitch w:val="default"/>
    <w:sig w:usb0="00000000" w:usb1="00000000" w:usb2="00000000" w:usb3="00000000" w:csb0="00000001" w:csb1="00000000"/>
  </w:font>
  <w:font w:name="LJAEJ K+ Gulliver">
    <w:altName w:val="Cambria"/>
    <w:charset w:val="00"/>
    <w:family w:val="roman"/>
    <w:pitch w:val="default"/>
    <w:sig w:usb0="00000000" w:usb1="00000000" w:usb2="00000000" w:usb3="00000000" w:csb0="00000001" w:csb1="00000000"/>
  </w:font>
  <w:font w:name="Roboto-Regular">
    <w:altName w:val="Segoe Print"/>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656C3" w14:textId="77777777" w:rsidR="0068213F" w:rsidRDefault="00000000">
    <w:pPr>
      <w:pStyle w:val="Footer"/>
      <w:jc w:val="center"/>
    </w:pPr>
    <w:sdt>
      <w:sdtPr>
        <w:id w:val="17247848"/>
        <w:docPartObj>
          <w:docPartGallery w:val="AutoText"/>
        </w:docPartObj>
      </w:sdt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584D2" w14:textId="77777777" w:rsidR="0068213F" w:rsidRDefault="00000000">
    <w:pPr>
      <w:pStyle w:val="Footer"/>
      <w:rPr>
        <w:sz w:val="16"/>
        <w:szCs w:val="16"/>
      </w:rPr>
    </w:pPr>
    <w:sdt>
      <w:sdtPr>
        <w:rPr>
          <w:sz w:val="16"/>
          <w:szCs w:val="16"/>
        </w:rPr>
        <w:id w:val="27769470"/>
        <w:docPartObj>
          <w:docPartGallery w:val="AutoText"/>
        </w:docPartObj>
      </w:sdtPr>
      <w:sdtContent>
        <w:r>
          <w:rPr>
            <w:sz w:val="16"/>
            <w:szCs w:val="16"/>
          </w:rPr>
          <w:t xml:space="preserve">Intel Unnati Lab, Dept. of E&amp;CE, Nitte Meenakshi Institute of Technology, Bengaluru                            </w:t>
        </w:r>
        <w:r>
          <w:rPr>
            <w:sz w:val="16"/>
            <w:szCs w:val="16"/>
          </w:rPr>
          <w:fldChar w:fldCharType="begin"/>
        </w:r>
        <w:r>
          <w:rPr>
            <w:sz w:val="16"/>
            <w:szCs w:val="16"/>
          </w:rPr>
          <w:instrText xml:space="preserve"> PAGE   \* MERGEFORMAT </w:instrText>
        </w:r>
        <w:r>
          <w:rPr>
            <w:sz w:val="16"/>
            <w:szCs w:val="16"/>
          </w:rPr>
          <w:fldChar w:fldCharType="separate"/>
        </w:r>
        <w:r>
          <w:rPr>
            <w:sz w:val="16"/>
            <w:szCs w:val="16"/>
          </w:rPr>
          <w:t>102</w:t>
        </w:r>
        <w:r>
          <w:rPr>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E76B12" w14:textId="77777777" w:rsidR="00C70C03" w:rsidRDefault="00C70C03">
      <w:pPr>
        <w:spacing w:after="0"/>
      </w:pPr>
      <w:r>
        <w:separator/>
      </w:r>
    </w:p>
  </w:footnote>
  <w:footnote w:type="continuationSeparator" w:id="0">
    <w:p w14:paraId="3F4AC9D5" w14:textId="77777777" w:rsidR="00C70C03" w:rsidRDefault="00C70C0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A95A9" w14:textId="77777777" w:rsidR="0068213F" w:rsidRDefault="006821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1F9F6" w14:textId="77777777" w:rsidR="0068213F" w:rsidRDefault="00000000">
    <w:pPr>
      <w:pStyle w:val="Header"/>
    </w:pPr>
    <w:r>
      <w:rPr>
        <w:rFonts w:cs="Times New Roman"/>
        <w:color w:val="000000"/>
        <w:sz w:val="18"/>
        <w:szCs w:val="18"/>
        <w:lang w:val="en-IN"/>
      </w:rPr>
      <w:t xml:space="preserve">Vehicle Cut-in Detection using IDD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59B539" w14:textId="77777777" w:rsidR="0068213F" w:rsidRDefault="006821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21E6"/>
    <w:multiLevelType w:val="multilevel"/>
    <w:tmpl w:val="04F721E6"/>
    <w:lvl w:ilvl="0">
      <w:start w:val="1"/>
      <w:numFmt w:val="decimal"/>
      <w:pStyle w:val="Heading1"/>
      <w:suff w:val="space"/>
      <w:lvlText w:val="CHAPTER %1"/>
      <w:lvlJc w:val="left"/>
      <w:pPr>
        <w:ind w:left="0" w:firstLine="0"/>
      </w:pPr>
      <w:rPr>
        <w:rFonts w:ascii="Arabic Typesetting" w:hAnsi="Arabic Typesetting" w:hint="cs"/>
        <w:b/>
        <w:i w:val="0"/>
        <w:color w:val="auto"/>
        <w:sz w:val="32"/>
      </w:rPr>
    </w:lvl>
    <w:lvl w:ilvl="1">
      <w:start w:val="1"/>
      <w:numFmt w:val="decimal"/>
      <w:pStyle w:val="Heading2"/>
      <w:suff w:val="space"/>
      <w:lvlText w:val="%1.%2"/>
      <w:lvlJc w:val="left"/>
      <w:pPr>
        <w:ind w:left="0" w:firstLine="0"/>
      </w:pPr>
      <w:rPr>
        <w:rFonts w:ascii="Times New Roman" w:hAnsi="Times New Roman" w:hint="default"/>
        <w:b/>
        <w:i w:val="0"/>
        <w:color w:val="auto"/>
        <w:sz w:val="32"/>
      </w:rPr>
    </w:lvl>
    <w:lvl w:ilvl="2">
      <w:start w:val="1"/>
      <w:numFmt w:val="decimal"/>
      <w:pStyle w:val="Heading3"/>
      <w:suff w:val="space"/>
      <w:lvlText w:val="%1.%2.%3"/>
      <w:lvlJc w:val="left"/>
      <w:pPr>
        <w:ind w:left="0" w:firstLine="0"/>
      </w:pPr>
      <w:rPr>
        <w:rFonts w:ascii="Times New Roman" w:hAnsi="Times New Roman" w:hint="default"/>
        <w:b/>
        <w:i w:val="0"/>
        <w:color w:val="auto"/>
        <w:sz w:val="28"/>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5EF46A4"/>
    <w:multiLevelType w:val="multilevel"/>
    <w:tmpl w:val="05EF46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7DB0DE9"/>
    <w:multiLevelType w:val="multilevel"/>
    <w:tmpl w:val="07DB0D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D3C464C"/>
    <w:multiLevelType w:val="multilevel"/>
    <w:tmpl w:val="1D3C46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2323272"/>
    <w:multiLevelType w:val="multilevel"/>
    <w:tmpl w:val="423232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47747693"/>
    <w:multiLevelType w:val="multilevel"/>
    <w:tmpl w:val="4774769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C2B22E3"/>
    <w:multiLevelType w:val="multilevel"/>
    <w:tmpl w:val="5C2B22E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69305222">
    <w:abstractNumId w:val="0"/>
  </w:num>
  <w:num w:numId="2" w16cid:durableId="1994136427">
    <w:abstractNumId w:val="5"/>
  </w:num>
  <w:num w:numId="3" w16cid:durableId="1807700257">
    <w:abstractNumId w:val="6"/>
  </w:num>
  <w:num w:numId="4" w16cid:durableId="50808183">
    <w:abstractNumId w:val="4"/>
  </w:num>
  <w:num w:numId="5" w16cid:durableId="575749546">
    <w:abstractNumId w:val="1"/>
  </w:num>
  <w:num w:numId="6" w16cid:durableId="2107381409">
    <w:abstractNumId w:val="3"/>
  </w:num>
  <w:num w:numId="7" w16cid:durableId="15557006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defaultTabStop w:val="720"/>
  <w:drawingGridHorizontalSpacing w:val="110"/>
  <w:displayHorizont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0MDYysDAwNTM0NjFR0lEKTi0uzszPAykwMqgFAIGsOwgtAAAA"/>
  </w:docVars>
  <w:rsids>
    <w:rsidRoot w:val="00E41E7F"/>
    <w:rsid w:val="000001C1"/>
    <w:rsid w:val="00002E80"/>
    <w:rsid w:val="00002F1E"/>
    <w:rsid w:val="000032D8"/>
    <w:rsid w:val="00003DE2"/>
    <w:rsid w:val="000040A2"/>
    <w:rsid w:val="00007546"/>
    <w:rsid w:val="000077A4"/>
    <w:rsid w:val="00007B95"/>
    <w:rsid w:val="00010E09"/>
    <w:rsid w:val="000129C6"/>
    <w:rsid w:val="00014D1A"/>
    <w:rsid w:val="00015542"/>
    <w:rsid w:val="0001624D"/>
    <w:rsid w:val="000167C3"/>
    <w:rsid w:val="00017856"/>
    <w:rsid w:val="000178AB"/>
    <w:rsid w:val="00017990"/>
    <w:rsid w:val="00017B5A"/>
    <w:rsid w:val="00020C6B"/>
    <w:rsid w:val="00021514"/>
    <w:rsid w:val="00021B16"/>
    <w:rsid w:val="00021E66"/>
    <w:rsid w:val="00022BF5"/>
    <w:rsid w:val="00022DA3"/>
    <w:rsid w:val="0002368D"/>
    <w:rsid w:val="00025A43"/>
    <w:rsid w:val="0002689A"/>
    <w:rsid w:val="000275A5"/>
    <w:rsid w:val="0002782A"/>
    <w:rsid w:val="00027B4D"/>
    <w:rsid w:val="0003007E"/>
    <w:rsid w:val="000305F5"/>
    <w:rsid w:val="000326E5"/>
    <w:rsid w:val="00032F8C"/>
    <w:rsid w:val="00037ADC"/>
    <w:rsid w:val="000415E2"/>
    <w:rsid w:val="00043B3A"/>
    <w:rsid w:val="0004438E"/>
    <w:rsid w:val="000475EC"/>
    <w:rsid w:val="000476F0"/>
    <w:rsid w:val="0005150F"/>
    <w:rsid w:val="00052B7F"/>
    <w:rsid w:val="00052C1A"/>
    <w:rsid w:val="00054CCC"/>
    <w:rsid w:val="00055099"/>
    <w:rsid w:val="0005565B"/>
    <w:rsid w:val="00055960"/>
    <w:rsid w:val="0005645E"/>
    <w:rsid w:val="00056781"/>
    <w:rsid w:val="00057590"/>
    <w:rsid w:val="00060278"/>
    <w:rsid w:val="00060507"/>
    <w:rsid w:val="00060B53"/>
    <w:rsid w:val="00062557"/>
    <w:rsid w:val="00062C0B"/>
    <w:rsid w:val="0006334C"/>
    <w:rsid w:val="0006336A"/>
    <w:rsid w:val="00063C32"/>
    <w:rsid w:val="00065A47"/>
    <w:rsid w:val="00065F25"/>
    <w:rsid w:val="00067CA3"/>
    <w:rsid w:val="00070351"/>
    <w:rsid w:val="00071DA6"/>
    <w:rsid w:val="00071F1A"/>
    <w:rsid w:val="0007274F"/>
    <w:rsid w:val="0007396C"/>
    <w:rsid w:val="00074266"/>
    <w:rsid w:val="000744B7"/>
    <w:rsid w:val="000751D3"/>
    <w:rsid w:val="000775CD"/>
    <w:rsid w:val="00080995"/>
    <w:rsid w:val="00081574"/>
    <w:rsid w:val="00082D69"/>
    <w:rsid w:val="00082F89"/>
    <w:rsid w:val="00083ABE"/>
    <w:rsid w:val="00083CE2"/>
    <w:rsid w:val="000855DA"/>
    <w:rsid w:val="00090605"/>
    <w:rsid w:val="000933F4"/>
    <w:rsid w:val="00094F06"/>
    <w:rsid w:val="00096A1B"/>
    <w:rsid w:val="00097E10"/>
    <w:rsid w:val="000A0BC3"/>
    <w:rsid w:val="000A129F"/>
    <w:rsid w:val="000A20AC"/>
    <w:rsid w:val="000A25C1"/>
    <w:rsid w:val="000A2C5F"/>
    <w:rsid w:val="000A38DC"/>
    <w:rsid w:val="000A4BC0"/>
    <w:rsid w:val="000A4BC4"/>
    <w:rsid w:val="000A5198"/>
    <w:rsid w:val="000A528E"/>
    <w:rsid w:val="000A57BB"/>
    <w:rsid w:val="000A5D45"/>
    <w:rsid w:val="000A6E9D"/>
    <w:rsid w:val="000A6FFA"/>
    <w:rsid w:val="000A7205"/>
    <w:rsid w:val="000A756D"/>
    <w:rsid w:val="000B08D7"/>
    <w:rsid w:val="000B1E6E"/>
    <w:rsid w:val="000B420F"/>
    <w:rsid w:val="000B44FB"/>
    <w:rsid w:val="000B4DFC"/>
    <w:rsid w:val="000B501A"/>
    <w:rsid w:val="000B6B0F"/>
    <w:rsid w:val="000B731C"/>
    <w:rsid w:val="000C14C4"/>
    <w:rsid w:val="000C1555"/>
    <w:rsid w:val="000C195E"/>
    <w:rsid w:val="000C2778"/>
    <w:rsid w:val="000C287E"/>
    <w:rsid w:val="000C2A1F"/>
    <w:rsid w:val="000C3025"/>
    <w:rsid w:val="000C378F"/>
    <w:rsid w:val="000C42AA"/>
    <w:rsid w:val="000C4483"/>
    <w:rsid w:val="000C4FBF"/>
    <w:rsid w:val="000C66AB"/>
    <w:rsid w:val="000C7009"/>
    <w:rsid w:val="000C74EF"/>
    <w:rsid w:val="000D0256"/>
    <w:rsid w:val="000D044E"/>
    <w:rsid w:val="000D1943"/>
    <w:rsid w:val="000D1FDE"/>
    <w:rsid w:val="000D39BC"/>
    <w:rsid w:val="000D6F3B"/>
    <w:rsid w:val="000D74BA"/>
    <w:rsid w:val="000D7E5C"/>
    <w:rsid w:val="000E0D82"/>
    <w:rsid w:val="000E0E8A"/>
    <w:rsid w:val="000E20BE"/>
    <w:rsid w:val="000E257D"/>
    <w:rsid w:val="000E3204"/>
    <w:rsid w:val="000E4F00"/>
    <w:rsid w:val="000E5622"/>
    <w:rsid w:val="000E6F8B"/>
    <w:rsid w:val="000E787B"/>
    <w:rsid w:val="000E794F"/>
    <w:rsid w:val="000F0568"/>
    <w:rsid w:val="000F0983"/>
    <w:rsid w:val="000F0C8F"/>
    <w:rsid w:val="000F2536"/>
    <w:rsid w:val="000F2A5E"/>
    <w:rsid w:val="000F37EC"/>
    <w:rsid w:val="000F3F56"/>
    <w:rsid w:val="000F467F"/>
    <w:rsid w:val="000F7A7D"/>
    <w:rsid w:val="0010058B"/>
    <w:rsid w:val="00101548"/>
    <w:rsid w:val="00101E45"/>
    <w:rsid w:val="0010422D"/>
    <w:rsid w:val="0010741C"/>
    <w:rsid w:val="0011040B"/>
    <w:rsid w:val="00110563"/>
    <w:rsid w:val="00110EB8"/>
    <w:rsid w:val="00112D7D"/>
    <w:rsid w:val="001143EF"/>
    <w:rsid w:val="00117D3C"/>
    <w:rsid w:val="00120019"/>
    <w:rsid w:val="001219CB"/>
    <w:rsid w:val="00124A13"/>
    <w:rsid w:val="00126006"/>
    <w:rsid w:val="001319E5"/>
    <w:rsid w:val="001321D5"/>
    <w:rsid w:val="00134F3F"/>
    <w:rsid w:val="0013534A"/>
    <w:rsid w:val="00135BE7"/>
    <w:rsid w:val="00136314"/>
    <w:rsid w:val="001364C7"/>
    <w:rsid w:val="00137502"/>
    <w:rsid w:val="0014127B"/>
    <w:rsid w:val="001427EC"/>
    <w:rsid w:val="00142908"/>
    <w:rsid w:val="00142B38"/>
    <w:rsid w:val="00142F61"/>
    <w:rsid w:val="001439F3"/>
    <w:rsid w:val="00144618"/>
    <w:rsid w:val="00145E56"/>
    <w:rsid w:val="00145E68"/>
    <w:rsid w:val="00145FC4"/>
    <w:rsid w:val="001461EF"/>
    <w:rsid w:val="001464AA"/>
    <w:rsid w:val="001465E1"/>
    <w:rsid w:val="00146751"/>
    <w:rsid w:val="0014744F"/>
    <w:rsid w:val="00147BF7"/>
    <w:rsid w:val="00147CF7"/>
    <w:rsid w:val="00147DF4"/>
    <w:rsid w:val="00150851"/>
    <w:rsid w:val="0015239F"/>
    <w:rsid w:val="001528A1"/>
    <w:rsid w:val="00155953"/>
    <w:rsid w:val="00155E43"/>
    <w:rsid w:val="00156237"/>
    <w:rsid w:val="0015675D"/>
    <w:rsid w:val="001569F1"/>
    <w:rsid w:val="00157E5A"/>
    <w:rsid w:val="00161225"/>
    <w:rsid w:val="00161C61"/>
    <w:rsid w:val="00162349"/>
    <w:rsid w:val="00163CFA"/>
    <w:rsid w:val="0016409C"/>
    <w:rsid w:val="00164D9D"/>
    <w:rsid w:val="00165962"/>
    <w:rsid w:val="0016596E"/>
    <w:rsid w:val="00167021"/>
    <w:rsid w:val="0016712E"/>
    <w:rsid w:val="00170224"/>
    <w:rsid w:val="001708FB"/>
    <w:rsid w:val="001711FD"/>
    <w:rsid w:val="001722F9"/>
    <w:rsid w:val="00172C7B"/>
    <w:rsid w:val="00173610"/>
    <w:rsid w:val="0017370F"/>
    <w:rsid w:val="00173A77"/>
    <w:rsid w:val="00173F0C"/>
    <w:rsid w:val="00174289"/>
    <w:rsid w:val="0017443C"/>
    <w:rsid w:val="00174EE8"/>
    <w:rsid w:val="001750F3"/>
    <w:rsid w:val="0017591C"/>
    <w:rsid w:val="00180176"/>
    <w:rsid w:val="00181288"/>
    <w:rsid w:val="0018147C"/>
    <w:rsid w:val="00182DEA"/>
    <w:rsid w:val="001839FC"/>
    <w:rsid w:val="0018555A"/>
    <w:rsid w:val="001862AF"/>
    <w:rsid w:val="001868D6"/>
    <w:rsid w:val="00187898"/>
    <w:rsid w:val="00187983"/>
    <w:rsid w:val="00187FE9"/>
    <w:rsid w:val="00190224"/>
    <w:rsid w:val="001903A4"/>
    <w:rsid w:val="00192060"/>
    <w:rsid w:val="00194C36"/>
    <w:rsid w:val="001952FA"/>
    <w:rsid w:val="001972DD"/>
    <w:rsid w:val="001975D8"/>
    <w:rsid w:val="001A0ABE"/>
    <w:rsid w:val="001A0F4A"/>
    <w:rsid w:val="001A1285"/>
    <w:rsid w:val="001A146C"/>
    <w:rsid w:val="001A1DAF"/>
    <w:rsid w:val="001A21C3"/>
    <w:rsid w:val="001A31B5"/>
    <w:rsid w:val="001A346F"/>
    <w:rsid w:val="001A3632"/>
    <w:rsid w:val="001A3B66"/>
    <w:rsid w:val="001B0684"/>
    <w:rsid w:val="001B07A6"/>
    <w:rsid w:val="001B0D9A"/>
    <w:rsid w:val="001B149C"/>
    <w:rsid w:val="001B1DBA"/>
    <w:rsid w:val="001B470B"/>
    <w:rsid w:val="001B49DD"/>
    <w:rsid w:val="001B4D9C"/>
    <w:rsid w:val="001B4DC6"/>
    <w:rsid w:val="001B4E38"/>
    <w:rsid w:val="001B5B39"/>
    <w:rsid w:val="001B6231"/>
    <w:rsid w:val="001B63AD"/>
    <w:rsid w:val="001B6A59"/>
    <w:rsid w:val="001C0B06"/>
    <w:rsid w:val="001C129B"/>
    <w:rsid w:val="001C2D8A"/>
    <w:rsid w:val="001C327B"/>
    <w:rsid w:val="001C35F2"/>
    <w:rsid w:val="001C4DF4"/>
    <w:rsid w:val="001C73C5"/>
    <w:rsid w:val="001C77BE"/>
    <w:rsid w:val="001D03EC"/>
    <w:rsid w:val="001D08CD"/>
    <w:rsid w:val="001D0A37"/>
    <w:rsid w:val="001D1941"/>
    <w:rsid w:val="001D1FE8"/>
    <w:rsid w:val="001D35F6"/>
    <w:rsid w:val="001D3AE3"/>
    <w:rsid w:val="001D4CA3"/>
    <w:rsid w:val="001D55F0"/>
    <w:rsid w:val="001D61B2"/>
    <w:rsid w:val="001D6996"/>
    <w:rsid w:val="001D6C3E"/>
    <w:rsid w:val="001E05ED"/>
    <w:rsid w:val="001E0E83"/>
    <w:rsid w:val="001E2470"/>
    <w:rsid w:val="001E2ACF"/>
    <w:rsid w:val="001E63EC"/>
    <w:rsid w:val="001E6F35"/>
    <w:rsid w:val="001E765D"/>
    <w:rsid w:val="001F74B5"/>
    <w:rsid w:val="001F7860"/>
    <w:rsid w:val="002004F6"/>
    <w:rsid w:val="002023ED"/>
    <w:rsid w:val="00202E09"/>
    <w:rsid w:val="002030E1"/>
    <w:rsid w:val="002047BE"/>
    <w:rsid w:val="00205030"/>
    <w:rsid w:val="00205CF8"/>
    <w:rsid w:val="002063DF"/>
    <w:rsid w:val="002068DB"/>
    <w:rsid w:val="00206C07"/>
    <w:rsid w:val="00210394"/>
    <w:rsid w:val="002128D2"/>
    <w:rsid w:val="00213495"/>
    <w:rsid w:val="00213C08"/>
    <w:rsid w:val="00214511"/>
    <w:rsid w:val="002151C3"/>
    <w:rsid w:val="00216758"/>
    <w:rsid w:val="00216C80"/>
    <w:rsid w:val="00217150"/>
    <w:rsid w:val="00220987"/>
    <w:rsid w:val="002213CE"/>
    <w:rsid w:val="00224338"/>
    <w:rsid w:val="00225725"/>
    <w:rsid w:val="002263C4"/>
    <w:rsid w:val="00226F40"/>
    <w:rsid w:val="002322A2"/>
    <w:rsid w:val="00232DED"/>
    <w:rsid w:val="00233176"/>
    <w:rsid w:val="0023346C"/>
    <w:rsid w:val="0023419F"/>
    <w:rsid w:val="00235A6B"/>
    <w:rsid w:val="00237417"/>
    <w:rsid w:val="002377C2"/>
    <w:rsid w:val="00240292"/>
    <w:rsid w:val="00241B6D"/>
    <w:rsid w:val="00242A5B"/>
    <w:rsid w:val="00244010"/>
    <w:rsid w:val="0024413B"/>
    <w:rsid w:val="002455FE"/>
    <w:rsid w:val="00245F45"/>
    <w:rsid w:val="00246950"/>
    <w:rsid w:val="00246CEF"/>
    <w:rsid w:val="0024738D"/>
    <w:rsid w:val="00247AD5"/>
    <w:rsid w:val="00250136"/>
    <w:rsid w:val="002501C1"/>
    <w:rsid w:val="0025057B"/>
    <w:rsid w:val="00252259"/>
    <w:rsid w:val="00253D06"/>
    <w:rsid w:val="00253D14"/>
    <w:rsid w:val="00257B58"/>
    <w:rsid w:val="00257F2C"/>
    <w:rsid w:val="0026019E"/>
    <w:rsid w:val="00260869"/>
    <w:rsid w:val="00260927"/>
    <w:rsid w:val="0026160E"/>
    <w:rsid w:val="00261C5C"/>
    <w:rsid w:val="0026238D"/>
    <w:rsid w:val="00263AD3"/>
    <w:rsid w:val="0026415E"/>
    <w:rsid w:val="00264C7B"/>
    <w:rsid w:val="00264EC0"/>
    <w:rsid w:val="002659EE"/>
    <w:rsid w:val="00266188"/>
    <w:rsid w:val="002667C2"/>
    <w:rsid w:val="0026749D"/>
    <w:rsid w:val="002674B3"/>
    <w:rsid w:val="00270F03"/>
    <w:rsid w:val="0027105B"/>
    <w:rsid w:val="00275C33"/>
    <w:rsid w:val="002767A7"/>
    <w:rsid w:val="00277010"/>
    <w:rsid w:val="00280A47"/>
    <w:rsid w:val="00281B86"/>
    <w:rsid w:val="00281D28"/>
    <w:rsid w:val="002829DC"/>
    <w:rsid w:val="002836C6"/>
    <w:rsid w:val="00286B6D"/>
    <w:rsid w:val="002879FD"/>
    <w:rsid w:val="00290CB2"/>
    <w:rsid w:val="00291216"/>
    <w:rsid w:val="002920FE"/>
    <w:rsid w:val="00293F19"/>
    <w:rsid w:val="00294266"/>
    <w:rsid w:val="00294C42"/>
    <w:rsid w:val="002952CD"/>
    <w:rsid w:val="002A0C20"/>
    <w:rsid w:val="002A2223"/>
    <w:rsid w:val="002A399C"/>
    <w:rsid w:val="002A46D9"/>
    <w:rsid w:val="002A56B4"/>
    <w:rsid w:val="002B2BD4"/>
    <w:rsid w:val="002B3154"/>
    <w:rsid w:val="002B3258"/>
    <w:rsid w:val="002B35F7"/>
    <w:rsid w:val="002B3816"/>
    <w:rsid w:val="002B3CA6"/>
    <w:rsid w:val="002B4BF2"/>
    <w:rsid w:val="002B671B"/>
    <w:rsid w:val="002B7BBF"/>
    <w:rsid w:val="002C0D54"/>
    <w:rsid w:val="002C1933"/>
    <w:rsid w:val="002C27A4"/>
    <w:rsid w:val="002C306E"/>
    <w:rsid w:val="002C34F6"/>
    <w:rsid w:val="002C3A7C"/>
    <w:rsid w:val="002C3B16"/>
    <w:rsid w:val="002C4BF0"/>
    <w:rsid w:val="002C5B48"/>
    <w:rsid w:val="002C6EFF"/>
    <w:rsid w:val="002D061C"/>
    <w:rsid w:val="002D151A"/>
    <w:rsid w:val="002D1A45"/>
    <w:rsid w:val="002D3E58"/>
    <w:rsid w:val="002D4218"/>
    <w:rsid w:val="002D6563"/>
    <w:rsid w:val="002D6676"/>
    <w:rsid w:val="002E1550"/>
    <w:rsid w:val="002E2B83"/>
    <w:rsid w:val="002E38EE"/>
    <w:rsid w:val="002E3DD1"/>
    <w:rsid w:val="002E4DF3"/>
    <w:rsid w:val="002E5179"/>
    <w:rsid w:val="002E5CF5"/>
    <w:rsid w:val="002E6CCD"/>
    <w:rsid w:val="002F39A7"/>
    <w:rsid w:val="002F4F24"/>
    <w:rsid w:val="002F5A00"/>
    <w:rsid w:val="002F6A20"/>
    <w:rsid w:val="002F7E04"/>
    <w:rsid w:val="002F7EFD"/>
    <w:rsid w:val="00300256"/>
    <w:rsid w:val="00300392"/>
    <w:rsid w:val="00301936"/>
    <w:rsid w:val="00303051"/>
    <w:rsid w:val="00304117"/>
    <w:rsid w:val="00304DAE"/>
    <w:rsid w:val="003063C7"/>
    <w:rsid w:val="00307645"/>
    <w:rsid w:val="00310251"/>
    <w:rsid w:val="00310AB7"/>
    <w:rsid w:val="0031270B"/>
    <w:rsid w:val="00313DD6"/>
    <w:rsid w:val="00314FF2"/>
    <w:rsid w:val="00316E8E"/>
    <w:rsid w:val="00320EDB"/>
    <w:rsid w:val="00321584"/>
    <w:rsid w:val="00321A2B"/>
    <w:rsid w:val="00322047"/>
    <w:rsid w:val="003225DA"/>
    <w:rsid w:val="00323F6E"/>
    <w:rsid w:val="0032418C"/>
    <w:rsid w:val="0032574E"/>
    <w:rsid w:val="0032619C"/>
    <w:rsid w:val="003266E0"/>
    <w:rsid w:val="003317BF"/>
    <w:rsid w:val="00334639"/>
    <w:rsid w:val="0033762A"/>
    <w:rsid w:val="00337C8A"/>
    <w:rsid w:val="003405D0"/>
    <w:rsid w:val="00340BD2"/>
    <w:rsid w:val="0034308A"/>
    <w:rsid w:val="00343C71"/>
    <w:rsid w:val="00343D3F"/>
    <w:rsid w:val="00344B6D"/>
    <w:rsid w:val="00346510"/>
    <w:rsid w:val="00347954"/>
    <w:rsid w:val="00351110"/>
    <w:rsid w:val="00352163"/>
    <w:rsid w:val="00354D47"/>
    <w:rsid w:val="003556D5"/>
    <w:rsid w:val="0035744B"/>
    <w:rsid w:val="00361543"/>
    <w:rsid w:val="00361874"/>
    <w:rsid w:val="0036324A"/>
    <w:rsid w:val="0036368A"/>
    <w:rsid w:val="00363A1D"/>
    <w:rsid w:val="003641C8"/>
    <w:rsid w:val="00365140"/>
    <w:rsid w:val="0036530E"/>
    <w:rsid w:val="003679D6"/>
    <w:rsid w:val="0037198E"/>
    <w:rsid w:val="00371D70"/>
    <w:rsid w:val="0037216C"/>
    <w:rsid w:val="00373415"/>
    <w:rsid w:val="003756A2"/>
    <w:rsid w:val="003767A5"/>
    <w:rsid w:val="0037772F"/>
    <w:rsid w:val="0038067A"/>
    <w:rsid w:val="00380FD0"/>
    <w:rsid w:val="00384505"/>
    <w:rsid w:val="00386073"/>
    <w:rsid w:val="0038617E"/>
    <w:rsid w:val="0038664C"/>
    <w:rsid w:val="00386C8D"/>
    <w:rsid w:val="003874D8"/>
    <w:rsid w:val="00390409"/>
    <w:rsid w:val="00391A8F"/>
    <w:rsid w:val="003927FE"/>
    <w:rsid w:val="0039292B"/>
    <w:rsid w:val="00392E23"/>
    <w:rsid w:val="0039475F"/>
    <w:rsid w:val="003967AD"/>
    <w:rsid w:val="00396804"/>
    <w:rsid w:val="00396808"/>
    <w:rsid w:val="003A11A3"/>
    <w:rsid w:val="003A28D4"/>
    <w:rsid w:val="003A2D2D"/>
    <w:rsid w:val="003A3417"/>
    <w:rsid w:val="003A4193"/>
    <w:rsid w:val="003A4EAC"/>
    <w:rsid w:val="003A5446"/>
    <w:rsid w:val="003A5EA0"/>
    <w:rsid w:val="003A7013"/>
    <w:rsid w:val="003B0097"/>
    <w:rsid w:val="003B1107"/>
    <w:rsid w:val="003B3B3F"/>
    <w:rsid w:val="003B3F7F"/>
    <w:rsid w:val="003B5A86"/>
    <w:rsid w:val="003B69B9"/>
    <w:rsid w:val="003B6EC6"/>
    <w:rsid w:val="003B766C"/>
    <w:rsid w:val="003B7F46"/>
    <w:rsid w:val="003C0F3C"/>
    <w:rsid w:val="003C23FF"/>
    <w:rsid w:val="003C25AD"/>
    <w:rsid w:val="003C263D"/>
    <w:rsid w:val="003C2ADC"/>
    <w:rsid w:val="003C2DB8"/>
    <w:rsid w:val="003C34C9"/>
    <w:rsid w:val="003C3DD2"/>
    <w:rsid w:val="003C5A02"/>
    <w:rsid w:val="003C5D0A"/>
    <w:rsid w:val="003C6F60"/>
    <w:rsid w:val="003C721D"/>
    <w:rsid w:val="003C7436"/>
    <w:rsid w:val="003C7717"/>
    <w:rsid w:val="003D0CBE"/>
    <w:rsid w:val="003D3072"/>
    <w:rsid w:val="003D48FA"/>
    <w:rsid w:val="003D59D1"/>
    <w:rsid w:val="003D69B7"/>
    <w:rsid w:val="003E06F0"/>
    <w:rsid w:val="003E104B"/>
    <w:rsid w:val="003E12B4"/>
    <w:rsid w:val="003E16E4"/>
    <w:rsid w:val="003E2528"/>
    <w:rsid w:val="003E401D"/>
    <w:rsid w:val="003E4A77"/>
    <w:rsid w:val="003E50BB"/>
    <w:rsid w:val="003E530F"/>
    <w:rsid w:val="003E6263"/>
    <w:rsid w:val="003E6E50"/>
    <w:rsid w:val="003E7411"/>
    <w:rsid w:val="003E79E9"/>
    <w:rsid w:val="003E7ED0"/>
    <w:rsid w:val="003F26ED"/>
    <w:rsid w:val="003F291C"/>
    <w:rsid w:val="003F2D87"/>
    <w:rsid w:val="003F3E86"/>
    <w:rsid w:val="003F4525"/>
    <w:rsid w:val="003F4F36"/>
    <w:rsid w:val="003F5128"/>
    <w:rsid w:val="003F5E02"/>
    <w:rsid w:val="003F6CE6"/>
    <w:rsid w:val="00400FEC"/>
    <w:rsid w:val="0040124E"/>
    <w:rsid w:val="00401732"/>
    <w:rsid w:val="004024E3"/>
    <w:rsid w:val="00403253"/>
    <w:rsid w:val="00404F82"/>
    <w:rsid w:val="00405D5A"/>
    <w:rsid w:val="00407E12"/>
    <w:rsid w:val="004104DF"/>
    <w:rsid w:val="00410FD8"/>
    <w:rsid w:val="0041111E"/>
    <w:rsid w:val="00413732"/>
    <w:rsid w:val="00413E5F"/>
    <w:rsid w:val="00415042"/>
    <w:rsid w:val="00417360"/>
    <w:rsid w:val="004208E2"/>
    <w:rsid w:val="00421232"/>
    <w:rsid w:val="004217D4"/>
    <w:rsid w:val="004223B3"/>
    <w:rsid w:val="00422894"/>
    <w:rsid w:val="00422975"/>
    <w:rsid w:val="004251D6"/>
    <w:rsid w:val="00425431"/>
    <w:rsid w:val="00425F27"/>
    <w:rsid w:val="0042606E"/>
    <w:rsid w:val="00427149"/>
    <w:rsid w:val="00430768"/>
    <w:rsid w:val="00432018"/>
    <w:rsid w:val="004340F2"/>
    <w:rsid w:val="004349B4"/>
    <w:rsid w:val="0043545A"/>
    <w:rsid w:val="004369C5"/>
    <w:rsid w:val="00440B6F"/>
    <w:rsid w:val="00440C55"/>
    <w:rsid w:val="00441638"/>
    <w:rsid w:val="00441CF0"/>
    <w:rsid w:val="00442773"/>
    <w:rsid w:val="00444CB9"/>
    <w:rsid w:val="00446146"/>
    <w:rsid w:val="00446A72"/>
    <w:rsid w:val="0045383E"/>
    <w:rsid w:val="004540E3"/>
    <w:rsid w:val="00456540"/>
    <w:rsid w:val="00456CCD"/>
    <w:rsid w:val="00457534"/>
    <w:rsid w:val="00461153"/>
    <w:rsid w:val="00461ED4"/>
    <w:rsid w:val="004630E1"/>
    <w:rsid w:val="004642F7"/>
    <w:rsid w:val="004644F9"/>
    <w:rsid w:val="004649AB"/>
    <w:rsid w:val="0046669D"/>
    <w:rsid w:val="00466DB8"/>
    <w:rsid w:val="00466ED2"/>
    <w:rsid w:val="00466F31"/>
    <w:rsid w:val="00470E79"/>
    <w:rsid w:val="00471FA4"/>
    <w:rsid w:val="00473422"/>
    <w:rsid w:val="004738B6"/>
    <w:rsid w:val="004742B8"/>
    <w:rsid w:val="00475178"/>
    <w:rsid w:val="004755BD"/>
    <w:rsid w:val="004768BC"/>
    <w:rsid w:val="00476EBE"/>
    <w:rsid w:val="004771FF"/>
    <w:rsid w:val="00480EE1"/>
    <w:rsid w:val="0048156B"/>
    <w:rsid w:val="004827DB"/>
    <w:rsid w:val="00482D59"/>
    <w:rsid w:val="00484A42"/>
    <w:rsid w:val="00484FD1"/>
    <w:rsid w:val="00485762"/>
    <w:rsid w:val="00485D47"/>
    <w:rsid w:val="004874F2"/>
    <w:rsid w:val="0048797D"/>
    <w:rsid w:val="00487E2A"/>
    <w:rsid w:val="00490688"/>
    <w:rsid w:val="004910C3"/>
    <w:rsid w:val="0049110C"/>
    <w:rsid w:val="00491371"/>
    <w:rsid w:val="00491625"/>
    <w:rsid w:val="004917CA"/>
    <w:rsid w:val="00492BA1"/>
    <w:rsid w:val="004939A7"/>
    <w:rsid w:val="004943F8"/>
    <w:rsid w:val="00494B20"/>
    <w:rsid w:val="00495490"/>
    <w:rsid w:val="00495672"/>
    <w:rsid w:val="00495C42"/>
    <w:rsid w:val="004A1DA2"/>
    <w:rsid w:val="004A1ED8"/>
    <w:rsid w:val="004A28A1"/>
    <w:rsid w:val="004A36C7"/>
    <w:rsid w:val="004A3B70"/>
    <w:rsid w:val="004A3CC4"/>
    <w:rsid w:val="004A4FCF"/>
    <w:rsid w:val="004B2F77"/>
    <w:rsid w:val="004B33F5"/>
    <w:rsid w:val="004B354D"/>
    <w:rsid w:val="004B3C57"/>
    <w:rsid w:val="004B4E26"/>
    <w:rsid w:val="004C0341"/>
    <w:rsid w:val="004C228D"/>
    <w:rsid w:val="004C31D0"/>
    <w:rsid w:val="004C38FC"/>
    <w:rsid w:val="004C5D1E"/>
    <w:rsid w:val="004C5F15"/>
    <w:rsid w:val="004C619A"/>
    <w:rsid w:val="004C6522"/>
    <w:rsid w:val="004C6A57"/>
    <w:rsid w:val="004C6E09"/>
    <w:rsid w:val="004C7029"/>
    <w:rsid w:val="004C770D"/>
    <w:rsid w:val="004C77F2"/>
    <w:rsid w:val="004D1286"/>
    <w:rsid w:val="004D1601"/>
    <w:rsid w:val="004D2035"/>
    <w:rsid w:val="004D256B"/>
    <w:rsid w:val="004D2897"/>
    <w:rsid w:val="004D2E03"/>
    <w:rsid w:val="004D35D3"/>
    <w:rsid w:val="004D6F0E"/>
    <w:rsid w:val="004D7CA1"/>
    <w:rsid w:val="004E0419"/>
    <w:rsid w:val="004E4386"/>
    <w:rsid w:val="004E5B7B"/>
    <w:rsid w:val="004E5E81"/>
    <w:rsid w:val="004E7109"/>
    <w:rsid w:val="004F2054"/>
    <w:rsid w:val="004F2AD9"/>
    <w:rsid w:val="004F427B"/>
    <w:rsid w:val="004F5446"/>
    <w:rsid w:val="004F56CE"/>
    <w:rsid w:val="004F5DAE"/>
    <w:rsid w:val="004F5F8B"/>
    <w:rsid w:val="004F75D0"/>
    <w:rsid w:val="004F7B11"/>
    <w:rsid w:val="00503315"/>
    <w:rsid w:val="005051BE"/>
    <w:rsid w:val="00505D5F"/>
    <w:rsid w:val="00506017"/>
    <w:rsid w:val="005060EF"/>
    <w:rsid w:val="00510315"/>
    <w:rsid w:val="0051089C"/>
    <w:rsid w:val="00510BE5"/>
    <w:rsid w:val="005114D4"/>
    <w:rsid w:val="005117B6"/>
    <w:rsid w:val="005119F0"/>
    <w:rsid w:val="00511E49"/>
    <w:rsid w:val="005133A6"/>
    <w:rsid w:val="0051369A"/>
    <w:rsid w:val="0051384C"/>
    <w:rsid w:val="00513F3A"/>
    <w:rsid w:val="005149EA"/>
    <w:rsid w:val="00514AB4"/>
    <w:rsid w:val="00514C29"/>
    <w:rsid w:val="005159D0"/>
    <w:rsid w:val="005171A3"/>
    <w:rsid w:val="0051749C"/>
    <w:rsid w:val="005179CB"/>
    <w:rsid w:val="00517EBE"/>
    <w:rsid w:val="005211C5"/>
    <w:rsid w:val="00521FB6"/>
    <w:rsid w:val="00522402"/>
    <w:rsid w:val="0052297A"/>
    <w:rsid w:val="0052333F"/>
    <w:rsid w:val="00523476"/>
    <w:rsid w:val="0052553B"/>
    <w:rsid w:val="00526203"/>
    <w:rsid w:val="00527BDC"/>
    <w:rsid w:val="00527BE9"/>
    <w:rsid w:val="00530DAB"/>
    <w:rsid w:val="0053275E"/>
    <w:rsid w:val="00532A64"/>
    <w:rsid w:val="00533422"/>
    <w:rsid w:val="00533A4B"/>
    <w:rsid w:val="00533DDB"/>
    <w:rsid w:val="00535BB7"/>
    <w:rsid w:val="00536A3E"/>
    <w:rsid w:val="005378CF"/>
    <w:rsid w:val="00537955"/>
    <w:rsid w:val="00541E15"/>
    <w:rsid w:val="00542457"/>
    <w:rsid w:val="00542B0F"/>
    <w:rsid w:val="00542E41"/>
    <w:rsid w:val="00543AA6"/>
    <w:rsid w:val="0054562F"/>
    <w:rsid w:val="005470F7"/>
    <w:rsid w:val="005509FB"/>
    <w:rsid w:val="00550B17"/>
    <w:rsid w:val="005510C4"/>
    <w:rsid w:val="005542E5"/>
    <w:rsid w:val="00555ECD"/>
    <w:rsid w:val="00556E5B"/>
    <w:rsid w:val="00557138"/>
    <w:rsid w:val="00560028"/>
    <w:rsid w:val="00561418"/>
    <w:rsid w:val="005616C4"/>
    <w:rsid w:val="00561D1E"/>
    <w:rsid w:val="00562426"/>
    <w:rsid w:val="00564387"/>
    <w:rsid w:val="00565828"/>
    <w:rsid w:val="00565DD5"/>
    <w:rsid w:val="005662BA"/>
    <w:rsid w:val="005662FE"/>
    <w:rsid w:val="00566450"/>
    <w:rsid w:val="00566567"/>
    <w:rsid w:val="00566E11"/>
    <w:rsid w:val="005671B1"/>
    <w:rsid w:val="0056720C"/>
    <w:rsid w:val="005705F6"/>
    <w:rsid w:val="00571143"/>
    <w:rsid w:val="00573504"/>
    <w:rsid w:val="00574CE1"/>
    <w:rsid w:val="00575C7D"/>
    <w:rsid w:val="0057604F"/>
    <w:rsid w:val="00576908"/>
    <w:rsid w:val="005772E1"/>
    <w:rsid w:val="005773C3"/>
    <w:rsid w:val="00577AB6"/>
    <w:rsid w:val="00582434"/>
    <w:rsid w:val="0058293A"/>
    <w:rsid w:val="0058309C"/>
    <w:rsid w:val="005837DC"/>
    <w:rsid w:val="0058415D"/>
    <w:rsid w:val="005841C5"/>
    <w:rsid w:val="00585697"/>
    <w:rsid w:val="005856D0"/>
    <w:rsid w:val="005858B1"/>
    <w:rsid w:val="00586F10"/>
    <w:rsid w:val="005879B9"/>
    <w:rsid w:val="00593FF2"/>
    <w:rsid w:val="0059458C"/>
    <w:rsid w:val="00595337"/>
    <w:rsid w:val="005A12ED"/>
    <w:rsid w:val="005A1619"/>
    <w:rsid w:val="005A1895"/>
    <w:rsid w:val="005A1B1F"/>
    <w:rsid w:val="005A26A5"/>
    <w:rsid w:val="005A28BF"/>
    <w:rsid w:val="005A32CD"/>
    <w:rsid w:val="005A6804"/>
    <w:rsid w:val="005A6F6B"/>
    <w:rsid w:val="005B0163"/>
    <w:rsid w:val="005B09AC"/>
    <w:rsid w:val="005B0C8B"/>
    <w:rsid w:val="005B1624"/>
    <w:rsid w:val="005B2573"/>
    <w:rsid w:val="005B30E0"/>
    <w:rsid w:val="005B4037"/>
    <w:rsid w:val="005B45C7"/>
    <w:rsid w:val="005B4D35"/>
    <w:rsid w:val="005B518B"/>
    <w:rsid w:val="005B5485"/>
    <w:rsid w:val="005B7257"/>
    <w:rsid w:val="005B7457"/>
    <w:rsid w:val="005C0A75"/>
    <w:rsid w:val="005C0C39"/>
    <w:rsid w:val="005C10E3"/>
    <w:rsid w:val="005C13A6"/>
    <w:rsid w:val="005C16D4"/>
    <w:rsid w:val="005C22AD"/>
    <w:rsid w:val="005C2366"/>
    <w:rsid w:val="005C33E2"/>
    <w:rsid w:val="005C3F9F"/>
    <w:rsid w:val="005C565E"/>
    <w:rsid w:val="005D083C"/>
    <w:rsid w:val="005D0AA8"/>
    <w:rsid w:val="005D17B6"/>
    <w:rsid w:val="005D1ED2"/>
    <w:rsid w:val="005D2ED9"/>
    <w:rsid w:val="005D3093"/>
    <w:rsid w:val="005D3F10"/>
    <w:rsid w:val="005D4160"/>
    <w:rsid w:val="005D4A23"/>
    <w:rsid w:val="005D5481"/>
    <w:rsid w:val="005D7D43"/>
    <w:rsid w:val="005E021C"/>
    <w:rsid w:val="005E0941"/>
    <w:rsid w:val="005E0D09"/>
    <w:rsid w:val="005E1CEF"/>
    <w:rsid w:val="005E281F"/>
    <w:rsid w:val="005E28B4"/>
    <w:rsid w:val="005E37C6"/>
    <w:rsid w:val="005E3FD8"/>
    <w:rsid w:val="005E4F20"/>
    <w:rsid w:val="005F15D6"/>
    <w:rsid w:val="005F7514"/>
    <w:rsid w:val="005F76E5"/>
    <w:rsid w:val="005F788D"/>
    <w:rsid w:val="006001DD"/>
    <w:rsid w:val="00601490"/>
    <w:rsid w:val="0060174E"/>
    <w:rsid w:val="006021A2"/>
    <w:rsid w:val="006021DC"/>
    <w:rsid w:val="00602565"/>
    <w:rsid w:val="00603936"/>
    <w:rsid w:val="00603F5A"/>
    <w:rsid w:val="006052C2"/>
    <w:rsid w:val="0060584E"/>
    <w:rsid w:val="00605DB0"/>
    <w:rsid w:val="00606D1E"/>
    <w:rsid w:val="00607077"/>
    <w:rsid w:val="00607C17"/>
    <w:rsid w:val="0061047E"/>
    <w:rsid w:val="00611E56"/>
    <w:rsid w:val="00613A4B"/>
    <w:rsid w:val="00615908"/>
    <w:rsid w:val="00615E12"/>
    <w:rsid w:val="00616B98"/>
    <w:rsid w:val="00616FC2"/>
    <w:rsid w:val="006179D7"/>
    <w:rsid w:val="00617CDB"/>
    <w:rsid w:val="00620485"/>
    <w:rsid w:val="006205FB"/>
    <w:rsid w:val="00620837"/>
    <w:rsid w:val="00622FE4"/>
    <w:rsid w:val="00624DBA"/>
    <w:rsid w:val="006259BE"/>
    <w:rsid w:val="00630682"/>
    <w:rsid w:val="006320BE"/>
    <w:rsid w:val="006322CF"/>
    <w:rsid w:val="006344C7"/>
    <w:rsid w:val="006348B7"/>
    <w:rsid w:val="00636BA8"/>
    <w:rsid w:val="00636D97"/>
    <w:rsid w:val="006406DE"/>
    <w:rsid w:val="00640765"/>
    <w:rsid w:val="00641824"/>
    <w:rsid w:val="00642638"/>
    <w:rsid w:val="00642E12"/>
    <w:rsid w:val="0064335C"/>
    <w:rsid w:val="00643427"/>
    <w:rsid w:val="00643756"/>
    <w:rsid w:val="006438A7"/>
    <w:rsid w:val="00644F8C"/>
    <w:rsid w:val="006455E0"/>
    <w:rsid w:val="00645749"/>
    <w:rsid w:val="00646C25"/>
    <w:rsid w:val="00650DC5"/>
    <w:rsid w:val="006513AB"/>
    <w:rsid w:val="00651B65"/>
    <w:rsid w:val="006540C4"/>
    <w:rsid w:val="006540E3"/>
    <w:rsid w:val="00654734"/>
    <w:rsid w:val="0065570A"/>
    <w:rsid w:val="00660E48"/>
    <w:rsid w:val="006617E7"/>
    <w:rsid w:val="00661903"/>
    <w:rsid w:val="00663872"/>
    <w:rsid w:val="00664105"/>
    <w:rsid w:val="00666001"/>
    <w:rsid w:val="006664C3"/>
    <w:rsid w:val="0066742B"/>
    <w:rsid w:val="00667D51"/>
    <w:rsid w:val="00670979"/>
    <w:rsid w:val="00671BB5"/>
    <w:rsid w:val="00674991"/>
    <w:rsid w:val="00675E2F"/>
    <w:rsid w:val="006761C9"/>
    <w:rsid w:val="0068020A"/>
    <w:rsid w:val="0068213F"/>
    <w:rsid w:val="00682327"/>
    <w:rsid w:val="00683A4B"/>
    <w:rsid w:val="006841DC"/>
    <w:rsid w:val="00685CAB"/>
    <w:rsid w:val="006863FB"/>
    <w:rsid w:val="0069019A"/>
    <w:rsid w:val="00691877"/>
    <w:rsid w:val="00691ACE"/>
    <w:rsid w:val="00692356"/>
    <w:rsid w:val="0069252F"/>
    <w:rsid w:val="00692FE9"/>
    <w:rsid w:val="0069314D"/>
    <w:rsid w:val="00693465"/>
    <w:rsid w:val="006958DB"/>
    <w:rsid w:val="006965FB"/>
    <w:rsid w:val="00696A71"/>
    <w:rsid w:val="006972F2"/>
    <w:rsid w:val="006A0A7D"/>
    <w:rsid w:val="006A0EB6"/>
    <w:rsid w:val="006A198B"/>
    <w:rsid w:val="006A3114"/>
    <w:rsid w:val="006A32A9"/>
    <w:rsid w:val="006A557E"/>
    <w:rsid w:val="006A5BD1"/>
    <w:rsid w:val="006A70FB"/>
    <w:rsid w:val="006A742B"/>
    <w:rsid w:val="006B02E0"/>
    <w:rsid w:val="006B0920"/>
    <w:rsid w:val="006B258F"/>
    <w:rsid w:val="006B3915"/>
    <w:rsid w:val="006B3E64"/>
    <w:rsid w:val="006B51DC"/>
    <w:rsid w:val="006B7B17"/>
    <w:rsid w:val="006C1453"/>
    <w:rsid w:val="006C1FE8"/>
    <w:rsid w:val="006C2DC5"/>
    <w:rsid w:val="006C5616"/>
    <w:rsid w:val="006C5A63"/>
    <w:rsid w:val="006C63F1"/>
    <w:rsid w:val="006D1F62"/>
    <w:rsid w:val="006D2D05"/>
    <w:rsid w:val="006D4BF0"/>
    <w:rsid w:val="006D4F21"/>
    <w:rsid w:val="006D50E2"/>
    <w:rsid w:val="006D6787"/>
    <w:rsid w:val="006D67EB"/>
    <w:rsid w:val="006E037B"/>
    <w:rsid w:val="006E1BE4"/>
    <w:rsid w:val="006E283F"/>
    <w:rsid w:val="006E2D87"/>
    <w:rsid w:val="006E4927"/>
    <w:rsid w:val="006E5D25"/>
    <w:rsid w:val="006F0B23"/>
    <w:rsid w:val="006F14B3"/>
    <w:rsid w:val="006F35B3"/>
    <w:rsid w:val="006F3962"/>
    <w:rsid w:val="006F4132"/>
    <w:rsid w:val="006F5887"/>
    <w:rsid w:val="006F631E"/>
    <w:rsid w:val="006F75E2"/>
    <w:rsid w:val="00700114"/>
    <w:rsid w:val="00702FF5"/>
    <w:rsid w:val="007040DA"/>
    <w:rsid w:val="00704432"/>
    <w:rsid w:val="007044C8"/>
    <w:rsid w:val="00705951"/>
    <w:rsid w:val="00707997"/>
    <w:rsid w:val="00707B3E"/>
    <w:rsid w:val="00707F3D"/>
    <w:rsid w:val="00707F7A"/>
    <w:rsid w:val="00711027"/>
    <w:rsid w:val="007121AF"/>
    <w:rsid w:val="00712653"/>
    <w:rsid w:val="0071293A"/>
    <w:rsid w:val="00712959"/>
    <w:rsid w:val="00712EF1"/>
    <w:rsid w:val="00714E7A"/>
    <w:rsid w:val="0071522D"/>
    <w:rsid w:val="0071581E"/>
    <w:rsid w:val="00715A08"/>
    <w:rsid w:val="00715C2F"/>
    <w:rsid w:val="007163CC"/>
    <w:rsid w:val="0071713C"/>
    <w:rsid w:val="00721899"/>
    <w:rsid w:val="00721C10"/>
    <w:rsid w:val="00723155"/>
    <w:rsid w:val="007238E8"/>
    <w:rsid w:val="00725A0F"/>
    <w:rsid w:val="007300B1"/>
    <w:rsid w:val="00731767"/>
    <w:rsid w:val="00731A01"/>
    <w:rsid w:val="00731A67"/>
    <w:rsid w:val="00731B08"/>
    <w:rsid w:val="00731C0A"/>
    <w:rsid w:val="00732B19"/>
    <w:rsid w:val="007335B5"/>
    <w:rsid w:val="00734074"/>
    <w:rsid w:val="007340BE"/>
    <w:rsid w:val="00734D33"/>
    <w:rsid w:val="007353B5"/>
    <w:rsid w:val="00735441"/>
    <w:rsid w:val="00735979"/>
    <w:rsid w:val="0073637C"/>
    <w:rsid w:val="0073692B"/>
    <w:rsid w:val="007369EB"/>
    <w:rsid w:val="00736F08"/>
    <w:rsid w:val="00743B10"/>
    <w:rsid w:val="00743BC0"/>
    <w:rsid w:val="00747BC1"/>
    <w:rsid w:val="0075037E"/>
    <w:rsid w:val="00750B9B"/>
    <w:rsid w:val="00751E71"/>
    <w:rsid w:val="00752423"/>
    <w:rsid w:val="00753299"/>
    <w:rsid w:val="00753EAA"/>
    <w:rsid w:val="00753EBE"/>
    <w:rsid w:val="00754189"/>
    <w:rsid w:val="00757977"/>
    <w:rsid w:val="00760AF4"/>
    <w:rsid w:val="00760C7F"/>
    <w:rsid w:val="00760F20"/>
    <w:rsid w:val="00763E48"/>
    <w:rsid w:val="0076492F"/>
    <w:rsid w:val="00764D7E"/>
    <w:rsid w:val="00766D7A"/>
    <w:rsid w:val="00766DC1"/>
    <w:rsid w:val="0076779E"/>
    <w:rsid w:val="00767E15"/>
    <w:rsid w:val="00773C34"/>
    <w:rsid w:val="00773C6A"/>
    <w:rsid w:val="00773DC9"/>
    <w:rsid w:val="00774F06"/>
    <w:rsid w:val="007754DC"/>
    <w:rsid w:val="0077596D"/>
    <w:rsid w:val="00777F09"/>
    <w:rsid w:val="00777F49"/>
    <w:rsid w:val="0078241E"/>
    <w:rsid w:val="00783DC3"/>
    <w:rsid w:val="00784116"/>
    <w:rsid w:val="0078420B"/>
    <w:rsid w:val="0078451E"/>
    <w:rsid w:val="0078498E"/>
    <w:rsid w:val="0078649D"/>
    <w:rsid w:val="007868E0"/>
    <w:rsid w:val="00786C4F"/>
    <w:rsid w:val="00787982"/>
    <w:rsid w:val="007914DE"/>
    <w:rsid w:val="0079158E"/>
    <w:rsid w:val="00792572"/>
    <w:rsid w:val="00793B3D"/>
    <w:rsid w:val="00793CE3"/>
    <w:rsid w:val="0079448A"/>
    <w:rsid w:val="007955FF"/>
    <w:rsid w:val="00795D2D"/>
    <w:rsid w:val="00795DE9"/>
    <w:rsid w:val="00796726"/>
    <w:rsid w:val="0079688A"/>
    <w:rsid w:val="00797405"/>
    <w:rsid w:val="007A1B2B"/>
    <w:rsid w:val="007A2CC0"/>
    <w:rsid w:val="007A33E6"/>
    <w:rsid w:val="007A3C67"/>
    <w:rsid w:val="007A4276"/>
    <w:rsid w:val="007A43FC"/>
    <w:rsid w:val="007A4604"/>
    <w:rsid w:val="007A47D2"/>
    <w:rsid w:val="007A6BD5"/>
    <w:rsid w:val="007A7FE3"/>
    <w:rsid w:val="007B067B"/>
    <w:rsid w:val="007B18DD"/>
    <w:rsid w:val="007B2FDA"/>
    <w:rsid w:val="007B4D86"/>
    <w:rsid w:val="007B52FD"/>
    <w:rsid w:val="007B612E"/>
    <w:rsid w:val="007B6ADD"/>
    <w:rsid w:val="007B6B98"/>
    <w:rsid w:val="007B71A2"/>
    <w:rsid w:val="007C02A6"/>
    <w:rsid w:val="007C1385"/>
    <w:rsid w:val="007C16B5"/>
    <w:rsid w:val="007C1974"/>
    <w:rsid w:val="007C2BCF"/>
    <w:rsid w:val="007C3FBB"/>
    <w:rsid w:val="007C7011"/>
    <w:rsid w:val="007D0662"/>
    <w:rsid w:val="007D0A20"/>
    <w:rsid w:val="007D1881"/>
    <w:rsid w:val="007D2166"/>
    <w:rsid w:val="007D257E"/>
    <w:rsid w:val="007D2602"/>
    <w:rsid w:val="007D39AC"/>
    <w:rsid w:val="007D5737"/>
    <w:rsid w:val="007D5CA5"/>
    <w:rsid w:val="007D62BB"/>
    <w:rsid w:val="007D6775"/>
    <w:rsid w:val="007E0D0D"/>
    <w:rsid w:val="007E1006"/>
    <w:rsid w:val="007E15BD"/>
    <w:rsid w:val="007E2773"/>
    <w:rsid w:val="007E32A5"/>
    <w:rsid w:val="007E42B1"/>
    <w:rsid w:val="007E4581"/>
    <w:rsid w:val="007E495D"/>
    <w:rsid w:val="007E4B27"/>
    <w:rsid w:val="007E6E11"/>
    <w:rsid w:val="007F09E9"/>
    <w:rsid w:val="007F1709"/>
    <w:rsid w:val="007F179B"/>
    <w:rsid w:val="007F233F"/>
    <w:rsid w:val="007F276A"/>
    <w:rsid w:val="007F27B3"/>
    <w:rsid w:val="007F29CC"/>
    <w:rsid w:val="007F5502"/>
    <w:rsid w:val="007F5866"/>
    <w:rsid w:val="007F7445"/>
    <w:rsid w:val="007F7BF8"/>
    <w:rsid w:val="008007F3"/>
    <w:rsid w:val="00802478"/>
    <w:rsid w:val="0080311A"/>
    <w:rsid w:val="00803BDA"/>
    <w:rsid w:val="00803CAF"/>
    <w:rsid w:val="00805515"/>
    <w:rsid w:val="00805845"/>
    <w:rsid w:val="00805C94"/>
    <w:rsid w:val="00806DEB"/>
    <w:rsid w:val="008103F9"/>
    <w:rsid w:val="0081108C"/>
    <w:rsid w:val="00811186"/>
    <w:rsid w:val="00812104"/>
    <w:rsid w:val="008125A2"/>
    <w:rsid w:val="00813940"/>
    <w:rsid w:val="00813989"/>
    <w:rsid w:val="00813AD8"/>
    <w:rsid w:val="00815B31"/>
    <w:rsid w:val="00815C79"/>
    <w:rsid w:val="00821806"/>
    <w:rsid w:val="00822ED6"/>
    <w:rsid w:val="0082313F"/>
    <w:rsid w:val="00824102"/>
    <w:rsid w:val="0082627F"/>
    <w:rsid w:val="0082630E"/>
    <w:rsid w:val="00826384"/>
    <w:rsid w:val="008320E1"/>
    <w:rsid w:val="00832BA3"/>
    <w:rsid w:val="00833E23"/>
    <w:rsid w:val="00833EC5"/>
    <w:rsid w:val="00834916"/>
    <w:rsid w:val="008349AF"/>
    <w:rsid w:val="00834BFC"/>
    <w:rsid w:val="0083628D"/>
    <w:rsid w:val="008376E6"/>
    <w:rsid w:val="00840D9F"/>
    <w:rsid w:val="008430AD"/>
    <w:rsid w:val="0084321E"/>
    <w:rsid w:val="008444C4"/>
    <w:rsid w:val="008451BF"/>
    <w:rsid w:val="008453E7"/>
    <w:rsid w:val="008460F5"/>
    <w:rsid w:val="0084695F"/>
    <w:rsid w:val="00846C88"/>
    <w:rsid w:val="00846F43"/>
    <w:rsid w:val="008470DE"/>
    <w:rsid w:val="00847166"/>
    <w:rsid w:val="008479AF"/>
    <w:rsid w:val="00851317"/>
    <w:rsid w:val="00851AA8"/>
    <w:rsid w:val="00852707"/>
    <w:rsid w:val="00853027"/>
    <w:rsid w:val="00853BDD"/>
    <w:rsid w:val="008548E9"/>
    <w:rsid w:val="00854C0B"/>
    <w:rsid w:val="008566AD"/>
    <w:rsid w:val="00856833"/>
    <w:rsid w:val="008568E3"/>
    <w:rsid w:val="0085790F"/>
    <w:rsid w:val="00857AF5"/>
    <w:rsid w:val="00861B50"/>
    <w:rsid w:val="00861FF5"/>
    <w:rsid w:val="008621FD"/>
    <w:rsid w:val="00862297"/>
    <w:rsid w:val="00862865"/>
    <w:rsid w:val="00863744"/>
    <w:rsid w:val="00864F53"/>
    <w:rsid w:val="00866026"/>
    <w:rsid w:val="00870F05"/>
    <w:rsid w:val="0087297C"/>
    <w:rsid w:val="00875D20"/>
    <w:rsid w:val="00876A4A"/>
    <w:rsid w:val="008775CE"/>
    <w:rsid w:val="008801B7"/>
    <w:rsid w:val="00880CEF"/>
    <w:rsid w:val="00881B06"/>
    <w:rsid w:val="00882465"/>
    <w:rsid w:val="008827ED"/>
    <w:rsid w:val="00882F6F"/>
    <w:rsid w:val="0088437F"/>
    <w:rsid w:val="0088514D"/>
    <w:rsid w:val="0088525C"/>
    <w:rsid w:val="0088596E"/>
    <w:rsid w:val="00885CB6"/>
    <w:rsid w:val="00886D01"/>
    <w:rsid w:val="00887321"/>
    <w:rsid w:val="00887A8F"/>
    <w:rsid w:val="00891C62"/>
    <w:rsid w:val="00891D1D"/>
    <w:rsid w:val="008922E7"/>
    <w:rsid w:val="0089295B"/>
    <w:rsid w:val="00893166"/>
    <w:rsid w:val="0089384E"/>
    <w:rsid w:val="00894266"/>
    <w:rsid w:val="00895B32"/>
    <w:rsid w:val="008A0CA3"/>
    <w:rsid w:val="008A2E97"/>
    <w:rsid w:val="008A300B"/>
    <w:rsid w:val="008A339D"/>
    <w:rsid w:val="008A35B1"/>
    <w:rsid w:val="008A3CB9"/>
    <w:rsid w:val="008A430A"/>
    <w:rsid w:val="008A4621"/>
    <w:rsid w:val="008A4F88"/>
    <w:rsid w:val="008A55F9"/>
    <w:rsid w:val="008A655E"/>
    <w:rsid w:val="008A6E20"/>
    <w:rsid w:val="008A7B59"/>
    <w:rsid w:val="008B0C54"/>
    <w:rsid w:val="008B240F"/>
    <w:rsid w:val="008B2583"/>
    <w:rsid w:val="008B31AE"/>
    <w:rsid w:val="008B339E"/>
    <w:rsid w:val="008B41E3"/>
    <w:rsid w:val="008B5D27"/>
    <w:rsid w:val="008B62D1"/>
    <w:rsid w:val="008B677B"/>
    <w:rsid w:val="008B6895"/>
    <w:rsid w:val="008B6B6D"/>
    <w:rsid w:val="008B6BD2"/>
    <w:rsid w:val="008B6CF3"/>
    <w:rsid w:val="008B7287"/>
    <w:rsid w:val="008C0744"/>
    <w:rsid w:val="008C095D"/>
    <w:rsid w:val="008C20C0"/>
    <w:rsid w:val="008C2469"/>
    <w:rsid w:val="008C2785"/>
    <w:rsid w:val="008C3055"/>
    <w:rsid w:val="008C3BF9"/>
    <w:rsid w:val="008C4782"/>
    <w:rsid w:val="008C4FBF"/>
    <w:rsid w:val="008C5C1D"/>
    <w:rsid w:val="008C68D7"/>
    <w:rsid w:val="008C6D03"/>
    <w:rsid w:val="008C7DCE"/>
    <w:rsid w:val="008D031B"/>
    <w:rsid w:val="008D2023"/>
    <w:rsid w:val="008D213C"/>
    <w:rsid w:val="008D3B65"/>
    <w:rsid w:val="008D4089"/>
    <w:rsid w:val="008D4A16"/>
    <w:rsid w:val="008D74B8"/>
    <w:rsid w:val="008D74EF"/>
    <w:rsid w:val="008D77DB"/>
    <w:rsid w:val="008E04B7"/>
    <w:rsid w:val="008E05FD"/>
    <w:rsid w:val="008E3E17"/>
    <w:rsid w:val="008E5D83"/>
    <w:rsid w:val="008E5F31"/>
    <w:rsid w:val="008E6CCD"/>
    <w:rsid w:val="008F0FF9"/>
    <w:rsid w:val="008F1295"/>
    <w:rsid w:val="008F18A6"/>
    <w:rsid w:val="008F1B44"/>
    <w:rsid w:val="008F40FA"/>
    <w:rsid w:val="008F447F"/>
    <w:rsid w:val="008F4678"/>
    <w:rsid w:val="008F5E26"/>
    <w:rsid w:val="008F6340"/>
    <w:rsid w:val="008F6B52"/>
    <w:rsid w:val="008F7CDA"/>
    <w:rsid w:val="0090049A"/>
    <w:rsid w:val="00901929"/>
    <w:rsid w:val="00901A1F"/>
    <w:rsid w:val="00902CEF"/>
    <w:rsid w:val="00904B29"/>
    <w:rsid w:val="009055E9"/>
    <w:rsid w:val="009067AD"/>
    <w:rsid w:val="00910D92"/>
    <w:rsid w:val="009130EE"/>
    <w:rsid w:val="0091494D"/>
    <w:rsid w:val="0091616D"/>
    <w:rsid w:val="009173E1"/>
    <w:rsid w:val="00920193"/>
    <w:rsid w:val="00920439"/>
    <w:rsid w:val="00920FB7"/>
    <w:rsid w:val="0092276B"/>
    <w:rsid w:val="00923FB1"/>
    <w:rsid w:val="00924188"/>
    <w:rsid w:val="00924DFE"/>
    <w:rsid w:val="00926C0C"/>
    <w:rsid w:val="00930A06"/>
    <w:rsid w:val="00930A49"/>
    <w:rsid w:val="00932729"/>
    <w:rsid w:val="009343E7"/>
    <w:rsid w:val="00934F14"/>
    <w:rsid w:val="009357FC"/>
    <w:rsid w:val="0093591E"/>
    <w:rsid w:val="00936345"/>
    <w:rsid w:val="0093772D"/>
    <w:rsid w:val="009379BF"/>
    <w:rsid w:val="00937D52"/>
    <w:rsid w:val="00941B68"/>
    <w:rsid w:val="00941E6A"/>
    <w:rsid w:val="00942972"/>
    <w:rsid w:val="00945073"/>
    <w:rsid w:val="009473B4"/>
    <w:rsid w:val="00952268"/>
    <w:rsid w:val="00960916"/>
    <w:rsid w:val="00960FBB"/>
    <w:rsid w:val="00961CB8"/>
    <w:rsid w:val="00962BE9"/>
    <w:rsid w:val="00963C39"/>
    <w:rsid w:val="00963E88"/>
    <w:rsid w:val="009640B0"/>
    <w:rsid w:val="00967BD8"/>
    <w:rsid w:val="00970BC3"/>
    <w:rsid w:val="00971EEC"/>
    <w:rsid w:val="00973EFE"/>
    <w:rsid w:val="00974910"/>
    <w:rsid w:val="00974AC9"/>
    <w:rsid w:val="00975A38"/>
    <w:rsid w:val="00976757"/>
    <w:rsid w:val="00977D1E"/>
    <w:rsid w:val="009808B3"/>
    <w:rsid w:val="00980B18"/>
    <w:rsid w:val="009812D0"/>
    <w:rsid w:val="0098296F"/>
    <w:rsid w:val="00983315"/>
    <w:rsid w:val="0098399C"/>
    <w:rsid w:val="0098403E"/>
    <w:rsid w:val="00985D41"/>
    <w:rsid w:val="00985DB0"/>
    <w:rsid w:val="00990195"/>
    <w:rsid w:val="0099157D"/>
    <w:rsid w:val="00991B23"/>
    <w:rsid w:val="00992379"/>
    <w:rsid w:val="00992CB9"/>
    <w:rsid w:val="00992DF6"/>
    <w:rsid w:val="00994306"/>
    <w:rsid w:val="0099520A"/>
    <w:rsid w:val="009958B7"/>
    <w:rsid w:val="00996F52"/>
    <w:rsid w:val="00997496"/>
    <w:rsid w:val="009A1588"/>
    <w:rsid w:val="009A1733"/>
    <w:rsid w:val="009A1B1C"/>
    <w:rsid w:val="009A2817"/>
    <w:rsid w:val="009A375A"/>
    <w:rsid w:val="009A46C2"/>
    <w:rsid w:val="009A4ED4"/>
    <w:rsid w:val="009A58F0"/>
    <w:rsid w:val="009A6302"/>
    <w:rsid w:val="009A7DA7"/>
    <w:rsid w:val="009B0A2D"/>
    <w:rsid w:val="009B1819"/>
    <w:rsid w:val="009B1847"/>
    <w:rsid w:val="009B2063"/>
    <w:rsid w:val="009B2387"/>
    <w:rsid w:val="009B2A0F"/>
    <w:rsid w:val="009B308D"/>
    <w:rsid w:val="009B379D"/>
    <w:rsid w:val="009B4570"/>
    <w:rsid w:val="009B4C81"/>
    <w:rsid w:val="009B7F83"/>
    <w:rsid w:val="009C013F"/>
    <w:rsid w:val="009C038C"/>
    <w:rsid w:val="009C1B44"/>
    <w:rsid w:val="009C1F42"/>
    <w:rsid w:val="009C2717"/>
    <w:rsid w:val="009C3889"/>
    <w:rsid w:val="009C4E6B"/>
    <w:rsid w:val="009C565B"/>
    <w:rsid w:val="009C5BB7"/>
    <w:rsid w:val="009C6EAC"/>
    <w:rsid w:val="009D1051"/>
    <w:rsid w:val="009D105E"/>
    <w:rsid w:val="009D2485"/>
    <w:rsid w:val="009D2ACB"/>
    <w:rsid w:val="009D2FD8"/>
    <w:rsid w:val="009D3746"/>
    <w:rsid w:val="009D44E2"/>
    <w:rsid w:val="009D4935"/>
    <w:rsid w:val="009D4C23"/>
    <w:rsid w:val="009D5206"/>
    <w:rsid w:val="009E054A"/>
    <w:rsid w:val="009E0835"/>
    <w:rsid w:val="009E1420"/>
    <w:rsid w:val="009E35B0"/>
    <w:rsid w:val="009E5F93"/>
    <w:rsid w:val="009E701D"/>
    <w:rsid w:val="009F0850"/>
    <w:rsid w:val="009F10BD"/>
    <w:rsid w:val="009F19EF"/>
    <w:rsid w:val="009F3900"/>
    <w:rsid w:val="009F3BB7"/>
    <w:rsid w:val="009F3CA3"/>
    <w:rsid w:val="009F3DA5"/>
    <w:rsid w:val="009F52B4"/>
    <w:rsid w:val="009F54AF"/>
    <w:rsid w:val="009F55D4"/>
    <w:rsid w:val="009F6553"/>
    <w:rsid w:val="009F6DE0"/>
    <w:rsid w:val="00A007CB"/>
    <w:rsid w:val="00A0083B"/>
    <w:rsid w:val="00A0157A"/>
    <w:rsid w:val="00A01B53"/>
    <w:rsid w:val="00A0385B"/>
    <w:rsid w:val="00A03D10"/>
    <w:rsid w:val="00A0436F"/>
    <w:rsid w:val="00A04998"/>
    <w:rsid w:val="00A0506C"/>
    <w:rsid w:val="00A05D7C"/>
    <w:rsid w:val="00A062F4"/>
    <w:rsid w:val="00A0688B"/>
    <w:rsid w:val="00A06A72"/>
    <w:rsid w:val="00A0749E"/>
    <w:rsid w:val="00A076C8"/>
    <w:rsid w:val="00A1090B"/>
    <w:rsid w:val="00A1185D"/>
    <w:rsid w:val="00A12619"/>
    <w:rsid w:val="00A14A6C"/>
    <w:rsid w:val="00A15D97"/>
    <w:rsid w:val="00A16969"/>
    <w:rsid w:val="00A16B8A"/>
    <w:rsid w:val="00A16F34"/>
    <w:rsid w:val="00A17E61"/>
    <w:rsid w:val="00A17F31"/>
    <w:rsid w:val="00A20862"/>
    <w:rsid w:val="00A2118F"/>
    <w:rsid w:val="00A21410"/>
    <w:rsid w:val="00A22F8E"/>
    <w:rsid w:val="00A23E44"/>
    <w:rsid w:val="00A23EEE"/>
    <w:rsid w:val="00A24A3D"/>
    <w:rsid w:val="00A25612"/>
    <w:rsid w:val="00A25DAA"/>
    <w:rsid w:val="00A25E27"/>
    <w:rsid w:val="00A27081"/>
    <w:rsid w:val="00A30C52"/>
    <w:rsid w:val="00A30E75"/>
    <w:rsid w:val="00A30EF3"/>
    <w:rsid w:val="00A30F2E"/>
    <w:rsid w:val="00A33292"/>
    <w:rsid w:val="00A336EF"/>
    <w:rsid w:val="00A34239"/>
    <w:rsid w:val="00A365D4"/>
    <w:rsid w:val="00A36ABB"/>
    <w:rsid w:val="00A36EC9"/>
    <w:rsid w:val="00A42BB4"/>
    <w:rsid w:val="00A435B0"/>
    <w:rsid w:val="00A44A8A"/>
    <w:rsid w:val="00A45FFE"/>
    <w:rsid w:val="00A46A8C"/>
    <w:rsid w:val="00A509EE"/>
    <w:rsid w:val="00A51056"/>
    <w:rsid w:val="00A51248"/>
    <w:rsid w:val="00A5139D"/>
    <w:rsid w:val="00A5226A"/>
    <w:rsid w:val="00A54128"/>
    <w:rsid w:val="00A56EA2"/>
    <w:rsid w:val="00A61616"/>
    <w:rsid w:val="00A61948"/>
    <w:rsid w:val="00A62A95"/>
    <w:rsid w:val="00A64719"/>
    <w:rsid w:val="00A661DA"/>
    <w:rsid w:val="00A66B7F"/>
    <w:rsid w:val="00A66C79"/>
    <w:rsid w:val="00A7039B"/>
    <w:rsid w:val="00A708CE"/>
    <w:rsid w:val="00A70B22"/>
    <w:rsid w:val="00A73C2F"/>
    <w:rsid w:val="00A73FE1"/>
    <w:rsid w:val="00A7422B"/>
    <w:rsid w:val="00A74877"/>
    <w:rsid w:val="00A74B3E"/>
    <w:rsid w:val="00A751A4"/>
    <w:rsid w:val="00A75498"/>
    <w:rsid w:val="00A75C43"/>
    <w:rsid w:val="00A75D20"/>
    <w:rsid w:val="00A75EC0"/>
    <w:rsid w:val="00A80498"/>
    <w:rsid w:val="00A81289"/>
    <w:rsid w:val="00A82480"/>
    <w:rsid w:val="00A8254D"/>
    <w:rsid w:val="00A828A2"/>
    <w:rsid w:val="00A83198"/>
    <w:rsid w:val="00A8344E"/>
    <w:rsid w:val="00A83512"/>
    <w:rsid w:val="00A83D97"/>
    <w:rsid w:val="00A84319"/>
    <w:rsid w:val="00A8508F"/>
    <w:rsid w:val="00A86FD1"/>
    <w:rsid w:val="00A87A87"/>
    <w:rsid w:val="00A901C6"/>
    <w:rsid w:val="00A91A38"/>
    <w:rsid w:val="00A9269B"/>
    <w:rsid w:val="00A9407C"/>
    <w:rsid w:val="00A95BBD"/>
    <w:rsid w:val="00A96A15"/>
    <w:rsid w:val="00A96A8A"/>
    <w:rsid w:val="00A96CC5"/>
    <w:rsid w:val="00A9769A"/>
    <w:rsid w:val="00AA0A93"/>
    <w:rsid w:val="00AA0C7D"/>
    <w:rsid w:val="00AA119C"/>
    <w:rsid w:val="00AA1DDE"/>
    <w:rsid w:val="00AA2A32"/>
    <w:rsid w:val="00AA304F"/>
    <w:rsid w:val="00AA6467"/>
    <w:rsid w:val="00AA6677"/>
    <w:rsid w:val="00AB03F6"/>
    <w:rsid w:val="00AB3253"/>
    <w:rsid w:val="00AB3265"/>
    <w:rsid w:val="00AB3B37"/>
    <w:rsid w:val="00AB48FA"/>
    <w:rsid w:val="00AB56C8"/>
    <w:rsid w:val="00AB60F4"/>
    <w:rsid w:val="00AC1455"/>
    <w:rsid w:val="00AC1D21"/>
    <w:rsid w:val="00AC2639"/>
    <w:rsid w:val="00AC270D"/>
    <w:rsid w:val="00AC47D4"/>
    <w:rsid w:val="00AC4869"/>
    <w:rsid w:val="00AC639E"/>
    <w:rsid w:val="00AC72C9"/>
    <w:rsid w:val="00AD0374"/>
    <w:rsid w:val="00AD0ACF"/>
    <w:rsid w:val="00AD0D72"/>
    <w:rsid w:val="00AD33F9"/>
    <w:rsid w:val="00AD35A4"/>
    <w:rsid w:val="00AD406E"/>
    <w:rsid w:val="00AD66D4"/>
    <w:rsid w:val="00AD67DB"/>
    <w:rsid w:val="00AD71EE"/>
    <w:rsid w:val="00AD7A1F"/>
    <w:rsid w:val="00AE048A"/>
    <w:rsid w:val="00AE0883"/>
    <w:rsid w:val="00AE3E66"/>
    <w:rsid w:val="00AE5301"/>
    <w:rsid w:val="00AE53EB"/>
    <w:rsid w:val="00AE655F"/>
    <w:rsid w:val="00AE76E4"/>
    <w:rsid w:val="00AF0278"/>
    <w:rsid w:val="00AF07A6"/>
    <w:rsid w:val="00AF16D9"/>
    <w:rsid w:val="00AF203D"/>
    <w:rsid w:val="00AF3A36"/>
    <w:rsid w:val="00AF4088"/>
    <w:rsid w:val="00AF45CA"/>
    <w:rsid w:val="00AF4AD4"/>
    <w:rsid w:val="00AF515A"/>
    <w:rsid w:val="00AF58D0"/>
    <w:rsid w:val="00AF6370"/>
    <w:rsid w:val="00AF63C2"/>
    <w:rsid w:val="00AF7441"/>
    <w:rsid w:val="00AF76B7"/>
    <w:rsid w:val="00AF7BEC"/>
    <w:rsid w:val="00B003E2"/>
    <w:rsid w:val="00B0223E"/>
    <w:rsid w:val="00B02F6E"/>
    <w:rsid w:val="00B05201"/>
    <w:rsid w:val="00B0545E"/>
    <w:rsid w:val="00B06A94"/>
    <w:rsid w:val="00B06D31"/>
    <w:rsid w:val="00B06D96"/>
    <w:rsid w:val="00B10545"/>
    <w:rsid w:val="00B130B6"/>
    <w:rsid w:val="00B13360"/>
    <w:rsid w:val="00B1343B"/>
    <w:rsid w:val="00B136CF"/>
    <w:rsid w:val="00B13D47"/>
    <w:rsid w:val="00B14036"/>
    <w:rsid w:val="00B168B8"/>
    <w:rsid w:val="00B205E1"/>
    <w:rsid w:val="00B21C72"/>
    <w:rsid w:val="00B22B15"/>
    <w:rsid w:val="00B23460"/>
    <w:rsid w:val="00B23EA7"/>
    <w:rsid w:val="00B247F4"/>
    <w:rsid w:val="00B25B0F"/>
    <w:rsid w:val="00B25E6B"/>
    <w:rsid w:val="00B268D0"/>
    <w:rsid w:val="00B2797C"/>
    <w:rsid w:val="00B30742"/>
    <w:rsid w:val="00B31264"/>
    <w:rsid w:val="00B3364C"/>
    <w:rsid w:val="00B34529"/>
    <w:rsid w:val="00B349D1"/>
    <w:rsid w:val="00B350A6"/>
    <w:rsid w:val="00B359E5"/>
    <w:rsid w:val="00B361F1"/>
    <w:rsid w:val="00B36E8C"/>
    <w:rsid w:val="00B37D72"/>
    <w:rsid w:val="00B40CC4"/>
    <w:rsid w:val="00B41AF5"/>
    <w:rsid w:val="00B42FF7"/>
    <w:rsid w:val="00B43128"/>
    <w:rsid w:val="00B474D7"/>
    <w:rsid w:val="00B47CDE"/>
    <w:rsid w:val="00B47F13"/>
    <w:rsid w:val="00B51C55"/>
    <w:rsid w:val="00B54817"/>
    <w:rsid w:val="00B57F5B"/>
    <w:rsid w:val="00B606AB"/>
    <w:rsid w:val="00B62162"/>
    <w:rsid w:val="00B62B9C"/>
    <w:rsid w:val="00B63A14"/>
    <w:rsid w:val="00B63DC4"/>
    <w:rsid w:val="00B656F3"/>
    <w:rsid w:val="00B65F5F"/>
    <w:rsid w:val="00B6633E"/>
    <w:rsid w:val="00B66666"/>
    <w:rsid w:val="00B6777F"/>
    <w:rsid w:val="00B71C69"/>
    <w:rsid w:val="00B751E1"/>
    <w:rsid w:val="00B75AAF"/>
    <w:rsid w:val="00B763D4"/>
    <w:rsid w:val="00B76505"/>
    <w:rsid w:val="00B76AE0"/>
    <w:rsid w:val="00B778FF"/>
    <w:rsid w:val="00B830ED"/>
    <w:rsid w:val="00B83530"/>
    <w:rsid w:val="00B85E06"/>
    <w:rsid w:val="00B87FE1"/>
    <w:rsid w:val="00B9372B"/>
    <w:rsid w:val="00B9397C"/>
    <w:rsid w:val="00B94FA9"/>
    <w:rsid w:val="00B95A04"/>
    <w:rsid w:val="00B961F7"/>
    <w:rsid w:val="00B970C8"/>
    <w:rsid w:val="00B977E9"/>
    <w:rsid w:val="00B9793B"/>
    <w:rsid w:val="00B97EDF"/>
    <w:rsid w:val="00B97F87"/>
    <w:rsid w:val="00BA1181"/>
    <w:rsid w:val="00BA16ED"/>
    <w:rsid w:val="00BA1F95"/>
    <w:rsid w:val="00BA2FFE"/>
    <w:rsid w:val="00BA4E7C"/>
    <w:rsid w:val="00BA57DF"/>
    <w:rsid w:val="00BA59D2"/>
    <w:rsid w:val="00BA6398"/>
    <w:rsid w:val="00BA79AC"/>
    <w:rsid w:val="00BB03CF"/>
    <w:rsid w:val="00BB05D2"/>
    <w:rsid w:val="00BB15B0"/>
    <w:rsid w:val="00BB19B2"/>
    <w:rsid w:val="00BB1CE2"/>
    <w:rsid w:val="00BB3633"/>
    <w:rsid w:val="00BB41EB"/>
    <w:rsid w:val="00BB609B"/>
    <w:rsid w:val="00BB756D"/>
    <w:rsid w:val="00BC0703"/>
    <w:rsid w:val="00BC1EF6"/>
    <w:rsid w:val="00BC2C14"/>
    <w:rsid w:val="00BC31B2"/>
    <w:rsid w:val="00BC6168"/>
    <w:rsid w:val="00BC6288"/>
    <w:rsid w:val="00BC750D"/>
    <w:rsid w:val="00BD068B"/>
    <w:rsid w:val="00BD0697"/>
    <w:rsid w:val="00BD08EB"/>
    <w:rsid w:val="00BD34F3"/>
    <w:rsid w:val="00BD3FF7"/>
    <w:rsid w:val="00BD48E5"/>
    <w:rsid w:val="00BD491C"/>
    <w:rsid w:val="00BD493A"/>
    <w:rsid w:val="00BD62E8"/>
    <w:rsid w:val="00BD6F44"/>
    <w:rsid w:val="00BD7582"/>
    <w:rsid w:val="00BE07E2"/>
    <w:rsid w:val="00BE0819"/>
    <w:rsid w:val="00BE1B3F"/>
    <w:rsid w:val="00BE265B"/>
    <w:rsid w:val="00BE2794"/>
    <w:rsid w:val="00BE2A0A"/>
    <w:rsid w:val="00BE2D64"/>
    <w:rsid w:val="00BE3485"/>
    <w:rsid w:val="00BE4E85"/>
    <w:rsid w:val="00BE54F3"/>
    <w:rsid w:val="00BE68C3"/>
    <w:rsid w:val="00BE6E03"/>
    <w:rsid w:val="00BE7753"/>
    <w:rsid w:val="00BF0E3C"/>
    <w:rsid w:val="00BF1C6D"/>
    <w:rsid w:val="00BF202A"/>
    <w:rsid w:val="00BF2D72"/>
    <w:rsid w:val="00BF42C0"/>
    <w:rsid w:val="00BF433D"/>
    <w:rsid w:val="00BF4B4C"/>
    <w:rsid w:val="00BF509F"/>
    <w:rsid w:val="00BF5498"/>
    <w:rsid w:val="00BF70A0"/>
    <w:rsid w:val="00C011B3"/>
    <w:rsid w:val="00C01398"/>
    <w:rsid w:val="00C03F51"/>
    <w:rsid w:val="00C06A2E"/>
    <w:rsid w:val="00C10020"/>
    <w:rsid w:val="00C10430"/>
    <w:rsid w:val="00C10713"/>
    <w:rsid w:val="00C115DC"/>
    <w:rsid w:val="00C14C4E"/>
    <w:rsid w:val="00C14C7C"/>
    <w:rsid w:val="00C15688"/>
    <w:rsid w:val="00C15893"/>
    <w:rsid w:val="00C17C5B"/>
    <w:rsid w:val="00C17C8F"/>
    <w:rsid w:val="00C2029E"/>
    <w:rsid w:val="00C2106C"/>
    <w:rsid w:val="00C21404"/>
    <w:rsid w:val="00C223D2"/>
    <w:rsid w:val="00C22681"/>
    <w:rsid w:val="00C249BB"/>
    <w:rsid w:val="00C24EB7"/>
    <w:rsid w:val="00C250C6"/>
    <w:rsid w:val="00C25BE5"/>
    <w:rsid w:val="00C269E3"/>
    <w:rsid w:val="00C305A7"/>
    <w:rsid w:val="00C32ED8"/>
    <w:rsid w:val="00C332D8"/>
    <w:rsid w:val="00C33A14"/>
    <w:rsid w:val="00C34C99"/>
    <w:rsid w:val="00C41612"/>
    <w:rsid w:val="00C43B91"/>
    <w:rsid w:val="00C44940"/>
    <w:rsid w:val="00C45087"/>
    <w:rsid w:val="00C45234"/>
    <w:rsid w:val="00C45D9F"/>
    <w:rsid w:val="00C4659F"/>
    <w:rsid w:val="00C4739D"/>
    <w:rsid w:val="00C47DBB"/>
    <w:rsid w:val="00C5195F"/>
    <w:rsid w:val="00C52B5E"/>
    <w:rsid w:val="00C53906"/>
    <w:rsid w:val="00C5435D"/>
    <w:rsid w:val="00C555B7"/>
    <w:rsid w:val="00C56396"/>
    <w:rsid w:val="00C56C78"/>
    <w:rsid w:val="00C61EE0"/>
    <w:rsid w:val="00C66E8F"/>
    <w:rsid w:val="00C66EE5"/>
    <w:rsid w:val="00C70C03"/>
    <w:rsid w:val="00C71BB3"/>
    <w:rsid w:val="00C72152"/>
    <w:rsid w:val="00C73B65"/>
    <w:rsid w:val="00C75022"/>
    <w:rsid w:val="00C7586D"/>
    <w:rsid w:val="00C80D89"/>
    <w:rsid w:val="00C8201E"/>
    <w:rsid w:val="00C82451"/>
    <w:rsid w:val="00C829E7"/>
    <w:rsid w:val="00C82ACA"/>
    <w:rsid w:val="00C868E2"/>
    <w:rsid w:val="00C8761B"/>
    <w:rsid w:val="00C878C0"/>
    <w:rsid w:val="00C87FEC"/>
    <w:rsid w:val="00C9032B"/>
    <w:rsid w:val="00C90700"/>
    <w:rsid w:val="00C9091F"/>
    <w:rsid w:val="00C90D6D"/>
    <w:rsid w:val="00C91479"/>
    <w:rsid w:val="00C91F5F"/>
    <w:rsid w:val="00C95BCA"/>
    <w:rsid w:val="00C963BE"/>
    <w:rsid w:val="00CA04E9"/>
    <w:rsid w:val="00CA0533"/>
    <w:rsid w:val="00CA1BBA"/>
    <w:rsid w:val="00CA2FE6"/>
    <w:rsid w:val="00CA4F74"/>
    <w:rsid w:val="00CA504F"/>
    <w:rsid w:val="00CA5AE1"/>
    <w:rsid w:val="00CA63D1"/>
    <w:rsid w:val="00CA7376"/>
    <w:rsid w:val="00CA7636"/>
    <w:rsid w:val="00CA7CDD"/>
    <w:rsid w:val="00CB0436"/>
    <w:rsid w:val="00CB052C"/>
    <w:rsid w:val="00CB0802"/>
    <w:rsid w:val="00CB1FE2"/>
    <w:rsid w:val="00CB2001"/>
    <w:rsid w:val="00CB38EA"/>
    <w:rsid w:val="00CB3EC7"/>
    <w:rsid w:val="00CB4CB7"/>
    <w:rsid w:val="00CB5F31"/>
    <w:rsid w:val="00CB6E1B"/>
    <w:rsid w:val="00CB74BD"/>
    <w:rsid w:val="00CB7F72"/>
    <w:rsid w:val="00CC107C"/>
    <w:rsid w:val="00CC11DE"/>
    <w:rsid w:val="00CC1777"/>
    <w:rsid w:val="00CC187A"/>
    <w:rsid w:val="00CC2C0C"/>
    <w:rsid w:val="00CC5BB5"/>
    <w:rsid w:val="00CC695A"/>
    <w:rsid w:val="00CD00A3"/>
    <w:rsid w:val="00CD198C"/>
    <w:rsid w:val="00CD1F78"/>
    <w:rsid w:val="00CD2B33"/>
    <w:rsid w:val="00CD2F1A"/>
    <w:rsid w:val="00CD3546"/>
    <w:rsid w:val="00CD3991"/>
    <w:rsid w:val="00CD3BF4"/>
    <w:rsid w:val="00CD4BA6"/>
    <w:rsid w:val="00CD5A9C"/>
    <w:rsid w:val="00CD6A7F"/>
    <w:rsid w:val="00CD6F31"/>
    <w:rsid w:val="00CE028A"/>
    <w:rsid w:val="00CE3293"/>
    <w:rsid w:val="00CE3332"/>
    <w:rsid w:val="00CE5EEC"/>
    <w:rsid w:val="00CF0762"/>
    <w:rsid w:val="00CF0C47"/>
    <w:rsid w:val="00CF1B7F"/>
    <w:rsid w:val="00CF1BCB"/>
    <w:rsid w:val="00CF26EC"/>
    <w:rsid w:val="00CF42A4"/>
    <w:rsid w:val="00CF6580"/>
    <w:rsid w:val="00CF6DAA"/>
    <w:rsid w:val="00CF6E75"/>
    <w:rsid w:val="00CF7145"/>
    <w:rsid w:val="00CF7D2E"/>
    <w:rsid w:val="00D0036C"/>
    <w:rsid w:val="00D029B8"/>
    <w:rsid w:val="00D03417"/>
    <w:rsid w:val="00D03B8C"/>
    <w:rsid w:val="00D061F1"/>
    <w:rsid w:val="00D0640C"/>
    <w:rsid w:val="00D10726"/>
    <w:rsid w:val="00D10EB0"/>
    <w:rsid w:val="00D11152"/>
    <w:rsid w:val="00D1116D"/>
    <w:rsid w:val="00D11E22"/>
    <w:rsid w:val="00D1241D"/>
    <w:rsid w:val="00D135E3"/>
    <w:rsid w:val="00D13D82"/>
    <w:rsid w:val="00D13DE7"/>
    <w:rsid w:val="00D141EB"/>
    <w:rsid w:val="00D15C7A"/>
    <w:rsid w:val="00D16147"/>
    <w:rsid w:val="00D163AE"/>
    <w:rsid w:val="00D1640B"/>
    <w:rsid w:val="00D17E5D"/>
    <w:rsid w:val="00D23FFD"/>
    <w:rsid w:val="00D241DF"/>
    <w:rsid w:val="00D24458"/>
    <w:rsid w:val="00D24B87"/>
    <w:rsid w:val="00D24C75"/>
    <w:rsid w:val="00D24FC6"/>
    <w:rsid w:val="00D25AC5"/>
    <w:rsid w:val="00D2686D"/>
    <w:rsid w:val="00D32C5B"/>
    <w:rsid w:val="00D34065"/>
    <w:rsid w:val="00D346FE"/>
    <w:rsid w:val="00D34C75"/>
    <w:rsid w:val="00D35C6E"/>
    <w:rsid w:val="00D40D30"/>
    <w:rsid w:val="00D411A0"/>
    <w:rsid w:val="00D41F23"/>
    <w:rsid w:val="00D42CBA"/>
    <w:rsid w:val="00D4357A"/>
    <w:rsid w:val="00D44E8E"/>
    <w:rsid w:val="00D45340"/>
    <w:rsid w:val="00D470DD"/>
    <w:rsid w:val="00D47330"/>
    <w:rsid w:val="00D511EE"/>
    <w:rsid w:val="00D5161F"/>
    <w:rsid w:val="00D5359B"/>
    <w:rsid w:val="00D537D8"/>
    <w:rsid w:val="00D537F4"/>
    <w:rsid w:val="00D571C7"/>
    <w:rsid w:val="00D57857"/>
    <w:rsid w:val="00D60550"/>
    <w:rsid w:val="00D606E0"/>
    <w:rsid w:val="00D60B3B"/>
    <w:rsid w:val="00D61C31"/>
    <w:rsid w:val="00D62A64"/>
    <w:rsid w:val="00D62F58"/>
    <w:rsid w:val="00D65BF8"/>
    <w:rsid w:val="00D661D2"/>
    <w:rsid w:val="00D66DC7"/>
    <w:rsid w:val="00D71B46"/>
    <w:rsid w:val="00D7312E"/>
    <w:rsid w:val="00D73411"/>
    <w:rsid w:val="00D742AD"/>
    <w:rsid w:val="00D75319"/>
    <w:rsid w:val="00D75B98"/>
    <w:rsid w:val="00D76467"/>
    <w:rsid w:val="00D764DB"/>
    <w:rsid w:val="00D767E1"/>
    <w:rsid w:val="00D80453"/>
    <w:rsid w:val="00D83EBF"/>
    <w:rsid w:val="00D85829"/>
    <w:rsid w:val="00D87648"/>
    <w:rsid w:val="00D87BB7"/>
    <w:rsid w:val="00D9249D"/>
    <w:rsid w:val="00D93296"/>
    <w:rsid w:val="00D9342C"/>
    <w:rsid w:val="00D93F83"/>
    <w:rsid w:val="00D950CD"/>
    <w:rsid w:val="00D96DFB"/>
    <w:rsid w:val="00D970D7"/>
    <w:rsid w:val="00DA22F6"/>
    <w:rsid w:val="00DA2533"/>
    <w:rsid w:val="00DA42A6"/>
    <w:rsid w:val="00DA50AC"/>
    <w:rsid w:val="00DA63F2"/>
    <w:rsid w:val="00DB00B3"/>
    <w:rsid w:val="00DB057F"/>
    <w:rsid w:val="00DB1398"/>
    <w:rsid w:val="00DB34FD"/>
    <w:rsid w:val="00DB3A76"/>
    <w:rsid w:val="00DB3EDC"/>
    <w:rsid w:val="00DB66EC"/>
    <w:rsid w:val="00DB73C0"/>
    <w:rsid w:val="00DB788F"/>
    <w:rsid w:val="00DC008A"/>
    <w:rsid w:val="00DC13CB"/>
    <w:rsid w:val="00DC207D"/>
    <w:rsid w:val="00DC2359"/>
    <w:rsid w:val="00DC430D"/>
    <w:rsid w:val="00DC4882"/>
    <w:rsid w:val="00DC5F2D"/>
    <w:rsid w:val="00DC78AC"/>
    <w:rsid w:val="00DC7D71"/>
    <w:rsid w:val="00DD0014"/>
    <w:rsid w:val="00DD04A4"/>
    <w:rsid w:val="00DD1841"/>
    <w:rsid w:val="00DD1F1D"/>
    <w:rsid w:val="00DD2DD0"/>
    <w:rsid w:val="00DD4605"/>
    <w:rsid w:val="00DD4F7D"/>
    <w:rsid w:val="00DD73FB"/>
    <w:rsid w:val="00DE1168"/>
    <w:rsid w:val="00DE15FA"/>
    <w:rsid w:val="00DE16BF"/>
    <w:rsid w:val="00DE1BCA"/>
    <w:rsid w:val="00DE1D9E"/>
    <w:rsid w:val="00DE271D"/>
    <w:rsid w:val="00DE2F84"/>
    <w:rsid w:val="00DE56B0"/>
    <w:rsid w:val="00DE5F8A"/>
    <w:rsid w:val="00DE647B"/>
    <w:rsid w:val="00DE6F65"/>
    <w:rsid w:val="00DE7C13"/>
    <w:rsid w:val="00DE7F50"/>
    <w:rsid w:val="00DF0133"/>
    <w:rsid w:val="00DF335C"/>
    <w:rsid w:val="00DF348A"/>
    <w:rsid w:val="00DF3519"/>
    <w:rsid w:val="00DF3C09"/>
    <w:rsid w:val="00DF3C48"/>
    <w:rsid w:val="00DF4026"/>
    <w:rsid w:val="00DF4E04"/>
    <w:rsid w:val="00DF5508"/>
    <w:rsid w:val="00DF61DD"/>
    <w:rsid w:val="00DF67ED"/>
    <w:rsid w:val="00DF73CE"/>
    <w:rsid w:val="00DF7652"/>
    <w:rsid w:val="00DF7E72"/>
    <w:rsid w:val="00E003C0"/>
    <w:rsid w:val="00E0119D"/>
    <w:rsid w:val="00E01536"/>
    <w:rsid w:val="00E01678"/>
    <w:rsid w:val="00E0175E"/>
    <w:rsid w:val="00E03297"/>
    <w:rsid w:val="00E05980"/>
    <w:rsid w:val="00E11389"/>
    <w:rsid w:val="00E11909"/>
    <w:rsid w:val="00E12055"/>
    <w:rsid w:val="00E13478"/>
    <w:rsid w:val="00E135BF"/>
    <w:rsid w:val="00E1364E"/>
    <w:rsid w:val="00E1399C"/>
    <w:rsid w:val="00E14E6E"/>
    <w:rsid w:val="00E15A7A"/>
    <w:rsid w:val="00E177CF"/>
    <w:rsid w:val="00E2156B"/>
    <w:rsid w:val="00E25F65"/>
    <w:rsid w:val="00E260EB"/>
    <w:rsid w:val="00E27269"/>
    <w:rsid w:val="00E2726E"/>
    <w:rsid w:val="00E27F23"/>
    <w:rsid w:val="00E300B9"/>
    <w:rsid w:val="00E30535"/>
    <w:rsid w:val="00E316B4"/>
    <w:rsid w:val="00E3227F"/>
    <w:rsid w:val="00E32A11"/>
    <w:rsid w:val="00E33F4A"/>
    <w:rsid w:val="00E349F6"/>
    <w:rsid w:val="00E35954"/>
    <w:rsid w:val="00E415AA"/>
    <w:rsid w:val="00E41B76"/>
    <w:rsid w:val="00E41CF7"/>
    <w:rsid w:val="00E41E7F"/>
    <w:rsid w:val="00E42AD1"/>
    <w:rsid w:val="00E43155"/>
    <w:rsid w:val="00E43386"/>
    <w:rsid w:val="00E446AA"/>
    <w:rsid w:val="00E450C7"/>
    <w:rsid w:val="00E462CB"/>
    <w:rsid w:val="00E46DEA"/>
    <w:rsid w:val="00E51A29"/>
    <w:rsid w:val="00E52B42"/>
    <w:rsid w:val="00E54C68"/>
    <w:rsid w:val="00E5557B"/>
    <w:rsid w:val="00E55976"/>
    <w:rsid w:val="00E55C40"/>
    <w:rsid w:val="00E60063"/>
    <w:rsid w:val="00E6143E"/>
    <w:rsid w:val="00E615E0"/>
    <w:rsid w:val="00E61D60"/>
    <w:rsid w:val="00E62073"/>
    <w:rsid w:val="00E63574"/>
    <w:rsid w:val="00E63F78"/>
    <w:rsid w:val="00E6433A"/>
    <w:rsid w:val="00E6539A"/>
    <w:rsid w:val="00E65A10"/>
    <w:rsid w:val="00E65BBA"/>
    <w:rsid w:val="00E67598"/>
    <w:rsid w:val="00E677E1"/>
    <w:rsid w:val="00E71305"/>
    <w:rsid w:val="00E75335"/>
    <w:rsid w:val="00E75BCC"/>
    <w:rsid w:val="00E76351"/>
    <w:rsid w:val="00E76886"/>
    <w:rsid w:val="00E7717F"/>
    <w:rsid w:val="00E77643"/>
    <w:rsid w:val="00E7779C"/>
    <w:rsid w:val="00E77E16"/>
    <w:rsid w:val="00E80043"/>
    <w:rsid w:val="00E8085F"/>
    <w:rsid w:val="00E815C9"/>
    <w:rsid w:val="00E83A17"/>
    <w:rsid w:val="00E855E8"/>
    <w:rsid w:val="00E8568C"/>
    <w:rsid w:val="00E85BAB"/>
    <w:rsid w:val="00E862C8"/>
    <w:rsid w:val="00E86972"/>
    <w:rsid w:val="00E873D5"/>
    <w:rsid w:val="00E90470"/>
    <w:rsid w:val="00E90D49"/>
    <w:rsid w:val="00E918D0"/>
    <w:rsid w:val="00E925C3"/>
    <w:rsid w:val="00E934ED"/>
    <w:rsid w:val="00E94291"/>
    <w:rsid w:val="00E95E0E"/>
    <w:rsid w:val="00E97531"/>
    <w:rsid w:val="00E97739"/>
    <w:rsid w:val="00EA0283"/>
    <w:rsid w:val="00EA0967"/>
    <w:rsid w:val="00EA1037"/>
    <w:rsid w:val="00EA162E"/>
    <w:rsid w:val="00EA17F8"/>
    <w:rsid w:val="00EA335B"/>
    <w:rsid w:val="00EA34EE"/>
    <w:rsid w:val="00EA5227"/>
    <w:rsid w:val="00EA6014"/>
    <w:rsid w:val="00EA6451"/>
    <w:rsid w:val="00EA6AE3"/>
    <w:rsid w:val="00EA6FCB"/>
    <w:rsid w:val="00EB0583"/>
    <w:rsid w:val="00EB1B77"/>
    <w:rsid w:val="00EB2E12"/>
    <w:rsid w:val="00EB4200"/>
    <w:rsid w:val="00EB45FF"/>
    <w:rsid w:val="00EB57AD"/>
    <w:rsid w:val="00EB68F0"/>
    <w:rsid w:val="00EB78A9"/>
    <w:rsid w:val="00EC04B9"/>
    <w:rsid w:val="00EC0A34"/>
    <w:rsid w:val="00EC0AF6"/>
    <w:rsid w:val="00EC0F5D"/>
    <w:rsid w:val="00EC229B"/>
    <w:rsid w:val="00EC241C"/>
    <w:rsid w:val="00EC5070"/>
    <w:rsid w:val="00EC6763"/>
    <w:rsid w:val="00EC67FB"/>
    <w:rsid w:val="00EC6846"/>
    <w:rsid w:val="00EC68E8"/>
    <w:rsid w:val="00ED1FEB"/>
    <w:rsid w:val="00ED225A"/>
    <w:rsid w:val="00ED572E"/>
    <w:rsid w:val="00ED6584"/>
    <w:rsid w:val="00ED68EA"/>
    <w:rsid w:val="00ED6A06"/>
    <w:rsid w:val="00ED75A7"/>
    <w:rsid w:val="00EE0D00"/>
    <w:rsid w:val="00EE177B"/>
    <w:rsid w:val="00EE1F3F"/>
    <w:rsid w:val="00EE23AA"/>
    <w:rsid w:val="00EE26F1"/>
    <w:rsid w:val="00EE2A33"/>
    <w:rsid w:val="00EE2E9F"/>
    <w:rsid w:val="00EE2F69"/>
    <w:rsid w:val="00EE34B7"/>
    <w:rsid w:val="00EE467A"/>
    <w:rsid w:val="00EE4CC1"/>
    <w:rsid w:val="00EE4DC7"/>
    <w:rsid w:val="00EE67FD"/>
    <w:rsid w:val="00EE708D"/>
    <w:rsid w:val="00EF0136"/>
    <w:rsid w:val="00EF02BD"/>
    <w:rsid w:val="00EF06B3"/>
    <w:rsid w:val="00EF0B8F"/>
    <w:rsid w:val="00EF17C2"/>
    <w:rsid w:val="00EF2877"/>
    <w:rsid w:val="00EF29E7"/>
    <w:rsid w:val="00EF3E5C"/>
    <w:rsid w:val="00F01D53"/>
    <w:rsid w:val="00F020C2"/>
    <w:rsid w:val="00F0369E"/>
    <w:rsid w:val="00F03926"/>
    <w:rsid w:val="00F04A6A"/>
    <w:rsid w:val="00F05051"/>
    <w:rsid w:val="00F060DD"/>
    <w:rsid w:val="00F067B9"/>
    <w:rsid w:val="00F0720E"/>
    <w:rsid w:val="00F102EA"/>
    <w:rsid w:val="00F1153C"/>
    <w:rsid w:val="00F123E2"/>
    <w:rsid w:val="00F12B9C"/>
    <w:rsid w:val="00F13E58"/>
    <w:rsid w:val="00F1439B"/>
    <w:rsid w:val="00F16E25"/>
    <w:rsid w:val="00F17620"/>
    <w:rsid w:val="00F17B39"/>
    <w:rsid w:val="00F17B81"/>
    <w:rsid w:val="00F2197F"/>
    <w:rsid w:val="00F21DC2"/>
    <w:rsid w:val="00F25F9E"/>
    <w:rsid w:val="00F2668D"/>
    <w:rsid w:val="00F268C4"/>
    <w:rsid w:val="00F26FD0"/>
    <w:rsid w:val="00F27B27"/>
    <w:rsid w:val="00F27B3F"/>
    <w:rsid w:val="00F27CDA"/>
    <w:rsid w:val="00F301B4"/>
    <w:rsid w:val="00F312DC"/>
    <w:rsid w:val="00F31B28"/>
    <w:rsid w:val="00F33C98"/>
    <w:rsid w:val="00F35204"/>
    <w:rsid w:val="00F360BB"/>
    <w:rsid w:val="00F37342"/>
    <w:rsid w:val="00F375BE"/>
    <w:rsid w:val="00F40607"/>
    <w:rsid w:val="00F426BA"/>
    <w:rsid w:val="00F4522D"/>
    <w:rsid w:val="00F46374"/>
    <w:rsid w:val="00F4642D"/>
    <w:rsid w:val="00F466BE"/>
    <w:rsid w:val="00F46ACA"/>
    <w:rsid w:val="00F4710A"/>
    <w:rsid w:val="00F47A7A"/>
    <w:rsid w:val="00F50C87"/>
    <w:rsid w:val="00F52750"/>
    <w:rsid w:val="00F52A0C"/>
    <w:rsid w:val="00F52B52"/>
    <w:rsid w:val="00F5404F"/>
    <w:rsid w:val="00F541F8"/>
    <w:rsid w:val="00F5490A"/>
    <w:rsid w:val="00F56506"/>
    <w:rsid w:val="00F605F5"/>
    <w:rsid w:val="00F624CE"/>
    <w:rsid w:val="00F63065"/>
    <w:rsid w:val="00F64C66"/>
    <w:rsid w:val="00F64FDA"/>
    <w:rsid w:val="00F6527F"/>
    <w:rsid w:val="00F6611A"/>
    <w:rsid w:val="00F664FB"/>
    <w:rsid w:val="00F66761"/>
    <w:rsid w:val="00F67C8C"/>
    <w:rsid w:val="00F67F1E"/>
    <w:rsid w:val="00F707ED"/>
    <w:rsid w:val="00F71B0F"/>
    <w:rsid w:val="00F74A36"/>
    <w:rsid w:val="00F74AFF"/>
    <w:rsid w:val="00F74FBF"/>
    <w:rsid w:val="00F750EF"/>
    <w:rsid w:val="00F75B38"/>
    <w:rsid w:val="00F7674F"/>
    <w:rsid w:val="00F77090"/>
    <w:rsid w:val="00F77316"/>
    <w:rsid w:val="00F80078"/>
    <w:rsid w:val="00F812E8"/>
    <w:rsid w:val="00F83DD9"/>
    <w:rsid w:val="00F8450C"/>
    <w:rsid w:val="00F8673E"/>
    <w:rsid w:val="00F87708"/>
    <w:rsid w:val="00F90643"/>
    <w:rsid w:val="00F91E32"/>
    <w:rsid w:val="00F92110"/>
    <w:rsid w:val="00F929F1"/>
    <w:rsid w:val="00F92EBA"/>
    <w:rsid w:val="00F93BAF"/>
    <w:rsid w:val="00F9478B"/>
    <w:rsid w:val="00F94CBF"/>
    <w:rsid w:val="00F95DA7"/>
    <w:rsid w:val="00F9679C"/>
    <w:rsid w:val="00F9719F"/>
    <w:rsid w:val="00F97661"/>
    <w:rsid w:val="00FA3728"/>
    <w:rsid w:val="00FA49AD"/>
    <w:rsid w:val="00FA671B"/>
    <w:rsid w:val="00FB07DD"/>
    <w:rsid w:val="00FB13DD"/>
    <w:rsid w:val="00FB4C26"/>
    <w:rsid w:val="00FB54DC"/>
    <w:rsid w:val="00FB5E6A"/>
    <w:rsid w:val="00FB60DA"/>
    <w:rsid w:val="00FB67EC"/>
    <w:rsid w:val="00FC0B5B"/>
    <w:rsid w:val="00FC1203"/>
    <w:rsid w:val="00FC2734"/>
    <w:rsid w:val="00FC322A"/>
    <w:rsid w:val="00FC3DF5"/>
    <w:rsid w:val="00FC6075"/>
    <w:rsid w:val="00FC67CD"/>
    <w:rsid w:val="00FC6A95"/>
    <w:rsid w:val="00FC7153"/>
    <w:rsid w:val="00FD0878"/>
    <w:rsid w:val="00FD094A"/>
    <w:rsid w:val="00FD1D06"/>
    <w:rsid w:val="00FD1F4E"/>
    <w:rsid w:val="00FD1F55"/>
    <w:rsid w:val="00FD34D2"/>
    <w:rsid w:val="00FD4562"/>
    <w:rsid w:val="00FD53EC"/>
    <w:rsid w:val="00FD578E"/>
    <w:rsid w:val="00FD6D05"/>
    <w:rsid w:val="00FE2C2B"/>
    <w:rsid w:val="00FE35DE"/>
    <w:rsid w:val="00FE6661"/>
    <w:rsid w:val="00FE71A0"/>
    <w:rsid w:val="00FF10CC"/>
    <w:rsid w:val="00FF1E72"/>
    <w:rsid w:val="00FF274D"/>
    <w:rsid w:val="00FF4713"/>
    <w:rsid w:val="00FF4E5C"/>
    <w:rsid w:val="00FF51A3"/>
    <w:rsid w:val="00FF51E7"/>
    <w:rsid w:val="00FF599D"/>
    <w:rsid w:val="2C9970B6"/>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C04F7B3"/>
  <w15:docId w15:val="{EC824C89-E30C-439C-B97C-74911537F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jc w:val="both"/>
    </w:pPr>
    <w:rPr>
      <w:rFonts w:ascii="Times New Roman" w:hAnsi="Times New Roman"/>
      <w:sz w:val="24"/>
      <w:szCs w:val="22"/>
      <w:lang w:val="en-GB" w:eastAsia="en-US" w:bidi="ar-SA"/>
    </w:rPr>
  </w:style>
  <w:style w:type="paragraph" w:styleId="Heading1">
    <w:name w:val="heading 1"/>
    <w:basedOn w:val="Normal"/>
    <w:next w:val="Normal"/>
    <w:link w:val="Heading1Char"/>
    <w:autoRedefine/>
    <w:uiPriority w:val="9"/>
    <w:qFormat/>
    <w:pPr>
      <w:keepNext/>
      <w:keepLines/>
      <w:numPr>
        <w:numId w:val="1"/>
      </w:numPr>
      <w:spacing w:before="240"/>
      <w:jc w:val="center"/>
      <w:outlineLvl w:val="0"/>
    </w:pPr>
    <w:rPr>
      <w:rFonts w:eastAsiaTheme="majorEastAsia" w:cs="Times New Roman"/>
      <w:b/>
      <w:bCs/>
      <w:color w:val="000000" w:themeColor="text1"/>
      <w:sz w:val="36"/>
      <w:szCs w:val="36"/>
    </w:rPr>
  </w:style>
  <w:style w:type="paragraph" w:styleId="Heading2">
    <w:name w:val="heading 2"/>
    <w:basedOn w:val="Normal"/>
    <w:next w:val="Normal"/>
    <w:link w:val="Heading2Char"/>
    <w:autoRedefine/>
    <w:uiPriority w:val="9"/>
    <w:unhideWhenUsed/>
    <w:qFormat/>
    <w:pPr>
      <w:keepNext/>
      <w:keepLines/>
      <w:numPr>
        <w:ilvl w:val="1"/>
        <w:numId w:val="1"/>
      </w:numPr>
      <w:shd w:val="clear" w:color="auto" w:fill="FFFFFF"/>
      <w:spacing w:after="24"/>
      <w:jc w:val="left"/>
      <w:outlineLvl w:val="1"/>
    </w:pPr>
    <w:rPr>
      <w:rFonts w:cs="Times New Roman"/>
      <w:b/>
      <w:sz w:val="32"/>
      <w:szCs w:val="16"/>
    </w:rPr>
  </w:style>
  <w:style w:type="paragraph" w:styleId="Heading3">
    <w:name w:val="heading 3"/>
    <w:basedOn w:val="Normal"/>
    <w:next w:val="Normal"/>
    <w:link w:val="Heading3Char"/>
    <w:autoRedefine/>
    <w:uiPriority w:val="9"/>
    <w:unhideWhenUsed/>
    <w:qFormat/>
    <w:pPr>
      <w:keepNext/>
      <w:keepLines/>
      <w:numPr>
        <w:ilvl w:val="2"/>
        <w:numId w:val="1"/>
      </w:numPr>
      <w:spacing w:before="200" w:after="0"/>
      <w:outlineLvl w:val="2"/>
    </w:pPr>
    <w:rPr>
      <w:rFonts w:eastAsiaTheme="majorEastAsia" w:cstheme="majorBidi"/>
      <w:b/>
      <w:bCs/>
      <w:sz w:val="28"/>
    </w:rPr>
  </w:style>
  <w:style w:type="paragraph" w:styleId="Heading4">
    <w:name w:val="heading 4"/>
    <w:basedOn w:val="Normal"/>
    <w:next w:val="Normal"/>
    <w:link w:val="Heading4Char"/>
    <w:autoRedefine/>
    <w:uiPriority w:val="9"/>
    <w:unhideWhenUsed/>
    <w:qFormat/>
    <w:pPr>
      <w:keepNext/>
      <w:keepLines/>
      <w:spacing w:before="200" w:after="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unhideWhenUsed/>
    <w:qFormat/>
    <w:pPr>
      <w:keepNext/>
      <w:keepLines/>
      <w:spacing w:before="200" w:after="0"/>
      <w:jc w:val="center"/>
      <w:outlineLvl w:val="4"/>
    </w:pPr>
    <w:rPr>
      <w:rFonts w:eastAsiaTheme="majorEastAsia" w:cstheme="majorBidi"/>
      <w:b/>
      <w:color w:val="244061" w:themeColor="accent1" w:themeShade="80"/>
      <w:sz w:val="36"/>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autoRedefine/>
    <w:uiPriority w:val="9"/>
    <w:unhideWhenUsed/>
    <w:qFormat/>
    <w:pPr>
      <w:keepNext/>
      <w:keepLines/>
      <w:spacing w:before="200" w:after="0"/>
      <w:jc w:val="center"/>
      <w:outlineLvl w:val="6"/>
    </w:pPr>
    <w:rPr>
      <w:rFonts w:eastAsiaTheme="majorEastAsia" w:cstheme="majorBidi"/>
      <w:iCs/>
      <w:color w:val="404040" w:themeColor="text1" w:themeTint="BF"/>
      <w:sz w:val="32"/>
    </w:rPr>
  </w:style>
  <w:style w:type="paragraph" w:styleId="Heading8">
    <w:name w:val="heading 8"/>
    <w:basedOn w:val="Normal"/>
    <w:next w:val="Normal"/>
    <w:link w:val="Heading8Char"/>
    <w:uiPriority w:val="9"/>
    <w:unhideWhenUsed/>
    <w:qFormat/>
    <w:pPr>
      <w:keepNext/>
      <w:keepLines/>
      <w:spacing w:before="40" w:after="0"/>
      <w:outlineLvl w:val="7"/>
    </w:pPr>
    <w:rPr>
      <w:rFonts w:asciiTheme="majorHAnsi" w:eastAsiaTheme="majorEastAsia" w:hAnsiTheme="majorHAnsi" w:cstheme="majorBidi"/>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DocumentMap">
    <w:name w:val="Document Map"/>
    <w:basedOn w:val="Normal"/>
    <w:link w:val="DocumentMapChar"/>
    <w:uiPriority w:val="99"/>
    <w:semiHidden/>
    <w:unhideWhenUsed/>
    <w:qFormat/>
    <w:pPr>
      <w:spacing w:after="0" w:line="240" w:lineRule="auto"/>
    </w:pPr>
    <w:rPr>
      <w:rFonts w:ascii="Tahoma" w:hAnsi="Tahoma" w:cs="Tahoma"/>
      <w:sz w:val="16"/>
      <w:szCs w:val="16"/>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qFormat/>
    <w:pPr>
      <w:spacing w:before="100" w:beforeAutospacing="1" w:after="100" w:afterAutospacing="1" w:line="240" w:lineRule="auto"/>
    </w:pPr>
    <w:rPr>
      <w:rFonts w:eastAsia="Times New Roman" w:cs="Times New Roman"/>
      <w:szCs w:val="24"/>
      <w:lang w:val="en-US"/>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autoRedefine/>
    <w:uiPriority w:val="99"/>
    <w:unhideWhenUsed/>
    <w:qFormat/>
    <w:pPr>
      <w:spacing w:after="0"/>
      <w:ind w:left="480" w:hanging="480"/>
      <w:jc w:val="left"/>
    </w:pPr>
    <w:rPr>
      <w:rFonts w:asciiTheme="minorHAnsi" w:hAnsiTheme="minorHAnsi"/>
      <w:b/>
      <w:bCs/>
      <w:sz w:val="20"/>
      <w:szCs w:val="2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pPr>
      <w:spacing w:before="240" w:after="120"/>
      <w:jc w:val="left"/>
    </w:pPr>
    <w:rPr>
      <w:rFonts w:asciiTheme="minorHAnsi" w:hAnsiTheme="minorHAnsi"/>
      <w:b/>
      <w:bCs/>
      <w:sz w:val="20"/>
      <w:szCs w:val="20"/>
    </w:rPr>
  </w:style>
  <w:style w:type="paragraph" w:styleId="TOC2">
    <w:name w:val="toc 2"/>
    <w:basedOn w:val="Normal"/>
    <w:next w:val="Normal"/>
    <w:autoRedefine/>
    <w:uiPriority w:val="39"/>
    <w:unhideWhenUsed/>
    <w:qFormat/>
    <w:pPr>
      <w:tabs>
        <w:tab w:val="right" w:pos="8656"/>
      </w:tabs>
      <w:spacing w:before="120" w:after="0"/>
      <w:ind w:left="240"/>
      <w:jc w:val="left"/>
    </w:pPr>
    <w:rPr>
      <w:rFonts w:cs="Times New Roman"/>
      <w:i/>
      <w:iCs/>
      <w:sz w:val="20"/>
      <w:szCs w:val="20"/>
    </w:rPr>
  </w:style>
  <w:style w:type="paragraph" w:styleId="TOC3">
    <w:name w:val="toc 3"/>
    <w:basedOn w:val="Normal"/>
    <w:next w:val="Normal"/>
    <w:autoRedefine/>
    <w:uiPriority w:val="39"/>
    <w:unhideWhenUsed/>
    <w:qFormat/>
    <w:pPr>
      <w:spacing w:after="0"/>
      <w:ind w:left="480"/>
      <w:jc w:val="left"/>
    </w:pPr>
    <w:rPr>
      <w:rFonts w:asciiTheme="minorHAnsi" w:hAnsiTheme="minorHAnsi"/>
      <w:sz w:val="20"/>
      <w:szCs w:val="20"/>
    </w:rPr>
  </w:style>
  <w:style w:type="paragraph" w:styleId="TOC4">
    <w:name w:val="toc 4"/>
    <w:basedOn w:val="Normal"/>
    <w:next w:val="Normal"/>
    <w:autoRedefine/>
    <w:uiPriority w:val="39"/>
    <w:unhideWhenUsed/>
    <w:qFormat/>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qFormat/>
    <w:pPr>
      <w:spacing w:after="0"/>
      <w:ind w:left="960"/>
      <w:jc w:val="left"/>
    </w:pPr>
    <w:rPr>
      <w:rFonts w:asciiTheme="minorHAnsi" w:hAnsiTheme="minorHAnsi"/>
      <w:sz w:val="20"/>
      <w:szCs w:val="20"/>
    </w:rPr>
  </w:style>
  <w:style w:type="paragraph" w:styleId="TOC6">
    <w:name w:val="toc 6"/>
    <w:basedOn w:val="Normal"/>
    <w:next w:val="Normal"/>
    <w:autoRedefine/>
    <w:uiPriority w:val="39"/>
    <w:unhideWhenUsed/>
    <w:qFormat/>
    <w:pPr>
      <w:spacing w:after="0"/>
      <w:ind w:left="1200"/>
      <w:jc w:val="left"/>
    </w:pPr>
    <w:rPr>
      <w:rFonts w:asciiTheme="minorHAnsi" w:hAnsiTheme="minorHAnsi"/>
      <w:sz w:val="20"/>
      <w:szCs w:val="20"/>
    </w:rPr>
  </w:style>
  <w:style w:type="paragraph" w:styleId="TOC7">
    <w:name w:val="toc 7"/>
    <w:basedOn w:val="Normal"/>
    <w:next w:val="Normal"/>
    <w:autoRedefine/>
    <w:uiPriority w:val="39"/>
    <w:unhideWhenUsed/>
    <w:qFormat/>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pPr>
      <w:spacing w:after="0"/>
      <w:ind w:left="1920"/>
      <w:jc w:val="left"/>
    </w:pPr>
    <w:rPr>
      <w:rFonts w:asciiTheme="minorHAnsi" w:hAnsiTheme="minorHAnsi"/>
      <w:sz w:val="20"/>
      <w:szCs w:val="20"/>
    </w:rPr>
  </w:style>
  <w:style w:type="character" w:customStyle="1" w:styleId="Heading1Char">
    <w:name w:val="Heading 1 Char"/>
    <w:basedOn w:val="DefaultParagraphFont"/>
    <w:link w:val="Heading1"/>
    <w:uiPriority w:val="9"/>
    <w:qFormat/>
    <w:rPr>
      <w:rFonts w:ascii="Times New Roman" w:eastAsiaTheme="majorEastAsia" w:hAnsi="Times New Roman" w:cs="Times New Roman"/>
      <w:b/>
      <w:bCs/>
      <w:color w:val="000000" w:themeColor="text1"/>
      <w:sz w:val="36"/>
      <w:szCs w:val="36"/>
      <w:lang w:val="en-GB"/>
    </w:rPr>
  </w:style>
  <w:style w:type="character" w:customStyle="1" w:styleId="Heading2Char">
    <w:name w:val="Heading 2 Char"/>
    <w:basedOn w:val="DefaultParagraphFont"/>
    <w:link w:val="Heading2"/>
    <w:uiPriority w:val="9"/>
    <w:qFormat/>
    <w:rPr>
      <w:rFonts w:ascii="Times New Roman" w:hAnsi="Times New Roman" w:cs="Times New Roman"/>
      <w:b/>
      <w:sz w:val="32"/>
      <w:szCs w:val="16"/>
      <w:shd w:val="clear" w:color="auto" w:fill="FFFFFF"/>
      <w:lang w:val="en-GB"/>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bCs/>
      <w:sz w:val="28"/>
      <w:lang w:val="en-GB"/>
    </w:rPr>
  </w:style>
  <w:style w:type="character" w:customStyle="1" w:styleId="Heading4Char">
    <w:name w:val="Heading 4 Char"/>
    <w:basedOn w:val="DefaultParagraphFont"/>
    <w:link w:val="Heading4"/>
    <w:uiPriority w:val="9"/>
    <w:qFormat/>
    <w:rPr>
      <w:rFonts w:ascii="Times New Roman" w:eastAsiaTheme="majorEastAsia" w:hAnsi="Times New Roman" w:cstheme="majorBidi"/>
      <w:b/>
      <w:bCs/>
      <w:iCs/>
      <w:color w:val="000000" w:themeColor="text1"/>
      <w:sz w:val="24"/>
    </w:rPr>
  </w:style>
  <w:style w:type="character" w:customStyle="1" w:styleId="Heading5Char">
    <w:name w:val="Heading 5 Char"/>
    <w:basedOn w:val="DefaultParagraphFont"/>
    <w:link w:val="Heading5"/>
    <w:uiPriority w:val="9"/>
    <w:qFormat/>
    <w:rPr>
      <w:rFonts w:ascii="Times New Roman" w:eastAsiaTheme="majorEastAsia" w:hAnsi="Times New Roman" w:cstheme="majorBidi"/>
      <w:b/>
      <w:color w:val="244061" w:themeColor="accent1" w:themeShade="80"/>
      <w:sz w:val="36"/>
      <w:lang w:val="en-GB"/>
    </w:rPr>
  </w:style>
  <w:style w:type="paragraph" w:styleId="ListParagraph">
    <w:name w:val="List Paragraph"/>
    <w:basedOn w:val="Normal"/>
    <w:link w:val="ListParagraphChar"/>
    <w:uiPriority w:val="34"/>
    <w:qFormat/>
    <w:pPr>
      <w:ind w:left="720"/>
      <w:contextualSpacing/>
    </w:pPr>
  </w:style>
  <w:style w:type="paragraph" w:customStyle="1" w:styleId="TOCHeading1">
    <w:name w:val="TOC Heading1"/>
    <w:basedOn w:val="Heading1"/>
    <w:next w:val="Normal"/>
    <w:uiPriority w:val="39"/>
    <w:unhideWhenUsed/>
    <w:qFormat/>
    <w:pPr>
      <w:outlineLvl w:val="9"/>
    </w:pPr>
    <w:rPr>
      <w:lang w:val="en-US"/>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link w:val="NoSpacingChar"/>
    <w:uiPriority w:val="1"/>
    <w:qFormat/>
    <w:rPr>
      <w:rFonts w:eastAsiaTheme="minorEastAsia"/>
      <w:sz w:val="22"/>
      <w:szCs w:val="22"/>
      <w:lang w:val="en-US" w:eastAsia="en-US" w:bidi="ar-SA"/>
    </w:rPr>
  </w:style>
  <w:style w:type="character" w:customStyle="1" w:styleId="NoSpacingChar">
    <w:name w:val="No Spacing Char"/>
    <w:basedOn w:val="DefaultParagraphFont"/>
    <w:link w:val="NoSpacing"/>
    <w:uiPriority w:val="1"/>
    <w:qFormat/>
    <w:rPr>
      <w:rFonts w:eastAsiaTheme="minorEastAsia"/>
      <w:lang w:val="en-US"/>
    </w:rPr>
  </w:style>
  <w:style w:type="paragraph" w:customStyle="1" w:styleId="Default">
    <w:name w:val="Default"/>
    <w:qFormat/>
    <w:pPr>
      <w:autoSpaceDE w:val="0"/>
      <w:autoSpaceDN w:val="0"/>
      <w:adjustRightInd w:val="0"/>
    </w:pPr>
    <w:rPr>
      <w:rFonts w:ascii="Lucida Sans Unicode" w:eastAsia="Calibri" w:hAnsi="Lucida Sans Unicode" w:cs="Lucida Sans Unicode"/>
      <w:color w:val="000000"/>
      <w:sz w:val="24"/>
      <w:szCs w:val="24"/>
      <w:lang w:val="en-US" w:eastAsia="en-US" w:bidi="kn-IN"/>
    </w:rPr>
  </w:style>
  <w:style w:type="paragraph" w:customStyle="1" w:styleId="Topspaceforeditor">
    <w:name w:val="Top space for editor"/>
    <w:basedOn w:val="Normal"/>
    <w:qFormat/>
    <w:pPr>
      <w:widowControl w:val="0"/>
      <w:spacing w:after="0" w:line="240" w:lineRule="auto"/>
      <w:jc w:val="right"/>
    </w:pPr>
    <w:rPr>
      <w:rFonts w:eastAsia="SimSun" w:cs="Times New Roman"/>
      <w:b/>
      <w:bCs/>
      <w:sz w:val="21"/>
      <w:szCs w:val="20"/>
      <w:lang w:eastAsia="zh-CN"/>
    </w:rPr>
  </w:style>
  <w:style w:type="character" w:customStyle="1" w:styleId="apple-style-span">
    <w:name w:val="apple-style-span"/>
    <w:basedOn w:val="DefaultParagraphFont"/>
    <w:qFormat/>
  </w:style>
  <w:style w:type="character" w:customStyle="1" w:styleId="apple-converted-space">
    <w:name w:val="apple-converted-space"/>
    <w:basedOn w:val="DefaultParagraphFont"/>
    <w:qFormat/>
  </w:style>
  <w:style w:type="character" w:customStyle="1" w:styleId="st">
    <w:name w:val="st"/>
    <w:basedOn w:val="DefaultParagraphFont"/>
    <w:qFormat/>
  </w:style>
  <w:style w:type="paragraph" w:customStyle="1" w:styleId="Bibliography1">
    <w:name w:val="Bibliography1"/>
    <w:basedOn w:val="Normal"/>
    <w:next w:val="Normal"/>
    <w:uiPriority w:val="37"/>
    <w:unhideWhenUsed/>
    <w:qFormat/>
  </w:style>
  <w:style w:type="character" w:customStyle="1" w:styleId="Title1">
    <w:name w:val="Title1"/>
    <w:basedOn w:val="DefaultParagraphFont"/>
    <w:qFormat/>
  </w:style>
  <w:style w:type="character" w:customStyle="1" w:styleId="tgc">
    <w:name w:val="_tgc"/>
    <w:basedOn w:val="DefaultParagraphFont"/>
    <w:qFormat/>
  </w:style>
  <w:style w:type="paragraph" w:customStyle="1" w:styleId="chapt">
    <w:name w:val="chapt"/>
    <w:basedOn w:val="Heading1"/>
    <w:link w:val="chaptChar"/>
    <w:autoRedefine/>
    <w:qFormat/>
    <w:pPr>
      <w:jc w:val="both"/>
    </w:pPr>
    <w:rPr>
      <w:rFonts w:eastAsia="Calibri"/>
      <w:szCs w:val="32"/>
    </w:rPr>
  </w:style>
  <w:style w:type="character" w:customStyle="1" w:styleId="chaptChar">
    <w:name w:val="chapt Char"/>
    <w:basedOn w:val="Heading1Char"/>
    <w:link w:val="chapt"/>
    <w:qFormat/>
    <w:rPr>
      <w:rFonts w:ascii="Times New Roman" w:eastAsia="Calibri" w:hAnsi="Times New Roman" w:cs="Times New Roman"/>
      <w:b/>
      <w:bCs/>
      <w:color w:val="000000" w:themeColor="text1"/>
      <w:sz w:val="36"/>
      <w:szCs w:val="32"/>
      <w:lang w:val="en-GB"/>
    </w:rPr>
  </w:style>
  <w:style w:type="character" w:customStyle="1" w:styleId="DocumentMapChar">
    <w:name w:val="Document Map Char"/>
    <w:basedOn w:val="DefaultParagraphFont"/>
    <w:link w:val="DocumentMap"/>
    <w:uiPriority w:val="99"/>
    <w:semiHidden/>
    <w:qFormat/>
    <w:rPr>
      <w:rFonts w:ascii="Tahoma" w:hAnsi="Tahoma" w:cs="Tahoma"/>
      <w:sz w:val="16"/>
      <w:szCs w:val="16"/>
    </w:rPr>
  </w:style>
  <w:style w:type="character" w:customStyle="1" w:styleId="text">
    <w:name w:val="text"/>
    <w:basedOn w:val="DefaultParagraphFont"/>
    <w:qFormat/>
  </w:style>
  <w:style w:type="character" w:customStyle="1" w:styleId="mw-headline">
    <w:name w:val="mw-headline"/>
    <w:basedOn w:val="DefaultParagraphFont"/>
  </w:style>
  <w:style w:type="paragraph" w:customStyle="1" w:styleId="BodyText1">
    <w:name w:val="Body Text1"/>
    <w:basedOn w:val="Normal"/>
    <w:link w:val="BodyTextChar"/>
    <w:uiPriority w:val="99"/>
    <w:pPr>
      <w:tabs>
        <w:tab w:val="left" w:pos="288"/>
      </w:tabs>
      <w:spacing w:after="120" w:line="228" w:lineRule="auto"/>
      <w:ind w:firstLine="288"/>
    </w:pPr>
    <w:rPr>
      <w:rFonts w:eastAsia="MS Mincho" w:cs="Times New Roman"/>
      <w:spacing w:val="-1"/>
      <w:sz w:val="20"/>
      <w:szCs w:val="20"/>
      <w:lang w:val="en-US"/>
    </w:rPr>
  </w:style>
  <w:style w:type="character" w:customStyle="1" w:styleId="BodyTextChar">
    <w:name w:val="Body Text Char"/>
    <w:link w:val="BodyText1"/>
    <w:uiPriority w:val="99"/>
    <w:rPr>
      <w:rFonts w:ascii="Times New Roman" w:eastAsia="MS Mincho" w:hAnsi="Times New Roman" w:cs="Times New Roman"/>
      <w:spacing w:val="-1"/>
      <w:sz w:val="20"/>
      <w:szCs w:val="20"/>
      <w:lang w:val="en-US"/>
    </w:rPr>
  </w:style>
  <w:style w:type="character" w:customStyle="1" w:styleId="ListParagraphChar">
    <w:name w:val="List Paragraph Char"/>
    <w:basedOn w:val="DefaultParagraphFont"/>
    <w:link w:val="ListParagraph"/>
    <w:uiPriority w:val="34"/>
    <w:locked/>
  </w:style>
  <w:style w:type="character" w:styleId="PlaceholderText">
    <w:name w:val="Placeholder Text"/>
    <w:basedOn w:val="DefaultParagraphFont"/>
    <w:uiPriority w:val="99"/>
    <w:semiHidden/>
    <w:rPr>
      <w:color w:val="808080"/>
    </w:rPr>
  </w:style>
  <w:style w:type="character" w:customStyle="1" w:styleId="CommentTextChar">
    <w:name w:val="Comment Text Char"/>
    <w:basedOn w:val="DefaultParagraphFont"/>
    <w:link w:val="CommentText"/>
    <w:uiPriority w:val="99"/>
    <w:semiHidden/>
    <w:rPr>
      <w:rFonts w:ascii="Times New Roman" w:hAnsi="Times New Roman"/>
      <w:sz w:val="20"/>
      <w:szCs w:val="20"/>
      <w:lang w:val="en-GB"/>
    </w:rPr>
  </w:style>
  <w:style w:type="character" w:customStyle="1" w:styleId="CommentSubjectChar">
    <w:name w:val="Comment Subject Char"/>
    <w:basedOn w:val="CommentTextChar"/>
    <w:link w:val="CommentSubject"/>
    <w:uiPriority w:val="99"/>
    <w:semiHidden/>
    <w:rPr>
      <w:rFonts w:ascii="Times New Roman" w:hAnsi="Times New Roman"/>
      <w:b/>
      <w:bCs/>
      <w:sz w:val="20"/>
      <w:szCs w:val="20"/>
      <w:lang w:val="en-GB"/>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4061" w:themeColor="accent1" w:themeShade="80"/>
      <w:sz w:val="24"/>
      <w:lang w:val="en-GB"/>
    </w:rPr>
  </w:style>
  <w:style w:type="character" w:customStyle="1" w:styleId="Heading7Char">
    <w:name w:val="Heading 7 Char"/>
    <w:basedOn w:val="DefaultParagraphFont"/>
    <w:link w:val="Heading7"/>
    <w:uiPriority w:val="9"/>
    <w:rPr>
      <w:rFonts w:ascii="Times New Roman" w:eastAsiaTheme="majorEastAsia" w:hAnsi="Times New Roman" w:cstheme="majorBidi"/>
      <w:iCs/>
      <w:color w:val="404040" w:themeColor="text1" w:themeTint="BF"/>
      <w:sz w:val="32"/>
      <w:lang w:val="en-GB"/>
    </w:rPr>
  </w:style>
  <w:style w:type="character" w:customStyle="1" w:styleId="highlight">
    <w:name w:val="highlight"/>
    <w:basedOn w:val="DefaultParagraphFont"/>
  </w:style>
  <w:style w:type="character" w:customStyle="1" w:styleId="Heading8Char">
    <w:name w:val="Heading 8 Char"/>
    <w:basedOn w:val="DefaultParagraphFont"/>
    <w:link w:val="Heading8"/>
    <w:uiPriority w:val="9"/>
    <w:rPr>
      <w:rFonts w:asciiTheme="majorHAnsi" w:eastAsiaTheme="majorEastAsia" w:hAnsiTheme="majorHAnsi" w:cstheme="majorBidi"/>
      <w:color w:val="262626" w:themeColor="text1" w:themeTint="D9"/>
      <w:sz w:val="21"/>
      <w:szCs w:val="21"/>
      <w:lang w:val="en-GB"/>
    </w:rPr>
  </w:style>
  <w:style w:type="character" w:customStyle="1" w:styleId="topic-highlight">
    <w:name w:val="topic-highlight"/>
    <w:basedOn w:val="DefaultParagraphFont"/>
  </w:style>
  <w:style w:type="paragraph" w:customStyle="1" w:styleId="citation">
    <w:name w:val="citation"/>
    <w:basedOn w:val="Normal"/>
    <w:pPr>
      <w:spacing w:before="100" w:beforeAutospacing="1" w:after="100" w:afterAutospacing="1" w:line="240" w:lineRule="auto"/>
      <w:jc w:val="left"/>
    </w:pPr>
    <w:rPr>
      <w:rFonts w:eastAsia="Times New Roman" w:cs="Times New Roman"/>
      <w:szCs w:val="24"/>
      <w:lang w:val="en-IN" w:eastAsia="en-IN"/>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tif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2006">
  <b:Source>
    <b:Tag>Book2</b:Tag>
    <b:SourceType>Book</b:SourceType>
    <b:Guid>{80E3EEC0-5739-4074-BED8-95A5B93410D2}</b:Guid>
    <b:Author>
      <b:Author>
        <b:NameList>
          <b:Person>
            <b:Last>Gonzalez</b:Last>
            <b:First>Rafael</b:First>
            <b:Middle>C</b:Middle>
          </b:Person>
          <b:Person>
            <b:Last>Woods</b:Last>
            <b:First>Richards</b:First>
            <b:Middle>E</b:Middle>
          </b:Person>
        </b:NameList>
      </b:Author>
    </b:Author>
    <b:Title>Digital Image Processing</b:Title>
    <b:Year>2014</b:Year>
    <b:Publisher>Pearson Education Limited</b:Publisher>
    <b:RefOrder>4</b:RefOrder>
  </b:Source>
  <b:Source>
    <b:Tag>7hwr01</b:Tag>
    <b:SourceType>ConferenceProceedings</b:SourceType>
    <b:Guid>{5047F8D2-DB77-478F-B84D-F5BD2F539217}</b:Guid>
    <b:Author>
      <b:Author>
        <b:NameList>
          <b:Person>
            <b:Last>Alexandro</b:Last>
            <b:First>M.</b:First>
            <b:Middle>S. Adário</b:Middle>
          </b:Person>
          <b:Person>
            <b:Last>Eduardo</b:Last>
            <b:First>L.</b:First>
            <b:Middle>Roehe</b:Middle>
          </b:Person>
          <b:Person>
            <b:Last>Bampi</b:Last>
            <b:First>Sergio</b:First>
          </b:Person>
        </b:NameList>
      </b:Author>
    </b:Author>
    <b:Title>Dynamically reconfigurable architecture for image processor applications</b:Title>
    <b:Year>1999</b:Year>
    <b:City>USA</b:City>
    <b:ConferenceName>Proceedings of 36th Design Automation Conference</b:ConferenceName>
    <b:RefOrder>2</b:RefOrder>
  </b:Source>
  <b:Source>
    <b:Tag>5d07</b:Tag>
    <b:SourceType>JournalArticle</b:SourceType>
    <b:Guid>{1A34C907-470C-4BAF-9A4E-0BF84E168657}</b:Guid>
    <b:Author>
      <b:Author>
        <b:NameList>
          <b:Person>
            <b:Last>Fowers</b:Last>
            <b:First>Spencer</b:First>
            <b:Middle>G.</b:Middle>
          </b:Person>
          <b:Person>
            <b:Last>Lee</b:Last>
            <b:First>Dah-Jye</b:First>
          </b:Person>
          <b:Person>
            <b:Last>Ventura</b:Last>
            <b:First>Dan</b:First>
            <b:Middle>A.</b:Middle>
          </b:Person>
          <b:Person>
            <b:Last>Archibald</b:Last>
            <b:First>James</b:First>
            <b:Middle>K.</b:Middle>
          </b:Person>
        </b:NameList>
      </b:Author>
    </b:Author>
    <b:Title>The Nature-Inspired BASIS Feature Descriptor for UAV Imagery and Its Hardware Implementation</b:Title>
    <b:Year>2012</b:Year>
    <b:JournalName>IEEE Transactions on Circuits and Systems for Video Technology</b:JournalName>
    <b:Pages>756 - 768</b:Pages>
    <b:Volume>23</b:Volume>
    <b:Issue>5</b:Issue>
    <b:RefOrder>1</b:RefOrder>
  </b:Source>
  <b:Source>
    <b:Tag>4algo03</b:Tag>
    <b:SourceType>JournalArticle</b:SourceType>
    <b:Guid>{C10FB6CE-B9B4-4535-BDDD-5B915E0C3B28}</b:Guid>
    <b:Author>
      <b:Author>
        <b:NameList>
          <b:Person>
            <b:Last>Fularz</b:Last>
            <b:First>Michał</b:First>
          </b:Person>
          <b:Person>
            <b:Last>Kraft</b:Last>
            <b:First>Marek</b:First>
          </b:Person>
          <b:Person>
            <b:Last>Schmidt</b:Last>
            <b:First>Adam</b:First>
          </b:Person>
          <b:Person>
            <b:Last>Kasiński</b:Last>
            <b:First>Andrzej</b:First>
          </b:Person>
        </b:NameList>
      </b:Author>
    </b:Author>
    <b:Title>A High-Performance FPGA-Based Image Feature Detector and Matcher Based on the FAST and BRIEF Algorithms</b:Title>
    <b:Year>2015</b:Year>
    <b:City>Poland</b:City>
    <b:Volume>12</b:Volume>
    <b:Issue>10</b:Issue>
    <b:JournalName>International Journal of Advanced Robotic Systems</b:JournalName>
    <b:Pages>1-15</b:Pages>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860DD7-C6EC-4E47-9590-AF33D3FE6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2677</Words>
  <Characters>15263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N</dc:creator>
  <cp:lastModifiedBy>Tushar DM</cp:lastModifiedBy>
  <cp:revision>2</cp:revision>
  <cp:lastPrinted>2022-06-17T06:05:00Z</cp:lastPrinted>
  <dcterms:created xsi:type="dcterms:W3CDTF">2024-07-06T14:14:00Z</dcterms:created>
  <dcterms:modified xsi:type="dcterms:W3CDTF">2024-07-06T14:14:00Z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e9d9f482dfdf2b7c36dec2bdf40f96992de76f85119fd8a3ef8e4f3a3e0dbb65</vt:lpwstr>
  </property>
  <property fmtid="{D5CDD505-2E9C-101B-9397-08002B2CF9AE}" pid="3" name="KSOProductBuildVer">
    <vt:lpwstr>1033-12.2.0.17119</vt:lpwstr>
  </property>
  <property fmtid="{D5CDD505-2E9C-101B-9397-08002B2CF9AE}" pid="4" name="ICV">
    <vt:lpwstr>0259EE8500604C48B18ABFEF3C1308B7_12</vt:lpwstr>
  </property>
</Properties>
</file>