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JeeWallah - Platform Features &amp; Pitch Highlights</w:t>
      </w:r>
    </w:p>
    <w:p>
      <w:pPr>
        <w:jc w:val="center"/>
      </w:pPr>
      <w:r>
        <w:t>A comprehensive overview of the next-generation JEE preparation portal, focusing on robust UI/UX, advanced analytics, and the authentic CBT (Computer-Based Test) experience.</w:t>
      </w:r>
    </w:p>
    <w:p>
      <w:pPr>
        <w:pStyle w:val="Heading1"/>
      </w:pPr>
      <w:r>
        <w:t>1. NTA-Style Computer Based Test (CBT) Engine</w:t>
      </w:r>
    </w:p>
    <w:p>
      <w:pPr>
        <w:pStyle w:val="BodyText"/>
      </w:pPr>
      <w:r>
        <w:t>The mock test engine is a pixel-perfect replica of the actual NTA JEE portal to train students in the exact exam environment.</w:t>
      </w:r>
    </w:p>
    <w:p>
      <w:pPr>
        <w:pStyle w:val="ListBullet"/>
      </w:pPr>
      <w:r>
        <w:t>Authentic Question Palette: Color-coded 5-state grid (Not Visited, Not Answered, Answered, Marked for Review, Answered &amp; Marked).</w:t>
      </w:r>
    </w:p>
    <w:p>
      <w:pPr>
        <w:pStyle w:val="ListBullet"/>
      </w:pPr>
      <w:r>
        <w:t>Anti-Cheating Mechanisms: Tab-switch detection (issues warnings, then auto-submits), right-click disabled, copy/paste/cut blocked, and keyboard shortcuts (PrintScreen, F12) disabled.</w:t>
      </w:r>
    </w:p>
    <w:p>
      <w:pPr>
        <w:pStyle w:val="ListBullet"/>
      </w:pPr>
      <w:r>
        <w:t>Smart Time Tracking: Global countdown timer with automatic UI color warnings (yellow at 10 minutes, red at 5 minutes). Invisible background timers track exactly how many seconds are spent per question.</w:t>
      </w:r>
    </w:p>
    <w:p>
      <w:pPr>
        <w:pStyle w:val="ListBullet"/>
      </w:pPr>
      <w:r>
        <w:t>Real-Time Auto-Save: Background synchronization every 30 seconds to ensure no data is lost during network interruptions.</w:t>
      </w:r>
    </w:p>
    <w:p>
      <w:pPr>
        <w:pStyle w:val="ListBullet"/>
      </w:pPr>
      <w:r>
        <w:t>On-the-fly Language Toggle: Seamlessly switch question languages (e.g., English to Hindi) without reloading the page.</w:t>
      </w:r>
    </w:p>
    <w:p>
      <w:pPr>
        <w:pStyle w:val="ListBullet"/>
      </w:pPr>
      <w:r>
        <w:t>Mobile Fallback: Strict desktop enforcement for taking live tests (simulating real exams) with a 'Download PDF' fallback for mobile users.</w:t>
      </w:r>
    </w:p>
    <w:p>
      <w:pPr>
        <w:pStyle w:val="Heading1"/>
      </w:pPr>
      <w:r>
        <w:t>2. AI-Powered Dashboard &amp; Deep Analytics</w:t>
      </w:r>
    </w:p>
    <w:p>
      <w:pPr>
        <w:pStyle w:val="BodyText"/>
      </w:pPr>
      <w:r>
        <w:t>The student dashboard utilizes rich data to provide actionable insights rather than just raw numbers.</w:t>
      </w:r>
    </w:p>
    <w:p>
      <w:pPr>
        <w:pStyle w:val="ListBullet"/>
      </w:pPr>
      <w:r>
        <w:t>Dynamic Welcome Banner: Context-aware greeting (time of day), live day-streak tracking with flame icons, and week-over-week momentum arrows.</w:t>
      </w:r>
    </w:p>
    <w:p>
      <w:pPr>
        <w:pStyle w:val="ListBullet"/>
      </w:pPr>
      <w:r>
        <w:t>AI Forecast &amp; Percentile Tool: Predicts expected score and percentile with a confidence metric based on past test history.</w:t>
      </w:r>
    </w:p>
    <w:p>
      <w:pPr>
        <w:pStyle w:val="ListBullet"/>
      </w:pPr>
      <w:r>
        <w:t>Mistake Pattern Analysis: Automatically categorizes student errors into 'Careless Mistakes', 'Conceptual Gaps', or 'Time Pressure', offering tailored advice (e.g., 'Use the 10-second rule').</w:t>
      </w:r>
    </w:p>
    <w:p>
      <w:pPr>
        <w:pStyle w:val="ListBullet"/>
      </w:pPr>
      <w:r>
        <w:t>Subject &amp; Chapter Heatmaps: Visual progress bars detailing accuracy per subject and chapter. Breaks down performance by difficulty (Easy, Medium, Hard).</w:t>
      </w:r>
    </w:p>
    <w:p>
      <w:pPr>
        <w:pStyle w:val="ListBullet"/>
      </w:pPr>
      <w:r>
        <w:t>Attempt Strategy Insights: Calculates 'Hit Rate' and 'Attempt Rate', offering strategy tweaks (e.g., 'Avoid blind guessing. Target 60-65% attempts').</w:t>
      </w:r>
    </w:p>
    <w:p>
      <w:pPr>
        <w:pStyle w:val="ListBullet"/>
      </w:pPr>
      <w:r>
        <w:t>Rank Boost Action Plan: Generates an automatic, personalized, step-by-step to-do list based on the student's top weak topics.</w:t>
      </w:r>
    </w:p>
    <w:p>
      <w:pPr>
        <w:pStyle w:val="ListBullet"/>
      </w:pPr>
      <w:r>
        <w:t>Syllabus Coverage Rings: Visual mini-donut charts splitting syllabus into Solved, Wrong, and Unseen.</w:t>
      </w:r>
    </w:p>
    <w:p>
      <w:pPr>
        <w:pStyle w:val="Heading1"/>
      </w:pPr>
      <w:r>
        <w:t>3. Practice Hub &amp; Gamification</w:t>
      </w:r>
    </w:p>
    <w:p>
      <w:pPr>
        <w:pStyle w:val="BodyText"/>
      </w:pPr>
      <w:r>
        <w:t>Keeps students engaged and motivated to return to the platform daily.</w:t>
      </w:r>
    </w:p>
    <w:p>
      <w:pPr>
        <w:pStyle w:val="ListBullet"/>
      </w:pPr>
      <w:r>
        <w:t>Daily Streak System: Tracks continuous activity to build habit.</w:t>
      </w:r>
    </w:p>
    <w:p>
      <w:pPr>
        <w:pStyle w:val="ListBullet"/>
      </w:pPr>
      <w:r>
        <w:t>Leaderboards: Fosters healthy competition among peers.</w:t>
      </w:r>
    </w:p>
    <w:p>
      <w:pPr>
        <w:pStyle w:val="ListBullet"/>
      </w:pPr>
      <w:r>
        <w:t>Bookmark &amp; Revise Later: Allows students to tag difficult questions and revisit them via a dedicated hub.</w:t>
      </w:r>
    </w:p>
    <w:p>
      <w:pPr>
        <w:pStyle w:val="ListBullet"/>
      </w:pPr>
      <w:r>
        <w:t>Consistency &amp; Risk Metrics: Evaluates not just right/wrong, but how consistently the student performs and their risk-taking index.</w:t>
      </w:r>
    </w:p>
    <w:p>
      <w:pPr>
        <w:pStyle w:val="Heading1"/>
      </w:pPr>
      <w:r>
        <w:t>4. Premium UI/UX &amp; Monetization Design</w:t>
      </w:r>
    </w:p>
    <w:p>
      <w:pPr>
        <w:pStyle w:val="BodyText"/>
      </w:pPr>
      <w:r>
        <w:t>Built to feel premium, responsive, and conversion-optimized.</w:t>
      </w:r>
    </w:p>
    <w:p>
      <w:pPr>
        <w:pStyle w:val="ListBullet"/>
      </w:pPr>
      <w:r>
        <w:t>Dynamic Navigation: Transparent navbar that turns into a solid, backdrop-blurred glassmorphism header upon scroll.</w:t>
      </w:r>
    </w:p>
    <w:p>
      <w:pPr>
        <w:pStyle w:val="ListBullet"/>
      </w:pPr>
      <w:r>
        <w:t>Responsive Mobile Menus: Full-screen sliding overlay for mobile navigation.</w:t>
      </w:r>
    </w:p>
    <w:p>
      <w:pPr>
        <w:pStyle w:val="ListBullet"/>
      </w:pPr>
      <w:r>
        <w:t>Dark Mode / Custom Branding: Built-in support for theme toggle and brand gradients.</w:t>
      </w:r>
    </w:p>
    <w:p>
      <w:pPr>
        <w:pStyle w:val="ListBullet"/>
      </w:pPr>
      <w:r>
        <w:t>Subscription Feature Gating: Sleek 'Upsell Banners' that mask premium features (like AI Score and Mistake Analysis) from Free/Basic users with blur effects, driving subscription upgrades.</w:t>
      </w:r>
    </w:p>
    <w:p>
      <w:pPr>
        <w:pStyle w:val="ListBullet"/>
      </w:pPr>
      <w:r>
        <w:t>Automated Avatars: Fallback avatar generation using user initials mapping to brand gradients.</w:t>
      </w:r>
    </w:p>
    <w:p>
      <w:r>
        <w:br/>
        <w:br/>
        <w:t>Confidentiality Note: This document outlines features derived solely from client-side interface analysis and contains no proprietary server code, backend logic, or database schemas.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