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0E3FB3" wp14:paraId="473BE6F4" wp14:textId="0C83AB05">
      <w:pPr>
        <w:pStyle w:val="Heading1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36"/>
          <w:szCs w:val="36"/>
          <w:lang w:val="en-US"/>
        </w:rPr>
        <w:t>Runbook: Creating a Guidewire-Facing API Gateway (REST + mTLS/SOAP)</w:t>
      </w:r>
    </w:p>
    <w:p xmlns:wp14="http://schemas.microsoft.com/office/word/2010/wordml" wp14:paraId="6CD29867" wp14:textId="1BB7A2DC"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realtimeinsurance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CloudOps / Platform Engineering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Stack: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OpenTofu (Terraform-compatible) + AWS API Gateway (REST), Lambda, ACM, Route 53, S3</w:t>
      </w:r>
    </w:p>
    <w:p xmlns:wp14="http://schemas.microsoft.com/office/word/2010/wordml" wp14:paraId="7251EA74" wp14:textId="219109BE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This runbook describes how the API Gateway was built and how to reproduce it for a new environment or a new API. It is written so a teammate who has never touched these repos can stand up either a plain REST API or a custom-domain SOAP API with mutual TLS (mTLS).</w:t>
      </w:r>
    </w:p>
    <w:p xmlns:wp14="http://schemas.microsoft.com/office/word/2010/wordml" wp14:paraId="170FF9A4" wp14:textId="36F8ED75"/>
    <w:p xmlns:wp14="http://schemas.microsoft.com/office/word/2010/wordml" w:rsidP="410E3FB3" wp14:paraId="5D403AB5" wp14:textId="61292C44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1. What you are building</w:t>
      </w:r>
    </w:p>
    <w:p xmlns:wp14="http://schemas.microsoft.com/office/word/2010/wordml" wp14:paraId="17F2B567" wp14:textId="040D4FFD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are two distinct API Gateway "shapes" produced from the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module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tf-module-api-gateway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), selected purely by which variables you pass: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10E3FB3" w:rsidTr="410E3FB3" w14:paraId="0255A430">
        <w:trPr>
          <w:trHeight w:val="300"/>
        </w:trPr>
        <w:tc>
          <w:tcPr>
            <w:tcW w:w="2340" w:type="dxa"/>
            <w:tcMar/>
            <w:vAlign w:val="center"/>
          </w:tcPr>
          <w:p w:rsidR="410E3FB3" w:rsidP="410E3FB3" w:rsidRDefault="410E3FB3" w14:paraId="74D87D54" w14:textId="7BCB82EB">
            <w:pPr>
              <w:spacing w:before="0" w:beforeAutospacing="off" w:after="0" w:afterAutospacing="off"/>
              <w:jc w:val="center"/>
            </w:pPr>
            <w:r w:rsidRPr="410E3FB3" w:rsidR="410E3FB3">
              <w:rPr>
                <w:b w:val="1"/>
                <w:bCs w:val="1"/>
              </w:rPr>
              <w:t>Shape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05865DDC" w14:textId="724EA750">
            <w:pPr>
              <w:spacing w:before="0" w:beforeAutospacing="off" w:after="0" w:afterAutospacing="off"/>
              <w:jc w:val="center"/>
            </w:pPr>
            <w:r w:rsidRPr="410E3FB3" w:rsidR="410E3FB3">
              <w:rPr>
                <w:b w:val="1"/>
                <w:bCs w:val="1"/>
              </w:rPr>
              <w:t>Auth model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06CEAFFD" w14:textId="32337164">
            <w:pPr>
              <w:spacing w:before="0" w:beforeAutospacing="off" w:after="0" w:afterAutospacing="off"/>
              <w:jc w:val="center"/>
            </w:pPr>
            <w:r w:rsidRPr="410E3FB3" w:rsidR="410E3FB3">
              <w:rPr>
                <w:b w:val="1"/>
                <w:bCs w:val="1"/>
              </w:rPr>
              <w:t>Public entry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11D6DCEC" w14:textId="2E7AF8E1">
            <w:pPr>
              <w:spacing w:before="0" w:beforeAutospacing="off" w:after="0" w:afterAutospacing="off"/>
              <w:jc w:val="center"/>
            </w:pPr>
            <w:r w:rsidRPr="410E3FB3" w:rsidR="410E3FB3">
              <w:rPr>
                <w:b w:val="1"/>
                <w:bCs w:val="1"/>
              </w:rPr>
              <w:t>Created when</w:t>
            </w:r>
          </w:p>
        </w:tc>
      </w:tr>
      <w:tr w:rsidR="410E3FB3" w:rsidTr="410E3FB3" w14:paraId="774AA216">
        <w:trPr>
          <w:trHeight w:val="300"/>
        </w:trPr>
        <w:tc>
          <w:tcPr>
            <w:tcW w:w="2340" w:type="dxa"/>
            <w:tcMar/>
            <w:vAlign w:val="center"/>
          </w:tcPr>
          <w:p w:rsidR="410E3FB3" w:rsidP="410E3FB3" w:rsidRDefault="410E3FB3" w14:paraId="4563D9B2" w14:textId="2DBD5620">
            <w:pPr>
              <w:spacing w:before="0" w:beforeAutospacing="off" w:after="0" w:afterAutospacing="off"/>
            </w:pPr>
            <w:r w:rsidRPr="410E3FB3" w:rsidR="410E3FB3">
              <w:rPr>
                <w:b w:val="1"/>
                <w:bCs w:val="1"/>
              </w:rPr>
              <w:t>Plain REST API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4D982E3A" w14:textId="13314BFE">
            <w:pPr>
              <w:spacing w:before="0" w:beforeAutospacing="off" w:after="0" w:afterAutospacing="off"/>
            </w:pPr>
            <w:r w:rsidR="410E3FB3">
              <w:rPr/>
              <w:t>Entra (Azure AD) JWT authorizer Lambda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2F3D36EC" w14:textId="4B9EC97A">
            <w:pPr>
              <w:spacing w:before="0" w:beforeAutospacing="off" w:after="0" w:afterAutospacing="off"/>
            </w:pPr>
            <w:r>
              <w:fldChar w:fldCharType="begin"/>
            </w:r>
            <w:r>
              <w:instrText xml:space="preserve">HYPERLINK "https://{api-id}.execute-api.us-east-1.amazonaws.com/{stage" </w:instrText>
            </w:r>
            <w:r>
              <w:fldChar w:fldCharType="separate"/>
            </w:r>
            <w:r w:rsidRPr="410E3FB3" w:rsidR="410E3FB3">
              <w:rPr>
                <w:rStyle w:val="Hyperlink"/>
              </w:rPr>
              <w:t>https://{api-id}.execute-api.us-east-1.amazonaws.com/{stage</w:t>
            </w:r>
            <w:r>
              <w:fldChar w:fldCharType="end"/>
            </w:r>
            <w:r w:rsidRPr="410E3FB3" w:rsidR="410E3FB3">
              <w:rPr>
                <w:rFonts w:ascii="Consolas" w:hAnsi="Consolas" w:eastAsia="Consolas" w:cs="Consola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6DCC61E3" w14:textId="04188994">
            <w:pPr>
              <w:spacing w:before="0" w:beforeAutospacing="off" w:after="0" w:afterAutospacing="off"/>
            </w:pPr>
            <w:r w:rsidRPr="410E3FB3" w:rsidR="410E3FB3">
              <w:rPr>
                <w:rFonts w:ascii="Consolas" w:hAnsi="Consolas" w:eastAsia="Consolas" w:cs="Consolas"/>
              </w:rPr>
              <w:t>domain_name</w:t>
            </w:r>
            <w:r w:rsidR="410E3FB3">
              <w:rPr/>
              <w:t xml:space="preserve"> is </w:t>
            </w:r>
            <w:r w:rsidRPr="410E3FB3" w:rsidR="410E3FB3">
              <w:rPr>
                <w:b w:val="1"/>
                <w:bCs w:val="1"/>
              </w:rPr>
              <w:t>not</w:t>
            </w:r>
            <w:r w:rsidR="410E3FB3">
              <w:rPr/>
              <w:t xml:space="preserve"> set</w:t>
            </w:r>
          </w:p>
        </w:tc>
      </w:tr>
      <w:tr w:rsidR="410E3FB3" w:rsidTr="410E3FB3" w14:paraId="5BB0D554">
        <w:trPr>
          <w:trHeight w:val="300"/>
        </w:trPr>
        <w:tc>
          <w:tcPr>
            <w:tcW w:w="2340" w:type="dxa"/>
            <w:tcMar/>
            <w:vAlign w:val="center"/>
          </w:tcPr>
          <w:p w:rsidR="410E3FB3" w:rsidP="410E3FB3" w:rsidRDefault="410E3FB3" w14:paraId="6A5DC7C9" w14:textId="30A1482D">
            <w:pPr>
              <w:spacing w:before="0" w:beforeAutospacing="off" w:after="0" w:afterAutospacing="off"/>
            </w:pPr>
            <w:r w:rsidRPr="410E3FB3" w:rsidR="410E3FB3">
              <w:rPr>
                <w:b w:val="1"/>
                <w:bCs w:val="1"/>
              </w:rPr>
              <w:t>SOAP / custom-domain API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0ACE19EE" w14:textId="020E546F">
            <w:pPr>
              <w:spacing w:before="0" w:beforeAutospacing="off" w:after="0" w:afterAutospacing="off"/>
            </w:pPr>
            <w:r w:rsidR="410E3FB3">
              <w:rPr/>
              <w:t>mTLS client certs (truststore) + IP allowlist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3644FFFF" w14:textId="7AAA59AF">
            <w:pPr>
              <w:spacing w:before="0" w:beforeAutospacing="off" w:after="0" w:afterAutospacing="off"/>
            </w:pPr>
            <w:r>
              <w:fldChar w:fldCharType="begin"/>
            </w:r>
            <w:r>
              <w:instrText xml:space="preserve">HYPERLINK "https://{your-custom-domain" </w:instrText>
            </w:r>
            <w:r>
              <w:fldChar w:fldCharType="separate"/>
            </w:r>
            <w:r w:rsidRPr="410E3FB3" w:rsidR="410E3FB3">
              <w:rPr>
                <w:rStyle w:val="Hyperlink"/>
              </w:rPr>
              <w:t>https://{your-custom-domain</w:t>
            </w:r>
            <w:r>
              <w:fldChar w:fldCharType="end"/>
            </w:r>
            <w:r w:rsidRPr="410E3FB3" w:rsidR="410E3FB3">
              <w:rPr>
                <w:rFonts w:ascii="Consolas" w:hAnsi="Consolas" w:eastAsia="Consolas" w:cs="Consola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410E3FB3" w:rsidP="410E3FB3" w:rsidRDefault="410E3FB3" w14:paraId="25E1FF4A" w14:textId="6A948523">
            <w:pPr>
              <w:spacing w:before="0" w:beforeAutospacing="off" w:after="0" w:afterAutospacing="off"/>
            </w:pPr>
            <w:r w:rsidRPr="410E3FB3" w:rsidR="410E3FB3">
              <w:rPr>
                <w:rFonts w:ascii="Consolas" w:hAnsi="Consolas" w:eastAsia="Consolas" w:cs="Consolas"/>
              </w:rPr>
              <w:t>domain_name</w:t>
            </w:r>
            <w:r w:rsidR="410E3FB3">
              <w:rPr/>
              <w:t xml:space="preserve">, </w:t>
            </w:r>
            <w:r w:rsidRPr="410E3FB3" w:rsidR="410E3FB3">
              <w:rPr>
                <w:rFonts w:ascii="Consolas" w:hAnsi="Consolas" w:eastAsia="Consolas" w:cs="Consolas"/>
              </w:rPr>
              <w:t>regional_certificate_arn</w:t>
            </w:r>
            <w:r w:rsidR="410E3FB3">
              <w:rPr/>
              <w:t xml:space="preserve">, </w:t>
            </w:r>
            <w:r w:rsidRPr="410E3FB3" w:rsidR="410E3FB3">
              <w:rPr>
                <w:rFonts w:ascii="Consolas" w:hAnsi="Consolas" w:eastAsia="Consolas" w:cs="Consolas"/>
              </w:rPr>
              <w:t>mtls_truststore_uri</w:t>
            </w:r>
            <w:r w:rsidR="410E3FB3">
              <w:rPr/>
              <w:t xml:space="preserve"> are set</w:t>
            </w:r>
          </w:p>
        </w:tc>
      </w:tr>
    </w:tbl>
    <w:p xmlns:wp14="http://schemas.microsoft.com/office/word/2010/wordml" wp14:paraId="49844AEA" wp14:textId="2F72C6F1"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 behavioral detail in the module: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domain_name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set, the module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disables the Entra JWT authorizer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authorizer Lambda, the authorizer resource, and its invoke permission all have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0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and methods switch to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 = "NONE"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In other words, the custom-domain/SOAP path relies on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mTLS + IP allowlist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security instead of the JWT authorizer. Don't expect both at once with the current module version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v1.1.0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p14:paraId="19A4A9F8" wp14:textId="11E8813C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Every API also gets a resource-policy IP allowlist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policy.tf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that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denies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 source IP not on the list, then allows the rest.</w:t>
      </w:r>
    </w:p>
    <w:p xmlns:wp14="http://schemas.microsoft.com/office/word/2010/wordml" wp14:paraId="00C9F4C1" wp14:textId="030E48D9"/>
    <w:p xmlns:wp14="http://schemas.microsoft.com/office/word/2010/wordml" w:rsidP="410E3FB3" wp14:paraId="0766F144" wp14:textId="269BD975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2. Repositories involved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10E3FB3" w:rsidTr="410E3FB3" w14:paraId="6C2A8D4D">
        <w:trPr>
          <w:trHeight w:val="300"/>
        </w:trPr>
        <w:tc>
          <w:tcPr>
            <w:tcW w:w="4680" w:type="dxa"/>
            <w:tcMar/>
            <w:vAlign w:val="center"/>
          </w:tcPr>
          <w:p w:rsidR="410E3FB3" w:rsidP="410E3FB3" w:rsidRDefault="410E3FB3" w14:paraId="750FA187" w14:textId="12A1A561">
            <w:pPr>
              <w:bidi w:val="0"/>
              <w:spacing w:before="0" w:beforeAutospacing="off" w:after="0" w:afterAutospacing="off"/>
              <w:jc w:val="center"/>
            </w:pPr>
            <w:r w:rsidRPr="410E3FB3" w:rsidR="410E3FB3">
              <w:rPr>
                <w:b w:val="1"/>
                <w:bCs w:val="1"/>
              </w:rPr>
              <w:t>Repo</w:t>
            </w:r>
          </w:p>
        </w:tc>
        <w:tc>
          <w:tcPr>
            <w:tcW w:w="4680" w:type="dxa"/>
            <w:tcMar/>
            <w:vAlign w:val="center"/>
          </w:tcPr>
          <w:p w:rsidR="410E3FB3" w:rsidP="410E3FB3" w:rsidRDefault="410E3FB3" w14:paraId="63CD621F" w14:textId="7AA1FCAE">
            <w:pPr>
              <w:bidi w:val="0"/>
              <w:spacing w:before="0" w:beforeAutospacing="off" w:after="0" w:afterAutospacing="off"/>
              <w:jc w:val="center"/>
            </w:pPr>
            <w:r w:rsidRPr="410E3FB3" w:rsidR="410E3FB3">
              <w:rPr>
                <w:b w:val="1"/>
                <w:bCs w:val="1"/>
              </w:rPr>
              <w:t>Role</w:t>
            </w:r>
          </w:p>
        </w:tc>
      </w:tr>
      <w:tr w:rsidR="410E3FB3" w:rsidTr="410E3FB3" w14:paraId="1905995B">
        <w:trPr>
          <w:trHeight w:val="300"/>
        </w:trPr>
        <w:tc>
          <w:tcPr>
            <w:tcW w:w="4680" w:type="dxa"/>
            <w:tcMar/>
            <w:vAlign w:val="center"/>
          </w:tcPr>
          <w:p w:rsidR="410E3FB3" w:rsidP="410E3FB3" w:rsidRDefault="410E3FB3" w14:paraId="26AFC233" w14:textId="15A1C825">
            <w:pPr>
              <w:bidi w:val="0"/>
              <w:spacing w:before="0" w:beforeAutospacing="off" w:after="0" w:afterAutospacing="off"/>
            </w:pPr>
            <w:r w:rsidRPr="410E3FB3" w:rsidR="410E3FB3">
              <w:rPr>
                <w:rFonts w:ascii="Consolas" w:hAnsi="Consolas" w:eastAsia="Consolas" w:cs="Consolas"/>
              </w:rPr>
              <w:t>real-time-insurance-infra</w:t>
            </w:r>
          </w:p>
        </w:tc>
        <w:tc>
          <w:tcPr>
            <w:tcW w:w="4680" w:type="dxa"/>
            <w:tcMar/>
            <w:vAlign w:val="center"/>
          </w:tcPr>
          <w:p w:rsidR="410E3FB3" w:rsidP="410E3FB3" w:rsidRDefault="410E3FB3" w14:paraId="1383BC8E" w14:textId="5A3E4CF8">
            <w:pPr>
              <w:bidi w:val="0"/>
              <w:spacing w:before="0" w:beforeAutospacing="off" w:after="0" w:afterAutospacing="off"/>
            </w:pPr>
            <w:r w:rsidR="410E3FB3">
              <w:rPr/>
              <w:t xml:space="preserve">Root config. Wires the modules together, holds env tfvars + CI workflows. </w:t>
            </w:r>
            <w:r w:rsidRPr="410E3FB3" w:rsidR="410E3FB3">
              <w:rPr>
                <w:b w:val="1"/>
                <w:bCs w:val="1"/>
              </w:rPr>
              <w:t>You work here.</w:t>
            </w:r>
          </w:p>
        </w:tc>
      </w:tr>
      <w:tr w:rsidR="410E3FB3" w:rsidTr="410E3FB3" w14:paraId="3C653F9F">
        <w:trPr>
          <w:trHeight w:val="300"/>
        </w:trPr>
        <w:tc>
          <w:tcPr>
            <w:tcW w:w="4680" w:type="dxa"/>
            <w:tcMar/>
            <w:vAlign w:val="center"/>
          </w:tcPr>
          <w:p w:rsidR="410E3FB3" w:rsidP="410E3FB3" w:rsidRDefault="410E3FB3" w14:paraId="4A2428A0" w14:textId="0D79B0D2">
            <w:pPr>
              <w:bidi w:val="0"/>
              <w:spacing w:before="0" w:beforeAutospacing="off" w:after="0" w:afterAutospacing="off"/>
            </w:pPr>
            <w:r w:rsidRPr="410E3FB3" w:rsidR="410E3FB3">
              <w:rPr>
                <w:rFonts w:ascii="Consolas" w:hAnsi="Consolas" w:eastAsia="Consolas" w:cs="Consolas"/>
              </w:rPr>
              <w:t>tf-module-api-gateway</w:t>
            </w:r>
          </w:p>
        </w:tc>
        <w:tc>
          <w:tcPr>
            <w:tcW w:w="4680" w:type="dxa"/>
            <w:tcMar/>
            <w:vAlign w:val="center"/>
          </w:tcPr>
          <w:p w:rsidR="410E3FB3" w:rsidP="410E3FB3" w:rsidRDefault="410E3FB3" w14:paraId="3CC043B7" w14:textId="2FB9A8D8">
            <w:pPr>
              <w:bidi w:val="0"/>
              <w:spacing w:before="0" w:beforeAutospacing="off" w:after="0" w:afterAutospacing="off"/>
            </w:pPr>
            <w:r w:rsidR="410E3FB3">
              <w:rPr/>
              <w:t xml:space="preserve">The reusable API Gateway module (REST API, resources, methods, authorizer, custom domain, mTLS). Pinned via </w:t>
            </w:r>
            <w:r w:rsidRPr="410E3FB3" w:rsidR="410E3FB3">
              <w:rPr>
                <w:rFonts w:ascii="Consolas" w:hAnsi="Consolas" w:eastAsia="Consolas" w:cs="Consolas"/>
              </w:rPr>
              <w:t>?ref=v1.1.0</w:t>
            </w:r>
            <w:r w:rsidR="410E3FB3">
              <w:rPr/>
              <w:t>.</w:t>
            </w:r>
          </w:p>
        </w:tc>
      </w:tr>
      <w:tr w:rsidR="410E3FB3" w:rsidTr="410E3FB3" w14:paraId="680C5E86">
        <w:trPr>
          <w:trHeight w:val="300"/>
        </w:trPr>
        <w:tc>
          <w:tcPr>
            <w:tcW w:w="4680" w:type="dxa"/>
            <w:tcMar/>
            <w:vAlign w:val="center"/>
          </w:tcPr>
          <w:p w:rsidR="410E3FB3" w:rsidP="410E3FB3" w:rsidRDefault="410E3FB3" w14:paraId="7BA787A8" w14:textId="0488553F">
            <w:pPr>
              <w:bidi w:val="0"/>
              <w:spacing w:before="0" w:beforeAutospacing="off" w:after="0" w:afterAutospacing="off"/>
            </w:pPr>
            <w:r w:rsidRPr="410E3FB3" w:rsidR="410E3FB3">
              <w:rPr>
                <w:rFonts w:ascii="Consolas" w:hAnsi="Consolas" w:eastAsia="Consolas" w:cs="Consolas"/>
              </w:rPr>
              <w:t>tf-module-lambda-function</w:t>
            </w:r>
          </w:p>
        </w:tc>
        <w:tc>
          <w:tcPr>
            <w:tcW w:w="4680" w:type="dxa"/>
            <w:tcMar/>
            <w:vAlign w:val="center"/>
          </w:tcPr>
          <w:p w:rsidR="410E3FB3" w:rsidP="410E3FB3" w:rsidRDefault="410E3FB3" w14:paraId="02898269" w14:textId="2D345ABD">
            <w:pPr>
              <w:bidi w:val="0"/>
              <w:spacing w:before="0" w:beforeAutospacing="off" w:after="0" w:afterAutospacing="off"/>
            </w:pPr>
            <w:r w:rsidR="410E3FB3">
              <w:rPr/>
              <w:t>Reusable Lambda module. Provides the backend Lambdas the routes point at.</w:t>
            </w:r>
          </w:p>
        </w:tc>
      </w:tr>
      <w:tr w:rsidR="410E3FB3" w:rsidTr="410E3FB3" w14:paraId="0326D5B1">
        <w:trPr>
          <w:trHeight w:val="300"/>
        </w:trPr>
        <w:tc>
          <w:tcPr>
            <w:tcW w:w="4680" w:type="dxa"/>
            <w:tcMar/>
            <w:vAlign w:val="center"/>
          </w:tcPr>
          <w:p w:rsidR="410E3FB3" w:rsidP="410E3FB3" w:rsidRDefault="410E3FB3" w14:paraId="3CCC583A" w14:textId="24E99EBE">
            <w:pPr>
              <w:bidi w:val="0"/>
              <w:spacing w:before="0" w:beforeAutospacing="off" w:after="0" w:afterAutospacing="off"/>
            </w:pPr>
            <w:r w:rsidRPr="410E3FB3" w:rsidR="410E3FB3">
              <w:rPr>
                <w:rFonts w:ascii="Consolas" w:hAnsi="Consolas" w:eastAsia="Consolas" w:cs="Consolas"/>
              </w:rPr>
              <w:t>tf-module-vpc-security-group</w:t>
            </w:r>
          </w:p>
        </w:tc>
        <w:tc>
          <w:tcPr>
            <w:tcW w:w="4680" w:type="dxa"/>
            <w:tcMar/>
            <w:vAlign w:val="center"/>
          </w:tcPr>
          <w:p w:rsidR="410E3FB3" w:rsidP="410E3FB3" w:rsidRDefault="410E3FB3" w14:paraId="7AC1AD68" w14:textId="5D3F0A54">
            <w:pPr>
              <w:bidi w:val="0"/>
              <w:spacing w:before="0" w:beforeAutospacing="off" w:after="0" w:afterAutospacing="off"/>
            </w:pPr>
            <w:r w:rsidR="410E3FB3">
              <w:rPr/>
              <w:t>Reusable security group module (used by Aurora; available for Lambdas).</w:t>
            </w:r>
          </w:p>
        </w:tc>
      </w:tr>
      <w:tr w:rsidR="410E3FB3" w:rsidTr="410E3FB3" w14:paraId="34BD69C1">
        <w:trPr>
          <w:trHeight w:val="300"/>
        </w:trPr>
        <w:tc>
          <w:tcPr>
            <w:tcW w:w="4680" w:type="dxa"/>
            <w:tcMar/>
            <w:vAlign w:val="center"/>
          </w:tcPr>
          <w:p w:rsidR="410E3FB3" w:rsidP="410E3FB3" w:rsidRDefault="410E3FB3" w14:paraId="4FFFBBC3" w14:textId="5F77C9A8">
            <w:pPr>
              <w:bidi w:val="0"/>
              <w:spacing w:before="0" w:beforeAutospacing="off" w:after="0" w:afterAutospacing="off"/>
            </w:pPr>
            <w:r w:rsidRPr="410E3FB3" w:rsidR="410E3FB3">
              <w:rPr>
                <w:rFonts w:ascii="Consolas" w:hAnsi="Consolas" w:eastAsia="Consolas" w:cs="Consolas"/>
              </w:rPr>
              <w:t>real-time-insurance-src</w:t>
            </w:r>
          </w:p>
        </w:tc>
        <w:tc>
          <w:tcPr>
            <w:tcW w:w="4680" w:type="dxa"/>
            <w:tcMar/>
            <w:vAlign w:val="center"/>
          </w:tcPr>
          <w:p w:rsidR="410E3FB3" w:rsidP="410E3FB3" w:rsidRDefault="410E3FB3" w14:paraId="24C49A45" w14:textId="6D16086E">
            <w:pPr>
              <w:bidi w:val="0"/>
              <w:spacing w:before="0" w:beforeAutospacing="off" w:after="0" w:afterAutospacing="off"/>
            </w:pPr>
            <w:r w:rsidR="410E3FB3">
              <w:rPr/>
              <w:t>Python Lambda source monorepo. Deploys handler code separately via its own GitHub Actions (</w:t>
            </w:r>
            <w:r w:rsidRPr="410E3FB3" w:rsidR="410E3FB3">
              <w:rPr>
                <w:rFonts w:ascii="Consolas" w:hAnsi="Consolas" w:eastAsia="Consolas" w:cs="Consolas"/>
              </w:rPr>
              <w:t>code_managed_elsewhere = true</w:t>
            </w:r>
            <w:r w:rsidR="410E3FB3">
              <w:rPr/>
              <w:t xml:space="preserve"> in TF).</w:t>
            </w:r>
          </w:p>
        </w:tc>
      </w:tr>
    </w:tbl>
    <w:p xmlns:wp14="http://schemas.microsoft.com/office/word/2010/wordml" wp14:paraId="49836286" wp14:textId="0C09372E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Module sources point at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github.com/kfbmic/...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are version-pinned with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?ref=vX.Y.Z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 Cross-repo reads in CI use a GitHub App token (see §8).</w:t>
      </w:r>
    </w:p>
    <w:p xmlns:wp14="http://schemas.microsoft.com/office/word/2010/wordml" wp14:paraId="3B0EE287" wp14:textId="192C3904"/>
    <w:p xmlns:wp14="http://schemas.microsoft.com/office/word/2010/wordml" w:rsidP="410E3FB3" wp14:paraId="2FB77697" wp14:textId="4B70FE3E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3. Prerequisites (one-time, per environment)</w:t>
      </w:r>
    </w:p>
    <w:p xmlns:wp14="http://schemas.microsoft.com/office/word/2010/wordml" wp14:paraId="32C9F440" wp14:textId="6614426A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any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apply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10E3FB3" wp14:paraId="6D812A03" wp14:textId="6E64A5D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accounts &amp; roles</w:t>
      </w:r>
    </w:p>
    <w:p xmlns:wp14="http://schemas.microsoft.com/office/word/2010/wordml" w:rsidP="410E3FB3" wp14:paraId="79A1798A" wp14:textId="5946A94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Destination account (where the API/Lambdas/S3 live) has the role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kfb-terraform-assume-role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 The destination account ID goes in the tfvars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destination_account_id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410E3FB3" wp14:paraId="2899BAF6" wp14:textId="19501E1C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Network account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988597495512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also has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kfb-terraform-assume-role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used via the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aws.networkaccount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provider alias because the DNS zone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devkyfb.com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kyfb.com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 is registered there, not in the destination account.</w:t>
      </w:r>
    </w:p>
    <w:p xmlns:wp14="http://schemas.microsoft.com/office/word/2010/wordml" w:rsidP="410E3FB3" wp14:paraId="4B126678" wp14:textId="730AF26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Terraform/Tofu state backend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exists:</w:t>
      </w:r>
    </w:p>
    <w:p xmlns:wp14="http://schemas.microsoft.com/office/word/2010/wordml" w:rsidP="410E3FB3" wp14:paraId="4DA65C00" wp14:textId="73BE3854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S3 bucket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kfb-github-terraform-state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key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real-time-insurance-infra/terraform.tfstate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region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us-east-1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(defined in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main.tf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410E3FB3" wp14:paraId="1C509FE2" wp14:textId="5BD3635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Environment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named to match your workspace (e.g.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dev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 with these environment-scoped secrets:</w:t>
      </w:r>
    </w:p>
    <w:p xmlns:wp14="http://schemas.microsoft.com/office/word/2010/wordml" w:rsidP="410E3FB3" wp14:paraId="4004E709" wp14:textId="16F49C0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AWS_TOFU_ROLE_ARN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OIDC role to assume for the deploy.</w:t>
      </w:r>
    </w:p>
    <w:p xmlns:wp14="http://schemas.microsoft.com/office/word/2010/wordml" w:rsidP="410E3FB3" wp14:paraId="176931FA" wp14:textId="5839CB94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CROSS_REPO_APP_ID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CROSS_REPO_KEY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GitHub App credentials for reading the private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kfbmic/tf-module-*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 during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init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1724A4D9" wp14:textId="1973431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Networking inputs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fill into tfvars: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vpc_id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lambda_subnet_ids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aurora_subnet_ids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042EB461" wp14:textId="03ABC15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Entra (Azure AD) app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you need the audience value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api://&lt;guid&gt;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for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entra_audience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 This is only enforced on the plain REST path, but the variable is still required.</w:t>
      </w:r>
    </w:p>
    <w:p xmlns:wp14="http://schemas.microsoft.com/office/word/2010/wordml" wp14:paraId="0A35252C" wp14:textId="59132A93"/>
    <w:p xmlns:wp14="http://schemas.microsoft.com/office/word/2010/wordml" w:rsidP="410E3FB3" wp14:paraId="5D8573C3" wp14:textId="2CD3352D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4. Path A — Plain REST API (Entra JWT auth)</w:t>
      </w:r>
    </w:p>
    <w:p xmlns:wp14="http://schemas.microsoft.com/office/word/2010/wordml" wp14:paraId="36E26F1A" wp14:textId="06C4592F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simplest case. Reference: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rest_api.tf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7EB725F5" wp14:textId="7052738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module "api_gateway" {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source = "git::https://github.com/kfbmic/tf-module-api-gateway.git?ref=v1.1.0"</w:t>
      </w:r>
      <w:r>
        <w:br/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name          = "${var.application_name}-${var.env_tier}-api-gateway"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is_production = false</w:t>
      </w:r>
      <w:r>
        <w:br/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jwt_audience = ["${var.entra_audience}"]</w:t>
      </w:r>
      <w:r>
        <w:br/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routes = [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path       = "/hello"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method     = "GET"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lambda_arn = module.hello_lambda.lambda_function_arn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3C04803" wp14:textId="39E53EA7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410E3FB3" wp14:paraId="6EBDEB65" wp14:textId="5779CC2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sure the backend Lambda exists (see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module "hello_lambda"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410E3FB3" wp14:paraId="2AD9CB0E" wp14:textId="226CA1A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Add/extend the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routes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list. Each route needs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path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10E3FB3" wp14:paraId="03A58CF8" wp14:textId="6D33AB9F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module auto-creates all intermediate path resources (supports up to 6 path segments deep, e.g.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/a/b/c/d/e/f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410E3FB3" wp14:paraId="2652BE5A" wp14:textId="721DC21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the right IP allowlist applies: </w:t>
      </w:r>
    </w:p>
    <w:p xmlns:wp14="http://schemas.microsoft.com/office/word/2010/wordml" w:rsidP="410E3FB3" wp14:paraId="0CD02F5E" wp14:textId="5AF16146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is_production = false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uses the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non-production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hardcoded list in the module's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policy.tf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77B168E6" wp14:textId="2BF335D4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is_production = true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uses the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list.</w:t>
      </w:r>
    </w:p>
    <w:p xmlns:wp14="http://schemas.microsoft.com/office/word/2010/wordml" w:rsidP="410E3FB3" wp14:paraId="4F54E950" wp14:textId="0CC61A51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override entirely for this one API, pass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custom_ip_whitelist = [...]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2ED6551D" wp14:textId="30016F3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Plan and apply (see §7).</w:t>
      </w:r>
    </w:p>
    <w:p xmlns:wp14="http://schemas.microsoft.com/office/word/2010/wordml" wp14:paraId="0953E9BE" wp14:textId="3151C5F7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The Entra JWT authorizer Lambda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{name}-entra-jwt-authorizer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Node.js 20) is created automatically and attached to every method as a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 authorizer reading the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header. Issuer is hardcoded in the module; audience comes from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jwt_audience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30A594F" wp14:textId="1E208947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Outputs: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rest_api_id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invoke_url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authorizer_lambda_arn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E4242B6" wp14:textId="4F971BE3"/>
    <w:p xmlns:wp14="http://schemas.microsoft.com/office/word/2010/wordml" w:rsidP="410E3FB3" wp14:paraId="2566498F" wp14:textId="7A2AF0F9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5. Path B — SOAP API with custom domain + mTLS</w:t>
      </w:r>
    </w:p>
    <w:p xmlns:wp14="http://schemas.microsoft.com/office/word/2010/wordml" wp14:paraId="7A0D10A4" wp14:textId="65DC545C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full setup you built. It spans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 in the infra repo: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soap_api.tf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(module call),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soap_mtls.tf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(S3 truststore + ACM cert + DNS validation), and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data.tf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(zone lookup helpers).</w:t>
      </w:r>
    </w:p>
    <w:p xmlns:wp14="http://schemas.microsoft.com/office/word/2010/wordml" w:rsidP="410E3FB3" wp14:paraId="356CA318" wp14:textId="17980820">
      <w:pPr>
        <w:pStyle w:val="Heading3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5.1 The module call —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soap_api.tf</w:t>
      </w:r>
    </w:p>
    <w:p xmlns:wp14="http://schemas.microsoft.com/office/word/2010/wordml" w:rsidP="410E3FB3" wp14:paraId="6DD440DF" wp14:textId="36397D6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module "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soap_api_gateway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" {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source        = "git::https://github.com/kfbmic/tf-module-api-gateway.git?ref=v1.1.0"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name          = "${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var.application_name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}-${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var.env_tier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}-soap-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-gateway"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is_production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false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jwt_audience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= ["${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var.entra_audience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}"]</w:t>
      </w:r>
      <w:r>
        <w:br/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custom_ip_whitelist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[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"192.0.2.10/32",   # replace with real SOAP consumer IP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"192.0.2.20/32",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"198.51.100.5/32",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domain_name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= var.soap_api_domain_name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regional_certificate_arn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aws_acm_certificate.soap_api.arn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mtls_truststore_uri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= "s3://${aws_s3_bucket.soap_api_truststore.bucket}/soap-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truststore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truststore.pem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routes = [</w:t>
      </w:r>
    </w:p>
    <w:p xmlns:wp14="http://schemas.microsoft.com/office/word/2010/wordml" w:rsidP="410E3FB3" wp14:paraId="24F28AE8" wp14:textId="6AA4808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0AEB17A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{</w:t>
      </w:r>
      <w:r>
        <w:br/>
      </w:r>
      <w:r w:rsidRPr="410E3FB3" w:rsidR="0AEB17A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path       = "/soap"</w:t>
      </w:r>
      <w:r>
        <w:br/>
      </w:r>
      <w:r w:rsidRPr="410E3FB3" w:rsidR="0AEB17A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method     = "GET"</w:t>
      </w:r>
      <w:r>
        <w:br/>
      </w:r>
      <w:r w:rsidRPr="410E3FB3" w:rsidR="0AEB17A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lambda_arn = module.sample_lambda.lambda_function_arn</w:t>
      </w:r>
      <w:r>
        <w:br/>
      </w:r>
      <w:r w:rsidRPr="410E3FB3" w:rsidR="0AEB17A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10E3FB3" w:rsidR="0AEB17A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410E3FB3" w:rsidR="0AEB17A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>
        <w:br/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DBA4264" wp14:textId="40C70F08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Setting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domain_name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(plus cert + truststore) flips the module into custom-domain mode: it creates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aws_api_gateway_domain_name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(REGIONAL,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TLS_1_2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with a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mutual_tls_authentication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pointing at your truststore, plus a base-path mapping.</w:t>
      </w:r>
    </w:p>
    <w:p xmlns:wp14="http://schemas.microsoft.com/office/word/2010/wordml" wp14:paraId="0919FD16" wp14:textId="370A754E"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truststore S3 key must match exactly.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module is told the object lives at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soap-truststore/truststore.pem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the bucket. When you upload the cert by hand (§5.4), it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land at that same key, or mTLS setup fails / clients are rejected.</w:t>
      </w:r>
    </w:p>
    <w:p xmlns:wp14="http://schemas.microsoft.com/office/word/2010/wordml" w:rsidP="410E3FB3" wp14:paraId="1948D4CE" wp14:textId="62ED53BF">
      <w:pPr>
        <w:pStyle w:val="Heading3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5.2 Supporting AWS resources —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soap_mtls.tf</w:t>
      </w:r>
    </w:p>
    <w:p xmlns:wp14="http://schemas.microsoft.com/office/word/2010/wordml" wp14:paraId="00B9C485" wp14:textId="35BDB03D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file creates, in the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destination account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 provider):</w:t>
      </w:r>
    </w:p>
    <w:p xmlns:wp14="http://schemas.microsoft.com/office/word/2010/wordml" w:rsidP="410E3FB3" wp14:paraId="773E9A01" wp14:textId="59DD72B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S3 bucket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truststore: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{app}-{env}-soap-api-truststore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versioning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enabled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all public access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blocked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5CEEE7CC" wp14:textId="4E790E3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ACM certificate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var.soap_api_domain_name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, DNS-validated.</w:t>
      </w:r>
    </w:p>
    <w:p xmlns:wp14="http://schemas.microsoft.com/office/word/2010/wordml" wp14:paraId="6F6A3DB4" wp14:textId="4F0104E7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in the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account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provider = aws.networkaccount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xmlns:wp14="http://schemas.microsoft.com/office/word/2010/wordml" w:rsidP="410E3FB3" wp14:paraId="3BC737DF" wp14:textId="7B2DF62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Route 53 validation records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ACM cert, written into the hosted zone looked up in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data.tf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1BB56EAE" wp14:textId="15E2C96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ACM certificate validation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waits on those records.</w:t>
      </w:r>
    </w:p>
    <w:p xmlns:wp14="http://schemas.microsoft.com/office/word/2010/wordml" w:rsidP="410E3FB3" wp14:paraId="66F21842" wp14:textId="6D5C5C3C">
      <w:pPr>
        <w:pStyle w:val="Heading3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5.3 DNS zone plumbing —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data.tf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locals.tf</w:t>
      </w:r>
    </w:p>
    <w:p xmlns:wp14="http://schemas.microsoft.com/office/word/2010/wordml" wp14:paraId="626C81E2" wp14:textId="545E4797"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derives the base domain from the FQDN (e.g.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realtimeinsurance-soap-api-dev.devkyfb.com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devkyfb.com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and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data.tf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looks up that public hosted zone in the network account. You don't edit these unless your domain structure changes.</w:t>
      </w:r>
    </w:p>
    <w:p xmlns:wp14="http://schemas.microsoft.com/office/word/2010/wordml" w:rsidP="410E3FB3" wp14:paraId="01E15C0D" wp14:textId="7A64C232">
      <w:pPr>
        <w:pStyle w:val="Heading3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5.4 Manual step — upload the truststore certificate to S3</w:t>
      </w:r>
    </w:p>
    <w:p xmlns:wp14="http://schemas.microsoft.com/office/word/2010/wordml" wp14:paraId="21EFB340" wp14:textId="7FA5F9CD"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is the one manual action that is not in Terraform.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Terraform creates the empty bucket; you provide the CA bundle that API Gateway uses to validate incoming client certs.</w:t>
      </w:r>
    </w:p>
    <w:p xmlns:wp14="http://schemas.microsoft.com/office/word/2010/wordml" wp14:paraId="58E35610" wp14:textId="665A35DB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After the bucket exists (first apply will create it) and you have your CA/truststore PEM:</w:t>
      </w:r>
    </w:p>
    <w:p xmlns:wp14="http://schemas.microsoft.com/office/word/2010/wordml" wp14:paraId="15EADF80" wp14:textId="54FFAF13"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# The key path MUST match mtls_truststore_uri in soap_api.tf: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#   s3://&lt;bucket&gt;/soap-truststore/truststore.pem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 s3 cp truststore.pem \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s3://realtimeinsurance-dev-soap-api-truststore/soap-truststore/truststore.pem</w:t>
      </w:r>
      <w:r>
        <w:br/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1293812" wp14:textId="49347F84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Notes:</w:t>
      </w:r>
    </w:p>
    <w:p xmlns:wp14="http://schemas.microsoft.com/office/word/2010/wordml" w:rsidP="410E3FB3" wp14:paraId="30CD8283" wp14:textId="052D462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truststore.pem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PEM bundle of the CA(s)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signed your clients' certificates — not a server cert. Concatenate multiple CA certs into one file if needed.</w:t>
      </w:r>
    </w:p>
    <w:p xmlns:wp14="http://schemas.microsoft.com/office/word/2010/wordml" w:rsidP="410E3FB3" wp14:paraId="092B7BA7" wp14:textId="3AF3F8A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the bucket has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versioning enabled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, replacing the file later creates a new version. If you ever want to pin a specific version on the domain, that's a future enhancement — the current module references the object by key only.</w:t>
      </w:r>
    </w:p>
    <w:p xmlns:wp14="http://schemas.microsoft.com/office/word/2010/wordml" w:rsidP="410E3FB3" wp14:paraId="0051C39E" wp14:textId="59D23C9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of operations matters (see §6): the bucket and object should exist before the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aws_api_gateway_domain_name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mTLS block is created/updated, otherwise the domain resource can fail validation.</w:t>
      </w:r>
    </w:p>
    <w:p xmlns:wp14="http://schemas.microsoft.com/office/word/2010/wordml" w:rsidP="410E3FB3" wp14:paraId="25D5F043" wp14:textId="6CD41364">
      <w:pPr>
        <w:pStyle w:val="Heading3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5.5 Point DNS at the API</w:t>
      </w:r>
    </w:p>
    <w:p xmlns:wp14="http://schemas.microsoft.com/office/word/2010/wordml" wp14:paraId="066FDDF6" wp14:textId="63DF04D9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apply, the module output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custom_domain_target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gives the API Gateway regional domain. Create a CNAME (or alias) from your custom domain to that target. In this setup the zone lives in the network account, so the record is managed there.</w:t>
      </w:r>
    </w:p>
    <w:p xmlns:wp14="http://schemas.microsoft.com/office/word/2010/wordml" wp14:paraId="2D23B9AE" wp14:textId="2DDD4691"/>
    <w:p xmlns:wp14="http://schemas.microsoft.com/office/word/2010/wordml" w:rsidP="410E3FB3" wp14:paraId="0FA6809F" wp14:textId="48D7A69D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6. Recommended order of operations for the SOAP/mTLS path</w:t>
      </w:r>
    </w:p>
    <w:p xmlns:wp14="http://schemas.microsoft.com/office/word/2010/wordml" wp14:paraId="03695F06" wp14:textId="029B66BE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Because of the cert → DNS → domain → mTLS dependency chain, do it in this order:</w:t>
      </w:r>
    </w:p>
    <w:p xmlns:wp14="http://schemas.microsoft.com/office/word/2010/wordml" w:rsidP="410E3FB3" wp14:paraId="05EA7EAC" wp14:textId="7505731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apply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SOAP module call present. This creates the S3 bucket, the ACM cert request, and the Route 53 validation records, and waits for validation. </w:t>
      </w:r>
    </w:p>
    <w:p xmlns:wp14="http://schemas.microsoft.com/office/word/2010/wordml" w:rsidP="410E3FB3" wp14:paraId="7A27D99B" wp14:textId="73D2A63B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apply struggles to create the custom domain because the truststore object does not yet exist, temporarily leave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mtls_truststore_uri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unset (the module makes the mTLS block conditional on it) or comment out the SOAP module, apply the bucket first, then re-enable.</w:t>
      </w:r>
    </w:p>
    <w:p xmlns:wp14="http://schemas.microsoft.com/office/word/2010/wordml" w:rsidP="410E3FB3" wp14:paraId="41FAC5F8" wp14:textId="2030C56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Upload the truststore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exact S3 key (§5.4).</w:t>
      </w:r>
    </w:p>
    <w:p xmlns:wp14="http://schemas.microsoft.com/office/word/2010/wordml" w:rsidP="410E3FB3" wp14:paraId="7896E112" wp14:textId="584A61D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 again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domain_name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regional_certificate_arn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mtls_truststore_uri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set so the custom domain + mTLS block are created.</w:t>
      </w:r>
    </w:p>
    <w:p xmlns:wp14="http://schemas.microsoft.com/office/word/2010/wordml" w:rsidP="410E3FB3" wp14:paraId="38E1B279" wp14:textId="076465E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the DNS CNAME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custom_domain_target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7DD1DFD8" wp14:textId="4456EEF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client cert that chains to a CA in your truststore, from an IP on the allowlist.</w:t>
      </w:r>
    </w:p>
    <w:p xmlns:wp14="http://schemas.microsoft.com/office/word/2010/wordml" wp14:paraId="6C4D641E" wp14:textId="52208C8C"/>
    <w:p xmlns:wp14="http://schemas.microsoft.com/office/word/2010/wordml" w:rsidP="410E3FB3" wp14:paraId="29B19454" wp14:textId="2840392A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7. Deploying (CI/CD)</w:t>
      </w:r>
    </w:p>
    <w:p xmlns:wp14="http://schemas.microsoft.com/office/word/2010/wordml" wp14:paraId="3A7D5FCB" wp14:textId="6B4B4981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Deployment runs through OpenTofu via GitHub Actions. Two workflows:</w:t>
      </w:r>
    </w:p>
    <w:p xmlns:wp14="http://schemas.microsoft.com/office/word/2010/wordml" w:rsidP="410E3FB3" wp14:paraId="3E199DEC" wp14:textId="710DFA9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tofu-plan.yaml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runs on every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push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(defaults to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dev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workspace) and on manual dispatch. Use this to preview changes.</w:t>
      </w:r>
    </w:p>
    <w:p xmlns:wp14="http://schemas.microsoft.com/office/word/2010/wordml" w:rsidP="410E3FB3" wp14:paraId="2D1AE42D" wp14:textId="3C4A6DB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tofu-apply.yaml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manual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workflow_dispatch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only. You pass a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workspace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that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 match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file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envs/&lt;workspace&gt;.tfvars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731B7EE" wp14:textId="3DB12F7F"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Both workflows:</w:t>
      </w:r>
    </w:p>
    <w:p xmlns:wp14="http://schemas.microsoft.com/office/word/2010/wordml" w:rsidP="410E3FB3" wp14:paraId="107F5C6A" wp14:textId="2BF297E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Set up Node 20 + Octokit, set up OpenTofu.</w:t>
      </w:r>
    </w:p>
    <w:p xmlns:wp14="http://schemas.microsoft.com/office/word/2010/wordml" w:rsidP="410E3FB3" wp14:paraId="14259EAA" wp14:textId="2C13613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Assume AWS via OIDC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AWS_TOFU_ROLE_ARN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region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us-east-1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72CDDA2E" wp14:textId="34528EA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Mint a GitHub App token and rewrite git URLs so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init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pull the private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kfbmic/tf-module-*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modules.</w:t>
      </w:r>
    </w:p>
    <w:p xmlns:wp14="http://schemas.microsoft.com/office/word/2010/wordml" w:rsidP="410E3FB3" wp14:paraId="27CD6732" wp14:textId="0AE72AB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init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select/create the workspace →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plan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apply -auto-approve -var-file=envs/&lt;ws&gt;.tfvars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12E7D6C" wp14:textId="641B01DB"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deploy: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the repo's Actions tab → run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tofu-apply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enter the workspace (e.g.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dev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). Make sure a GitHub Environment of the same name exists with the required secrets.</w:t>
      </w:r>
    </w:p>
    <w:p xmlns:wp14="http://schemas.microsoft.com/office/word/2010/wordml" w:rsidP="410E3FB3" wp14:paraId="20C9617D" wp14:textId="2F5A05B0">
      <w:pPr>
        <w:pStyle w:val="Heading3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Local equivalent (for debugging)</w:t>
      </w:r>
    </w:p>
    <w:p xmlns:wp14="http://schemas.microsoft.com/office/word/2010/wordml" wp14:paraId="67326FBA" wp14:textId="32E3DC17"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init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workspace select dev || tofu workspace new dev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plan  -var-file=envs/dev.tfvars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apply -var-file=envs/dev.tfvars</w:t>
      </w:r>
      <w:r>
        <w:br/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47C0C0A" wp14:textId="5F011F23"/>
    <w:p xmlns:wp14="http://schemas.microsoft.com/office/word/2010/wordml" w:rsidP="410E3FB3" wp14:paraId="17559BA4" wp14:textId="697026F0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 Adding a new environment (e.g.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qa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prod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10E3FB3" wp14:paraId="4504A509" wp14:textId="633AB20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Copy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envs/dev.tfvars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envs/&lt;env&gt;.tfvars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fill in real values:</w:t>
      </w:r>
    </w:p>
    <w:p xmlns:wp14="http://schemas.microsoft.com/office/word/2010/wordml" w:rsidP="410E3FB3" wp14:paraId="29ADE516" wp14:textId="3A847B0E">
      <w:pPr>
        <w:bidi w:val="0"/>
        <w:spacing w:before="0" w:beforeAutospacing="off" w:after="0" w:afterAutospacing="off"/>
      </w:pP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entra_audience         = "api://&lt;your-entra-app-guid&gt;"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env_tier               = "qa"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destination_account_id = "&lt;aws-account-id&gt;"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vpc_id                 = "vpc-xxxxxxxx"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lambda_subnet_ids      = ["subnet-xxxx"]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aurora_subnet_ids      = ["subnet-xxxx","subnet-yyyy"]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db_engine_mode         = "serverless"      # or "provisioned"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replicas               = 1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serverless_v2_min_acu  = 0.5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serverless_v2_max_acu  = 2</w:t>
      </w:r>
      <w:r>
        <w:br/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soap_api_domain_name   = "realtimeinsurance-soap-api-qa.devkyfb.com"</w:t>
      </w:r>
      <w:r>
        <w:br/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10E3FB3" wp14:paraId="1A2A9F8D" wp14:textId="78C7C84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set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is_production = true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module calls so the production IP allowlist applies (or keep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custom_ip_whitelist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SOAP API).</w:t>
      </w:r>
    </w:p>
    <w:p xmlns:wp14="http://schemas.microsoft.com/office/word/2010/wordml" w:rsidP="410E3FB3" wp14:paraId="0F225D57" wp14:textId="503D89F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matching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Environment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AWS_TOFU_ROLE_ARN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CROSS_REPO_APP_ID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CROSS_REPO_KEY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11F58F71" wp14:textId="7CE9A1B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tofu-plan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tofu-apply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new workspace name.</w:t>
      </w:r>
    </w:p>
    <w:p xmlns:wp14="http://schemas.microsoft.com/office/word/2010/wordml" w:rsidP="410E3FB3" wp14:paraId="731EC7B8" wp14:textId="23283B4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Upload that environment's truststore to its own bucket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{app}-{env}-soap-api-truststore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at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soap-truststore/truststore.pem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B414856" wp14:textId="08063014"/>
    <w:p xmlns:wp14="http://schemas.microsoft.com/office/word/2010/wordml" w:rsidP="410E3FB3" wp14:paraId="40C43E00" wp14:textId="079BBE8B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9. Adding a new route / new API</w:t>
      </w:r>
    </w:p>
    <w:p xmlns:wp14="http://schemas.microsoft.com/office/word/2010/wordml" w:rsidP="410E3FB3" wp14:paraId="78774125" wp14:textId="069B30B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route on an existing API: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append an object to that module's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routes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 with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path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module handles the resource tree, method, AWS_PROXY integration, and the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lambda:InvokeFunction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permission automatically.</w:t>
      </w:r>
    </w:p>
    <w:p xmlns:wp14="http://schemas.microsoft.com/office/word/2010/wordml" w:rsidP="410E3FB3" wp14:paraId="6CC385FA" wp14:textId="27C6554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backend Lambda: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another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module "..._lambda"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in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(copy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hello_lambda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sample_lambda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then reference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module.&lt;name&gt;.lambda_function_arn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route.</w:t>
      </w:r>
    </w:p>
    <w:p xmlns:wp14="http://schemas.microsoft.com/office/word/2010/wordml" w:rsidP="410E3FB3" wp14:paraId="0B55BA95" wp14:textId="3625390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whole new API: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new file (e.g.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claims_api.tf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with another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module "..._gateway"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call. Each module call is an independent REST API with its own authorizer/domain/allowlist.</w:t>
      </w:r>
    </w:p>
    <w:p xmlns:wp14="http://schemas.microsoft.com/office/word/2010/wordml" wp14:paraId="73562F8B" wp14:textId="481DFD0A"/>
    <w:p xmlns:wp14="http://schemas.microsoft.com/office/word/2010/wordml" w:rsidP="410E3FB3" wp14:paraId="59FA27B4" wp14:textId="6CCBE9D6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10. Verification checklist</w:t>
      </w:r>
    </w:p>
    <w:p xmlns:wp14="http://schemas.microsoft.com/office/word/2010/wordml" w:rsidP="410E3FB3" wp14:paraId="440ED7F4" wp14:textId="4D1088E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]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tofu plan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the expected API, resources, methods, integrations.</w:t>
      </w:r>
    </w:p>
    <w:p xmlns:wp14="http://schemas.microsoft.com/office/word/2010/wordml" w:rsidP="410E3FB3" wp14:paraId="4AD9CAED" wp14:textId="7B2B2EB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] Backend Lambda ARNs in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routes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resolve (no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/unknown errors).</w:t>
      </w:r>
    </w:p>
    <w:p xmlns:wp14="http://schemas.microsoft.com/office/word/2010/wordml" w:rsidP="410E3FB3" wp14:paraId="708B3B31" wp14:textId="42C7619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]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path: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calling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invoke_url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valid Entra bearer token returns 200; missing/invalid token returns 401/403; off-allowlist IP returns 403.</w:t>
      </w:r>
    </w:p>
    <w:p xmlns:wp14="http://schemas.microsoft.com/office/word/2010/wordml" w:rsidP="410E3FB3" wp14:paraId="50E2E22B" wp14:textId="5E88DFC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] </w:t>
      </w: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SOAP path: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ACM cert is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ISSUED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DNS validation records present in network account; truststore object exists at the exact key; custom domain shows the mTLS truststore; CNAME points at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custom_domain_target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0E3FB3" wp14:paraId="6FE94A3C" wp14:textId="11B235E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[ ] A client presenting a cert that chains to the truststore CA, from an allowlisted IP, succeeds; a client without a valid cert is rejected at the TLS handshake.</w:t>
      </w:r>
    </w:p>
    <w:p xmlns:wp14="http://schemas.microsoft.com/office/word/2010/wordml" wp14:paraId="1F2E9D59" wp14:textId="052AE190"/>
    <w:p xmlns:wp14="http://schemas.microsoft.com/office/word/2010/wordml" w:rsidP="410E3FB3" wp14:paraId="0878AD5A" wp14:textId="50A8A4E6">
      <w:pPr>
        <w:pStyle w:val="Heading2"/>
      </w:pP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11. Gotchas &amp; notes</w:t>
      </w:r>
    </w:p>
    <w:p xmlns:wp14="http://schemas.microsoft.com/office/word/2010/wordml" w:rsidP="410E3FB3" wp14:paraId="7BF4AA89" wp14:textId="667822F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authorizer is off in custom-domain mode.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v1.1.0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setting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domain_name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 all authorizer/method auth to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0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NONE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 Security on the SOAP path = mTLS + IP allowlist. If you need both JWT and mTLS, that's a module change.</w:t>
      </w:r>
    </w:p>
    <w:p xmlns:wp14="http://schemas.microsoft.com/office/word/2010/wordml" w:rsidP="410E3FB3" wp14:paraId="688A5288" wp14:textId="251C6A6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Truststore S3 key is hardcoded in the caller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soap-truststore/truststore.pem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). Upload to that exact key.</w:t>
      </w:r>
    </w:p>
    <w:p xmlns:wp14="http://schemas.microsoft.com/office/word/2010/wordml" w:rsidP="410E3FB3" wp14:paraId="3B53CDC8" wp14:textId="492F773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Deny-by-default IP policy.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resource policy denies any IP not in the selected allowlist. An empty/incorrect allowlist can lock everyone out (including you).</w:t>
      </w:r>
    </w:p>
    <w:p xmlns:wp14="http://schemas.microsoft.com/office/word/2010/wordml" w:rsidP="410E3FB3" wp14:paraId="6926E8D6" wp14:textId="75273E1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IP lists are hardcoded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module's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policy.tf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Prefer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custom_ip_whitelist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caller for per-API control rather than editing the module.</w:t>
      </w:r>
    </w:p>
    <w:p xmlns:wp14="http://schemas.microsoft.com/office/word/2010/wordml" w:rsidP="410E3FB3" wp14:paraId="6300905F" wp14:textId="7D67BF4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Cross-account DNS.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Route 53 records use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provider = aws.networkaccount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>. The cert and bucket live in the destination account. Don't move them to the same provider.</w:t>
      </w:r>
    </w:p>
    <w:p xmlns:wp14="http://schemas.microsoft.com/office/word/2010/wordml" w:rsidP="410E3FB3" wp14:paraId="2BBB456D" wp14:textId="34F37DE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Redeploys.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module's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aws_api_gateway_deployment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triggers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hash over routes/audience/issuer/prod-flag/whitelist, so changing any of those forces a new stage deployment automatically.</w:t>
      </w:r>
    </w:p>
    <w:p xmlns:wp14="http://schemas.microsoft.com/office/word/2010/wordml" w:rsidP="410E3FB3" wp14:paraId="7FABD0DC" wp14:textId="32139A3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E3FB3" w:rsidR="60CB2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Lambda code is deployed separately.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code_managed_elsewhere = true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 Terraform manages the Lambda shell; the Python source ships from </w:t>
      </w:r>
      <w:r w:rsidRPr="410E3FB3" w:rsidR="60CB20CE">
        <w:rPr>
          <w:rFonts w:ascii="Consolas" w:hAnsi="Consolas" w:eastAsia="Consolas" w:cs="Consolas"/>
          <w:noProof w:val="0"/>
          <w:sz w:val="24"/>
          <w:szCs w:val="24"/>
          <w:lang w:val="en-US"/>
        </w:rPr>
        <w:t>real-time-insurance-src</w:t>
      </w:r>
      <w:r w:rsidRPr="410E3FB3" w:rsidR="60CB2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its own pipeline. Don't expect TF to update handler code.</w:t>
      </w:r>
    </w:p>
    <w:p xmlns:wp14="http://schemas.microsoft.com/office/word/2010/wordml" wp14:paraId="2C078E63" wp14:textId="62CC520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762f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baf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32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029c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b22a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b6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0a2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0a41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b6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cbe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ca7d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617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EDF095"/>
    <w:rsid w:val="0AEB17AD"/>
    <w:rsid w:val="11F73E23"/>
    <w:rsid w:val="410E3FB3"/>
    <w:rsid w:val="4DEDF095"/>
    <w:rsid w:val="60CB20CE"/>
    <w:rsid w:val="7C45914C"/>
    <w:rsid w:val="7DE0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E942"/>
  <w15:chartTrackingRefBased/>
  <w15:docId w15:val="{37E7C047-1296-4D56-A4A6-001A3C4DE2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0E3F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0E3F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0E3F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0E3FB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10E3FB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f620c0ebd504d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2026-05-25T18:00:46.9088637Z</dcterms:created>
  <dcterms:modified xsi:type="dcterms:W3CDTF">2026-05-25T18:04:10.5899809Z</dcterms:modified>
  <dc:creator>praneethsattenapalli1310@gmail.com</dc:creator>
  <lastModifiedBy>praneethsattenapalli1310@gmail.com</lastModifiedBy>
</coreProperties>
</file>