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8D2EF58" w14:textId="3740986A" w:rsidR="003932C6" w:rsidRDefault="0077652F" w:rsidP="024DEE76">
      <w:pPr>
        <w:spacing w:line="0" w:lineRule="atLeast"/>
        <w:ind w:right="-180"/>
        <w:rPr>
          <w:rFonts w:ascii="Segoe UI" w:eastAsia="Arial" w:hAnsi="Segoe UI" w:cs="Segoe UI"/>
          <w:b/>
          <w:bCs/>
          <w:color w:val="0033A1"/>
          <w:sz w:val="64"/>
          <w:szCs w:val="64"/>
        </w:rPr>
      </w:pPr>
      <w:r>
        <w:rPr>
          <w:rFonts w:ascii="Segoe UI" w:eastAsia="Arial" w:hAnsi="Segoe UI" w:cs="Segoe UI"/>
          <w:b/>
          <w:noProof/>
          <w:color w:val="D74E0F"/>
          <w:szCs w:val="18"/>
        </w:rPr>
        <w:drawing>
          <wp:anchor distT="0" distB="0" distL="114300" distR="114300" simplePos="0" relativeHeight="251658240" behindDoc="0" locked="0" layoutInCell="1" allowOverlap="1" wp14:anchorId="004C819C" wp14:editId="07777777">
            <wp:simplePos x="0" y="0"/>
            <wp:positionH relativeFrom="column">
              <wp:align>right</wp:align>
            </wp:positionH>
            <wp:positionV relativeFrom="paragraph">
              <wp:align>top</wp:align>
            </wp:positionV>
            <wp:extent cx="1527175" cy="182880"/>
            <wp:effectExtent l="0" t="0" r="0" b="762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27048" cy="182880"/>
                    </a:xfrm>
                    <a:prstGeom prst="rect">
                      <a:avLst/>
                    </a:prstGeom>
                  </pic:spPr>
                </pic:pic>
              </a:graphicData>
            </a:graphic>
          </wp:anchor>
        </w:drawing>
      </w:r>
    </w:p>
    <w:p w14:paraId="33359A59" w14:textId="77777777" w:rsidR="003932C6" w:rsidRDefault="0077652F">
      <w:pPr>
        <w:spacing w:line="0" w:lineRule="atLeast"/>
        <w:ind w:right="-180"/>
        <w:rPr>
          <w:rFonts w:ascii="Segoe UI" w:eastAsia="Arial" w:hAnsi="Segoe UI" w:cs="Segoe UI"/>
          <w:b/>
          <w:color w:val="0033A1"/>
          <w:sz w:val="64"/>
        </w:rPr>
      </w:pPr>
      <w:r>
        <w:rPr>
          <w:rFonts w:ascii="Segoe UI" w:eastAsia="Arial" w:hAnsi="Segoe UI" w:cs="Segoe UI"/>
          <w:b/>
          <w:bCs/>
          <w:color w:val="003399"/>
          <w:sz w:val="28"/>
          <w:szCs w:val="28"/>
        </w:rPr>
        <w:t>ONE</w:t>
      </w:r>
      <w:r>
        <w:rPr>
          <w:rFonts w:ascii="Segoe UI" w:eastAsia="Arial" w:hAnsi="Segoe UI" w:cs="Segoe UI"/>
          <w:color w:val="003399"/>
          <w:sz w:val="28"/>
          <w:szCs w:val="28"/>
        </w:rPr>
        <w:t>ERP</w:t>
      </w:r>
      <w:r>
        <w:rPr>
          <w:rFonts w:ascii="Segoe UI" w:eastAsia="Arial" w:hAnsi="Segoe UI" w:cs="Segoe UI"/>
          <w:b/>
          <w:bCs/>
          <w:color w:val="003399"/>
          <w:sz w:val="28"/>
          <w:szCs w:val="28"/>
        </w:rPr>
        <w:t xml:space="preserve"> Cloud - Product Functional Document</w:t>
      </w:r>
    </w:p>
    <w:p w14:paraId="1A8E29EA" w14:textId="77777777" w:rsidR="003932C6" w:rsidRDefault="0077652F">
      <w:pPr>
        <w:spacing w:line="0" w:lineRule="atLeast"/>
        <w:ind w:right="-180"/>
        <w:rPr>
          <w:rFonts w:ascii="Segoe UI" w:eastAsia="Arial" w:hAnsi="Segoe UI" w:cs="Segoe UI"/>
          <w:b/>
          <w:bCs/>
          <w:color w:val="003399"/>
          <w:sz w:val="28"/>
          <w:szCs w:val="28"/>
        </w:rPr>
      </w:pPr>
      <w:r>
        <w:rPr>
          <w:rFonts w:ascii="Segoe UI" w:eastAsia="Arial" w:hAnsi="Segoe UI" w:cs="Segoe UI"/>
          <w:b/>
          <w:bCs/>
          <w:color w:val="003399"/>
          <w:sz w:val="28"/>
          <w:szCs w:val="28"/>
        </w:rPr>
        <w:t>Module – Inventory</w:t>
      </w:r>
    </w:p>
    <w:p w14:paraId="672A6659" w14:textId="77777777" w:rsidR="003932C6" w:rsidRDefault="003932C6">
      <w:pPr>
        <w:spacing w:line="0" w:lineRule="atLeast"/>
        <w:ind w:right="-180"/>
        <w:rPr>
          <w:rFonts w:ascii="Segoe UI" w:eastAsia="Arial" w:hAnsi="Segoe UI" w:cs="Segoe UI"/>
          <w:b/>
          <w:bCs/>
          <w:color w:val="003399"/>
          <w:sz w:val="28"/>
          <w:szCs w:val="28"/>
        </w:rPr>
      </w:pPr>
    </w:p>
    <w:p w14:paraId="0A37501D" w14:textId="77777777" w:rsidR="003932C6" w:rsidRDefault="003932C6">
      <w:pPr>
        <w:spacing w:line="0" w:lineRule="atLeast"/>
        <w:rPr>
          <w:rFonts w:ascii="Segoe UI" w:hAnsi="Segoe UI" w:cs="Segoe UI"/>
        </w:rPr>
      </w:pPr>
    </w:p>
    <w:p w14:paraId="5186462E" w14:textId="77777777" w:rsidR="003932C6" w:rsidRDefault="0077652F">
      <w:pPr>
        <w:spacing w:line="0" w:lineRule="atLeast"/>
        <w:rPr>
          <w:rFonts w:ascii="Segoe UI" w:hAnsi="Segoe UI" w:cs="Segoe UI"/>
        </w:rPr>
      </w:pPr>
      <w:r>
        <w:rPr>
          <w:rFonts w:ascii="Segoe UI" w:hAnsi="Segoe UI" w:cs="Segoe UI"/>
          <w:color w:val="FF5100"/>
          <w:sz w:val="18"/>
          <w:szCs w:val="18"/>
        </w:rPr>
        <w:t>TEMPLATE CHANGE CONTROL</w:t>
      </w:r>
      <w:r>
        <w:rPr>
          <w:rFonts w:ascii="Segoe UI" w:eastAsia="Segoe UI" w:hAnsi="Segoe UI" w:cs="Segoe UI"/>
          <w:sz w:val="12"/>
          <w:szCs w:val="12"/>
        </w:rPr>
        <w:t xml:space="preserve"> </w:t>
      </w:r>
    </w:p>
    <w:tbl>
      <w:tblPr>
        <w:tblW w:w="10007" w:type="dxa"/>
        <w:tblInd w:w="-152" w:type="dxa"/>
        <w:tblLayout w:type="fixed"/>
        <w:tblLook w:val="04A0" w:firstRow="1" w:lastRow="0" w:firstColumn="1" w:lastColumn="0" w:noHBand="0" w:noVBand="1"/>
      </w:tblPr>
      <w:tblGrid>
        <w:gridCol w:w="1135"/>
        <w:gridCol w:w="1781"/>
        <w:gridCol w:w="1666"/>
        <w:gridCol w:w="1666"/>
        <w:gridCol w:w="2167"/>
        <w:gridCol w:w="1592"/>
      </w:tblGrid>
      <w:tr w:rsidR="003932C6" w14:paraId="48540934" w14:textId="77777777">
        <w:trPr>
          <w:trHeight w:val="255"/>
        </w:trPr>
        <w:tc>
          <w:tcPr>
            <w:tcW w:w="1135" w:type="dxa"/>
            <w:tcBorders>
              <w:top w:val="single" w:sz="8" w:space="0" w:color="0F171F"/>
              <w:left w:val="single" w:sz="8" w:space="0" w:color="0F171F"/>
              <w:bottom w:val="single" w:sz="8" w:space="0" w:color="0F171F"/>
              <w:right w:val="single" w:sz="8" w:space="0" w:color="0F171F"/>
            </w:tcBorders>
          </w:tcPr>
          <w:p w14:paraId="6B814A1E" w14:textId="77777777" w:rsidR="003932C6" w:rsidRDefault="0077652F">
            <w:pPr>
              <w:spacing w:before="16"/>
              <w:rPr>
                <w:rFonts w:ascii="Segoe UI" w:hAnsi="Segoe UI" w:cs="Segoe UI"/>
              </w:rPr>
            </w:pPr>
            <w:r>
              <w:rPr>
                <w:rFonts w:ascii="Segoe UI" w:eastAsia="Times New Roman" w:hAnsi="Segoe UI" w:cs="Segoe UI"/>
                <w:b/>
                <w:bCs/>
                <w:color w:val="0F171F"/>
                <w:sz w:val="16"/>
                <w:szCs w:val="16"/>
              </w:rPr>
              <w:t>Version</w:t>
            </w:r>
          </w:p>
        </w:tc>
        <w:tc>
          <w:tcPr>
            <w:tcW w:w="1781" w:type="dxa"/>
            <w:tcBorders>
              <w:top w:val="single" w:sz="8" w:space="0" w:color="0F171F"/>
              <w:left w:val="single" w:sz="8" w:space="0" w:color="0F171F"/>
              <w:bottom w:val="single" w:sz="8" w:space="0" w:color="0F171F"/>
              <w:right w:val="single" w:sz="8" w:space="0" w:color="0F171F"/>
            </w:tcBorders>
          </w:tcPr>
          <w:p w14:paraId="1C7DF0E4" w14:textId="77777777" w:rsidR="003932C6" w:rsidRDefault="0077652F">
            <w:pPr>
              <w:spacing w:before="16"/>
              <w:rPr>
                <w:rFonts w:ascii="Segoe UI" w:hAnsi="Segoe UI" w:cs="Segoe UI"/>
              </w:rPr>
            </w:pPr>
            <w:r>
              <w:rPr>
                <w:rFonts w:ascii="Segoe UI" w:eastAsia="Times New Roman" w:hAnsi="Segoe UI" w:cs="Segoe UI"/>
                <w:b/>
                <w:bCs/>
                <w:color w:val="0F171F"/>
                <w:sz w:val="16"/>
                <w:szCs w:val="16"/>
              </w:rPr>
              <w:t>Author</w:t>
            </w:r>
          </w:p>
        </w:tc>
        <w:tc>
          <w:tcPr>
            <w:tcW w:w="1666" w:type="dxa"/>
            <w:tcBorders>
              <w:top w:val="single" w:sz="8" w:space="0" w:color="0F171F"/>
              <w:left w:val="single" w:sz="8" w:space="0" w:color="0F171F"/>
              <w:bottom w:val="single" w:sz="8" w:space="0" w:color="0F171F"/>
              <w:right w:val="single" w:sz="8" w:space="0" w:color="0F171F"/>
            </w:tcBorders>
          </w:tcPr>
          <w:p w14:paraId="3C5909D9" w14:textId="77777777" w:rsidR="003932C6" w:rsidRDefault="0077652F">
            <w:pPr>
              <w:spacing w:before="16"/>
              <w:rPr>
                <w:rFonts w:ascii="Segoe UI" w:hAnsi="Segoe UI" w:cs="Segoe UI"/>
              </w:rPr>
            </w:pPr>
            <w:r>
              <w:rPr>
                <w:rFonts w:ascii="Segoe UI" w:eastAsia="Times New Roman" w:hAnsi="Segoe UI" w:cs="Segoe UI"/>
                <w:b/>
                <w:bCs/>
                <w:color w:val="0F171F"/>
                <w:sz w:val="16"/>
                <w:szCs w:val="16"/>
              </w:rPr>
              <w:t>Reviewed By</w:t>
            </w:r>
          </w:p>
        </w:tc>
        <w:tc>
          <w:tcPr>
            <w:tcW w:w="1666" w:type="dxa"/>
            <w:tcBorders>
              <w:top w:val="single" w:sz="8" w:space="0" w:color="0F171F"/>
              <w:left w:val="single" w:sz="8" w:space="0" w:color="0F171F"/>
              <w:bottom w:val="single" w:sz="8" w:space="0" w:color="0F171F"/>
              <w:right w:val="single" w:sz="8" w:space="0" w:color="0F171F"/>
            </w:tcBorders>
          </w:tcPr>
          <w:p w14:paraId="702BC7DD" w14:textId="77777777" w:rsidR="003932C6" w:rsidRDefault="0077652F">
            <w:pPr>
              <w:spacing w:before="16"/>
              <w:rPr>
                <w:rFonts w:ascii="Segoe UI" w:hAnsi="Segoe UI" w:cs="Segoe UI"/>
              </w:rPr>
            </w:pPr>
            <w:r>
              <w:rPr>
                <w:rFonts w:ascii="Segoe UI" w:eastAsia="Times New Roman" w:hAnsi="Segoe UI" w:cs="Segoe UI"/>
                <w:b/>
                <w:bCs/>
                <w:color w:val="0F171F"/>
                <w:sz w:val="16"/>
                <w:szCs w:val="16"/>
              </w:rPr>
              <w:t>Approved By</w:t>
            </w:r>
          </w:p>
        </w:tc>
        <w:tc>
          <w:tcPr>
            <w:tcW w:w="2167" w:type="dxa"/>
            <w:tcBorders>
              <w:top w:val="single" w:sz="8" w:space="0" w:color="0F171F"/>
              <w:left w:val="single" w:sz="8" w:space="0" w:color="0F171F"/>
              <w:bottom w:val="single" w:sz="8" w:space="0" w:color="0F171F"/>
              <w:right w:val="single" w:sz="8" w:space="0" w:color="0F171F"/>
            </w:tcBorders>
          </w:tcPr>
          <w:p w14:paraId="43C58A28" w14:textId="77777777" w:rsidR="003932C6" w:rsidRDefault="0077652F">
            <w:pPr>
              <w:spacing w:before="16"/>
              <w:rPr>
                <w:rFonts w:ascii="Segoe UI" w:hAnsi="Segoe UI" w:cs="Segoe UI"/>
              </w:rPr>
            </w:pPr>
            <w:r>
              <w:rPr>
                <w:rFonts w:ascii="Segoe UI" w:eastAsia="Times New Roman" w:hAnsi="Segoe UI" w:cs="Segoe UI"/>
                <w:b/>
                <w:bCs/>
                <w:color w:val="0F171F"/>
                <w:sz w:val="16"/>
                <w:szCs w:val="16"/>
              </w:rPr>
              <w:t>Effective Date</w:t>
            </w:r>
          </w:p>
        </w:tc>
        <w:tc>
          <w:tcPr>
            <w:tcW w:w="1592" w:type="dxa"/>
            <w:tcBorders>
              <w:top w:val="single" w:sz="8" w:space="0" w:color="0F171F"/>
              <w:left w:val="single" w:sz="8" w:space="0" w:color="0F171F"/>
              <w:bottom w:val="single" w:sz="8" w:space="0" w:color="0F171F"/>
              <w:right w:val="single" w:sz="8" w:space="0" w:color="0F171F"/>
            </w:tcBorders>
          </w:tcPr>
          <w:p w14:paraId="1D04DBE0" w14:textId="77777777" w:rsidR="003932C6" w:rsidRDefault="0077652F">
            <w:pPr>
              <w:spacing w:before="16"/>
              <w:rPr>
                <w:rFonts w:ascii="Segoe UI" w:hAnsi="Segoe UI" w:cs="Segoe UI"/>
              </w:rPr>
            </w:pPr>
            <w:r>
              <w:rPr>
                <w:rFonts w:ascii="Segoe UI" w:eastAsia="Times New Roman" w:hAnsi="Segoe UI" w:cs="Segoe UI"/>
                <w:b/>
                <w:bCs/>
                <w:color w:val="0F171F"/>
                <w:sz w:val="16"/>
                <w:szCs w:val="16"/>
              </w:rPr>
              <w:t>Change History</w:t>
            </w:r>
          </w:p>
        </w:tc>
      </w:tr>
      <w:tr w:rsidR="003932C6" w14:paraId="7A72F6F0" w14:textId="77777777">
        <w:trPr>
          <w:trHeight w:val="255"/>
        </w:trPr>
        <w:tc>
          <w:tcPr>
            <w:tcW w:w="1135" w:type="dxa"/>
            <w:tcBorders>
              <w:top w:val="single" w:sz="8" w:space="0" w:color="0F171F"/>
              <w:left w:val="single" w:sz="8" w:space="0" w:color="0F171F"/>
              <w:bottom w:val="single" w:sz="8" w:space="0" w:color="0F171F"/>
              <w:right w:val="single" w:sz="8" w:space="0" w:color="0F171F"/>
            </w:tcBorders>
          </w:tcPr>
          <w:p w14:paraId="4B3AA50C" w14:textId="77777777" w:rsidR="003932C6" w:rsidRDefault="0077652F">
            <w:pPr>
              <w:spacing w:before="21"/>
              <w:rPr>
                <w:rFonts w:ascii="Segoe UI" w:hAnsi="Segoe UI" w:cs="Segoe UI"/>
              </w:rPr>
            </w:pPr>
            <w:r>
              <w:rPr>
                <w:rFonts w:ascii="Segoe UI" w:eastAsia="Times New Roman" w:hAnsi="Segoe UI" w:cs="Segoe UI"/>
                <w:color w:val="0F171F"/>
                <w:sz w:val="16"/>
                <w:szCs w:val="16"/>
              </w:rPr>
              <w:t>1.0</w:t>
            </w:r>
          </w:p>
        </w:tc>
        <w:tc>
          <w:tcPr>
            <w:tcW w:w="1781" w:type="dxa"/>
            <w:tcBorders>
              <w:top w:val="single" w:sz="8" w:space="0" w:color="0F171F"/>
              <w:left w:val="single" w:sz="8" w:space="0" w:color="0F171F"/>
              <w:bottom w:val="single" w:sz="8" w:space="0" w:color="0F171F"/>
              <w:right w:val="single" w:sz="8" w:space="0" w:color="0F171F"/>
            </w:tcBorders>
          </w:tcPr>
          <w:p w14:paraId="570EBBA0" w14:textId="77777777" w:rsidR="003932C6" w:rsidRDefault="0077652F">
            <w:pPr>
              <w:spacing w:before="21"/>
              <w:rPr>
                <w:rFonts w:ascii="Segoe UI" w:eastAsia="Times New Roman" w:hAnsi="Segoe UI" w:cs="Segoe UI"/>
                <w:color w:val="0F171F"/>
                <w:sz w:val="16"/>
                <w:szCs w:val="16"/>
              </w:rPr>
            </w:pPr>
            <w:r>
              <w:rPr>
                <w:rFonts w:ascii="Segoe UI" w:eastAsia="Times New Roman" w:hAnsi="Segoe UI" w:cs="Segoe UI"/>
                <w:color w:val="0F171F"/>
                <w:sz w:val="16"/>
                <w:szCs w:val="16"/>
              </w:rPr>
              <w:t>Preethi Sivakumar</w:t>
            </w:r>
          </w:p>
          <w:p w14:paraId="7A0B387D" w14:textId="77777777" w:rsidR="003932C6" w:rsidRDefault="0077652F">
            <w:pPr>
              <w:spacing w:before="21"/>
              <w:rPr>
                <w:rFonts w:ascii="Segoe UI" w:hAnsi="Segoe UI" w:cs="Segoe UI"/>
              </w:rPr>
            </w:pPr>
            <w:r>
              <w:rPr>
                <w:rFonts w:ascii="Segoe UI" w:eastAsia="Times New Roman" w:hAnsi="Segoe UI" w:cs="Segoe UI"/>
                <w:color w:val="0F171F"/>
                <w:sz w:val="16"/>
                <w:szCs w:val="16"/>
              </w:rPr>
              <w:t>Mahisha Varshini C</w:t>
            </w:r>
          </w:p>
        </w:tc>
        <w:tc>
          <w:tcPr>
            <w:tcW w:w="1666" w:type="dxa"/>
            <w:tcBorders>
              <w:top w:val="single" w:sz="8" w:space="0" w:color="0F171F"/>
              <w:left w:val="single" w:sz="8" w:space="0" w:color="0F171F"/>
              <w:bottom w:val="single" w:sz="8" w:space="0" w:color="0F171F"/>
              <w:right w:val="single" w:sz="8" w:space="0" w:color="0F171F"/>
            </w:tcBorders>
          </w:tcPr>
          <w:p w14:paraId="52C72DD8" w14:textId="77777777" w:rsidR="003932C6" w:rsidRDefault="0077652F">
            <w:pPr>
              <w:spacing w:before="21"/>
              <w:rPr>
                <w:rFonts w:ascii="Segoe UI" w:hAnsi="Segoe UI" w:cs="Segoe UI"/>
              </w:rPr>
            </w:pPr>
            <w:r>
              <w:rPr>
                <w:rFonts w:ascii="Segoe UI" w:eastAsia="Times New Roman" w:hAnsi="Segoe UI" w:cs="Segoe UI"/>
                <w:color w:val="0F171F"/>
                <w:sz w:val="16"/>
                <w:szCs w:val="16"/>
              </w:rPr>
              <w:t>Mohan Narasimhan</w:t>
            </w:r>
          </w:p>
        </w:tc>
        <w:tc>
          <w:tcPr>
            <w:tcW w:w="1666" w:type="dxa"/>
            <w:tcBorders>
              <w:top w:val="single" w:sz="8" w:space="0" w:color="0F171F"/>
              <w:left w:val="single" w:sz="8" w:space="0" w:color="0F171F"/>
              <w:bottom w:val="single" w:sz="8" w:space="0" w:color="0F171F"/>
              <w:right w:val="single" w:sz="8" w:space="0" w:color="0F171F"/>
            </w:tcBorders>
          </w:tcPr>
          <w:p w14:paraId="72170BBD" w14:textId="77777777" w:rsidR="003932C6" w:rsidRDefault="0077652F">
            <w:pPr>
              <w:spacing w:before="21"/>
              <w:rPr>
                <w:rFonts w:ascii="Segoe UI" w:hAnsi="Segoe UI" w:cs="Segoe UI"/>
              </w:rPr>
            </w:pPr>
            <w:r>
              <w:rPr>
                <w:rFonts w:ascii="Segoe UI" w:eastAsia="Times New Roman" w:hAnsi="Segoe UI" w:cs="Segoe UI"/>
                <w:color w:val="0F171F"/>
                <w:sz w:val="16"/>
                <w:szCs w:val="16"/>
              </w:rPr>
              <w:t>Rajesh Kumar T</w:t>
            </w:r>
          </w:p>
        </w:tc>
        <w:tc>
          <w:tcPr>
            <w:tcW w:w="2167" w:type="dxa"/>
            <w:tcBorders>
              <w:top w:val="single" w:sz="8" w:space="0" w:color="0F171F"/>
              <w:left w:val="single" w:sz="8" w:space="0" w:color="0F171F"/>
              <w:bottom w:val="single" w:sz="8" w:space="0" w:color="0F171F"/>
              <w:right w:val="single" w:sz="8" w:space="0" w:color="0F171F"/>
            </w:tcBorders>
          </w:tcPr>
          <w:p w14:paraId="0D0388F4" w14:textId="77777777" w:rsidR="003932C6" w:rsidRDefault="0077652F">
            <w:pPr>
              <w:spacing w:before="21"/>
              <w:rPr>
                <w:rFonts w:ascii="Segoe UI" w:hAnsi="Segoe UI" w:cs="Segoe UI"/>
              </w:rPr>
            </w:pPr>
            <w:r>
              <w:rPr>
                <w:rFonts w:ascii="Segoe UI" w:eastAsia="Times New Roman" w:hAnsi="Segoe UI" w:cs="Segoe UI"/>
                <w:color w:val="0F171F"/>
                <w:sz w:val="16"/>
                <w:szCs w:val="16"/>
              </w:rPr>
              <w:t>January 05, 2024</w:t>
            </w:r>
          </w:p>
        </w:tc>
        <w:tc>
          <w:tcPr>
            <w:tcW w:w="1592" w:type="dxa"/>
            <w:tcBorders>
              <w:top w:val="single" w:sz="8" w:space="0" w:color="0F171F"/>
              <w:left w:val="single" w:sz="8" w:space="0" w:color="0F171F"/>
              <w:bottom w:val="single" w:sz="8" w:space="0" w:color="0F171F"/>
              <w:right w:val="single" w:sz="8" w:space="0" w:color="0F171F"/>
            </w:tcBorders>
          </w:tcPr>
          <w:p w14:paraId="019099A9" w14:textId="77777777" w:rsidR="003932C6" w:rsidRDefault="0077652F">
            <w:pPr>
              <w:spacing w:before="21"/>
              <w:rPr>
                <w:rFonts w:ascii="Segoe UI" w:hAnsi="Segoe UI" w:cs="Segoe UI"/>
              </w:rPr>
            </w:pPr>
            <w:r>
              <w:rPr>
                <w:rFonts w:ascii="Segoe UI" w:eastAsia="Times New Roman" w:hAnsi="Segoe UI" w:cs="Segoe UI"/>
                <w:color w:val="0F171F"/>
                <w:sz w:val="16"/>
                <w:szCs w:val="16"/>
              </w:rPr>
              <w:t>Initial Issue-Draft</w:t>
            </w:r>
          </w:p>
        </w:tc>
      </w:tr>
      <w:tr w:rsidR="00333A2C" w14:paraId="704A30A1" w14:textId="77777777">
        <w:trPr>
          <w:trHeight w:val="255"/>
        </w:trPr>
        <w:tc>
          <w:tcPr>
            <w:tcW w:w="1135" w:type="dxa"/>
            <w:tcBorders>
              <w:top w:val="single" w:sz="8" w:space="0" w:color="0F171F"/>
              <w:left w:val="single" w:sz="8" w:space="0" w:color="0F171F"/>
              <w:bottom w:val="single" w:sz="8" w:space="0" w:color="0F171F"/>
              <w:right w:val="single" w:sz="8" w:space="0" w:color="0F171F"/>
            </w:tcBorders>
          </w:tcPr>
          <w:p w14:paraId="24067531" w14:textId="065D9297" w:rsidR="00333A2C" w:rsidRDefault="00333A2C" w:rsidP="00333A2C">
            <w:pPr>
              <w:spacing w:before="21"/>
              <w:rPr>
                <w:rFonts w:ascii="Segoe UI" w:eastAsia="Times New Roman" w:hAnsi="Segoe UI" w:cs="Segoe UI"/>
                <w:color w:val="0F171F"/>
                <w:sz w:val="16"/>
                <w:szCs w:val="16"/>
              </w:rPr>
            </w:pPr>
            <w:r>
              <w:rPr>
                <w:rFonts w:ascii="Segoe UI" w:eastAsia="Times New Roman" w:hAnsi="Segoe UI" w:cs="Segoe UI"/>
                <w:color w:val="0F171F"/>
                <w:sz w:val="16"/>
                <w:szCs w:val="16"/>
              </w:rPr>
              <w:t>1.1</w:t>
            </w:r>
          </w:p>
        </w:tc>
        <w:tc>
          <w:tcPr>
            <w:tcW w:w="1781" w:type="dxa"/>
            <w:tcBorders>
              <w:top w:val="single" w:sz="8" w:space="0" w:color="0F171F"/>
              <w:left w:val="single" w:sz="8" w:space="0" w:color="0F171F"/>
              <w:bottom w:val="single" w:sz="8" w:space="0" w:color="0F171F"/>
              <w:right w:val="single" w:sz="8" w:space="0" w:color="0F171F"/>
            </w:tcBorders>
          </w:tcPr>
          <w:p w14:paraId="3FC1513D" w14:textId="77777777" w:rsidR="00333A2C" w:rsidRDefault="00333A2C" w:rsidP="00333A2C">
            <w:pPr>
              <w:spacing w:before="21"/>
              <w:rPr>
                <w:rFonts w:ascii="Segoe UI" w:eastAsia="Times New Roman" w:hAnsi="Segoe UI" w:cs="Segoe UI"/>
                <w:color w:val="0F171F"/>
                <w:sz w:val="16"/>
                <w:szCs w:val="16"/>
              </w:rPr>
            </w:pPr>
            <w:r>
              <w:rPr>
                <w:rFonts w:ascii="Segoe UI" w:eastAsia="Times New Roman" w:hAnsi="Segoe UI" w:cs="Segoe UI"/>
                <w:color w:val="0F171F"/>
                <w:sz w:val="16"/>
                <w:szCs w:val="16"/>
              </w:rPr>
              <w:t>Preethi Sivakumar</w:t>
            </w:r>
          </w:p>
          <w:p w14:paraId="26CA945F" w14:textId="7656763D" w:rsidR="00333A2C" w:rsidRDefault="00333A2C" w:rsidP="00333A2C">
            <w:pPr>
              <w:spacing w:before="21"/>
              <w:rPr>
                <w:rFonts w:ascii="Segoe UI" w:eastAsia="Times New Roman" w:hAnsi="Segoe UI" w:cs="Segoe UI"/>
                <w:color w:val="0F171F"/>
                <w:sz w:val="16"/>
                <w:szCs w:val="16"/>
              </w:rPr>
            </w:pPr>
            <w:r>
              <w:rPr>
                <w:rFonts w:ascii="Segoe UI" w:eastAsia="Times New Roman" w:hAnsi="Segoe UI" w:cs="Segoe UI"/>
                <w:color w:val="0F171F"/>
                <w:sz w:val="16"/>
                <w:szCs w:val="16"/>
              </w:rPr>
              <w:t>Mahisha Varshini C</w:t>
            </w:r>
          </w:p>
        </w:tc>
        <w:tc>
          <w:tcPr>
            <w:tcW w:w="1666" w:type="dxa"/>
            <w:tcBorders>
              <w:top w:val="single" w:sz="8" w:space="0" w:color="0F171F"/>
              <w:left w:val="single" w:sz="8" w:space="0" w:color="0F171F"/>
              <w:bottom w:val="single" w:sz="8" w:space="0" w:color="0F171F"/>
              <w:right w:val="single" w:sz="8" w:space="0" w:color="0F171F"/>
            </w:tcBorders>
          </w:tcPr>
          <w:p w14:paraId="44AAC37F" w14:textId="6E02F446" w:rsidR="00333A2C" w:rsidRDefault="00333A2C" w:rsidP="00333A2C">
            <w:pPr>
              <w:spacing w:before="21"/>
              <w:rPr>
                <w:rFonts w:ascii="Segoe UI" w:eastAsia="Times New Roman" w:hAnsi="Segoe UI" w:cs="Segoe UI"/>
                <w:color w:val="0F171F"/>
                <w:sz w:val="16"/>
                <w:szCs w:val="16"/>
              </w:rPr>
            </w:pPr>
            <w:r>
              <w:rPr>
                <w:rFonts w:ascii="Segoe UI" w:eastAsia="Times New Roman" w:hAnsi="Segoe UI" w:cs="Segoe UI"/>
                <w:color w:val="0F171F"/>
                <w:sz w:val="16"/>
                <w:szCs w:val="16"/>
              </w:rPr>
              <w:t>Mohan Narasimhan</w:t>
            </w:r>
          </w:p>
        </w:tc>
        <w:tc>
          <w:tcPr>
            <w:tcW w:w="1666" w:type="dxa"/>
            <w:tcBorders>
              <w:top w:val="single" w:sz="8" w:space="0" w:color="0F171F"/>
              <w:left w:val="single" w:sz="8" w:space="0" w:color="0F171F"/>
              <w:bottom w:val="single" w:sz="8" w:space="0" w:color="0F171F"/>
              <w:right w:val="single" w:sz="8" w:space="0" w:color="0F171F"/>
            </w:tcBorders>
          </w:tcPr>
          <w:p w14:paraId="661AC7CF" w14:textId="026213D9" w:rsidR="00333A2C" w:rsidRDefault="00333A2C" w:rsidP="00333A2C">
            <w:pPr>
              <w:spacing w:before="21"/>
              <w:rPr>
                <w:rFonts w:ascii="Segoe UI" w:eastAsia="Times New Roman" w:hAnsi="Segoe UI" w:cs="Segoe UI"/>
                <w:color w:val="0F171F"/>
                <w:sz w:val="16"/>
                <w:szCs w:val="16"/>
              </w:rPr>
            </w:pPr>
            <w:r>
              <w:rPr>
                <w:rFonts w:ascii="Segoe UI" w:eastAsia="Times New Roman" w:hAnsi="Segoe UI" w:cs="Segoe UI"/>
                <w:color w:val="0F171F"/>
                <w:sz w:val="16"/>
                <w:szCs w:val="16"/>
              </w:rPr>
              <w:t>Rajesh Kumar T</w:t>
            </w:r>
          </w:p>
        </w:tc>
        <w:tc>
          <w:tcPr>
            <w:tcW w:w="2167" w:type="dxa"/>
            <w:tcBorders>
              <w:top w:val="single" w:sz="8" w:space="0" w:color="0F171F"/>
              <w:left w:val="single" w:sz="8" w:space="0" w:color="0F171F"/>
              <w:bottom w:val="single" w:sz="8" w:space="0" w:color="0F171F"/>
              <w:right w:val="single" w:sz="8" w:space="0" w:color="0F171F"/>
            </w:tcBorders>
          </w:tcPr>
          <w:p w14:paraId="2C7046E3" w14:textId="625A8F73" w:rsidR="00333A2C" w:rsidRDefault="00333A2C" w:rsidP="00333A2C">
            <w:pPr>
              <w:spacing w:before="21"/>
              <w:rPr>
                <w:rFonts w:ascii="Segoe UI" w:eastAsia="Times New Roman" w:hAnsi="Segoe UI" w:cs="Segoe UI"/>
                <w:color w:val="0F171F"/>
                <w:sz w:val="16"/>
                <w:szCs w:val="16"/>
              </w:rPr>
            </w:pPr>
            <w:r>
              <w:rPr>
                <w:rFonts w:ascii="Segoe UI" w:eastAsia="Times New Roman" w:hAnsi="Segoe UI" w:cs="Segoe UI"/>
                <w:color w:val="0F171F"/>
                <w:sz w:val="16"/>
                <w:szCs w:val="16"/>
              </w:rPr>
              <w:t>February 07, 2024</w:t>
            </w:r>
          </w:p>
        </w:tc>
        <w:tc>
          <w:tcPr>
            <w:tcW w:w="1592" w:type="dxa"/>
            <w:tcBorders>
              <w:top w:val="single" w:sz="8" w:space="0" w:color="0F171F"/>
              <w:left w:val="single" w:sz="8" w:space="0" w:color="0F171F"/>
              <w:bottom w:val="single" w:sz="8" w:space="0" w:color="0F171F"/>
              <w:right w:val="single" w:sz="8" w:space="0" w:color="0F171F"/>
            </w:tcBorders>
          </w:tcPr>
          <w:p w14:paraId="6A5C4183" w14:textId="765A6E1A" w:rsidR="00333A2C" w:rsidRDefault="00333A2C" w:rsidP="00333A2C">
            <w:pPr>
              <w:spacing w:before="21"/>
              <w:rPr>
                <w:rFonts w:ascii="Segoe UI" w:eastAsia="Times New Roman" w:hAnsi="Segoe UI" w:cs="Segoe UI"/>
                <w:color w:val="0F171F"/>
                <w:sz w:val="16"/>
                <w:szCs w:val="16"/>
              </w:rPr>
            </w:pPr>
            <w:r w:rsidRPr="00333A2C">
              <w:rPr>
                <w:rFonts w:ascii="Segoe UI" w:eastAsia="Times New Roman" w:hAnsi="Segoe UI" w:cs="Segoe UI"/>
                <w:color w:val="0F171F"/>
                <w:sz w:val="16"/>
                <w:szCs w:val="16"/>
              </w:rPr>
              <w:t>Company Parameters, System Parameters, All Hyperlinks, Scenarios, Mobility Solutions, Role boards items</w:t>
            </w:r>
          </w:p>
        </w:tc>
      </w:tr>
      <w:tr w:rsidR="005F0428" w14:paraId="547590DE" w14:textId="77777777">
        <w:trPr>
          <w:trHeight w:val="255"/>
        </w:trPr>
        <w:tc>
          <w:tcPr>
            <w:tcW w:w="1135" w:type="dxa"/>
            <w:tcBorders>
              <w:top w:val="single" w:sz="8" w:space="0" w:color="0F171F"/>
              <w:left w:val="single" w:sz="8" w:space="0" w:color="0F171F"/>
              <w:bottom w:val="single" w:sz="8" w:space="0" w:color="0F171F"/>
              <w:right w:val="single" w:sz="8" w:space="0" w:color="0F171F"/>
            </w:tcBorders>
          </w:tcPr>
          <w:p w14:paraId="55CB31B2" w14:textId="33B88357" w:rsidR="005F0428" w:rsidRDefault="005F0428" w:rsidP="00333A2C">
            <w:pPr>
              <w:spacing w:before="21"/>
              <w:rPr>
                <w:rFonts w:ascii="Segoe UI" w:eastAsia="Times New Roman" w:hAnsi="Segoe UI" w:cs="Segoe UI"/>
                <w:color w:val="0F171F"/>
                <w:sz w:val="16"/>
                <w:szCs w:val="16"/>
              </w:rPr>
            </w:pPr>
            <w:r>
              <w:rPr>
                <w:rFonts w:ascii="Segoe UI" w:eastAsia="Times New Roman" w:hAnsi="Segoe UI" w:cs="Segoe UI"/>
                <w:color w:val="0F171F"/>
                <w:sz w:val="16"/>
                <w:szCs w:val="16"/>
              </w:rPr>
              <w:t>1.2</w:t>
            </w:r>
          </w:p>
        </w:tc>
        <w:tc>
          <w:tcPr>
            <w:tcW w:w="1781" w:type="dxa"/>
            <w:tcBorders>
              <w:top w:val="single" w:sz="8" w:space="0" w:color="0F171F"/>
              <w:left w:val="single" w:sz="8" w:space="0" w:color="0F171F"/>
              <w:bottom w:val="single" w:sz="8" w:space="0" w:color="0F171F"/>
              <w:right w:val="single" w:sz="8" w:space="0" w:color="0F171F"/>
            </w:tcBorders>
          </w:tcPr>
          <w:p w14:paraId="7AC725D2" w14:textId="77777777" w:rsidR="005F0428" w:rsidRDefault="005F0428" w:rsidP="00333A2C">
            <w:pPr>
              <w:spacing w:before="21"/>
              <w:rPr>
                <w:rFonts w:ascii="Segoe UI" w:eastAsia="Times New Roman" w:hAnsi="Segoe UI" w:cs="Segoe UI"/>
                <w:color w:val="0F171F"/>
                <w:sz w:val="16"/>
                <w:szCs w:val="16"/>
              </w:rPr>
            </w:pPr>
            <w:r>
              <w:rPr>
                <w:rFonts w:ascii="Segoe UI" w:eastAsia="Times New Roman" w:hAnsi="Segoe UI" w:cs="Segoe UI"/>
                <w:color w:val="0F171F"/>
                <w:sz w:val="16"/>
                <w:szCs w:val="16"/>
              </w:rPr>
              <w:t xml:space="preserve">Saikiran </w:t>
            </w:r>
            <w:proofErr w:type="spellStart"/>
            <w:r>
              <w:rPr>
                <w:rFonts w:ascii="Segoe UI" w:eastAsia="Times New Roman" w:hAnsi="Segoe UI" w:cs="Segoe UI"/>
                <w:color w:val="0F171F"/>
                <w:sz w:val="16"/>
                <w:szCs w:val="16"/>
              </w:rPr>
              <w:t>Malleli</w:t>
            </w:r>
            <w:proofErr w:type="spellEnd"/>
          </w:p>
          <w:p w14:paraId="6F3E53F3" w14:textId="5436E151" w:rsidR="005F0428" w:rsidRDefault="005F0428" w:rsidP="00333A2C">
            <w:pPr>
              <w:spacing w:before="21"/>
              <w:rPr>
                <w:rFonts w:ascii="Segoe UI" w:eastAsia="Times New Roman" w:hAnsi="Segoe UI" w:cs="Segoe UI"/>
                <w:color w:val="0F171F"/>
                <w:sz w:val="16"/>
                <w:szCs w:val="16"/>
              </w:rPr>
            </w:pPr>
            <w:r>
              <w:rPr>
                <w:rFonts w:ascii="Segoe UI" w:eastAsia="Times New Roman" w:hAnsi="Segoe UI" w:cs="Segoe UI"/>
                <w:color w:val="0F171F"/>
                <w:sz w:val="16"/>
                <w:szCs w:val="16"/>
              </w:rPr>
              <w:t>Mahisha Varshini C</w:t>
            </w:r>
          </w:p>
        </w:tc>
        <w:tc>
          <w:tcPr>
            <w:tcW w:w="1666" w:type="dxa"/>
            <w:tcBorders>
              <w:top w:val="single" w:sz="8" w:space="0" w:color="0F171F"/>
              <w:left w:val="single" w:sz="8" w:space="0" w:color="0F171F"/>
              <w:bottom w:val="single" w:sz="8" w:space="0" w:color="0F171F"/>
              <w:right w:val="single" w:sz="8" w:space="0" w:color="0F171F"/>
            </w:tcBorders>
          </w:tcPr>
          <w:p w14:paraId="45278CC2" w14:textId="133849B3" w:rsidR="005F0428" w:rsidRDefault="005F0428" w:rsidP="00333A2C">
            <w:pPr>
              <w:spacing w:before="21"/>
              <w:rPr>
                <w:rFonts w:ascii="Segoe UI" w:eastAsia="Times New Roman" w:hAnsi="Segoe UI" w:cs="Segoe UI"/>
                <w:color w:val="0F171F"/>
                <w:sz w:val="16"/>
                <w:szCs w:val="16"/>
              </w:rPr>
            </w:pPr>
            <w:r>
              <w:rPr>
                <w:rFonts w:ascii="Segoe UI" w:eastAsia="Times New Roman" w:hAnsi="Segoe UI" w:cs="Segoe UI"/>
                <w:color w:val="0F171F"/>
                <w:sz w:val="16"/>
                <w:szCs w:val="16"/>
              </w:rPr>
              <w:t>Mohan Narasimhan</w:t>
            </w:r>
          </w:p>
        </w:tc>
        <w:tc>
          <w:tcPr>
            <w:tcW w:w="1666" w:type="dxa"/>
            <w:tcBorders>
              <w:top w:val="single" w:sz="8" w:space="0" w:color="0F171F"/>
              <w:left w:val="single" w:sz="8" w:space="0" w:color="0F171F"/>
              <w:bottom w:val="single" w:sz="8" w:space="0" w:color="0F171F"/>
              <w:right w:val="single" w:sz="8" w:space="0" w:color="0F171F"/>
            </w:tcBorders>
          </w:tcPr>
          <w:p w14:paraId="194FD581" w14:textId="5CAB9A59" w:rsidR="005F0428" w:rsidRDefault="005F0428" w:rsidP="00333A2C">
            <w:pPr>
              <w:spacing w:before="21"/>
              <w:rPr>
                <w:rFonts w:ascii="Segoe UI" w:eastAsia="Times New Roman" w:hAnsi="Segoe UI" w:cs="Segoe UI"/>
                <w:color w:val="0F171F"/>
                <w:sz w:val="16"/>
                <w:szCs w:val="16"/>
              </w:rPr>
            </w:pPr>
            <w:r>
              <w:rPr>
                <w:rFonts w:ascii="Segoe UI" w:eastAsia="Times New Roman" w:hAnsi="Segoe UI" w:cs="Segoe UI"/>
                <w:color w:val="0F171F"/>
                <w:sz w:val="16"/>
                <w:szCs w:val="16"/>
              </w:rPr>
              <w:t>Rajesh Kumar T</w:t>
            </w:r>
          </w:p>
        </w:tc>
        <w:tc>
          <w:tcPr>
            <w:tcW w:w="2167" w:type="dxa"/>
            <w:tcBorders>
              <w:top w:val="single" w:sz="8" w:space="0" w:color="0F171F"/>
              <w:left w:val="single" w:sz="8" w:space="0" w:color="0F171F"/>
              <w:bottom w:val="single" w:sz="8" w:space="0" w:color="0F171F"/>
              <w:right w:val="single" w:sz="8" w:space="0" w:color="0F171F"/>
            </w:tcBorders>
          </w:tcPr>
          <w:p w14:paraId="26BE8657" w14:textId="08A250C3" w:rsidR="005F0428" w:rsidRDefault="005F0428" w:rsidP="00333A2C">
            <w:pPr>
              <w:spacing w:before="21"/>
              <w:rPr>
                <w:rFonts w:ascii="Segoe UI" w:eastAsia="Times New Roman" w:hAnsi="Segoe UI" w:cs="Segoe UI"/>
                <w:color w:val="0F171F"/>
                <w:sz w:val="16"/>
                <w:szCs w:val="16"/>
              </w:rPr>
            </w:pPr>
            <w:r>
              <w:rPr>
                <w:rFonts w:ascii="Segoe UI" w:eastAsia="Times New Roman" w:hAnsi="Segoe UI" w:cs="Segoe UI"/>
                <w:color w:val="0F171F"/>
                <w:sz w:val="16"/>
                <w:szCs w:val="16"/>
              </w:rPr>
              <w:t>August 29, 2024</w:t>
            </w:r>
          </w:p>
        </w:tc>
        <w:tc>
          <w:tcPr>
            <w:tcW w:w="1592" w:type="dxa"/>
            <w:tcBorders>
              <w:top w:val="single" w:sz="8" w:space="0" w:color="0F171F"/>
              <w:left w:val="single" w:sz="8" w:space="0" w:color="0F171F"/>
              <w:bottom w:val="single" w:sz="8" w:space="0" w:color="0F171F"/>
              <w:right w:val="single" w:sz="8" w:space="0" w:color="0F171F"/>
            </w:tcBorders>
          </w:tcPr>
          <w:p w14:paraId="76346E3A" w14:textId="12F8CB10" w:rsidR="005F0428" w:rsidRPr="00333A2C" w:rsidRDefault="005F0428" w:rsidP="00333A2C">
            <w:pPr>
              <w:spacing w:before="21"/>
              <w:rPr>
                <w:rFonts w:ascii="Segoe UI" w:eastAsia="Times New Roman" w:hAnsi="Segoe UI" w:cs="Segoe UI"/>
                <w:color w:val="0F171F"/>
                <w:sz w:val="16"/>
                <w:szCs w:val="16"/>
              </w:rPr>
            </w:pPr>
            <w:r>
              <w:rPr>
                <w:rFonts w:ascii="Segoe UI" w:eastAsia="Times New Roman" w:hAnsi="Segoe UI" w:cs="Segoe UI"/>
                <w:color w:val="0F171F"/>
                <w:sz w:val="16"/>
                <w:szCs w:val="16"/>
              </w:rPr>
              <w:t>New Features Updates</w:t>
            </w:r>
          </w:p>
        </w:tc>
      </w:tr>
    </w:tbl>
    <w:p w14:paraId="5DAB6C7B" w14:textId="77777777" w:rsidR="003932C6" w:rsidRDefault="003932C6">
      <w:pPr>
        <w:spacing w:line="0" w:lineRule="atLeast"/>
        <w:rPr>
          <w:rFonts w:ascii="Segoe UI" w:eastAsia="Segoe UI" w:hAnsi="Segoe UI" w:cs="Segoe UI"/>
          <w:sz w:val="24"/>
          <w:szCs w:val="24"/>
        </w:rPr>
      </w:pPr>
    </w:p>
    <w:p w14:paraId="29D6B04F" w14:textId="77777777" w:rsidR="003932C6" w:rsidRDefault="0077652F">
      <w:pPr>
        <w:spacing w:line="0" w:lineRule="atLeast"/>
        <w:rPr>
          <w:rFonts w:ascii="Segoe UI" w:hAnsi="Segoe UI" w:cs="Segoe UI"/>
        </w:rPr>
      </w:pPr>
      <w:r>
        <w:rPr>
          <w:rFonts w:ascii="Segoe UI" w:eastAsia="Segoe UI" w:hAnsi="Segoe UI" w:cs="Segoe UI"/>
          <w:sz w:val="24"/>
          <w:szCs w:val="24"/>
        </w:rPr>
        <w:t xml:space="preserve"> </w:t>
      </w:r>
    </w:p>
    <w:p w14:paraId="1AB43898" w14:textId="77777777" w:rsidR="003932C6" w:rsidRDefault="0077652F">
      <w:pPr>
        <w:spacing w:before="168" w:line="0" w:lineRule="atLeast"/>
        <w:rPr>
          <w:rFonts w:ascii="Segoe UI" w:hAnsi="Segoe UI" w:cs="Segoe UI"/>
        </w:rPr>
      </w:pPr>
      <w:r>
        <w:rPr>
          <w:rFonts w:ascii="Segoe UI" w:hAnsi="Segoe UI" w:cs="Segoe UI"/>
          <w:color w:val="FF5100"/>
          <w:sz w:val="18"/>
          <w:szCs w:val="18"/>
        </w:rPr>
        <w:t>DOCUMENT DETAILS</w:t>
      </w:r>
      <w:r>
        <w:rPr>
          <w:rFonts w:ascii="Segoe UI" w:eastAsia="Segoe UI" w:hAnsi="Segoe UI" w:cs="Segoe UI"/>
          <w:sz w:val="12"/>
          <w:szCs w:val="12"/>
        </w:rPr>
        <w:t xml:space="preserve"> </w:t>
      </w:r>
    </w:p>
    <w:tbl>
      <w:tblPr>
        <w:tblW w:w="10007" w:type="dxa"/>
        <w:tblInd w:w="-152" w:type="dxa"/>
        <w:tblLayout w:type="fixed"/>
        <w:tblLook w:val="04A0" w:firstRow="1" w:lastRow="0" w:firstColumn="1" w:lastColumn="0" w:noHBand="0" w:noVBand="1"/>
      </w:tblPr>
      <w:tblGrid>
        <w:gridCol w:w="2415"/>
        <w:gridCol w:w="1990"/>
        <w:gridCol w:w="1872"/>
        <w:gridCol w:w="1872"/>
        <w:gridCol w:w="1858"/>
      </w:tblGrid>
      <w:tr w:rsidR="003932C6" w14:paraId="1E41C09C" w14:textId="77777777">
        <w:trPr>
          <w:trHeight w:val="420"/>
        </w:trPr>
        <w:tc>
          <w:tcPr>
            <w:tcW w:w="2415" w:type="dxa"/>
            <w:tcBorders>
              <w:top w:val="single" w:sz="8" w:space="0" w:color="0F171F"/>
              <w:left w:val="single" w:sz="8" w:space="0" w:color="0F171F"/>
              <w:bottom w:val="single" w:sz="8" w:space="0" w:color="0F171F"/>
              <w:right w:val="single" w:sz="8" w:space="0" w:color="0F171F"/>
            </w:tcBorders>
          </w:tcPr>
          <w:p w14:paraId="51771FFB" w14:textId="77777777" w:rsidR="003932C6" w:rsidRDefault="0077652F">
            <w:pPr>
              <w:rPr>
                <w:rFonts w:ascii="Segoe UI" w:hAnsi="Segoe UI" w:cs="Segoe UI"/>
              </w:rPr>
            </w:pPr>
            <w:r>
              <w:rPr>
                <w:rFonts w:ascii="Segoe UI" w:eastAsia="Times New Roman" w:hAnsi="Segoe UI" w:cs="Segoe UI"/>
                <w:b/>
                <w:bCs/>
                <w:color w:val="0F171F"/>
                <w:sz w:val="16"/>
                <w:szCs w:val="16"/>
              </w:rPr>
              <w:t>Document Name</w:t>
            </w:r>
          </w:p>
        </w:tc>
        <w:tc>
          <w:tcPr>
            <w:tcW w:w="1990" w:type="dxa"/>
            <w:tcBorders>
              <w:top w:val="single" w:sz="8" w:space="0" w:color="0F171F"/>
              <w:left w:val="single" w:sz="8" w:space="0" w:color="0F171F"/>
              <w:bottom w:val="single" w:sz="8" w:space="0" w:color="0F171F"/>
              <w:right w:val="single" w:sz="8" w:space="0" w:color="0F171F"/>
            </w:tcBorders>
          </w:tcPr>
          <w:p w14:paraId="7FAE82B4" w14:textId="77777777" w:rsidR="003932C6" w:rsidRDefault="0077652F">
            <w:pPr>
              <w:rPr>
                <w:rFonts w:ascii="Segoe UI" w:hAnsi="Segoe UI" w:cs="Segoe UI"/>
              </w:rPr>
            </w:pPr>
            <w:r>
              <w:rPr>
                <w:rFonts w:ascii="Segoe UI" w:eastAsia="Times New Roman" w:hAnsi="Segoe UI" w:cs="Segoe UI"/>
                <w:b/>
                <w:bCs/>
                <w:color w:val="0F171F"/>
                <w:sz w:val="16"/>
                <w:szCs w:val="16"/>
              </w:rPr>
              <w:t>Document Type</w:t>
            </w:r>
          </w:p>
        </w:tc>
        <w:tc>
          <w:tcPr>
            <w:tcW w:w="1872" w:type="dxa"/>
            <w:tcBorders>
              <w:top w:val="single" w:sz="8" w:space="0" w:color="0F171F"/>
              <w:left w:val="single" w:sz="8" w:space="0" w:color="0F171F"/>
              <w:bottom w:val="single" w:sz="8" w:space="0" w:color="0F171F"/>
              <w:right w:val="single" w:sz="8" w:space="0" w:color="0F171F"/>
            </w:tcBorders>
          </w:tcPr>
          <w:p w14:paraId="4F58A391" w14:textId="77777777" w:rsidR="003932C6" w:rsidRDefault="0077652F">
            <w:pPr>
              <w:rPr>
                <w:rFonts w:ascii="Segoe UI" w:hAnsi="Segoe UI" w:cs="Segoe UI"/>
              </w:rPr>
            </w:pPr>
            <w:r>
              <w:rPr>
                <w:rFonts w:ascii="Segoe UI" w:eastAsia="Times New Roman" w:hAnsi="Segoe UI" w:cs="Segoe UI"/>
                <w:b/>
                <w:bCs/>
                <w:color w:val="0F171F"/>
                <w:sz w:val="16"/>
                <w:szCs w:val="16"/>
              </w:rPr>
              <w:t>Practice Area/Business Unit</w:t>
            </w:r>
          </w:p>
        </w:tc>
        <w:tc>
          <w:tcPr>
            <w:tcW w:w="1872" w:type="dxa"/>
            <w:tcBorders>
              <w:top w:val="single" w:sz="8" w:space="0" w:color="0F171F"/>
              <w:left w:val="single" w:sz="8" w:space="0" w:color="0F171F"/>
              <w:bottom w:val="single" w:sz="8" w:space="0" w:color="0F171F"/>
              <w:right w:val="single" w:sz="8" w:space="0" w:color="0F171F"/>
            </w:tcBorders>
          </w:tcPr>
          <w:p w14:paraId="0928E0A4" w14:textId="77777777" w:rsidR="003932C6" w:rsidRDefault="0077652F">
            <w:pPr>
              <w:rPr>
                <w:rFonts w:ascii="Segoe UI" w:hAnsi="Segoe UI" w:cs="Segoe UI"/>
              </w:rPr>
            </w:pPr>
            <w:r>
              <w:rPr>
                <w:rFonts w:ascii="Segoe UI" w:eastAsia="Times New Roman" w:hAnsi="Segoe UI" w:cs="Segoe UI"/>
                <w:b/>
                <w:bCs/>
                <w:color w:val="0F171F"/>
                <w:sz w:val="16"/>
                <w:szCs w:val="16"/>
              </w:rPr>
              <w:t>Confidentiality</w:t>
            </w:r>
          </w:p>
        </w:tc>
        <w:tc>
          <w:tcPr>
            <w:tcW w:w="1858" w:type="dxa"/>
            <w:tcBorders>
              <w:top w:val="single" w:sz="8" w:space="0" w:color="0F171F"/>
              <w:left w:val="single" w:sz="8" w:space="0" w:color="0F171F"/>
              <w:bottom w:val="single" w:sz="8" w:space="0" w:color="0F171F"/>
              <w:right w:val="single" w:sz="8" w:space="0" w:color="0F171F"/>
            </w:tcBorders>
          </w:tcPr>
          <w:p w14:paraId="429C873E" w14:textId="77777777" w:rsidR="003932C6" w:rsidRDefault="0077652F">
            <w:pPr>
              <w:rPr>
                <w:rFonts w:ascii="Segoe UI" w:hAnsi="Segoe UI" w:cs="Segoe UI"/>
              </w:rPr>
            </w:pPr>
            <w:r>
              <w:rPr>
                <w:rFonts w:ascii="Segoe UI" w:eastAsia="Times New Roman" w:hAnsi="Segoe UI" w:cs="Segoe UI"/>
                <w:b/>
                <w:bCs/>
                <w:color w:val="0F171F"/>
                <w:sz w:val="16"/>
                <w:szCs w:val="16"/>
              </w:rPr>
              <w:t>Distributed To</w:t>
            </w:r>
          </w:p>
        </w:tc>
      </w:tr>
      <w:tr w:rsidR="003932C6" w14:paraId="1BB04E31" w14:textId="77777777">
        <w:trPr>
          <w:trHeight w:val="420"/>
        </w:trPr>
        <w:tc>
          <w:tcPr>
            <w:tcW w:w="2415" w:type="dxa"/>
            <w:tcBorders>
              <w:top w:val="single" w:sz="8" w:space="0" w:color="0F171F"/>
              <w:left w:val="single" w:sz="8" w:space="0" w:color="0F171F"/>
              <w:bottom w:val="single" w:sz="8" w:space="0" w:color="0F171F"/>
              <w:right w:val="single" w:sz="8" w:space="0" w:color="0F171F"/>
            </w:tcBorders>
          </w:tcPr>
          <w:p w14:paraId="547FC753" w14:textId="1BD21D75" w:rsidR="003932C6" w:rsidRPr="00802BDD" w:rsidRDefault="0077652F">
            <w:pPr>
              <w:rPr>
                <w:rFonts w:ascii="Segoe UI" w:hAnsi="Segoe UI" w:cs="Segoe UI"/>
              </w:rPr>
            </w:pPr>
            <w:r>
              <w:rPr>
                <w:rFonts w:ascii="Segoe UI" w:eastAsia="Times New Roman" w:hAnsi="Segoe UI" w:cs="Segoe UI"/>
                <w:color w:val="0F171F"/>
                <w:sz w:val="16"/>
                <w:szCs w:val="16"/>
              </w:rPr>
              <w:t>Cloud PFD -</w:t>
            </w:r>
            <w:r w:rsidR="00B65FEF">
              <w:rPr>
                <w:rFonts w:ascii="Segoe UI" w:hAnsi="Segoe UI" w:cs="Segoe UI"/>
              </w:rPr>
              <w:t xml:space="preserve"> </w:t>
            </w:r>
            <w:r>
              <w:rPr>
                <w:rFonts w:ascii="Segoe UI" w:eastAsia="Times New Roman" w:hAnsi="Segoe UI" w:cs="Segoe UI"/>
                <w:color w:val="0F171F"/>
                <w:sz w:val="16"/>
                <w:szCs w:val="16"/>
              </w:rPr>
              <w:t>Inventory Module</w:t>
            </w:r>
          </w:p>
        </w:tc>
        <w:tc>
          <w:tcPr>
            <w:tcW w:w="1990" w:type="dxa"/>
            <w:tcBorders>
              <w:top w:val="single" w:sz="8" w:space="0" w:color="0F171F"/>
              <w:left w:val="single" w:sz="8" w:space="0" w:color="0F171F"/>
              <w:bottom w:val="single" w:sz="8" w:space="0" w:color="0F171F"/>
              <w:right w:val="single" w:sz="8" w:space="0" w:color="0F171F"/>
            </w:tcBorders>
          </w:tcPr>
          <w:p w14:paraId="3B1C4B51" w14:textId="77777777" w:rsidR="003932C6" w:rsidRDefault="0077652F">
            <w:pPr>
              <w:rPr>
                <w:rFonts w:ascii="Segoe UI" w:hAnsi="Segoe UI" w:cs="Segoe UI"/>
              </w:rPr>
            </w:pPr>
            <w:r>
              <w:rPr>
                <w:rFonts w:ascii="Segoe UI" w:eastAsia="Times New Roman" w:hAnsi="Segoe UI" w:cs="Segoe UI"/>
                <w:color w:val="0F171F"/>
                <w:sz w:val="16"/>
                <w:szCs w:val="16"/>
              </w:rPr>
              <w:t>Product Functional</w:t>
            </w:r>
          </w:p>
          <w:p w14:paraId="7089407A" w14:textId="77777777" w:rsidR="003932C6" w:rsidRDefault="0077652F">
            <w:pPr>
              <w:rPr>
                <w:rFonts w:ascii="Segoe UI" w:hAnsi="Segoe UI" w:cs="Segoe UI"/>
              </w:rPr>
            </w:pPr>
            <w:r>
              <w:rPr>
                <w:rFonts w:ascii="Segoe UI" w:eastAsia="Times New Roman" w:hAnsi="Segoe UI" w:cs="Segoe UI"/>
                <w:color w:val="0F171F"/>
                <w:sz w:val="16"/>
                <w:szCs w:val="16"/>
              </w:rPr>
              <w:t>Document</w:t>
            </w:r>
          </w:p>
        </w:tc>
        <w:tc>
          <w:tcPr>
            <w:tcW w:w="1872" w:type="dxa"/>
            <w:tcBorders>
              <w:top w:val="single" w:sz="8" w:space="0" w:color="0F171F"/>
              <w:left w:val="single" w:sz="8" w:space="0" w:color="0F171F"/>
              <w:bottom w:val="single" w:sz="8" w:space="0" w:color="0F171F"/>
              <w:right w:val="single" w:sz="8" w:space="0" w:color="0F171F"/>
            </w:tcBorders>
          </w:tcPr>
          <w:p w14:paraId="111BB33C" w14:textId="77777777" w:rsidR="003932C6" w:rsidRDefault="0077652F">
            <w:pPr>
              <w:rPr>
                <w:rFonts w:ascii="Segoe UI" w:hAnsi="Segoe UI" w:cs="Segoe UI"/>
              </w:rPr>
            </w:pPr>
            <w:r>
              <w:rPr>
                <w:rFonts w:ascii="Segoe UI" w:eastAsia="Times New Roman" w:hAnsi="Segoe UI" w:cs="Segoe UI"/>
                <w:color w:val="0F171F"/>
                <w:sz w:val="16"/>
                <w:szCs w:val="16"/>
              </w:rPr>
              <w:t>ERP BU</w:t>
            </w:r>
          </w:p>
        </w:tc>
        <w:tc>
          <w:tcPr>
            <w:tcW w:w="1872" w:type="dxa"/>
            <w:tcBorders>
              <w:top w:val="single" w:sz="8" w:space="0" w:color="0F171F"/>
              <w:left w:val="single" w:sz="8" w:space="0" w:color="0F171F"/>
              <w:bottom w:val="single" w:sz="8" w:space="0" w:color="0F171F"/>
              <w:right w:val="single" w:sz="8" w:space="0" w:color="0F171F"/>
            </w:tcBorders>
          </w:tcPr>
          <w:p w14:paraId="041895F6" w14:textId="77777777" w:rsidR="003932C6" w:rsidRDefault="0077652F">
            <w:pPr>
              <w:rPr>
                <w:rFonts w:ascii="Segoe UI" w:hAnsi="Segoe UI" w:cs="Segoe UI"/>
              </w:rPr>
            </w:pPr>
            <w:r>
              <w:rPr>
                <w:rFonts w:ascii="Segoe UI" w:eastAsia="Times New Roman" w:hAnsi="Segoe UI" w:cs="Segoe UI"/>
                <w:color w:val="0F171F"/>
                <w:sz w:val="16"/>
                <w:szCs w:val="16"/>
              </w:rPr>
              <w:t>Public-Restricted</w:t>
            </w:r>
          </w:p>
        </w:tc>
        <w:tc>
          <w:tcPr>
            <w:tcW w:w="1858" w:type="dxa"/>
            <w:tcBorders>
              <w:top w:val="single" w:sz="8" w:space="0" w:color="0F171F"/>
              <w:left w:val="single" w:sz="8" w:space="0" w:color="0F171F"/>
              <w:bottom w:val="single" w:sz="8" w:space="0" w:color="0F171F"/>
              <w:right w:val="single" w:sz="8" w:space="0" w:color="0F171F"/>
            </w:tcBorders>
          </w:tcPr>
          <w:p w14:paraId="78878D4A" w14:textId="77777777" w:rsidR="003932C6" w:rsidRDefault="0077652F">
            <w:pPr>
              <w:rPr>
                <w:rFonts w:ascii="Segoe UI" w:hAnsi="Segoe UI" w:cs="Segoe UI"/>
              </w:rPr>
            </w:pPr>
            <w:r>
              <w:rPr>
                <w:rFonts w:ascii="Segoe UI" w:eastAsia="Times New Roman" w:hAnsi="Segoe UI" w:cs="Segoe UI"/>
                <w:color w:val="0F171F"/>
                <w:sz w:val="16"/>
                <w:szCs w:val="16"/>
              </w:rPr>
              <w:t>ERP BU &amp; Clients</w:t>
            </w:r>
          </w:p>
        </w:tc>
      </w:tr>
    </w:tbl>
    <w:p w14:paraId="3461D779" w14:textId="6031E41D" w:rsidR="00AB39D3" w:rsidRDefault="0077652F" w:rsidP="00982B86">
      <w:pPr>
        <w:spacing w:line="0" w:lineRule="atLeast"/>
        <w:rPr>
          <w:rFonts w:ascii="Segoe UI" w:hAnsi="Segoe UI" w:cs="Segoe UI"/>
        </w:rPr>
      </w:pPr>
      <w:r>
        <w:rPr>
          <w:rFonts w:ascii="Segoe UI" w:eastAsia="Segoe UI" w:hAnsi="Segoe UI" w:cs="Segoe UI"/>
          <w:b/>
          <w:bCs/>
          <w:color w:val="003399"/>
          <w:sz w:val="28"/>
          <w:szCs w:val="28"/>
        </w:rPr>
        <w:t xml:space="preserve"> </w:t>
      </w:r>
    </w:p>
    <w:p w14:paraId="586CC797" w14:textId="7B7F0668" w:rsidR="003932C6" w:rsidRPr="00982B86" w:rsidRDefault="00AB39D3" w:rsidP="00AB39D3">
      <w:pPr>
        <w:rPr>
          <w:rFonts w:ascii="Segoe UI" w:hAnsi="Segoe UI" w:cs="Segoe UI"/>
        </w:rPr>
      </w:pPr>
      <w:r>
        <w:rPr>
          <w:rFonts w:ascii="Segoe UI" w:hAnsi="Segoe UI" w:cs="Segoe UI"/>
        </w:rPr>
        <w:br w:type="page"/>
      </w:r>
    </w:p>
    <w:p w14:paraId="3CF2D8B6" w14:textId="5304DEC0" w:rsidR="003932C6" w:rsidRDefault="003932C6" w:rsidP="2835A236">
      <w:pPr>
        <w:pStyle w:val="NormalHeading"/>
        <w:keepNext/>
        <w:keepLines/>
        <w:spacing w:line="0" w:lineRule="atLeast"/>
        <w:ind w:firstLine="720"/>
        <w:jc w:val="center"/>
        <w:rPr>
          <w:rFonts w:cs="Segoe UI"/>
          <w:sz w:val="28"/>
          <w:szCs w:val="28"/>
        </w:rPr>
      </w:pPr>
      <w:r w:rsidRPr="2835A236">
        <w:rPr>
          <w:rFonts w:cs="Segoe UI"/>
          <w:sz w:val="28"/>
          <w:szCs w:val="28"/>
        </w:rPr>
        <w:t>TABLE OF CONTENT</w:t>
      </w:r>
    </w:p>
    <w:sdt>
      <w:sdtPr>
        <w:id w:val="1047093095"/>
        <w:docPartObj>
          <w:docPartGallery w:val="Table of Contents"/>
          <w:docPartUnique/>
        </w:docPartObj>
      </w:sdtPr>
      <w:sdtEndPr/>
      <w:sdtContent>
        <w:p w14:paraId="25661F0E" w14:textId="598C03F4" w:rsidR="005C5F54" w:rsidRDefault="00293D62">
          <w:pPr>
            <w:pStyle w:val="TOC1"/>
            <w:rPr>
              <w:rFonts w:asciiTheme="minorHAnsi" w:eastAsiaTheme="minorEastAsia" w:hAnsiTheme="minorHAnsi" w:cstheme="minorBidi"/>
              <w:b w:val="0"/>
              <w:noProof/>
              <w:color w:val="auto"/>
              <w:kern w:val="2"/>
              <w:sz w:val="24"/>
              <w:szCs w:val="24"/>
              <w:lang w:val="en-IN" w:eastAsia="en-IN"/>
              <w14:ligatures w14:val="standardContextual"/>
            </w:rPr>
          </w:pPr>
          <w:r>
            <w:fldChar w:fldCharType="begin"/>
          </w:r>
          <w:r w:rsidR="0077652F">
            <w:instrText>TOC \o \z \u \h</w:instrText>
          </w:r>
          <w:r>
            <w:fldChar w:fldCharType="separate"/>
          </w:r>
          <w:hyperlink w:anchor="_Toc161830225" w:history="1">
            <w:r w:rsidR="005C5F54" w:rsidRPr="00A8631B">
              <w:rPr>
                <w:rStyle w:val="Hyperlink"/>
                <w:rFonts w:cs="Segoe UI"/>
                <w:noProof/>
              </w:rPr>
              <w:t>Module Overview</w:t>
            </w:r>
            <w:r w:rsidR="005C5F54">
              <w:rPr>
                <w:noProof/>
                <w:webHidden/>
              </w:rPr>
              <w:tab/>
            </w:r>
            <w:r w:rsidR="005C5F54">
              <w:rPr>
                <w:noProof/>
                <w:webHidden/>
              </w:rPr>
              <w:fldChar w:fldCharType="begin"/>
            </w:r>
            <w:r w:rsidR="005C5F54">
              <w:rPr>
                <w:noProof/>
                <w:webHidden/>
              </w:rPr>
              <w:instrText xml:space="preserve"> PAGEREF _Toc161830225 \h </w:instrText>
            </w:r>
            <w:r w:rsidR="005C5F54">
              <w:rPr>
                <w:noProof/>
                <w:webHidden/>
              </w:rPr>
            </w:r>
            <w:r w:rsidR="005C5F54">
              <w:rPr>
                <w:noProof/>
                <w:webHidden/>
              </w:rPr>
              <w:fldChar w:fldCharType="separate"/>
            </w:r>
            <w:r w:rsidR="00DD2C46">
              <w:rPr>
                <w:noProof/>
                <w:webHidden/>
              </w:rPr>
              <w:t>3</w:t>
            </w:r>
            <w:r w:rsidR="005C5F54">
              <w:rPr>
                <w:noProof/>
                <w:webHidden/>
              </w:rPr>
              <w:fldChar w:fldCharType="end"/>
            </w:r>
          </w:hyperlink>
        </w:p>
        <w:p w14:paraId="59C234F3" w14:textId="38AAC9E8" w:rsidR="005C5F54" w:rsidRDefault="005C5F54">
          <w:pPr>
            <w:pStyle w:val="TOC1"/>
            <w:rPr>
              <w:rFonts w:asciiTheme="minorHAnsi" w:eastAsiaTheme="minorEastAsia" w:hAnsiTheme="minorHAnsi" w:cstheme="minorBidi"/>
              <w:b w:val="0"/>
              <w:noProof/>
              <w:color w:val="auto"/>
              <w:kern w:val="2"/>
              <w:sz w:val="24"/>
              <w:szCs w:val="24"/>
              <w:lang w:val="en-IN" w:eastAsia="en-IN"/>
              <w14:ligatures w14:val="standardContextual"/>
            </w:rPr>
          </w:pPr>
          <w:hyperlink w:anchor="_Toc161830226" w:history="1">
            <w:r w:rsidRPr="00A8631B">
              <w:rPr>
                <w:rStyle w:val="Hyperlink"/>
                <w:rFonts w:cs="Segoe UI"/>
                <w:noProof/>
              </w:rPr>
              <w:t>Process pack</w:t>
            </w:r>
            <w:r>
              <w:rPr>
                <w:noProof/>
                <w:webHidden/>
              </w:rPr>
              <w:tab/>
            </w:r>
            <w:r>
              <w:rPr>
                <w:noProof/>
                <w:webHidden/>
              </w:rPr>
              <w:fldChar w:fldCharType="begin"/>
            </w:r>
            <w:r>
              <w:rPr>
                <w:noProof/>
                <w:webHidden/>
              </w:rPr>
              <w:instrText xml:space="preserve"> PAGEREF _Toc161830226 \h </w:instrText>
            </w:r>
            <w:r>
              <w:rPr>
                <w:noProof/>
                <w:webHidden/>
              </w:rPr>
            </w:r>
            <w:r>
              <w:rPr>
                <w:noProof/>
                <w:webHidden/>
              </w:rPr>
              <w:fldChar w:fldCharType="separate"/>
            </w:r>
            <w:r w:rsidR="00DD2C46">
              <w:rPr>
                <w:noProof/>
                <w:webHidden/>
              </w:rPr>
              <w:t>4</w:t>
            </w:r>
            <w:r>
              <w:rPr>
                <w:noProof/>
                <w:webHidden/>
              </w:rPr>
              <w:fldChar w:fldCharType="end"/>
            </w:r>
          </w:hyperlink>
        </w:p>
        <w:p w14:paraId="0A763874" w14:textId="182F0F5C" w:rsidR="005C5F54" w:rsidRDefault="005C5F54">
          <w:pPr>
            <w:pStyle w:val="TOC1"/>
            <w:rPr>
              <w:rFonts w:asciiTheme="minorHAnsi" w:eastAsiaTheme="minorEastAsia" w:hAnsiTheme="minorHAnsi" w:cstheme="minorBidi"/>
              <w:b w:val="0"/>
              <w:noProof/>
              <w:color w:val="auto"/>
              <w:kern w:val="2"/>
              <w:sz w:val="24"/>
              <w:szCs w:val="24"/>
              <w:lang w:val="en-IN" w:eastAsia="en-IN"/>
              <w14:ligatures w14:val="standardContextual"/>
            </w:rPr>
          </w:pPr>
          <w:hyperlink w:anchor="_Toc161830227" w:history="1">
            <w:r w:rsidRPr="00A8631B">
              <w:rPr>
                <w:rStyle w:val="Hyperlink"/>
                <w:rFonts w:cs="Segoe UI"/>
                <w:noProof/>
              </w:rPr>
              <w:t>Masters</w:t>
            </w:r>
            <w:r w:rsidR="00363B55">
              <w:rPr>
                <w:rStyle w:val="Hyperlink"/>
                <w:rFonts w:cs="Segoe UI"/>
                <w:noProof/>
              </w:rPr>
              <w:tab/>
            </w:r>
            <w:r>
              <w:rPr>
                <w:noProof/>
                <w:webHidden/>
              </w:rPr>
              <w:tab/>
            </w:r>
            <w:r>
              <w:rPr>
                <w:noProof/>
                <w:webHidden/>
              </w:rPr>
              <w:fldChar w:fldCharType="begin"/>
            </w:r>
            <w:r>
              <w:rPr>
                <w:noProof/>
                <w:webHidden/>
              </w:rPr>
              <w:instrText xml:space="preserve"> PAGEREF _Toc161830227 \h </w:instrText>
            </w:r>
            <w:r>
              <w:rPr>
                <w:noProof/>
                <w:webHidden/>
              </w:rPr>
            </w:r>
            <w:r>
              <w:rPr>
                <w:noProof/>
                <w:webHidden/>
              </w:rPr>
              <w:fldChar w:fldCharType="separate"/>
            </w:r>
            <w:r w:rsidR="00DD2C46">
              <w:rPr>
                <w:noProof/>
                <w:webHidden/>
              </w:rPr>
              <w:t>6</w:t>
            </w:r>
            <w:r>
              <w:rPr>
                <w:noProof/>
                <w:webHidden/>
              </w:rPr>
              <w:fldChar w:fldCharType="end"/>
            </w:r>
          </w:hyperlink>
        </w:p>
        <w:p w14:paraId="587E7901" w14:textId="4F3630F9" w:rsidR="005C5F54" w:rsidRDefault="005C5F54">
          <w:pPr>
            <w:pStyle w:val="TOC1"/>
            <w:rPr>
              <w:rFonts w:asciiTheme="minorHAnsi" w:eastAsiaTheme="minorEastAsia" w:hAnsiTheme="minorHAnsi" w:cstheme="minorBidi"/>
              <w:b w:val="0"/>
              <w:noProof/>
              <w:color w:val="auto"/>
              <w:kern w:val="2"/>
              <w:sz w:val="24"/>
              <w:szCs w:val="24"/>
              <w:lang w:val="en-IN" w:eastAsia="en-IN"/>
              <w14:ligatures w14:val="standardContextual"/>
            </w:rPr>
          </w:pPr>
          <w:hyperlink w:anchor="_Toc161830239" w:history="1">
            <w:r w:rsidRPr="00A8631B">
              <w:rPr>
                <w:rStyle w:val="Hyperlink"/>
                <w:rFonts w:cs="Segoe UI"/>
                <w:noProof/>
              </w:rPr>
              <w:t>Setup</w:t>
            </w:r>
            <w:r w:rsidR="008A4BBA">
              <w:rPr>
                <w:rStyle w:val="Hyperlink"/>
                <w:rFonts w:cs="Segoe UI"/>
                <w:noProof/>
              </w:rPr>
              <w:tab/>
            </w:r>
            <w:r>
              <w:rPr>
                <w:noProof/>
                <w:webHidden/>
              </w:rPr>
              <w:tab/>
            </w:r>
            <w:r>
              <w:rPr>
                <w:noProof/>
                <w:webHidden/>
              </w:rPr>
              <w:fldChar w:fldCharType="begin"/>
            </w:r>
            <w:r>
              <w:rPr>
                <w:noProof/>
                <w:webHidden/>
              </w:rPr>
              <w:instrText xml:space="preserve"> PAGEREF _Toc161830239 \h </w:instrText>
            </w:r>
            <w:r>
              <w:rPr>
                <w:noProof/>
                <w:webHidden/>
              </w:rPr>
            </w:r>
            <w:r>
              <w:rPr>
                <w:noProof/>
                <w:webHidden/>
              </w:rPr>
              <w:fldChar w:fldCharType="separate"/>
            </w:r>
            <w:r w:rsidR="00DD2C46">
              <w:rPr>
                <w:noProof/>
                <w:webHidden/>
              </w:rPr>
              <w:t>10</w:t>
            </w:r>
            <w:r>
              <w:rPr>
                <w:noProof/>
                <w:webHidden/>
              </w:rPr>
              <w:fldChar w:fldCharType="end"/>
            </w:r>
          </w:hyperlink>
        </w:p>
        <w:p w14:paraId="06F4FAE7" w14:textId="753ADCBB" w:rsidR="005C5F54" w:rsidRDefault="005C5F54">
          <w:pPr>
            <w:pStyle w:val="TOC1"/>
            <w:rPr>
              <w:rFonts w:asciiTheme="minorHAnsi" w:eastAsiaTheme="minorEastAsia" w:hAnsiTheme="minorHAnsi" w:cstheme="minorBidi"/>
              <w:b w:val="0"/>
              <w:noProof/>
              <w:color w:val="auto"/>
              <w:kern w:val="2"/>
              <w:sz w:val="24"/>
              <w:szCs w:val="24"/>
              <w:lang w:val="en-IN" w:eastAsia="en-IN"/>
              <w14:ligatures w14:val="standardContextual"/>
            </w:rPr>
          </w:pPr>
          <w:hyperlink w:anchor="_Toc161830246" w:history="1">
            <w:r w:rsidRPr="00A8631B">
              <w:rPr>
                <w:rStyle w:val="Hyperlink"/>
                <w:rFonts w:cs="Segoe UI"/>
                <w:noProof/>
              </w:rPr>
              <w:t>Transactions</w:t>
            </w:r>
            <w:r>
              <w:rPr>
                <w:noProof/>
                <w:webHidden/>
              </w:rPr>
              <w:tab/>
            </w:r>
            <w:r>
              <w:rPr>
                <w:noProof/>
                <w:webHidden/>
              </w:rPr>
              <w:fldChar w:fldCharType="begin"/>
            </w:r>
            <w:r>
              <w:rPr>
                <w:noProof/>
                <w:webHidden/>
              </w:rPr>
              <w:instrText xml:space="preserve"> PAGEREF _Toc161830246 \h </w:instrText>
            </w:r>
            <w:r>
              <w:rPr>
                <w:noProof/>
                <w:webHidden/>
              </w:rPr>
            </w:r>
            <w:r>
              <w:rPr>
                <w:noProof/>
                <w:webHidden/>
              </w:rPr>
              <w:fldChar w:fldCharType="separate"/>
            </w:r>
            <w:r w:rsidR="00DD2C46">
              <w:rPr>
                <w:noProof/>
                <w:webHidden/>
              </w:rPr>
              <w:t>13</w:t>
            </w:r>
            <w:r>
              <w:rPr>
                <w:noProof/>
                <w:webHidden/>
              </w:rPr>
              <w:fldChar w:fldCharType="end"/>
            </w:r>
          </w:hyperlink>
        </w:p>
        <w:p w14:paraId="7E488223" w14:textId="317A91BE" w:rsidR="005C5F54" w:rsidRDefault="005C5F54">
          <w:pPr>
            <w:pStyle w:val="TOC1"/>
            <w:rPr>
              <w:rFonts w:asciiTheme="minorHAnsi" w:eastAsiaTheme="minorEastAsia" w:hAnsiTheme="minorHAnsi" w:cstheme="minorBidi"/>
              <w:b w:val="0"/>
              <w:noProof/>
              <w:color w:val="auto"/>
              <w:kern w:val="2"/>
              <w:sz w:val="24"/>
              <w:szCs w:val="24"/>
              <w:lang w:val="en-IN" w:eastAsia="en-IN"/>
              <w14:ligatures w14:val="standardContextual"/>
            </w:rPr>
          </w:pPr>
          <w:hyperlink w:anchor="_Toc161830259" w:history="1">
            <w:r w:rsidRPr="00A8631B">
              <w:rPr>
                <w:rStyle w:val="Hyperlink"/>
                <w:rFonts w:cs="Segoe UI"/>
                <w:noProof/>
              </w:rPr>
              <w:t>Specific Features</w:t>
            </w:r>
            <w:r>
              <w:rPr>
                <w:noProof/>
                <w:webHidden/>
              </w:rPr>
              <w:tab/>
            </w:r>
            <w:r>
              <w:rPr>
                <w:noProof/>
                <w:webHidden/>
              </w:rPr>
              <w:fldChar w:fldCharType="begin"/>
            </w:r>
            <w:r>
              <w:rPr>
                <w:noProof/>
                <w:webHidden/>
              </w:rPr>
              <w:instrText xml:space="preserve"> PAGEREF _Toc161830259 \h </w:instrText>
            </w:r>
            <w:r>
              <w:rPr>
                <w:noProof/>
                <w:webHidden/>
              </w:rPr>
            </w:r>
            <w:r>
              <w:rPr>
                <w:noProof/>
                <w:webHidden/>
              </w:rPr>
              <w:fldChar w:fldCharType="separate"/>
            </w:r>
            <w:r w:rsidR="00DD2C46">
              <w:rPr>
                <w:noProof/>
                <w:webHidden/>
              </w:rPr>
              <w:t>83</w:t>
            </w:r>
            <w:r>
              <w:rPr>
                <w:noProof/>
                <w:webHidden/>
              </w:rPr>
              <w:fldChar w:fldCharType="end"/>
            </w:r>
          </w:hyperlink>
        </w:p>
        <w:p w14:paraId="046F7A27" w14:textId="1DD1338D" w:rsidR="005C5F54" w:rsidRDefault="005C5F54">
          <w:pPr>
            <w:pStyle w:val="TOC1"/>
            <w:rPr>
              <w:rFonts w:asciiTheme="minorHAnsi" w:eastAsiaTheme="minorEastAsia" w:hAnsiTheme="minorHAnsi" w:cstheme="minorBidi"/>
              <w:b w:val="0"/>
              <w:noProof/>
              <w:color w:val="auto"/>
              <w:kern w:val="2"/>
              <w:sz w:val="24"/>
              <w:szCs w:val="24"/>
              <w:lang w:val="en-IN" w:eastAsia="en-IN"/>
              <w14:ligatures w14:val="standardContextual"/>
            </w:rPr>
          </w:pPr>
          <w:hyperlink w:anchor="_Toc161830267" w:history="1">
            <w:r w:rsidRPr="00A8631B">
              <w:rPr>
                <w:rStyle w:val="Hyperlink"/>
                <w:rFonts w:cs="Segoe UI"/>
                <w:noProof/>
              </w:rPr>
              <w:t>Processing</w:t>
            </w:r>
            <w:r>
              <w:rPr>
                <w:noProof/>
                <w:webHidden/>
              </w:rPr>
              <w:tab/>
            </w:r>
            <w:r>
              <w:rPr>
                <w:noProof/>
                <w:webHidden/>
              </w:rPr>
              <w:fldChar w:fldCharType="begin"/>
            </w:r>
            <w:r>
              <w:rPr>
                <w:noProof/>
                <w:webHidden/>
              </w:rPr>
              <w:instrText xml:space="preserve"> PAGEREF _Toc161830267 \h </w:instrText>
            </w:r>
            <w:r>
              <w:rPr>
                <w:noProof/>
                <w:webHidden/>
              </w:rPr>
            </w:r>
            <w:r>
              <w:rPr>
                <w:noProof/>
                <w:webHidden/>
              </w:rPr>
              <w:fldChar w:fldCharType="separate"/>
            </w:r>
            <w:r w:rsidR="00DD2C46">
              <w:rPr>
                <w:noProof/>
                <w:webHidden/>
              </w:rPr>
              <w:t>111</w:t>
            </w:r>
            <w:r>
              <w:rPr>
                <w:noProof/>
                <w:webHidden/>
              </w:rPr>
              <w:fldChar w:fldCharType="end"/>
            </w:r>
          </w:hyperlink>
        </w:p>
        <w:p w14:paraId="3BDF660B" w14:textId="6527EFD1" w:rsidR="005C5F54" w:rsidRDefault="005C5F54">
          <w:pPr>
            <w:pStyle w:val="TOC1"/>
            <w:rPr>
              <w:rFonts w:asciiTheme="minorHAnsi" w:eastAsiaTheme="minorEastAsia" w:hAnsiTheme="minorHAnsi" w:cstheme="minorBidi"/>
              <w:b w:val="0"/>
              <w:noProof/>
              <w:color w:val="auto"/>
              <w:kern w:val="2"/>
              <w:sz w:val="24"/>
              <w:szCs w:val="24"/>
              <w:lang w:val="en-IN" w:eastAsia="en-IN"/>
              <w14:ligatures w14:val="standardContextual"/>
            </w:rPr>
          </w:pPr>
          <w:hyperlink w:anchor="_Toc161830275" w:history="1">
            <w:r w:rsidRPr="00A8631B">
              <w:rPr>
                <w:rStyle w:val="Hyperlink"/>
                <w:rFonts w:cs="Segoe UI"/>
                <w:noProof/>
              </w:rPr>
              <w:t>Queries</w:t>
            </w:r>
            <w:r w:rsidR="005F1C5D">
              <w:rPr>
                <w:rStyle w:val="Hyperlink"/>
                <w:rFonts w:cs="Segoe UI"/>
                <w:noProof/>
              </w:rPr>
              <w:tab/>
            </w:r>
            <w:r>
              <w:rPr>
                <w:noProof/>
                <w:webHidden/>
              </w:rPr>
              <w:tab/>
            </w:r>
            <w:r>
              <w:rPr>
                <w:noProof/>
                <w:webHidden/>
              </w:rPr>
              <w:fldChar w:fldCharType="begin"/>
            </w:r>
            <w:r>
              <w:rPr>
                <w:noProof/>
                <w:webHidden/>
              </w:rPr>
              <w:instrText xml:space="preserve"> PAGEREF _Toc161830275 \h </w:instrText>
            </w:r>
            <w:r>
              <w:rPr>
                <w:noProof/>
                <w:webHidden/>
              </w:rPr>
            </w:r>
            <w:r>
              <w:rPr>
                <w:noProof/>
                <w:webHidden/>
              </w:rPr>
              <w:fldChar w:fldCharType="separate"/>
            </w:r>
            <w:r w:rsidR="00DD2C46">
              <w:rPr>
                <w:noProof/>
                <w:webHidden/>
              </w:rPr>
              <w:t>112</w:t>
            </w:r>
            <w:r>
              <w:rPr>
                <w:noProof/>
                <w:webHidden/>
              </w:rPr>
              <w:fldChar w:fldCharType="end"/>
            </w:r>
          </w:hyperlink>
        </w:p>
        <w:p w14:paraId="66DA1B99" w14:textId="45CC442E" w:rsidR="005C5F54" w:rsidRDefault="005C5F54" w:rsidP="00751E01">
          <w:pPr>
            <w:pStyle w:val="TOC1"/>
            <w:rPr>
              <w:rFonts w:asciiTheme="minorHAnsi" w:eastAsiaTheme="minorEastAsia" w:hAnsiTheme="minorHAnsi" w:cstheme="minorBidi"/>
              <w:b w:val="0"/>
              <w:noProof/>
              <w:color w:val="auto"/>
              <w:kern w:val="2"/>
              <w:sz w:val="24"/>
              <w:szCs w:val="24"/>
              <w:lang w:val="en-IN" w:eastAsia="en-IN"/>
              <w14:ligatures w14:val="standardContextual"/>
            </w:rPr>
          </w:pPr>
          <w:hyperlink w:anchor="_Toc161830279" w:history="1">
            <w:r w:rsidRPr="00A8631B">
              <w:rPr>
                <w:rStyle w:val="Hyperlink"/>
                <w:rFonts w:cs="Segoe UI"/>
                <w:noProof/>
              </w:rPr>
              <w:t>Reports</w:t>
            </w:r>
            <w:r w:rsidR="00077C9F">
              <w:rPr>
                <w:rStyle w:val="Hyperlink"/>
                <w:rFonts w:cs="Segoe UI"/>
                <w:noProof/>
              </w:rPr>
              <w:tab/>
            </w:r>
            <w:r>
              <w:rPr>
                <w:noProof/>
                <w:webHidden/>
              </w:rPr>
              <w:tab/>
            </w:r>
            <w:r>
              <w:rPr>
                <w:noProof/>
                <w:webHidden/>
              </w:rPr>
              <w:fldChar w:fldCharType="begin"/>
            </w:r>
            <w:r>
              <w:rPr>
                <w:noProof/>
                <w:webHidden/>
              </w:rPr>
              <w:instrText xml:space="preserve"> PAGEREF _Toc161830279 \h </w:instrText>
            </w:r>
            <w:r>
              <w:rPr>
                <w:noProof/>
                <w:webHidden/>
              </w:rPr>
            </w:r>
            <w:r>
              <w:rPr>
                <w:noProof/>
                <w:webHidden/>
              </w:rPr>
              <w:fldChar w:fldCharType="separate"/>
            </w:r>
            <w:r w:rsidR="00DD2C46">
              <w:rPr>
                <w:noProof/>
                <w:webHidden/>
              </w:rPr>
              <w:t>112</w:t>
            </w:r>
            <w:r>
              <w:rPr>
                <w:noProof/>
                <w:webHidden/>
              </w:rPr>
              <w:fldChar w:fldCharType="end"/>
            </w:r>
          </w:hyperlink>
        </w:p>
        <w:p w14:paraId="58619B97" w14:textId="366524EA" w:rsidR="005C5F54" w:rsidRDefault="005C5F54">
          <w:pPr>
            <w:pStyle w:val="TOC1"/>
            <w:rPr>
              <w:rFonts w:asciiTheme="minorHAnsi" w:eastAsiaTheme="minorEastAsia" w:hAnsiTheme="minorHAnsi" w:cstheme="minorBidi"/>
              <w:b w:val="0"/>
              <w:noProof/>
              <w:color w:val="auto"/>
              <w:kern w:val="2"/>
              <w:sz w:val="24"/>
              <w:szCs w:val="24"/>
              <w:lang w:val="en-IN" w:eastAsia="en-IN"/>
              <w14:ligatures w14:val="standardContextual"/>
            </w:rPr>
          </w:pPr>
          <w:hyperlink w:anchor="_Toc161830296" w:history="1">
            <w:r w:rsidRPr="00A8631B">
              <w:rPr>
                <w:rStyle w:val="Hyperlink"/>
                <w:rFonts w:cs="Segoe UI"/>
                <w:noProof/>
              </w:rPr>
              <w:t>Document Prints</w:t>
            </w:r>
            <w:r>
              <w:rPr>
                <w:noProof/>
                <w:webHidden/>
              </w:rPr>
              <w:tab/>
            </w:r>
            <w:r>
              <w:rPr>
                <w:noProof/>
                <w:webHidden/>
              </w:rPr>
              <w:fldChar w:fldCharType="begin"/>
            </w:r>
            <w:r>
              <w:rPr>
                <w:noProof/>
                <w:webHidden/>
              </w:rPr>
              <w:instrText xml:space="preserve"> PAGEREF _Toc161830296 \h </w:instrText>
            </w:r>
            <w:r>
              <w:rPr>
                <w:noProof/>
                <w:webHidden/>
              </w:rPr>
            </w:r>
            <w:r>
              <w:rPr>
                <w:noProof/>
                <w:webHidden/>
              </w:rPr>
              <w:fldChar w:fldCharType="separate"/>
            </w:r>
            <w:r w:rsidR="00DD2C46">
              <w:rPr>
                <w:noProof/>
                <w:webHidden/>
              </w:rPr>
              <w:t>114</w:t>
            </w:r>
            <w:r>
              <w:rPr>
                <w:noProof/>
                <w:webHidden/>
              </w:rPr>
              <w:fldChar w:fldCharType="end"/>
            </w:r>
          </w:hyperlink>
        </w:p>
        <w:p w14:paraId="339AD5FC" w14:textId="534933C8" w:rsidR="005C5F54" w:rsidRDefault="005C5F54">
          <w:pPr>
            <w:pStyle w:val="TOC1"/>
            <w:rPr>
              <w:rFonts w:asciiTheme="minorHAnsi" w:eastAsiaTheme="minorEastAsia" w:hAnsiTheme="minorHAnsi" w:cstheme="minorBidi"/>
              <w:b w:val="0"/>
              <w:noProof/>
              <w:color w:val="auto"/>
              <w:kern w:val="2"/>
              <w:sz w:val="24"/>
              <w:szCs w:val="24"/>
              <w:lang w:val="en-IN" w:eastAsia="en-IN"/>
              <w14:ligatures w14:val="standardContextual"/>
            </w:rPr>
          </w:pPr>
          <w:hyperlink w:anchor="_Toc161830297" w:history="1">
            <w:r w:rsidRPr="00A8631B">
              <w:rPr>
                <w:rStyle w:val="Hyperlink"/>
                <w:rFonts w:cs="Segoe UI"/>
                <w:noProof/>
              </w:rPr>
              <w:t>Role Board</w:t>
            </w:r>
            <w:r>
              <w:rPr>
                <w:noProof/>
                <w:webHidden/>
              </w:rPr>
              <w:tab/>
            </w:r>
            <w:r>
              <w:rPr>
                <w:noProof/>
                <w:webHidden/>
              </w:rPr>
              <w:fldChar w:fldCharType="begin"/>
            </w:r>
            <w:r>
              <w:rPr>
                <w:noProof/>
                <w:webHidden/>
              </w:rPr>
              <w:instrText xml:space="preserve"> PAGEREF _Toc161830297 \h </w:instrText>
            </w:r>
            <w:r>
              <w:rPr>
                <w:noProof/>
                <w:webHidden/>
              </w:rPr>
            </w:r>
            <w:r>
              <w:rPr>
                <w:noProof/>
                <w:webHidden/>
              </w:rPr>
              <w:fldChar w:fldCharType="separate"/>
            </w:r>
            <w:r w:rsidR="00DD2C46">
              <w:rPr>
                <w:noProof/>
                <w:webHidden/>
              </w:rPr>
              <w:t>120</w:t>
            </w:r>
            <w:r>
              <w:rPr>
                <w:noProof/>
                <w:webHidden/>
              </w:rPr>
              <w:fldChar w:fldCharType="end"/>
            </w:r>
          </w:hyperlink>
        </w:p>
        <w:p w14:paraId="3C2F29B3" w14:textId="52D75957" w:rsidR="005C5F54" w:rsidRDefault="005C5F54">
          <w:pPr>
            <w:pStyle w:val="TOC1"/>
            <w:rPr>
              <w:rFonts w:asciiTheme="minorHAnsi" w:eastAsiaTheme="minorEastAsia" w:hAnsiTheme="minorHAnsi" w:cstheme="minorBidi"/>
              <w:b w:val="0"/>
              <w:noProof/>
              <w:color w:val="auto"/>
              <w:kern w:val="2"/>
              <w:sz w:val="24"/>
              <w:szCs w:val="24"/>
              <w:lang w:val="en-IN" w:eastAsia="en-IN"/>
              <w14:ligatures w14:val="standardContextual"/>
            </w:rPr>
          </w:pPr>
          <w:hyperlink w:anchor="_Toc161830299" w:history="1">
            <w:r w:rsidRPr="00A8631B">
              <w:rPr>
                <w:rStyle w:val="Hyperlink"/>
                <w:rFonts w:cs="Segoe UI"/>
                <w:noProof/>
              </w:rPr>
              <w:t>About Azentio Software</w:t>
            </w:r>
            <w:r>
              <w:rPr>
                <w:noProof/>
                <w:webHidden/>
              </w:rPr>
              <w:tab/>
            </w:r>
            <w:r>
              <w:rPr>
                <w:noProof/>
                <w:webHidden/>
              </w:rPr>
              <w:fldChar w:fldCharType="begin"/>
            </w:r>
            <w:r>
              <w:rPr>
                <w:noProof/>
                <w:webHidden/>
              </w:rPr>
              <w:instrText xml:space="preserve"> PAGEREF _Toc161830299 \h </w:instrText>
            </w:r>
            <w:r>
              <w:rPr>
                <w:noProof/>
                <w:webHidden/>
              </w:rPr>
            </w:r>
            <w:r>
              <w:rPr>
                <w:noProof/>
                <w:webHidden/>
              </w:rPr>
              <w:fldChar w:fldCharType="separate"/>
            </w:r>
            <w:r w:rsidR="00DD2C46">
              <w:rPr>
                <w:noProof/>
                <w:webHidden/>
              </w:rPr>
              <w:t>122</w:t>
            </w:r>
            <w:r>
              <w:rPr>
                <w:noProof/>
                <w:webHidden/>
              </w:rPr>
              <w:fldChar w:fldCharType="end"/>
            </w:r>
          </w:hyperlink>
        </w:p>
        <w:p w14:paraId="7F86B130" w14:textId="785F9D54" w:rsidR="20D4FCC2" w:rsidRDefault="00293D62" w:rsidP="20D4FCC2">
          <w:pPr>
            <w:pStyle w:val="TOC1"/>
            <w:tabs>
              <w:tab w:val="right" w:leader="dot" w:pos="9450"/>
            </w:tabs>
            <w:rPr>
              <w:rStyle w:val="Hyperlink"/>
            </w:rPr>
          </w:pPr>
          <w:r>
            <w:fldChar w:fldCharType="end"/>
          </w:r>
        </w:p>
      </w:sdtContent>
    </w:sdt>
    <w:p w14:paraId="4F47DAD3" w14:textId="7559061E" w:rsidR="00736641" w:rsidRDefault="00736641" w:rsidP="1501AA89">
      <w:pPr>
        <w:rPr>
          <w:rFonts w:ascii="Segoe UI" w:eastAsiaTheme="majorEastAsia" w:hAnsi="Segoe UI" w:cs="Segoe UI"/>
          <w:b/>
          <w:bCs/>
          <w:color w:val="003399"/>
          <w:sz w:val="28"/>
          <w:szCs w:val="28"/>
        </w:rPr>
      </w:pPr>
      <w:bookmarkStart w:id="0" w:name="_Toc157678019"/>
      <w:r w:rsidRPr="1501AA89">
        <w:rPr>
          <w:rFonts w:cs="Segoe UI"/>
        </w:rPr>
        <w:br w:type="page"/>
      </w:r>
    </w:p>
    <w:p w14:paraId="1FB705F1" w14:textId="7559061E" w:rsidR="003932C6" w:rsidRDefault="5C3C3AA7">
      <w:pPr>
        <w:pStyle w:val="Heading1"/>
        <w:spacing w:before="0" w:after="120" w:line="259" w:lineRule="auto"/>
        <w:rPr>
          <w:rFonts w:cs="Segoe UI"/>
        </w:rPr>
      </w:pPr>
      <w:bookmarkStart w:id="1" w:name="_Toc157678023"/>
      <w:bookmarkStart w:id="2" w:name="_Toc307457722"/>
      <w:bookmarkStart w:id="3" w:name="_Toc161830225"/>
      <w:bookmarkEnd w:id="0"/>
      <w:r w:rsidRPr="0E6A0664">
        <w:rPr>
          <w:rFonts w:cs="Segoe UI"/>
        </w:rPr>
        <w:t>Inventory Module Overview</w:t>
      </w:r>
      <w:bookmarkEnd w:id="1"/>
      <w:bookmarkEnd w:id="2"/>
      <w:bookmarkEnd w:id="3"/>
    </w:p>
    <w:p w14:paraId="17AD93B2" w14:textId="77777777" w:rsidR="003932C6" w:rsidRDefault="0077652F">
      <w:pPr>
        <w:spacing w:line="0" w:lineRule="atLeast"/>
        <w:rPr>
          <w:rFonts w:ascii="Segoe UI" w:hAnsi="Segoe UI" w:cs="Segoe UI"/>
        </w:rPr>
      </w:pPr>
      <w:r>
        <w:rPr>
          <w:rFonts w:ascii="Segoe UI" w:hAnsi="Segoe UI" w:cs="Segoe UI"/>
          <w:noProof/>
        </w:rPr>
        <w:drawing>
          <wp:inline distT="0" distB="0" distL="114300" distR="114300" wp14:anchorId="77F8A4A5" wp14:editId="07777777">
            <wp:extent cx="5835650" cy="3537585"/>
            <wp:effectExtent l="0" t="0" r="0" b="0"/>
            <wp:docPr id="1166280210" name="Picture 1166280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80210" name="Picture 1166280210"/>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835879" cy="3538002"/>
                    </a:xfrm>
                    <a:prstGeom prst="rect">
                      <a:avLst/>
                    </a:prstGeom>
                  </pic:spPr>
                </pic:pic>
              </a:graphicData>
            </a:graphic>
          </wp:inline>
        </w:drawing>
      </w:r>
    </w:p>
    <w:p w14:paraId="66204FF1" w14:textId="77777777" w:rsidR="003932C6" w:rsidRDefault="003932C6">
      <w:pPr>
        <w:spacing w:line="0" w:lineRule="atLeast"/>
        <w:rPr>
          <w:rFonts w:ascii="Segoe UI" w:eastAsia="Times New Roman" w:hAnsi="Segoe UI" w:cs="Segoe UI"/>
          <w:color w:val="000000" w:themeColor="text1"/>
          <w:sz w:val="24"/>
          <w:szCs w:val="24"/>
        </w:rPr>
      </w:pPr>
    </w:p>
    <w:p w14:paraId="17D66C44" w14:textId="77777777" w:rsidR="003932C6" w:rsidRDefault="0077652F">
      <w:pPr>
        <w:pStyle w:val="ListParagraph"/>
        <w:numPr>
          <w:ilvl w:val="0"/>
          <w:numId w:val="18"/>
        </w:numPr>
        <w:spacing w:line="259" w:lineRule="auto"/>
        <w:rPr>
          <w:rFonts w:ascii="Segoe UI" w:eastAsia="Arial" w:hAnsi="Segoe UI" w:cs="Segoe UI"/>
          <w:color w:val="101820"/>
          <w:sz w:val="22"/>
          <w:szCs w:val="22"/>
        </w:rPr>
      </w:pPr>
      <w:r>
        <w:rPr>
          <w:rFonts w:ascii="Segoe UI" w:eastAsia="Arial" w:hAnsi="Segoe UI" w:cs="Segoe UI"/>
          <w:color w:val="101820"/>
          <w:sz w:val="22"/>
          <w:szCs w:val="22"/>
        </w:rPr>
        <w:t>Inventory management is the process of Managing a company's inventory: raw materials, components, and finished products.</w:t>
      </w:r>
    </w:p>
    <w:p w14:paraId="2DBF0D7D" w14:textId="77777777" w:rsidR="003932C6" w:rsidRDefault="003932C6">
      <w:pPr>
        <w:spacing w:line="259" w:lineRule="auto"/>
        <w:rPr>
          <w:rFonts w:ascii="Segoe UI" w:eastAsia="Arial" w:hAnsi="Segoe UI" w:cs="Segoe UI"/>
          <w:color w:val="101820"/>
          <w:sz w:val="22"/>
          <w:szCs w:val="22"/>
        </w:rPr>
      </w:pPr>
    </w:p>
    <w:p w14:paraId="395C12BE" w14:textId="77777777" w:rsidR="003932C6" w:rsidRDefault="0077652F">
      <w:pPr>
        <w:pStyle w:val="ListParagraph"/>
        <w:numPr>
          <w:ilvl w:val="0"/>
          <w:numId w:val="18"/>
        </w:numPr>
        <w:spacing w:line="259" w:lineRule="auto"/>
        <w:rPr>
          <w:rFonts w:ascii="Segoe UI" w:eastAsia="Arial" w:hAnsi="Segoe UI" w:cs="Segoe UI"/>
          <w:color w:val="101820"/>
          <w:sz w:val="22"/>
          <w:szCs w:val="22"/>
        </w:rPr>
      </w:pPr>
      <w:r>
        <w:rPr>
          <w:rFonts w:ascii="Segoe UI" w:eastAsia="Arial" w:hAnsi="Segoe UI" w:cs="Segoe UI"/>
          <w:color w:val="101820"/>
          <w:sz w:val="22"/>
          <w:szCs w:val="22"/>
        </w:rPr>
        <w:t>The primary purpose of inventory management is to ensure there is enough goods or materials to meet demand without creating overstock, or excess inventory</w:t>
      </w:r>
    </w:p>
    <w:p w14:paraId="6B62F1B3" w14:textId="77777777" w:rsidR="003932C6" w:rsidRDefault="003932C6">
      <w:pPr>
        <w:spacing w:line="259" w:lineRule="auto"/>
        <w:rPr>
          <w:rFonts w:ascii="Segoe UI" w:eastAsia="Arial" w:hAnsi="Segoe UI" w:cs="Segoe UI"/>
          <w:color w:val="101820"/>
          <w:sz w:val="22"/>
          <w:szCs w:val="22"/>
        </w:rPr>
      </w:pPr>
    </w:p>
    <w:p w14:paraId="15332648" w14:textId="77777777" w:rsidR="003932C6" w:rsidRDefault="0077652F">
      <w:pPr>
        <w:rPr>
          <w:rFonts w:ascii="Segoe UI" w:hAnsi="Segoe UI" w:cs="Segoe UI"/>
        </w:rPr>
      </w:pPr>
      <w:r>
        <w:rPr>
          <w:rFonts w:ascii="Segoe UI" w:eastAsia="Segoe UI" w:hAnsi="Segoe UI" w:cs="Segoe UI"/>
          <w:color w:val="101820"/>
          <w:sz w:val="22"/>
          <w:szCs w:val="22"/>
        </w:rPr>
        <w:t>Inventory Module functionality is detailed below in the following sequence.</w:t>
      </w:r>
    </w:p>
    <w:p w14:paraId="1F54804D" w14:textId="77777777" w:rsidR="003932C6" w:rsidRDefault="0077652F">
      <w:pPr>
        <w:pStyle w:val="ListParagraph"/>
        <w:numPr>
          <w:ilvl w:val="0"/>
          <w:numId w:val="19"/>
        </w:numPr>
        <w:rPr>
          <w:rFonts w:ascii="Segoe UI" w:eastAsia="Segoe UI" w:hAnsi="Segoe UI" w:cs="Segoe UI"/>
          <w:color w:val="101820"/>
          <w:sz w:val="22"/>
          <w:szCs w:val="22"/>
        </w:rPr>
      </w:pPr>
      <w:r>
        <w:rPr>
          <w:rFonts w:ascii="Segoe UI" w:eastAsia="Segoe UI" w:hAnsi="Segoe UI" w:cs="Segoe UI"/>
          <w:color w:val="101820"/>
          <w:sz w:val="22"/>
          <w:szCs w:val="22"/>
        </w:rPr>
        <w:t>Prerequisites and Procurement Masters</w:t>
      </w:r>
    </w:p>
    <w:p w14:paraId="1B27093E" w14:textId="77777777" w:rsidR="003932C6" w:rsidRDefault="0077652F">
      <w:pPr>
        <w:pStyle w:val="ListParagraph"/>
        <w:numPr>
          <w:ilvl w:val="0"/>
          <w:numId w:val="19"/>
        </w:numPr>
        <w:rPr>
          <w:rFonts w:ascii="Segoe UI" w:eastAsia="Segoe UI" w:hAnsi="Segoe UI" w:cs="Segoe UI"/>
          <w:color w:val="101820"/>
          <w:sz w:val="22"/>
          <w:szCs w:val="22"/>
        </w:rPr>
      </w:pPr>
      <w:r>
        <w:rPr>
          <w:rFonts w:ascii="Segoe UI" w:eastAsia="Segoe UI" w:hAnsi="Segoe UI" w:cs="Segoe UI"/>
          <w:color w:val="101820"/>
          <w:sz w:val="22"/>
          <w:szCs w:val="22"/>
        </w:rPr>
        <w:t>Setup</w:t>
      </w:r>
    </w:p>
    <w:p w14:paraId="00F7C7C4" w14:textId="77777777" w:rsidR="003932C6" w:rsidRDefault="0077652F">
      <w:pPr>
        <w:pStyle w:val="ListParagraph"/>
        <w:numPr>
          <w:ilvl w:val="0"/>
          <w:numId w:val="19"/>
        </w:numPr>
        <w:rPr>
          <w:rFonts w:ascii="Segoe UI" w:eastAsia="Segoe UI" w:hAnsi="Segoe UI" w:cs="Segoe UI"/>
          <w:color w:val="101820"/>
          <w:sz w:val="22"/>
          <w:szCs w:val="22"/>
        </w:rPr>
      </w:pPr>
      <w:r>
        <w:rPr>
          <w:rFonts w:ascii="Segoe UI" w:eastAsia="Segoe UI" w:hAnsi="Segoe UI" w:cs="Segoe UI"/>
          <w:color w:val="101820"/>
          <w:sz w:val="22"/>
          <w:szCs w:val="22"/>
        </w:rPr>
        <w:t>Process pack and Transactions</w:t>
      </w:r>
    </w:p>
    <w:p w14:paraId="0ED33348" w14:textId="77777777" w:rsidR="003932C6" w:rsidRDefault="0077652F">
      <w:pPr>
        <w:pStyle w:val="ListParagraph"/>
        <w:numPr>
          <w:ilvl w:val="0"/>
          <w:numId w:val="19"/>
        </w:numPr>
        <w:rPr>
          <w:rFonts w:ascii="Segoe UI" w:eastAsia="Segoe UI" w:hAnsi="Segoe UI" w:cs="Segoe UI"/>
          <w:color w:val="101820"/>
          <w:sz w:val="22"/>
          <w:szCs w:val="22"/>
        </w:rPr>
      </w:pPr>
      <w:r>
        <w:rPr>
          <w:rFonts w:ascii="Segoe UI" w:eastAsia="Segoe UI" w:hAnsi="Segoe UI" w:cs="Segoe UI"/>
          <w:color w:val="101820"/>
          <w:sz w:val="22"/>
          <w:szCs w:val="22"/>
        </w:rPr>
        <w:t>Specific Features</w:t>
      </w:r>
    </w:p>
    <w:p w14:paraId="43B2F649" w14:textId="77777777" w:rsidR="003932C6" w:rsidRDefault="0077652F">
      <w:pPr>
        <w:pStyle w:val="ListParagraph"/>
        <w:numPr>
          <w:ilvl w:val="0"/>
          <w:numId w:val="19"/>
        </w:numPr>
        <w:rPr>
          <w:rFonts w:ascii="Segoe UI" w:eastAsia="Segoe UI" w:hAnsi="Segoe UI" w:cs="Segoe UI"/>
          <w:color w:val="101820"/>
          <w:sz w:val="22"/>
          <w:szCs w:val="22"/>
        </w:rPr>
      </w:pPr>
      <w:r>
        <w:rPr>
          <w:rFonts w:ascii="Segoe UI" w:eastAsia="Segoe UI" w:hAnsi="Segoe UI" w:cs="Segoe UI"/>
          <w:color w:val="101820"/>
          <w:sz w:val="22"/>
          <w:szCs w:val="22"/>
        </w:rPr>
        <w:t>Processing</w:t>
      </w:r>
    </w:p>
    <w:p w14:paraId="23727BC8" w14:textId="77777777" w:rsidR="003932C6" w:rsidRDefault="0077652F">
      <w:pPr>
        <w:pStyle w:val="ListParagraph"/>
        <w:numPr>
          <w:ilvl w:val="0"/>
          <w:numId w:val="19"/>
        </w:numPr>
        <w:rPr>
          <w:rFonts w:ascii="Segoe UI" w:eastAsia="Segoe UI" w:hAnsi="Segoe UI" w:cs="Segoe UI"/>
          <w:color w:val="101820"/>
          <w:sz w:val="22"/>
          <w:szCs w:val="22"/>
        </w:rPr>
      </w:pPr>
      <w:r>
        <w:rPr>
          <w:rFonts w:ascii="Segoe UI" w:eastAsia="Segoe UI" w:hAnsi="Segoe UI" w:cs="Segoe UI"/>
          <w:color w:val="101820"/>
          <w:sz w:val="22"/>
          <w:szCs w:val="22"/>
        </w:rPr>
        <w:t>Queries</w:t>
      </w:r>
    </w:p>
    <w:p w14:paraId="1DE730C1" w14:textId="77777777" w:rsidR="003932C6" w:rsidRDefault="0077652F">
      <w:pPr>
        <w:pStyle w:val="ListParagraph"/>
        <w:numPr>
          <w:ilvl w:val="0"/>
          <w:numId w:val="19"/>
        </w:numPr>
        <w:rPr>
          <w:rFonts w:ascii="Segoe UI" w:eastAsia="Segoe UI" w:hAnsi="Segoe UI" w:cs="Segoe UI"/>
          <w:color w:val="101820"/>
          <w:sz w:val="22"/>
          <w:szCs w:val="22"/>
        </w:rPr>
      </w:pPr>
      <w:r>
        <w:rPr>
          <w:rFonts w:ascii="Segoe UI" w:eastAsia="Segoe UI" w:hAnsi="Segoe UI" w:cs="Segoe UI"/>
          <w:color w:val="101820"/>
          <w:sz w:val="22"/>
          <w:szCs w:val="22"/>
        </w:rPr>
        <w:t>Reports</w:t>
      </w:r>
    </w:p>
    <w:p w14:paraId="693A78DD" w14:textId="77777777" w:rsidR="003932C6" w:rsidRDefault="0077652F">
      <w:pPr>
        <w:pStyle w:val="ListParagraph"/>
        <w:numPr>
          <w:ilvl w:val="0"/>
          <w:numId w:val="19"/>
        </w:numPr>
        <w:rPr>
          <w:rFonts w:ascii="Segoe UI" w:eastAsia="Segoe UI" w:hAnsi="Segoe UI" w:cs="Segoe UI"/>
          <w:color w:val="101820"/>
          <w:sz w:val="22"/>
          <w:szCs w:val="22"/>
        </w:rPr>
      </w:pPr>
      <w:r>
        <w:rPr>
          <w:rFonts w:ascii="Segoe UI" w:eastAsia="Segoe UI" w:hAnsi="Segoe UI" w:cs="Segoe UI"/>
          <w:color w:val="101820"/>
          <w:sz w:val="22"/>
          <w:szCs w:val="22"/>
        </w:rPr>
        <w:t>Document Prints</w:t>
      </w:r>
    </w:p>
    <w:p w14:paraId="519A7A0E" w14:textId="795CB3B0" w:rsidR="0091655D" w:rsidRDefault="0077652F">
      <w:pPr>
        <w:pStyle w:val="ListParagraph"/>
        <w:numPr>
          <w:ilvl w:val="0"/>
          <w:numId w:val="19"/>
        </w:numPr>
        <w:rPr>
          <w:rFonts w:ascii="Segoe UI" w:eastAsia="Segoe UI" w:hAnsi="Segoe UI" w:cs="Segoe UI"/>
          <w:color w:val="101820"/>
          <w:sz w:val="22"/>
          <w:szCs w:val="22"/>
        </w:rPr>
      </w:pPr>
      <w:r>
        <w:rPr>
          <w:rFonts w:ascii="Segoe UI" w:eastAsia="Segoe UI" w:hAnsi="Segoe UI" w:cs="Segoe UI"/>
          <w:color w:val="101820"/>
          <w:sz w:val="22"/>
          <w:szCs w:val="22"/>
        </w:rPr>
        <w:t>Role Boards</w:t>
      </w:r>
    </w:p>
    <w:p w14:paraId="1E0654F0" w14:textId="698E7570" w:rsidR="0091655D" w:rsidRDefault="0091655D">
      <w:pPr>
        <w:rPr>
          <w:rFonts w:ascii="Segoe UI" w:eastAsia="Segoe UI" w:hAnsi="Segoe UI" w:cs="Segoe UI"/>
          <w:color w:val="101820"/>
          <w:sz w:val="22"/>
          <w:szCs w:val="22"/>
        </w:rPr>
      </w:pPr>
      <w:r>
        <w:rPr>
          <w:rFonts w:ascii="Segoe UI" w:eastAsia="Segoe UI" w:hAnsi="Segoe UI" w:cs="Segoe UI"/>
          <w:color w:val="101820"/>
          <w:sz w:val="22"/>
          <w:szCs w:val="22"/>
        </w:rPr>
        <w:br w:type="page"/>
      </w:r>
    </w:p>
    <w:p w14:paraId="59CA9DF5" w14:textId="77777777" w:rsidR="0091655D" w:rsidRPr="006C0EF6" w:rsidRDefault="0091655D" w:rsidP="0091655D">
      <w:pPr>
        <w:pStyle w:val="Heading1"/>
        <w:spacing w:before="0" w:after="120" w:line="259" w:lineRule="auto"/>
        <w:ind w:right="494"/>
        <w:rPr>
          <w:rStyle w:val="NormalHeadingChar"/>
          <w:rFonts w:eastAsiaTheme="majorEastAsia" w:cs="Segoe UI"/>
          <w:b/>
        </w:rPr>
      </w:pPr>
      <w:bookmarkStart w:id="4" w:name="_Toc157678027"/>
      <w:bookmarkStart w:id="5" w:name="_Toc161830226"/>
      <w:r w:rsidRPr="0E6A0664">
        <w:rPr>
          <w:rFonts w:cs="Segoe UI"/>
        </w:rPr>
        <w:t>Inventory Process pack</w:t>
      </w:r>
      <w:bookmarkEnd w:id="4"/>
      <w:bookmarkEnd w:id="5"/>
    </w:p>
    <w:p w14:paraId="4D1AB245" w14:textId="77777777" w:rsidR="0091655D" w:rsidRDefault="0091655D" w:rsidP="0091655D">
      <w:pPr>
        <w:ind w:right="494"/>
        <w:jc w:val="center"/>
        <w:rPr>
          <w:rFonts w:ascii="Segoe UI" w:hAnsi="Segoe UI" w:cs="Segoe UI"/>
          <w:sz w:val="24"/>
          <w:szCs w:val="24"/>
        </w:rPr>
      </w:pPr>
      <w:r w:rsidRPr="20D4FCC2">
        <w:rPr>
          <w:rStyle w:val="NormalHeadingChar"/>
          <w:rFonts w:cs="Segoe UI"/>
          <w:sz w:val="24"/>
          <w:szCs w:val="24"/>
        </w:rPr>
        <w:t>Internal Stock Transfer</w:t>
      </w:r>
    </w:p>
    <w:p w14:paraId="52171D47" w14:textId="6BF285E1" w:rsidR="002A1800" w:rsidRDefault="0091655D" w:rsidP="006B1B10">
      <w:pPr>
        <w:ind w:left="-426" w:right="494"/>
        <w:rPr>
          <w:rFonts w:ascii="Segoe UI" w:hAnsi="Segoe UI" w:cs="Segoe UI"/>
        </w:rPr>
      </w:pPr>
      <w:r>
        <w:rPr>
          <w:rFonts w:ascii="Segoe UI" w:hAnsi="Segoe UI" w:cs="Segoe UI"/>
          <w:noProof/>
        </w:rPr>
        <w:drawing>
          <wp:inline distT="0" distB="0" distL="114300" distR="114300" wp14:anchorId="60F7C503" wp14:editId="16F2135E">
            <wp:extent cx="6572250" cy="972146"/>
            <wp:effectExtent l="0" t="0" r="0" b="0"/>
            <wp:docPr id="1341259086" name="Picture 1341259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59086" name="Picture 1341259086"/>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89994" cy="974771"/>
                    </a:xfrm>
                    <a:prstGeom prst="rect">
                      <a:avLst/>
                    </a:prstGeom>
                  </pic:spPr>
                </pic:pic>
              </a:graphicData>
            </a:graphic>
          </wp:inline>
        </w:drawing>
      </w:r>
    </w:p>
    <w:p w14:paraId="711EA7D2" w14:textId="4979B005" w:rsidR="0091655D" w:rsidRDefault="0091655D" w:rsidP="0091655D">
      <w:pPr>
        <w:ind w:right="494"/>
        <w:rPr>
          <w:rFonts w:ascii="Segoe UI" w:hAnsi="Segoe UI" w:cs="Segoe UI"/>
        </w:rPr>
      </w:pPr>
      <w:r w:rsidRPr="20D4FCC2">
        <w:rPr>
          <w:rStyle w:val="BookTitle1"/>
          <w:rFonts w:ascii="Segoe UI" w:eastAsia="Segoe UI" w:hAnsi="Segoe UI" w:cs="Segoe UI"/>
          <w:i w:val="0"/>
          <w:iCs w:val="0"/>
          <w:color w:val="003399"/>
          <w:sz w:val="24"/>
          <w:szCs w:val="24"/>
        </w:rPr>
        <w:t>Scenarios</w:t>
      </w:r>
      <w:r w:rsidRPr="20D4FCC2">
        <w:rPr>
          <w:rFonts w:ascii="Segoe UI" w:hAnsi="Segoe UI" w:cs="Segoe UI"/>
          <w:sz w:val="24"/>
          <w:szCs w:val="24"/>
        </w:rPr>
        <w:t xml:space="preserve"> </w:t>
      </w:r>
    </w:p>
    <w:p w14:paraId="40191EEC" w14:textId="77777777" w:rsidR="0091655D" w:rsidRDefault="0091655D" w:rsidP="0091655D">
      <w:pPr>
        <w:pStyle w:val="ListParagraph"/>
        <w:numPr>
          <w:ilvl w:val="0"/>
          <w:numId w:val="7"/>
        </w:numPr>
        <w:ind w:right="494"/>
        <w:rPr>
          <w:rFonts w:ascii="Segoe UI" w:hAnsi="Segoe UI" w:cs="Segoe UI"/>
          <w:sz w:val="22"/>
          <w:szCs w:val="22"/>
        </w:rPr>
      </w:pPr>
      <w:r w:rsidRPr="20D4FCC2">
        <w:rPr>
          <w:rFonts w:ascii="Segoe UI" w:hAnsi="Segoe UI" w:cs="Segoe UI"/>
          <w:sz w:val="22"/>
          <w:szCs w:val="22"/>
        </w:rPr>
        <w:t>Request for Stock Transfer &gt; Stock Transfer Outbound &gt; Stock Transfer Inbound</w:t>
      </w:r>
    </w:p>
    <w:p w14:paraId="1EC4127D" w14:textId="77777777" w:rsidR="0091655D" w:rsidRDefault="0091655D" w:rsidP="0091655D">
      <w:pPr>
        <w:pStyle w:val="ListParagraph"/>
        <w:numPr>
          <w:ilvl w:val="0"/>
          <w:numId w:val="7"/>
        </w:numPr>
        <w:ind w:right="494"/>
        <w:rPr>
          <w:rFonts w:ascii="Segoe UI" w:hAnsi="Segoe UI" w:cs="Segoe UI"/>
          <w:sz w:val="22"/>
          <w:szCs w:val="22"/>
        </w:rPr>
      </w:pPr>
      <w:r w:rsidRPr="20D4FCC2">
        <w:rPr>
          <w:rFonts w:ascii="Segoe UI" w:hAnsi="Segoe UI" w:cs="Segoe UI"/>
          <w:sz w:val="22"/>
          <w:szCs w:val="22"/>
        </w:rPr>
        <w:t>Stock Transfer Outbound &gt; Stock Transfer Inbound</w:t>
      </w:r>
    </w:p>
    <w:p w14:paraId="769D1478" w14:textId="77777777" w:rsidR="0091655D" w:rsidRDefault="0091655D" w:rsidP="0091655D">
      <w:pPr>
        <w:ind w:right="494"/>
        <w:rPr>
          <w:rFonts w:ascii="Segoe UI" w:eastAsiaTheme="majorEastAsia" w:hAnsi="Segoe UI" w:cs="Segoe UI"/>
          <w:b/>
          <w:bCs/>
          <w:color w:val="003399"/>
          <w:sz w:val="24"/>
          <w:szCs w:val="24"/>
        </w:rPr>
      </w:pPr>
    </w:p>
    <w:p w14:paraId="03274977" w14:textId="77777777" w:rsidR="0091655D" w:rsidRDefault="0091655D" w:rsidP="0091655D">
      <w:pPr>
        <w:ind w:right="494"/>
        <w:jc w:val="center"/>
        <w:rPr>
          <w:rFonts w:ascii="Segoe UI" w:eastAsiaTheme="majorEastAsia" w:hAnsi="Segoe UI" w:cs="Segoe UI"/>
          <w:b/>
          <w:bCs/>
          <w:color w:val="003399"/>
          <w:sz w:val="24"/>
          <w:szCs w:val="24"/>
        </w:rPr>
      </w:pPr>
      <w:r w:rsidRPr="20D4FCC2">
        <w:rPr>
          <w:rFonts w:ascii="Segoe UI" w:eastAsiaTheme="majorEastAsia" w:hAnsi="Segoe UI" w:cs="Segoe UI"/>
          <w:b/>
          <w:bCs/>
          <w:color w:val="003399"/>
          <w:sz w:val="24"/>
          <w:szCs w:val="24"/>
        </w:rPr>
        <w:t>Internal Stock Consumption</w:t>
      </w:r>
    </w:p>
    <w:p w14:paraId="153A161A" w14:textId="77777777" w:rsidR="0091655D" w:rsidRDefault="0091655D" w:rsidP="001849F9">
      <w:pPr>
        <w:ind w:right="494" w:hanging="426"/>
        <w:rPr>
          <w:rFonts w:ascii="Segoe UI" w:hAnsi="Segoe UI" w:cs="Segoe UI"/>
        </w:rPr>
      </w:pPr>
      <w:r>
        <w:rPr>
          <w:noProof/>
        </w:rPr>
        <w:drawing>
          <wp:inline distT="0" distB="0" distL="0" distR="0" wp14:anchorId="7704CE8E" wp14:editId="75714F09">
            <wp:extent cx="6696074" cy="989965"/>
            <wp:effectExtent l="0" t="0" r="0" b="0"/>
            <wp:docPr id="809189345" name="Picture 183582806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89345" name="Picture 1835828061" descr="A screen 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96074" cy="989965"/>
                    </a:xfrm>
                    <a:prstGeom prst="rect">
                      <a:avLst/>
                    </a:prstGeom>
                  </pic:spPr>
                </pic:pic>
              </a:graphicData>
            </a:graphic>
          </wp:inline>
        </w:drawing>
      </w:r>
    </w:p>
    <w:p w14:paraId="706E9BF1" w14:textId="45A75FEA" w:rsidR="0091655D" w:rsidRDefault="0091655D" w:rsidP="0091655D">
      <w:pPr>
        <w:spacing w:line="259" w:lineRule="auto"/>
        <w:ind w:right="494"/>
        <w:rPr>
          <w:rFonts w:ascii="Segoe UI" w:hAnsi="Segoe UI" w:cs="Segoe UI"/>
          <w:sz w:val="24"/>
          <w:szCs w:val="24"/>
        </w:rPr>
      </w:pPr>
      <w:r w:rsidRPr="20D4FCC2">
        <w:rPr>
          <w:rStyle w:val="BookTitle1"/>
          <w:rFonts w:ascii="Segoe UI" w:eastAsia="Segoe UI" w:hAnsi="Segoe UI" w:cs="Segoe UI"/>
          <w:i w:val="0"/>
          <w:iCs w:val="0"/>
          <w:color w:val="003399"/>
          <w:sz w:val="24"/>
          <w:szCs w:val="24"/>
        </w:rPr>
        <w:t>Scenarios</w:t>
      </w:r>
    </w:p>
    <w:p w14:paraId="5E615BBE" w14:textId="77777777" w:rsidR="0091655D" w:rsidRDefault="0091655D" w:rsidP="0091655D">
      <w:pPr>
        <w:pStyle w:val="ListParagraph"/>
        <w:numPr>
          <w:ilvl w:val="0"/>
          <w:numId w:val="8"/>
        </w:numPr>
        <w:ind w:right="494"/>
        <w:rPr>
          <w:rFonts w:ascii="Segoe UI" w:hAnsi="Segoe UI" w:cs="Segoe UI"/>
          <w:sz w:val="22"/>
          <w:szCs w:val="22"/>
        </w:rPr>
      </w:pPr>
      <w:r w:rsidRPr="20D4FCC2">
        <w:rPr>
          <w:rFonts w:ascii="Segoe UI" w:hAnsi="Segoe UI" w:cs="Segoe UI"/>
          <w:sz w:val="22"/>
          <w:szCs w:val="22"/>
        </w:rPr>
        <w:t>Request for stock transfer &gt; Stock issue to cost center &gt; Stock Return To/From Cost center</w:t>
      </w:r>
    </w:p>
    <w:p w14:paraId="58097724" w14:textId="77777777" w:rsidR="0091655D" w:rsidRDefault="0091655D" w:rsidP="0091655D">
      <w:pPr>
        <w:pStyle w:val="ListParagraph"/>
        <w:numPr>
          <w:ilvl w:val="0"/>
          <w:numId w:val="8"/>
        </w:numPr>
        <w:ind w:right="494"/>
        <w:rPr>
          <w:rFonts w:ascii="Segoe UI" w:hAnsi="Segoe UI" w:cs="Segoe UI"/>
          <w:sz w:val="22"/>
          <w:szCs w:val="22"/>
        </w:rPr>
      </w:pPr>
      <w:r w:rsidRPr="20D4FCC2">
        <w:rPr>
          <w:rFonts w:ascii="Segoe UI" w:hAnsi="Segoe UI" w:cs="Segoe UI"/>
          <w:sz w:val="22"/>
          <w:szCs w:val="22"/>
        </w:rPr>
        <w:t>Stock issue to cost center &gt; Stock Return To/From Cost center</w:t>
      </w:r>
    </w:p>
    <w:p w14:paraId="7E2C883A" w14:textId="77777777" w:rsidR="0091655D" w:rsidRDefault="0091655D" w:rsidP="0091655D">
      <w:pPr>
        <w:ind w:right="494"/>
        <w:rPr>
          <w:rFonts w:ascii="Segoe UI" w:hAnsi="Segoe UI" w:cs="Segoe UI"/>
        </w:rPr>
      </w:pPr>
    </w:p>
    <w:p w14:paraId="0D730558" w14:textId="77777777" w:rsidR="0091655D" w:rsidRDefault="0091655D" w:rsidP="0091655D">
      <w:pPr>
        <w:ind w:right="494"/>
        <w:jc w:val="center"/>
        <w:rPr>
          <w:rFonts w:ascii="Segoe UI" w:eastAsiaTheme="majorEastAsia" w:hAnsi="Segoe UI" w:cs="Segoe UI"/>
          <w:b/>
          <w:bCs/>
          <w:color w:val="003399"/>
          <w:sz w:val="22"/>
          <w:szCs w:val="22"/>
        </w:rPr>
      </w:pPr>
      <w:r w:rsidRPr="20D4FCC2">
        <w:rPr>
          <w:rFonts w:ascii="Segoe UI" w:eastAsiaTheme="majorEastAsia" w:hAnsi="Segoe UI" w:cs="Segoe UI"/>
          <w:b/>
          <w:bCs/>
          <w:color w:val="003399"/>
          <w:sz w:val="22"/>
          <w:szCs w:val="22"/>
        </w:rPr>
        <w:t>Inventory Cycle Count</w:t>
      </w:r>
    </w:p>
    <w:p w14:paraId="10A0C695" w14:textId="77777777" w:rsidR="0091655D" w:rsidRDefault="0091655D" w:rsidP="00F7679B">
      <w:pPr>
        <w:ind w:right="494" w:hanging="426"/>
        <w:rPr>
          <w:rFonts w:ascii="Segoe UI" w:hAnsi="Segoe UI" w:cs="Segoe UI"/>
        </w:rPr>
      </w:pPr>
      <w:r>
        <w:rPr>
          <w:rFonts w:ascii="Segoe UI" w:hAnsi="Segoe UI" w:cs="Segoe UI"/>
          <w:noProof/>
        </w:rPr>
        <w:drawing>
          <wp:inline distT="0" distB="0" distL="114300" distR="114300" wp14:anchorId="3C0AB6E4" wp14:editId="62125C71">
            <wp:extent cx="6667500" cy="972185"/>
            <wp:effectExtent l="0" t="0" r="0" b="0"/>
            <wp:docPr id="831874318" name="Picture 831874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74318" name="Picture 831874318"/>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67500" cy="972344"/>
                    </a:xfrm>
                    <a:prstGeom prst="rect">
                      <a:avLst/>
                    </a:prstGeom>
                  </pic:spPr>
                </pic:pic>
              </a:graphicData>
            </a:graphic>
          </wp:inline>
        </w:drawing>
      </w:r>
    </w:p>
    <w:p w14:paraId="02EEEBCB" w14:textId="167E215C" w:rsidR="0091655D" w:rsidRDefault="0091655D" w:rsidP="0091655D">
      <w:pPr>
        <w:ind w:right="494"/>
        <w:rPr>
          <w:rFonts w:ascii="Segoe UI" w:hAnsi="Segoe UI" w:cs="Segoe UI"/>
          <w:sz w:val="24"/>
          <w:szCs w:val="24"/>
        </w:rPr>
      </w:pPr>
      <w:r w:rsidRPr="20D4FCC2">
        <w:rPr>
          <w:rFonts w:ascii="Segoe UI" w:hAnsi="Segoe UI" w:cs="Segoe UI"/>
          <w:sz w:val="24"/>
          <w:szCs w:val="24"/>
        </w:rPr>
        <w:t xml:space="preserve"> </w:t>
      </w:r>
      <w:r w:rsidRPr="20D4FCC2">
        <w:rPr>
          <w:rStyle w:val="BookTitle1"/>
          <w:rFonts w:ascii="Segoe UI" w:eastAsia="Segoe UI" w:hAnsi="Segoe UI" w:cs="Segoe UI"/>
          <w:i w:val="0"/>
          <w:iCs w:val="0"/>
          <w:color w:val="003399"/>
          <w:sz w:val="24"/>
          <w:szCs w:val="24"/>
        </w:rPr>
        <w:t>Scenarios</w:t>
      </w:r>
    </w:p>
    <w:p w14:paraId="22D87DED" w14:textId="77777777" w:rsidR="0091655D" w:rsidRDefault="0091655D" w:rsidP="0091655D">
      <w:pPr>
        <w:pStyle w:val="ListParagraph"/>
        <w:numPr>
          <w:ilvl w:val="0"/>
          <w:numId w:val="4"/>
        </w:numPr>
        <w:spacing w:line="259" w:lineRule="auto"/>
        <w:ind w:right="494"/>
        <w:rPr>
          <w:rFonts w:ascii="Segoe UI" w:eastAsia="Arial" w:hAnsi="Segoe UI" w:cs="Segoe UI"/>
          <w:color w:val="101820"/>
          <w:sz w:val="22"/>
          <w:szCs w:val="22"/>
        </w:rPr>
      </w:pPr>
      <w:r w:rsidRPr="20D4FCC2">
        <w:rPr>
          <w:rFonts w:ascii="Segoe UI" w:eastAsia="Arial" w:hAnsi="Segoe UI" w:cs="Segoe UI"/>
          <w:color w:val="101820"/>
          <w:sz w:val="22"/>
          <w:szCs w:val="22"/>
        </w:rPr>
        <w:t>Stock Take Sheet &gt; Stock Adjustment- Both (ADJB)</w:t>
      </w:r>
    </w:p>
    <w:p w14:paraId="6663A2E6" w14:textId="77777777" w:rsidR="0091655D" w:rsidRDefault="0091655D" w:rsidP="0091655D">
      <w:pPr>
        <w:pStyle w:val="ListParagraph"/>
        <w:numPr>
          <w:ilvl w:val="0"/>
          <w:numId w:val="4"/>
        </w:numPr>
        <w:spacing w:line="259" w:lineRule="auto"/>
        <w:ind w:right="494"/>
        <w:rPr>
          <w:rFonts w:ascii="Segoe UI" w:eastAsia="Arial" w:hAnsi="Segoe UI" w:cs="Segoe UI"/>
          <w:color w:val="101820"/>
          <w:sz w:val="22"/>
          <w:szCs w:val="22"/>
        </w:rPr>
      </w:pPr>
      <w:r w:rsidRPr="20D4FCC2">
        <w:rPr>
          <w:rFonts w:ascii="Segoe UI" w:eastAsia="Arial" w:hAnsi="Segoe UI" w:cs="Segoe UI"/>
          <w:color w:val="101820"/>
          <w:sz w:val="22"/>
          <w:szCs w:val="22"/>
        </w:rPr>
        <w:t>Stock Take Sheet &gt;   Stock Adjustment- Quantity Only (ADJQ)</w:t>
      </w:r>
    </w:p>
    <w:p w14:paraId="176D2C12" w14:textId="77777777" w:rsidR="0091655D" w:rsidRDefault="0091655D" w:rsidP="0091655D">
      <w:pPr>
        <w:pStyle w:val="ListParagraph"/>
        <w:numPr>
          <w:ilvl w:val="0"/>
          <w:numId w:val="4"/>
        </w:numPr>
        <w:spacing w:line="259" w:lineRule="auto"/>
        <w:ind w:right="494"/>
        <w:rPr>
          <w:rFonts w:ascii="Segoe UI" w:eastAsia="Arial" w:hAnsi="Segoe UI" w:cs="Segoe UI"/>
          <w:color w:val="101820"/>
          <w:sz w:val="22"/>
          <w:szCs w:val="22"/>
        </w:rPr>
      </w:pPr>
      <w:r w:rsidRPr="20D4FCC2">
        <w:rPr>
          <w:rFonts w:ascii="Segoe UI" w:eastAsia="Arial" w:hAnsi="Segoe UI" w:cs="Segoe UI"/>
          <w:color w:val="101820"/>
          <w:sz w:val="22"/>
          <w:szCs w:val="22"/>
        </w:rPr>
        <w:t>Stock Take Sheet &gt; Stock Adjustment – Value only (ADJV)</w:t>
      </w:r>
    </w:p>
    <w:p w14:paraId="52407233" w14:textId="77777777" w:rsidR="0091655D" w:rsidRDefault="0091655D" w:rsidP="0091655D">
      <w:pPr>
        <w:spacing w:line="259" w:lineRule="auto"/>
        <w:ind w:right="494"/>
        <w:rPr>
          <w:rFonts w:ascii="Segoe UI" w:eastAsia="Arial" w:hAnsi="Segoe UI" w:cs="Segoe UI"/>
          <w:color w:val="101820"/>
          <w:sz w:val="22"/>
          <w:szCs w:val="22"/>
        </w:rPr>
      </w:pPr>
    </w:p>
    <w:p w14:paraId="0D69E932" w14:textId="77777777" w:rsidR="0091655D" w:rsidRDefault="0091655D" w:rsidP="0091655D">
      <w:pPr>
        <w:ind w:right="494"/>
        <w:jc w:val="center"/>
        <w:rPr>
          <w:rFonts w:ascii="Segoe UI" w:eastAsiaTheme="majorEastAsia" w:hAnsi="Segoe UI" w:cs="Segoe UI"/>
          <w:b/>
          <w:bCs/>
          <w:color w:val="003399"/>
          <w:sz w:val="22"/>
          <w:szCs w:val="22"/>
        </w:rPr>
      </w:pPr>
      <w:r w:rsidRPr="20D4FCC2">
        <w:rPr>
          <w:rFonts w:ascii="Segoe UI" w:eastAsiaTheme="majorEastAsia" w:hAnsi="Segoe UI" w:cs="Segoe UI"/>
          <w:b/>
          <w:bCs/>
          <w:color w:val="003399"/>
          <w:sz w:val="24"/>
          <w:szCs w:val="24"/>
        </w:rPr>
        <w:t>Kitting And Set Flow</w:t>
      </w:r>
      <w:r w:rsidRPr="20D4FCC2">
        <w:rPr>
          <w:rFonts w:ascii="Segoe UI" w:eastAsiaTheme="majorEastAsia" w:hAnsi="Segoe UI" w:cs="Segoe UI"/>
          <w:b/>
          <w:bCs/>
          <w:color w:val="003399"/>
          <w:sz w:val="22"/>
          <w:szCs w:val="22"/>
        </w:rPr>
        <w:t xml:space="preserve"> </w:t>
      </w:r>
    </w:p>
    <w:p w14:paraId="02E6A4F3" w14:textId="2F96F501" w:rsidR="00DC291F" w:rsidRPr="00DC291F" w:rsidRDefault="0091655D" w:rsidP="008F2DE0">
      <w:pPr>
        <w:ind w:right="494" w:hanging="426"/>
        <w:rPr>
          <w:rStyle w:val="BookTitle1"/>
          <w:rFonts w:ascii="Segoe UI" w:hAnsi="Segoe UI" w:cs="Segoe UI"/>
          <w:b w:val="0"/>
          <w:bCs w:val="0"/>
          <w:i w:val="0"/>
          <w:iCs w:val="0"/>
          <w:spacing w:val="0"/>
        </w:rPr>
      </w:pPr>
      <w:r>
        <w:rPr>
          <w:rFonts w:ascii="Segoe UI" w:hAnsi="Segoe UI" w:cs="Segoe UI"/>
          <w:noProof/>
        </w:rPr>
        <w:drawing>
          <wp:inline distT="0" distB="0" distL="114300" distR="114300" wp14:anchorId="4D09E6C0" wp14:editId="0FE625E1">
            <wp:extent cx="6657975" cy="956945"/>
            <wp:effectExtent l="0" t="0" r="0" b="0"/>
            <wp:docPr id="1904625455" name="Picture 1904625455"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25455" name="Picture 1904625455" descr="A screen shot of a computer&#10;&#10;Description automatically generated"/>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6657975" cy="957084"/>
                    </a:xfrm>
                    <a:prstGeom prst="rect">
                      <a:avLst/>
                    </a:prstGeom>
                  </pic:spPr>
                </pic:pic>
              </a:graphicData>
            </a:graphic>
          </wp:inline>
        </w:drawing>
      </w:r>
    </w:p>
    <w:p w14:paraId="7FB1F179" w14:textId="586B3468" w:rsidR="0091655D" w:rsidRDefault="00DC291F" w:rsidP="00DC291F">
      <w:pPr>
        <w:spacing w:line="259" w:lineRule="auto"/>
        <w:ind w:right="494"/>
        <w:rPr>
          <w:rStyle w:val="BookTitle1"/>
          <w:rFonts w:ascii="Segoe UI" w:eastAsia="Segoe UI" w:hAnsi="Segoe UI" w:cs="Segoe UI"/>
          <w:i w:val="0"/>
          <w:iCs w:val="0"/>
          <w:color w:val="003399"/>
          <w:sz w:val="24"/>
          <w:szCs w:val="24"/>
        </w:rPr>
      </w:pPr>
      <w:r>
        <w:rPr>
          <w:rStyle w:val="BookTitle1"/>
          <w:rFonts w:ascii="Segoe UI" w:eastAsia="Segoe UI" w:hAnsi="Segoe UI" w:cs="Segoe UI"/>
          <w:i w:val="0"/>
          <w:iCs w:val="0"/>
          <w:color w:val="003399"/>
          <w:sz w:val="24"/>
          <w:szCs w:val="24"/>
        </w:rPr>
        <w:t xml:space="preserve">   </w:t>
      </w:r>
      <w:r w:rsidR="0091655D" w:rsidRPr="20D4FCC2">
        <w:rPr>
          <w:rStyle w:val="BookTitle1"/>
          <w:rFonts w:ascii="Segoe UI" w:eastAsia="Segoe UI" w:hAnsi="Segoe UI" w:cs="Segoe UI"/>
          <w:i w:val="0"/>
          <w:iCs w:val="0"/>
          <w:color w:val="003399"/>
          <w:sz w:val="24"/>
          <w:szCs w:val="24"/>
        </w:rPr>
        <w:t xml:space="preserve">Scenarios </w:t>
      </w:r>
    </w:p>
    <w:p w14:paraId="6889A7AA" w14:textId="77777777" w:rsidR="0091655D" w:rsidRDefault="0091655D" w:rsidP="0091655D">
      <w:pPr>
        <w:pStyle w:val="ListParagraph"/>
        <w:numPr>
          <w:ilvl w:val="0"/>
          <w:numId w:val="3"/>
        </w:numPr>
        <w:spacing w:line="259" w:lineRule="auto"/>
        <w:ind w:right="494"/>
        <w:rPr>
          <w:rFonts w:ascii="Segoe UI" w:eastAsia="Arial" w:hAnsi="Segoe UI" w:cs="Segoe UI"/>
          <w:color w:val="101820"/>
          <w:sz w:val="22"/>
          <w:szCs w:val="22"/>
        </w:rPr>
      </w:pPr>
      <w:r w:rsidRPr="20D4FCC2">
        <w:rPr>
          <w:rFonts w:ascii="Segoe UI" w:eastAsia="Arial" w:hAnsi="Segoe UI" w:cs="Segoe UI"/>
          <w:color w:val="101820"/>
          <w:sz w:val="22"/>
          <w:szCs w:val="22"/>
        </w:rPr>
        <w:t>Sales Order &gt; Bundling &gt; Unbundling</w:t>
      </w:r>
    </w:p>
    <w:p w14:paraId="1DC0856A" w14:textId="73683BC4" w:rsidR="024DEE76" w:rsidRPr="00DD2C46" w:rsidRDefault="0091655D" w:rsidP="024DEE76">
      <w:pPr>
        <w:pStyle w:val="ListParagraph"/>
        <w:numPr>
          <w:ilvl w:val="0"/>
          <w:numId w:val="3"/>
        </w:numPr>
        <w:spacing w:line="259" w:lineRule="auto"/>
        <w:ind w:right="494"/>
        <w:rPr>
          <w:rFonts w:ascii="Segoe UI" w:eastAsia="Arial" w:hAnsi="Segoe UI" w:cs="Segoe UI"/>
          <w:color w:val="101820"/>
          <w:sz w:val="22"/>
          <w:szCs w:val="22"/>
        </w:rPr>
      </w:pPr>
      <w:r w:rsidRPr="024DEE76">
        <w:rPr>
          <w:rFonts w:ascii="Segoe UI" w:eastAsia="Arial" w:hAnsi="Segoe UI" w:cs="Segoe UI"/>
          <w:color w:val="101820"/>
          <w:sz w:val="22"/>
          <w:szCs w:val="22"/>
        </w:rPr>
        <w:t>Bundling &gt; Unbundling</w:t>
      </w:r>
    </w:p>
    <w:p w14:paraId="793C4E9F" w14:textId="6831EB1A" w:rsidR="024DEE76" w:rsidRDefault="024DEE76" w:rsidP="024DEE76">
      <w:pPr>
        <w:spacing w:line="259" w:lineRule="auto"/>
        <w:rPr>
          <w:rFonts w:ascii="Segoe UI" w:eastAsia="Arial" w:hAnsi="Segoe UI" w:cs="Segoe UI"/>
          <w:color w:val="101820"/>
          <w:sz w:val="22"/>
          <w:szCs w:val="22"/>
        </w:rPr>
        <w:sectPr w:rsidR="024DEE76" w:rsidSect="00686615">
          <w:headerReference w:type="even" r:id="rId18"/>
          <w:headerReference w:type="default" r:id="rId19"/>
          <w:footerReference w:type="even" r:id="rId20"/>
          <w:footerReference w:type="default" r:id="rId21"/>
          <w:headerReference w:type="first" r:id="rId22"/>
          <w:footerReference w:type="first" r:id="rId23"/>
          <w:pgSz w:w="11900" w:h="16837"/>
          <w:pgMar w:top="1710" w:right="1190" w:bottom="1530" w:left="1260" w:header="450" w:footer="390" w:gutter="0"/>
          <w:cols w:space="720" w:equalWidth="0">
            <w:col w:w="9450"/>
          </w:cols>
          <w:titlePg/>
          <w:docGrid w:linePitch="360"/>
        </w:sectPr>
      </w:pPr>
    </w:p>
    <w:p w14:paraId="21EABA5F" w14:textId="77777777" w:rsidR="003932C6" w:rsidRDefault="5C3C3AA7">
      <w:pPr>
        <w:pStyle w:val="Heading1"/>
        <w:spacing w:before="0" w:after="120" w:line="259" w:lineRule="auto"/>
        <w:ind w:right="494"/>
        <w:rPr>
          <w:rFonts w:cs="Segoe UI"/>
        </w:rPr>
      </w:pPr>
      <w:bookmarkStart w:id="6" w:name="_Toc157678024"/>
      <w:bookmarkStart w:id="7" w:name="_Toc1834034628"/>
      <w:bookmarkStart w:id="8" w:name="_Toc161830227"/>
      <w:r w:rsidRPr="0E6A0664">
        <w:rPr>
          <w:rFonts w:cs="Segoe UI"/>
        </w:rPr>
        <w:t>Inventory Masters</w:t>
      </w:r>
      <w:bookmarkEnd w:id="6"/>
      <w:bookmarkEnd w:id="7"/>
      <w:bookmarkEnd w:id="8"/>
    </w:p>
    <w:p w14:paraId="32A3260D" w14:textId="749E4DDA" w:rsidR="003932C6" w:rsidRDefault="0077652F">
      <w:pPr>
        <w:spacing w:after="120" w:line="259" w:lineRule="auto"/>
        <w:ind w:right="494"/>
        <w:rPr>
          <w:rFonts w:ascii="Segoe UI" w:eastAsia="Arial" w:hAnsi="Segoe UI" w:cs="Segoe UI"/>
          <w:color w:val="101820"/>
          <w:sz w:val="22"/>
          <w:szCs w:val="22"/>
        </w:rPr>
      </w:pPr>
      <w:r w:rsidRPr="20D4FCC2">
        <w:rPr>
          <w:rFonts w:ascii="Segoe UI" w:eastAsia="Arial" w:hAnsi="Segoe UI" w:cs="Segoe UI"/>
          <w:color w:val="101820"/>
          <w:sz w:val="22"/>
          <w:szCs w:val="22"/>
        </w:rPr>
        <w:t xml:space="preserve">These are the prerequisite masters from other modules that </w:t>
      </w:r>
      <w:r w:rsidR="692E147C" w:rsidRPr="20D4FCC2">
        <w:rPr>
          <w:rFonts w:ascii="Segoe UI" w:eastAsia="Arial" w:hAnsi="Segoe UI" w:cs="Segoe UI"/>
          <w:color w:val="101820"/>
          <w:sz w:val="22"/>
          <w:szCs w:val="22"/>
        </w:rPr>
        <w:t>need</w:t>
      </w:r>
      <w:r w:rsidRPr="20D4FCC2">
        <w:rPr>
          <w:rFonts w:ascii="Segoe UI" w:eastAsia="Arial" w:hAnsi="Segoe UI" w:cs="Segoe UI"/>
          <w:color w:val="101820"/>
          <w:sz w:val="22"/>
          <w:szCs w:val="22"/>
        </w:rPr>
        <w:t xml:space="preserve"> to be configured or setup before proceeding with Inventory module. </w:t>
      </w:r>
    </w:p>
    <w:p w14:paraId="7F9538F5" w14:textId="77777777" w:rsidR="003932C6" w:rsidRDefault="0077652F">
      <w:pPr>
        <w:ind w:right="494"/>
        <w:rPr>
          <w:rFonts w:ascii="Segoe UI" w:eastAsia="Arial" w:hAnsi="Segoe UI" w:cs="Segoe UI"/>
          <w:color w:val="101820"/>
          <w:sz w:val="22"/>
          <w:szCs w:val="22"/>
        </w:rPr>
      </w:pPr>
      <w:r>
        <w:rPr>
          <w:rFonts w:ascii="Segoe UI" w:eastAsia="Arial" w:hAnsi="Segoe UI" w:cs="Segoe UI"/>
          <w:b/>
          <w:bCs/>
          <w:color w:val="101820"/>
          <w:sz w:val="22"/>
          <w:szCs w:val="22"/>
        </w:rPr>
        <w:t>Sales</w:t>
      </w:r>
      <w:r>
        <w:rPr>
          <w:rFonts w:ascii="Segoe UI" w:eastAsia="Arial" w:hAnsi="Segoe UI" w:cs="Segoe UI"/>
          <w:color w:val="101820"/>
          <w:sz w:val="22"/>
          <w:szCs w:val="22"/>
        </w:rPr>
        <w:t xml:space="preserve"> (Address Template, Address Definition)</w:t>
      </w:r>
    </w:p>
    <w:p w14:paraId="680A4E5D" w14:textId="77777777" w:rsidR="003932C6" w:rsidRDefault="003932C6">
      <w:pPr>
        <w:ind w:right="494"/>
        <w:rPr>
          <w:rFonts w:ascii="Segoe UI" w:eastAsia="Arial" w:hAnsi="Segoe UI" w:cs="Segoe UI"/>
          <w:color w:val="101820"/>
          <w:sz w:val="22"/>
          <w:szCs w:val="22"/>
        </w:rPr>
      </w:pPr>
    </w:p>
    <w:p w14:paraId="302DD55A"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Now let us start with the Inventory masters that are detailed below.</w:t>
      </w:r>
    </w:p>
    <w:p w14:paraId="2368886A" w14:textId="77777777" w:rsidR="003932C6" w:rsidRDefault="0077652F" w:rsidP="2835A236">
      <w:pPr>
        <w:spacing w:after="120" w:line="259" w:lineRule="auto"/>
        <w:ind w:right="494"/>
        <w:rPr>
          <w:rFonts w:ascii="Segoe UI" w:eastAsiaTheme="majorEastAsia" w:hAnsi="Segoe UI" w:cs="Segoe UI"/>
          <w:b/>
          <w:bCs/>
          <w:color w:val="003399"/>
          <w:sz w:val="22"/>
          <w:szCs w:val="22"/>
        </w:rPr>
      </w:pPr>
      <w:bookmarkStart w:id="9" w:name="_Toc161830228"/>
      <w:r w:rsidRPr="0E6A0664">
        <w:rPr>
          <w:rStyle w:val="Heading2Char"/>
        </w:rPr>
        <w:t>Location Type</w:t>
      </w:r>
      <w:bookmarkEnd w:id="9"/>
      <w:r w:rsidRPr="0E6A0664">
        <w:rPr>
          <w:rFonts w:ascii="Segoe UI" w:eastAsiaTheme="majorEastAsia" w:hAnsi="Segoe UI" w:cs="Segoe UI"/>
          <w:b/>
          <w:bCs/>
          <w:color w:val="003399"/>
          <w:sz w:val="22"/>
          <w:szCs w:val="22"/>
        </w:rPr>
        <w:t xml:space="preserve"> </w:t>
      </w:r>
    </w:p>
    <w:p w14:paraId="56B4606F"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Location type master used to define whether it is a purchase location, sales location or warehouse location.</w:t>
      </w:r>
    </w:p>
    <w:p w14:paraId="10D3E2AD" w14:textId="77777777" w:rsidR="003932C6" w:rsidRDefault="0077652F" w:rsidP="00FB04F5">
      <w:pPr>
        <w:ind w:right="494"/>
        <w:rPr>
          <w:rFonts w:ascii="Segoe UI" w:eastAsia="Arial" w:hAnsi="Segoe UI" w:cs="Segoe UI"/>
          <w:color w:val="101820"/>
          <w:sz w:val="22"/>
          <w:szCs w:val="22"/>
        </w:rPr>
      </w:pPr>
      <w:bookmarkStart w:id="10" w:name="_Toc161830229"/>
      <w:r w:rsidRPr="0E6A0664">
        <w:rPr>
          <w:rStyle w:val="Heading2Char"/>
        </w:rPr>
        <w:t>Location Group</w:t>
      </w:r>
      <w:bookmarkEnd w:id="10"/>
      <w:r w:rsidRPr="0E6A0664">
        <w:rPr>
          <w:rFonts w:ascii="Segoe UI" w:eastAsia="Arial" w:hAnsi="Segoe UI" w:cs="Segoe UI"/>
          <w:color w:val="101820"/>
          <w:sz w:val="22"/>
          <w:szCs w:val="22"/>
        </w:rPr>
        <w:t xml:space="preserve"> </w:t>
      </w:r>
    </w:p>
    <w:p w14:paraId="04B808F2" w14:textId="77777777" w:rsidR="003932C6" w:rsidRDefault="0077652F" w:rsidP="00FB04F5">
      <w:pPr>
        <w:spacing w:before="240"/>
        <w:ind w:right="494"/>
        <w:rPr>
          <w:rFonts w:ascii="Segoe UI" w:eastAsia="Arial" w:hAnsi="Segoe UI" w:cs="Segoe UI"/>
          <w:color w:val="101820"/>
          <w:sz w:val="22"/>
          <w:szCs w:val="22"/>
        </w:rPr>
      </w:pPr>
      <w:r>
        <w:rPr>
          <w:rFonts w:ascii="Segoe UI" w:eastAsia="Arial" w:hAnsi="Segoe UI" w:cs="Segoe UI"/>
          <w:color w:val="101820"/>
          <w:sz w:val="22"/>
          <w:szCs w:val="22"/>
        </w:rPr>
        <w:t>Location group is used to segregate the number of similar locations into one common group. e.g., All Stocking location comes under stocking group.</w:t>
      </w:r>
    </w:p>
    <w:p w14:paraId="3C5490D6" w14:textId="77777777" w:rsidR="003932C6" w:rsidRDefault="5C3C3AA7" w:rsidP="00F07AC3">
      <w:pPr>
        <w:pStyle w:val="Heading2"/>
        <w:spacing w:before="240" w:after="240"/>
        <w:rPr>
          <w:rFonts w:cs="Segoe UI"/>
          <w:sz w:val="22"/>
          <w:szCs w:val="22"/>
        </w:rPr>
      </w:pPr>
      <w:bookmarkStart w:id="11" w:name="_Toc157678025"/>
      <w:bookmarkStart w:id="12" w:name="_Toc161830230"/>
      <w:r>
        <w:t>Stocking Group</w:t>
      </w:r>
      <w:bookmarkEnd w:id="11"/>
      <w:bookmarkEnd w:id="12"/>
    </w:p>
    <w:p w14:paraId="01A57FE9" w14:textId="77777777" w:rsidR="003932C6" w:rsidRDefault="0077652F" w:rsidP="00AF2DD5">
      <w:pPr>
        <w:keepNext/>
        <w:keepLines/>
        <w:spacing w:after="240"/>
        <w:ind w:right="494"/>
        <w:rPr>
          <w:rFonts w:ascii="Segoe UI" w:eastAsia="Segoe UI" w:hAnsi="Segoe UI" w:cs="Segoe UI"/>
          <w:color w:val="101820"/>
          <w:sz w:val="22"/>
          <w:szCs w:val="22"/>
        </w:rPr>
      </w:pPr>
      <w:r>
        <w:rPr>
          <w:rFonts w:ascii="Segoe UI" w:eastAsia="Segoe UI" w:hAnsi="Segoe UI" w:cs="Segoe UI"/>
          <w:color w:val="101820"/>
          <w:sz w:val="22"/>
          <w:szCs w:val="22"/>
        </w:rPr>
        <w:t>Stocking Group is a group of locations created to view stocks. This is used to create and view store details of various stocking groups.</w:t>
      </w:r>
    </w:p>
    <w:p w14:paraId="20574638" w14:textId="77777777" w:rsidR="003932C6" w:rsidRDefault="0077652F" w:rsidP="00AF2DD5">
      <w:pPr>
        <w:pStyle w:val="Heading2"/>
        <w:spacing w:after="240"/>
        <w:rPr>
          <w:rFonts w:cs="Segoe UI"/>
          <w:sz w:val="22"/>
          <w:szCs w:val="22"/>
        </w:rPr>
      </w:pPr>
      <w:bookmarkStart w:id="13" w:name="_Toc161830231"/>
      <w:r>
        <w:t>Location</w:t>
      </w:r>
      <w:bookmarkEnd w:id="13"/>
      <w:r>
        <w:t xml:space="preserve"> </w:t>
      </w:r>
    </w:p>
    <w:p w14:paraId="561CF420" w14:textId="77777777" w:rsidR="003932C6" w:rsidRDefault="0077652F">
      <w:pPr>
        <w:ind w:right="494"/>
        <w:rPr>
          <w:rFonts w:ascii="Segoe UI" w:eastAsia="Arial" w:hAnsi="Segoe UI" w:cs="Segoe UI"/>
          <w:color w:val="101820"/>
          <w:sz w:val="22"/>
          <w:szCs w:val="22"/>
        </w:rPr>
      </w:pPr>
      <w:r>
        <w:rPr>
          <w:rFonts w:ascii="Segoe UI" w:eastAsia="Arial" w:hAnsi="Segoe UI" w:cs="Segoe UI"/>
          <w:color w:val="101820"/>
          <w:sz w:val="22"/>
          <w:szCs w:val="22"/>
        </w:rPr>
        <w:t>Location is the place where various operations such as stocking of items, generating transactions, and accounting for sales occur.</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34"/>
        <w:gridCol w:w="7726"/>
      </w:tblGrid>
      <w:tr w:rsidR="003932C6" w14:paraId="06C9DE1B" w14:textId="77777777">
        <w:trPr>
          <w:trHeight w:val="264"/>
        </w:trPr>
        <w:tc>
          <w:tcPr>
            <w:tcW w:w="2334" w:type="dxa"/>
            <w:shd w:val="clear" w:color="auto" w:fill="003399"/>
          </w:tcPr>
          <w:p w14:paraId="1A6902BF" w14:textId="77777777" w:rsidR="003932C6" w:rsidRDefault="0077652F">
            <w:pPr>
              <w:spacing w:after="120" w:line="259" w:lineRule="auto"/>
              <w:ind w:right="494"/>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Hyperlink </w:t>
            </w:r>
          </w:p>
        </w:tc>
        <w:tc>
          <w:tcPr>
            <w:tcW w:w="7726" w:type="dxa"/>
            <w:shd w:val="clear" w:color="auto" w:fill="003399"/>
          </w:tcPr>
          <w:p w14:paraId="5381A168" w14:textId="77777777" w:rsidR="003932C6" w:rsidRDefault="0077652F">
            <w:pPr>
              <w:spacing w:after="120" w:line="259" w:lineRule="auto"/>
              <w:ind w:right="494"/>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Description </w:t>
            </w:r>
          </w:p>
        </w:tc>
      </w:tr>
      <w:tr w:rsidR="003932C6" w14:paraId="0F372937" w14:textId="77777777">
        <w:trPr>
          <w:trHeight w:val="792"/>
        </w:trPr>
        <w:tc>
          <w:tcPr>
            <w:tcW w:w="2334" w:type="dxa"/>
          </w:tcPr>
          <w:p w14:paraId="7A117C6C"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Custom Fields </w:t>
            </w:r>
          </w:p>
        </w:tc>
        <w:tc>
          <w:tcPr>
            <w:tcW w:w="7726" w:type="dxa"/>
          </w:tcPr>
          <w:p w14:paraId="216F5F42"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Custom field refers to a user-defined field that can be added to capture specific data that might not be accommodated by default fields.  </w:t>
            </w:r>
          </w:p>
        </w:tc>
      </w:tr>
      <w:tr w:rsidR="003932C6" w14:paraId="4CFEA963" w14:textId="77777777">
        <w:trPr>
          <w:trHeight w:val="264"/>
        </w:trPr>
        <w:tc>
          <w:tcPr>
            <w:tcW w:w="2334" w:type="dxa"/>
          </w:tcPr>
          <w:p w14:paraId="4EBD72FB"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Analysis </w:t>
            </w:r>
          </w:p>
        </w:tc>
        <w:tc>
          <w:tcPr>
            <w:tcW w:w="7726" w:type="dxa"/>
          </w:tcPr>
          <w:p w14:paraId="006EEB82"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Captures the analysis data </w:t>
            </w:r>
          </w:p>
        </w:tc>
      </w:tr>
      <w:tr w:rsidR="003932C6" w14:paraId="1ED21A44" w14:textId="77777777">
        <w:trPr>
          <w:trHeight w:val="216"/>
        </w:trPr>
        <w:tc>
          <w:tcPr>
            <w:tcW w:w="2334" w:type="dxa"/>
          </w:tcPr>
          <w:p w14:paraId="4E30355A"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Inventory Properties </w:t>
            </w:r>
          </w:p>
        </w:tc>
        <w:tc>
          <w:tcPr>
            <w:tcW w:w="7726" w:type="dxa"/>
          </w:tcPr>
          <w:p w14:paraId="2AA82023"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 Captures details regarding item reservation and stock check at item level </w:t>
            </w:r>
          </w:p>
        </w:tc>
      </w:tr>
    </w:tbl>
    <w:p w14:paraId="19219836" w14:textId="77777777" w:rsidR="003932C6" w:rsidRDefault="003932C6">
      <w:pPr>
        <w:spacing w:after="120" w:line="259" w:lineRule="auto"/>
        <w:ind w:right="494"/>
        <w:rPr>
          <w:rFonts w:ascii="Segoe UI" w:eastAsia="Arial" w:hAnsi="Segoe UI" w:cs="Segoe UI"/>
          <w:color w:val="101820"/>
          <w:sz w:val="22"/>
          <w:szCs w:val="22"/>
        </w:rPr>
      </w:pPr>
    </w:p>
    <w:p w14:paraId="22B0DE4F" w14:textId="77777777" w:rsidR="003932C6" w:rsidRPr="00736641" w:rsidRDefault="0077652F" w:rsidP="1501AA89">
      <w:pPr>
        <w:pStyle w:val="Heading2"/>
        <w:rPr>
          <w:rFonts w:cs="Segoe UI"/>
          <w:b w:val="0"/>
          <w:sz w:val="22"/>
          <w:szCs w:val="22"/>
        </w:rPr>
      </w:pPr>
      <w:bookmarkStart w:id="14" w:name="_Toc161830232"/>
      <w:r w:rsidRPr="0E6A0664">
        <w:rPr>
          <w:rStyle w:val="Heading2Char"/>
          <w:b/>
          <w:bCs/>
        </w:rPr>
        <w:t>UOM</w:t>
      </w:r>
      <w:bookmarkEnd w:id="14"/>
      <w:r>
        <w:rPr>
          <w:b w:val="0"/>
        </w:rPr>
        <w:t xml:space="preserve"> </w:t>
      </w:r>
    </w:p>
    <w:p w14:paraId="2A37EBA9" w14:textId="5769B326" w:rsidR="003932C6" w:rsidRDefault="69E66BA2">
      <w:pPr>
        <w:spacing w:after="120" w:line="259" w:lineRule="auto"/>
        <w:ind w:right="494"/>
        <w:rPr>
          <w:rFonts w:ascii="Segoe UI" w:eastAsia="Arial" w:hAnsi="Segoe UI" w:cs="Segoe UI"/>
          <w:color w:val="101820"/>
          <w:sz w:val="22"/>
          <w:szCs w:val="22"/>
        </w:rPr>
      </w:pPr>
      <w:bookmarkStart w:id="15" w:name="_Int_v1WsE4TD"/>
      <w:r w:rsidRPr="20D4FCC2">
        <w:rPr>
          <w:rFonts w:ascii="Segoe UI" w:eastAsia="Arial" w:hAnsi="Segoe UI" w:cs="Segoe UI"/>
          <w:color w:val="101820"/>
          <w:sz w:val="22"/>
          <w:szCs w:val="22"/>
        </w:rPr>
        <w:t>The master is used to create Unit of Measurement (UOM) codes attached to items in the Item master.</w:t>
      </w:r>
      <w:bookmarkEnd w:id="15"/>
      <w:r w:rsidRPr="20D4FCC2">
        <w:rPr>
          <w:rFonts w:ascii="Segoe UI" w:eastAsia="Arial" w:hAnsi="Segoe UI" w:cs="Segoe UI"/>
          <w:color w:val="101820"/>
          <w:sz w:val="22"/>
          <w:szCs w:val="22"/>
        </w:rPr>
        <w:t xml:space="preserve"> UOM codes are not company specific.</w:t>
      </w:r>
    </w:p>
    <w:p w14:paraId="1FF96045" w14:textId="288FC875" w:rsidR="003932C6" w:rsidRDefault="0077652F" w:rsidP="1501AA89">
      <w:pPr>
        <w:pStyle w:val="Heading2"/>
        <w:rPr>
          <w:rFonts w:cs="Segoe UI"/>
          <w:sz w:val="22"/>
          <w:szCs w:val="22"/>
        </w:rPr>
      </w:pPr>
      <w:bookmarkStart w:id="16" w:name="_Toc161830233"/>
      <w:r>
        <w:t>Grade 1 &amp; Grade 2</w:t>
      </w:r>
      <w:bookmarkEnd w:id="16"/>
    </w:p>
    <w:p w14:paraId="3B5A1B95"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Grade Categories can be used to organize and group related grade items into sections. The Grade Code 1 and Grade Code 2 masters are used to create the Grade Codes that classify items in Inventory.</w:t>
      </w:r>
    </w:p>
    <w:p w14:paraId="214B59D0" w14:textId="77777777" w:rsidR="003932C6" w:rsidRDefault="0077652F" w:rsidP="1501AA89">
      <w:pPr>
        <w:pStyle w:val="Heading2"/>
        <w:rPr>
          <w:rFonts w:cs="Segoe UI"/>
          <w:sz w:val="22"/>
          <w:szCs w:val="22"/>
        </w:rPr>
      </w:pPr>
      <w:bookmarkStart w:id="17" w:name="_Toc161830234"/>
      <w:r>
        <w:t>Item</w:t>
      </w:r>
      <w:bookmarkEnd w:id="17"/>
      <w:r>
        <w:t xml:space="preserve"> </w:t>
      </w:r>
    </w:p>
    <w:p w14:paraId="6679587F" w14:textId="6FF39EB4" w:rsidR="5C3C3AA7" w:rsidRDefault="5C3C3AA7" w:rsidP="20D4FCC2">
      <w:pPr>
        <w:spacing w:after="120" w:line="259" w:lineRule="auto"/>
        <w:ind w:right="494"/>
        <w:rPr>
          <w:rFonts w:ascii="Segoe UI" w:eastAsia="Arial" w:hAnsi="Segoe UI" w:cs="Segoe UI"/>
          <w:color w:val="101820"/>
          <w:sz w:val="22"/>
          <w:szCs w:val="22"/>
        </w:rPr>
      </w:pPr>
      <w:r w:rsidRPr="20D4FCC2">
        <w:rPr>
          <w:rFonts w:ascii="Segoe UI" w:eastAsia="Arial" w:hAnsi="Segoe UI" w:cs="Segoe UI"/>
          <w:color w:val="101820"/>
          <w:sz w:val="22"/>
          <w:szCs w:val="22"/>
        </w:rPr>
        <w:t>Item represents the goods a company has for sales, or the materials needed to create those goods. This master is used to define unique codes for an item across company level. Item can be stock or non-stock item, Batch/Serial number Item and it will measure under unit of measurement.</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32"/>
        <w:gridCol w:w="7869"/>
      </w:tblGrid>
      <w:tr w:rsidR="003932C6" w14:paraId="3DB41BFE" w14:textId="77777777" w:rsidTr="20D4FCC2">
        <w:trPr>
          <w:cantSplit/>
          <w:trHeight w:val="264"/>
          <w:tblHeader/>
        </w:trPr>
        <w:tc>
          <w:tcPr>
            <w:tcW w:w="2332" w:type="dxa"/>
            <w:shd w:val="clear" w:color="auto" w:fill="003399"/>
          </w:tcPr>
          <w:p w14:paraId="231BD881" w14:textId="77777777" w:rsidR="003932C6" w:rsidRDefault="0077652F">
            <w:pPr>
              <w:spacing w:after="120" w:line="259" w:lineRule="auto"/>
              <w:ind w:right="494"/>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Hyperlink </w:t>
            </w:r>
          </w:p>
        </w:tc>
        <w:tc>
          <w:tcPr>
            <w:tcW w:w="7869" w:type="dxa"/>
            <w:shd w:val="clear" w:color="auto" w:fill="003399"/>
          </w:tcPr>
          <w:p w14:paraId="68EC1FF6" w14:textId="77777777" w:rsidR="003932C6" w:rsidRDefault="0077652F">
            <w:pPr>
              <w:spacing w:after="120" w:line="259" w:lineRule="auto"/>
              <w:ind w:right="494"/>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Description </w:t>
            </w:r>
          </w:p>
        </w:tc>
      </w:tr>
      <w:tr w:rsidR="003932C6" w14:paraId="4E564BF2" w14:textId="77777777" w:rsidTr="20D4FCC2">
        <w:trPr>
          <w:trHeight w:val="792"/>
        </w:trPr>
        <w:tc>
          <w:tcPr>
            <w:tcW w:w="2332" w:type="dxa"/>
          </w:tcPr>
          <w:p w14:paraId="414C18A5"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Custom Fields </w:t>
            </w:r>
          </w:p>
        </w:tc>
        <w:tc>
          <w:tcPr>
            <w:tcW w:w="7869" w:type="dxa"/>
          </w:tcPr>
          <w:p w14:paraId="28DB82F7"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Custom field refers to a user-defined field that can be added to capture specific data that might not be accommodated by default fields. </w:t>
            </w:r>
          </w:p>
        </w:tc>
      </w:tr>
      <w:tr w:rsidR="003932C6" w14:paraId="1428426D" w14:textId="77777777" w:rsidTr="20D4FCC2">
        <w:trPr>
          <w:trHeight w:val="264"/>
        </w:trPr>
        <w:tc>
          <w:tcPr>
            <w:tcW w:w="2332" w:type="dxa"/>
          </w:tcPr>
          <w:p w14:paraId="6F8E5012"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Analysis </w:t>
            </w:r>
          </w:p>
        </w:tc>
        <w:tc>
          <w:tcPr>
            <w:tcW w:w="7869" w:type="dxa"/>
          </w:tcPr>
          <w:p w14:paraId="31B4FE24"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Captures the analysis data </w:t>
            </w:r>
          </w:p>
        </w:tc>
      </w:tr>
      <w:tr w:rsidR="003932C6" w14:paraId="0AA06E54" w14:textId="77777777" w:rsidTr="20D4FCC2">
        <w:trPr>
          <w:trHeight w:val="264"/>
        </w:trPr>
        <w:tc>
          <w:tcPr>
            <w:tcW w:w="2332" w:type="dxa"/>
          </w:tcPr>
          <w:p w14:paraId="1F7B8EF1"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Attachments </w:t>
            </w:r>
          </w:p>
        </w:tc>
        <w:tc>
          <w:tcPr>
            <w:tcW w:w="7869" w:type="dxa"/>
          </w:tcPr>
          <w:p w14:paraId="2843C332"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To attach documents that is related to the transaction. </w:t>
            </w:r>
          </w:p>
        </w:tc>
      </w:tr>
      <w:tr w:rsidR="003932C6" w14:paraId="44F227D0" w14:textId="77777777" w:rsidTr="20D4FCC2">
        <w:trPr>
          <w:trHeight w:val="528"/>
        </w:trPr>
        <w:tc>
          <w:tcPr>
            <w:tcW w:w="2332" w:type="dxa"/>
          </w:tcPr>
          <w:p w14:paraId="3A7BD9A6"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UOM </w:t>
            </w:r>
          </w:p>
        </w:tc>
        <w:tc>
          <w:tcPr>
            <w:tcW w:w="7869" w:type="dxa"/>
          </w:tcPr>
          <w:p w14:paraId="62556304"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Captures all the alternate UOM that are applicable for a particular item, other than the base UOM specified in the Key Info </w:t>
            </w:r>
          </w:p>
        </w:tc>
      </w:tr>
      <w:tr w:rsidR="003932C6" w14:paraId="613E69F2" w14:textId="77777777" w:rsidTr="20D4FCC2">
        <w:trPr>
          <w:trHeight w:val="216"/>
        </w:trPr>
        <w:tc>
          <w:tcPr>
            <w:tcW w:w="2332" w:type="dxa"/>
          </w:tcPr>
          <w:p w14:paraId="24EEAC53"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Inventory </w:t>
            </w:r>
          </w:p>
        </w:tc>
        <w:tc>
          <w:tcPr>
            <w:tcW w:w="7869" w:type="dxa"/>
          </w:tcPr>
          <w:p w14:paraId="73228D5A"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Captures details regarding Inventory Stock level, Parent item, Lead time  </w:t>
            </w:r>
          </w:p>
        </w:tc>
      </w:tr>
      <w:tr w:rsidR="003932C6" w14:paraId="354425A5" w14:textId="77777777" w:rsidTr="20D4FCC2">
        <w:trPr>
          <w:trHeight w:val="264"/>
        </w:trPr>
        <w:tc>
          <w:tcPr>
            <w:tcW w:w="2332" w:type="dxa"/>
          </w:tcPr>
          <w:p w14:paraId="638FD754"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Finance </w:t>
            </w:r>
          </w:p>
        </w:tc>
        <w:tc>
          <w:tcPr>
            <w:tcW w:w="7869" w:type="dxa"/>
          </w:tcPr>
          <w:p w14:paraId="04D6D95F"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Captures details regarding item costing method, standard price and tax </w:t>
            </w:r>
          </w:p>
        </w:tc>
      </w:tr>
      <w:tr w:rsidR="003932C6" w14:paraId="59AC904B" w14:textId="77777777" w:rsidTr="20D4FCC2">
        <w:trPr>
          <w:trHeight w:val="264"/>
        </w:trPr>
        <w:tc>
          <w:tcPr>
            <w:tcW w:w="2332" w:type="dxa"/>
          </w:tcPr>
          <w:p w14:paraId="330DA4BF"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Purchase </w:t>
            </w:r>
          </w:p>
        </w:tc>
        <w:tc>
          <w:tcPr>
            <w:tcW w:w="7869" w:type="dxa"/>
          </w:tcPr>
          <w:p w14:paraId="61566A51"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Captures details regarding the tolerance level for item purchase, it is driven based on company parameter set-up </w:t>
            </w:r>
          </w:p>
        </w:tc>
      </w:tr>
      <w:tr w:rsidR="003932C6" w14:paraId="5467680F" w14:textId="77777777" w:rsidTr="20D4FCC2">
        <w:trPr>
          <w:trHeight w:val="528"/>
        </w:trPr>
        <w:tc>
          <w:tcPr>
            <w:tcW w:w="2332" w:type="dxa"/>
          </w:tcPr>
          <w:p w14:paraId="78A24BFD"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Sales </w:t>
            </w:r>
          </w:p>
        </w:tc>
        <w:tc>
          <w:tcPr>
            <w:tcW w:w="7869" w:type="dxa"/>
          </w:tcPr>
          <w:p w14:paraId="1C872F1E"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Classify the item based on the ABC analysis and VED class which helps in better inventory control and ascertain the importance of the item </w:t>
            </w:r>
          </w:p>
        </w:tc>
      </w:tr>
      <w:tr w:rsidR="003932C6" w14:paraId="7F1D7FA7" w14:textId="77777777" w:rsidTr="20D4FCC2">
        <w:trPr>
          <w:trHeight w:val="264"/>
        </w:trPr>
        <w:tc>
          <w:tcPr>
            <w:tcW w:w="2332" w:type="dxa"/>
          </w:tcPr>
          <w:p w14:paraId="27B070AF"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Warehouse </w:t>
            </w:r>
          </w:p>
        </w:tc>
        <w:tc>
          <w:tcPr>
            <w:tcW w:w="7869" w:type="dxa"/>
          </w:tcPr>
          <w:p w14:paraId="203E1947"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Captures details, if the Warehouse Management System (WMS) is installed </w:t>
            </w:r>
          </w:p>
        </w:tc>
      </w:tr>
      <w:tr w:rsidR="003932C6" w14:paraId="502A2838" w14:textId="77777777" w:rsidTr="20D4FCC2">
        <w:trPr>
          <w:trHeight w:val="264"/>
        </w:trPr>
        <w:tc>
          <w:tcPr>
            <w:tcW w:w="2332" w:type="dxa"/>
          </w:tcPr>
          <w:p w14:paraId="36492626"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Inventory Properties </w:t>
            </w:r>
          </w:p>
        </w:tc>
        <w:tc>
          <w:tcPr>
            <w:tcW w:w="7869" w:type="dxa"/>
          </w:tcPr>
          <w:p w14:paraId="2237A931"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Captures details regarding item reservation and stock check at item level </w:t>
            </w:r>
          </w:p>
        </w:tc>
      </w:tr>
      <w:tr w:rsidR="003932C6" w14:paraId="09A9FBA7" w14:textId="77777777" w:rsidTr="20D4FCC2">
        <w:trPr>
          <w:trHeight w:val="528"/>
        </w:trPr>
        <w:tc>
          <w:tcPr>
            <w:tcW w:w="2332" w:type="dxa"/>
          </w:tcPr>
          <w:p w14:paraId="2C54E8E8"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Alternate Item </w:t>
            </w:r>
          </w:p>
        </w:tc>
        <w:tc>
          <w:tcPr>
            <w:tcW w:w="7869" w:type="dxa"/>
          </w:tcPr>
          <w:p w14:paraId="452EF81C"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Record items that alternate with/replace the item code entered during transactions. The type of the alternate item is also recorded </w:t>
            </w:r>
          </w:p>
        </w:tc>
      </w:tr>
      <w:tr w:rsidR="003932C6" w14:paraId="0C891143" w14:textId="77777777" w:rsidTr="20D4FCC2">
        <w:trPr>
          <w:trHeight w:val="264"/>
        </w:trPr>
        <w:tc>
          <w:tcPr>
            <w:tcW w:w="2332" w:type="dxa"/>
          </w:tcPr>
          <w:p w14:paraId="3EB07905"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Suppliers </w:t>
            </w:r>
          </w:p>
        </w:tc>
        <w:tc>
          <w:tcPr>
            <w:tcW w:w="7869" w:type="dxa"/>
          </w:tcPr>
          <w:p w14:paraId="5EFB929A"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Captures the applicable suppliers for an item including the tolerance percentage and quantity percentage </w:t>
            </w:r>
          </w:p>
        </w:tc>
      </w:tr>
      <w:tr w:rsidR="003932C6" w14:paraId="6D912981" w14:textId="77777777" w:rsidTr="20D4FCC2">
        <w:trPr>
          <w:trHeight w:val="264"/>
        </w:trPr>
        <w:tc>
          <w:tcPr>
            <w:tcW w:w="2332" w:type="dxa"/>
          </w:tcPr>
          <w:p w14:paraId="78D34895"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More </w:t>
            </w:r>
          </w:p>
        </w:tc>
        <w:tc>
          <w:tcPr>
            <w:tcW w:w="7869" w:type="dxa"/>
          </w:tcPr>
          <w:p w14:paraId="4BD9D33B"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Captures the optional information for header details </w:t>
            </w:r>
          </w:p>
        </w:tc>
      </w:tr>
      <w:tr w:rsidR="003932C6" w14:paraId="10102B95" w14:textId="77777777" w:rsidTr="20D4FCC2">
        <w:trPr>
          <w:trHeight w:val="528"/>
        </w:trPr>
        <w:tc>
          <w:tcPr>
            <w:tcW w:w="2332" w:type="dxa"/>
          </w:tcPr>
          <w:p w14:paraId="4A6BDF9E"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Batch / Serial </w:t>
            </w:r>
          </w:p>
        </w:tc>
        <w:tc>
          <w:tcPr>
            <w:tcW w:w="7869" w:type="dxa"/>
          </w:tcPr>
          <w:p w14:paraId="4181CD00"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This icon is enabled only if the item is defined as Batch or Serial Number item in the Parameters tab of Item master </w:t>
            </w:r>
          </w:p>
        </w:tc>
      </w:tr>
      <w:tr w:rsidR="003932C6" w14:paraId="4987C2CB" w14:textId="77777777" w:rsidTr="20D4FCC2">
        <w:trPr>
          <w:trHeight w:val="264"/>
        </w:trPr>
        <w:tc>
          <w:tcPr>
            <w:tcW w:w="2332" w:type="dxa"/>
          </w:tcPr>
          <w:p w14:paraId="462DB859"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Location Bin </w:t>
            </w:r>
          </w:p>
        </w:tc>
        <w:tc>
          <w:tcPr>
            <w:tcW w:w="7869" w:type="dxa"/>
          </w:tcPr>
          <w:p w14:paraId="5112889E"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Captures details about the location bins where the item is stored </w:t>
            </w:r>
          </w:p>
        </w:tc>
      </w:tr>
      <w:tr w:rsidR="003932C6" w14:paraId="32A1525D" w14:textId="77777777" w:rsidTr="20D4FCC2">
        <w:trPr>
          <w:trHeight w:val="528"/>
        </w:trPr>
        <w:tc>
          <w:tcPr>
            <w:tcW w:w="2332" w:type="dxa"/>
          </w:tcPr>
          <w:p w14:paraId="5605057E"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Manufacturing Properties </w:t>
            </w:r>
          </w:p>
        </w:tc>
        <w:tc>
          <w:tcPr>
            <w:tcW w:w="7869" w:type="dxa"/>
          </w:tcPr>
          <w:p w14:paraId="2E90F550"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Allows mapping a particular item code and grade code to a plant. This is necessary to allow usage of the item in the manufacturing setup </w:t>
            </w:r>
          </w:p>
        </w:tc>
      </w:tr>
      <w:tr w:rsidR="003932C6" w14:paraId="18C95F4E" w14:textId="77777777" w:rsidTr="20D4FCC2">
        <w:trPr>
          <w:trHeight w:val="216"/>
        </w:trPr>
        <w:tc>
          <w:tcPr>
            <w:tcW w:w="2332" w:type="dxa"/>
          </w:tcPr>
          <w:p w14:paraId="0F5A3E36"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EOQ </w:t>
            </w:r>
          </w:p>
        </w:tc>
        <w:tc>
          <w:tcPr>
            <w:tcW w:w="7869" w:type="dxa"/>
          </w:tcPr>
          <w:p w14:paraId="4C8377C6"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Facilitates to add EOQ for the item</w:t>
            </w:r>
          </w:p>
        </w:tc>
      </w:tr>
      <w:tr w:rsidR="003932C6" w14:paraId="082F697F" w14:textId="77777777" w:rsidTr="20D4FCC2">
        <w:trPr>
          <w:trHeight w:val="216"/>
        </w:trPr>
        <w:tc>
          <w:tcPr>
            <w:tcW w:w="2332" w:type="dxa"/>
          </w:tcPr>
          <w:p w14:paraId="1D2C594E"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Item Type </w:t>
            </w:r>
          </w:p>
        </w:tc>
        <w:tc>
          <w:tcPr>
            <w:tcW w:w="7869" w:type="dxa"/>
          </w:tcPr>
          <w:p w14:paraId="2BAAE79E"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Facilitates to add item type for example raw material/finished goods</w:t>
            </w:r>
          </w:p>
        </w:tc>
      </w:tr>
      <w:tr w:rsidR="003932C6" w14:paraId="05D07D34" w14:textId="77777777" w:rsidTr="20D4FCC2">
        <w:trPr>
          <w:trHeight w:val="216"/>
        </w:trPr>
        <w:tc>
          <w:tcPr>
            <w:tcW w:w="2332" w:type="dxa"/>
          </w:tcPr>
          <w:p w14:paraId="45475E65"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Packing Definition </w:t>
            </w:r>
          </w:p>
        </w:tc>
        <w:tc>
          <w:tcPr>
            <w:tcW w:w="7869" w:type="dxa"/>
          </w:tcPr>
          <w:p w14:paraId="5F91FA0F"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Facilitates to add Packing definition for the item based on UOM </w:t>
            </w:r>
          </w:p>
        </w:tc>
      </w:tr>
      <w:tr w:rsidR="003932C6" w14:paraId="0208DE35" w14:textId="77777777" w:rsidTr="20D4FCC2">
        <w:trPr>
          <w:trHeight w:val="216"/>
        </w:trPr>
        <w:tc>
          <w:tcPr>
            <w:tcW w:w="2332" w:type="dxa"/>
          </w:tcPr>
          <w:p w14:paraId="722E975C"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Customer </w:t>
            </w:r>
          </w:p>
        </w:tc>
        <w:tc>
          <w:tcPr>
            <w:tcW w:w="7869" w:type="dxa"/>
          </w:tcPr>
          <w:p w14:paraId="196732FD"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Captures the applicable Customer for an item </w:t>
            </w:r>
          </w:p>
        </w:tc>
      </w:tr>
      <w:tr w:rsidR="003932C6" w14:paraId="79ED99D8" w14:textId="77777777" w:rsidTr="20D4FCC2">
        <w:trPr>
          <w:trHeight w:val="216"/>
        </w:trPr>
        <w:tc>
          <w:tcPr>
            <w:tcW w:w="2332" w:type="dxa"/>
          </w:tcPr>
          <w:p w14:paraId="21A1853F"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Bin </w:t>
            </w:r>
          </w:p>
        </w:tc>
        <w:tc>
          <w:tcPr>
            <w:tcW w:w="7869" w:type="dxa"/>
          </w:tcPr>
          <w:p w14:paraId="37DB1AC2"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Bins are physical containers, like shelves or drawers, designated for specific inventory items. They keep goods organized, accessible, and protected in warehouses and stockrooms. </w:t>
            </w:r>
          </w:p>
        </w:tc>
      </w:tr>
      <w:tr w:rsidR="003932C6" w14:paraId="5AF73269" w14:textId="77777777" w:rsidTr="20D4FCC2">
        <w:trPr>
          <w:trHeight w:val="216"/>
        </w:trPr>
        <w:tc>
          <w:tcPr>
            <w:tcW w:w="2332" w:type="dxa"/>
          </w:tcPr>
          <w:p w14:paraId="64503311"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Bar code </w:t>
            </w:r>
          </w:p>
        </w:tc>
        <w:tc>
          <w:tcPr>
            <w:tcW w:w="7869" w:type="dxa"/>
          </w:tcPr>
          <w:p w14:paraId="320377EE"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Facilitates to add bar code for the item  </w:t>
            </w:r>
          </w:p>
        </w:tc>
      </w:tr>
      <w:tr w:rsidR="003932C6" w14:paraId="4D3A2F3C" w14:textId="77777777" w:rsidTr="20D4FCC2">
        <w:trPr>
          <w:trHeight w:val="216"/>
        </w:trPr>
        <w:tc>
          <w:tcPr>
            <w:tcW w:w="2332" w:type="dxa"/>
          </w:tcPr>
          <w:p w14:paraId="58AFC596"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Price list item </w:t>
            </w:r>
          </w:p>
        </w:tc>
        <w:tc>
          <w:tcPr>
            <w:tcW w:w="7869" w:type="dxa"/>
          </w:tcPr>
          <w:p w14:paraId="589C7456"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Facilitates to See the price list in which the Particular item is added  </w:t>
            </w:r>
          </w:p>
        </w:tc>
      </w:tr>
      <w:tr w:rsidR="003932C6" w14:paraId="2B2294F0" w14:textId="77777777" w:rsidTr="20D4FCC2">
        <w:trPr>
          <w:trHeight w:val="216"/>
        </w:trPr>
        <w:tc>
          <w:tcPr>
            <w:tcW w:w="2332" w:type="dxa"/>
          </w:tcPr>
          <w:p w14:paraId="4D1AE0EE"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Manufacturing</w:t>
            </w:r>
          </w:p>
          <w:p w14:paraId="086D4978"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Part No. </w:t>
            </w:r>
          </w:p>
        </w:tc>
        <w:tc>
          <w:tcPr>
            <w:tcW w:w="7869" w:type="dxa"/>
          </w:tcPr>
          <w:p w14:paraId="02DB7976"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Manufacturing part number is assigned to a specific component or product in the manufacturing process. It helps in tracking and managing various parts throughout the production cycle. Allows to add Manufacturing part number with supplier name. </w:t>
            </w:r>
          </w:p>
        </w:tc>
      </w:tr>
      <w:tr w:rsidR="003932C6" w14:paraId="1B80417C" w14:textId="77777777" w:rsidTr="20D4FCC2">
        <w:trPr>
          <w:trHeight w:val="216"/>
        </w:trPr>
        <w:tc>
          <w:tcPr>
            <w:tcW w:w="2332" w:type="dxa"/>
          </w:tcPr>
          <w:p w14:paraId="6107D852"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Forecast </w:t>
            </w:r>
          </w:p>
        </w:tc>
        <w:tc>
          <w:tcPr>
            <w:tcW w:w="7869" w:type="dxa"/>
          </w:tcPr>
          <w:p w14:paraId="6A97E4B3"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Captures the applicable Forecast rule</w:t>
            </w:r>
          </w:p>
        </w:tc>
      </w:tr>
      <w:tr w:rsidR="003932C6" w14:paraId="0C437E54" w14:textId="77777777" w:rsidTr="20D4FCC2">
        <w:trPr>
          <w:trHeight w:val="216"/>
        </w:trPr>
        <w:tc>
          <w:tcPr>
            <w:tcW w:w="2332" w:type="dxa"/>
          </w:tcPr>
          <w:p w14:paraId="4A48CB19"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Image Upload </w:t>
            </w:r>
          </w:p>
        </w:tc>
        <w:tc>
          <w:tcPr>
            <w:tcW w:w="7869" w:type="dxa"/>
          </w:tcPr>
          <w:p w14:paraId="3CE612FE"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Image upload helps to display item image</w:t>
            </w:r>
          </w:p>
        </w:tc>
      </w:tr>
      <w:tr w:rsidR="003932C6" w14:paraId="547B3586" w14:textId="77777777" w:rsidTr="20D4FCC2">
        <w:trPr>
          <w:trHeight w:val="216"/>
        </w:trPr>
        <w:tc>
          <w:tcPr>
            <w:tcW w:w="2332" w:type="dxa"/>
          </w:tcPr>
          <w:p w14:paraId="76FFBAEB"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Grade1 </w:t>
            </w:r>
          </w:p>
        </w:tc>
        <w:tc>
          <w:tcPr>
            <w:tcW w:w="7869" w:type="dxa"/>
          </w:tcPr>
          <w:p w14:paraId="6CC93FB9"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Grade component is used to configure different grades / Item variants of items. </w:t>
            </w:r>
          </w:p>
        </w:tc>
      </w:tr>
      <w:tr w:rsidR="003932C6" w14:paraId="5F2D1D06" w14:textId="77777777" w:rsidTr="20D4FCC2">
        <w:trPr>
          <w:trHeight w:val="216"/>
        </w:trPr>
        <w:tc>
          <w:tcPr>
            <w:tcW w:w="2332" w:type="dxa"/>
          </w:tcPr>
          <w:p w14:paraId="2EC85F33"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Grade2 </w:t>
            </w:r>
          </w:p>
        </w:tc>
        <w:tc>
          <w:tcPr>
            <w:tcW w:w="7869" w:type="dxa"/>
          </w:tcPr>
          <w:p w14:paraId="752AC801"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Grade component is used to configure different grades / Item variants of items. </w:t>
            </w:r>
          </w:p>
        </w:tc>
      </w:tr>
    </w:tbl>
    <w:p w14:paraId="130C9BD4" w14:textId="71204D8C" w:rsidR="003932C6" w:rsidRDefault="0077652F" w:rsidP="20D4FCC2">
      <w:pPr>
        <w:pStyle w:val="Heading2"/>
        <w:rPr>
          <w:rFonts w:cs="Segoe UI"/>
        </w:rPr>
      </w:pPr>
      <w:bookmarkStart w:id="18" w:name="_Toc161830235"/>
      <w:r>
        <w:t>Standard Cost</w:t>
      </w:r>
      <w:bookmarkEnd w:id="18"/>
    </w:p>
    <w:p w14:paraId="46DDB9C7"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Standard Cost for an item is the cost estimated for a given period. The Standard Cost assigns items to the standard cost and defines the period for which Standard Cost remains effective.</w:t>
      </w:r>
    </w:p>
    <w:p w14:paraId="23A8228F" w14:textId="6B8F01ED" w:rsidR="003932C6" w:rsidRDefault="0077652F" w:rsidP="1501AA89">
      <w:pPr>
        <w:pStyle w:val="Heading2"/>
        <w:spacing w:after="120" w:line="259" w:lineRule="auto"/>
        <w:ind w:right="494"/>
        <w:rPr>
          <w:rFonts w:cs="Segoe UI"/>
          <w:sz w:val="22"/>
          <w:szCs w:val="22"/>
        </w:rPr>
      </w:pPr>
      <w:bookmarkStart w:id="19" w:name="_Toc161830236"/>
      <w:r>
        <w:t>Reason</w:t>
      </w:r>
      <w:bookmarkEnd w:id="19"/>
    </w:p>
    <w:p w14:paraId="7E74E392" w14:textId="77777777" w:rsidR="003932C6" w:rsidRDefault="0077652F" w:rsidP="00430818">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Reason code created for Inventory adjustment and tracking other discrepancy reasons captures in adjustment, amendments etc.</w:t>
      </w:r>
    </w:p>
    <w:p w14:paraId="3A399958" w14:textId="646D973E" w:rsidR="003932C6" w:rsidRDefault="0077652F" w:rsidP="20D4FCC2">
      <w:pPr>
        <w:spacing w:after="120" w:line="259" w:lineRule="auto"/>
        <w:ind w:right="494"/>
        <w:rPr>
          <w:rFonts w:ascii="Segoe UI" w:eastAsia="Arial" w:hAnsi="Segoe UI" w:cs="Segoe UI"/>
          <w:color w:val="101820"/>
          <w:sz w:val="22"/>
          <w:szCs w:val="22"/>
        </w:rPr>
      </w:pPr>
      <w:bookmarkStart w:id="20" w:name="_Toc161830237"/>
      <w:r w:rsidRPr="0E6A0664">
        <w:rPr>
          <w:rStyle w:val="Heading2Char"/>
        </w:rPr>
        <w:t>Requisition Formula</w:t>
      </w:r>
      <w:bookmarkEnd w:id="20"/>
      <w:r w:rsidRPr="0E6A0664">
        <w:rPr>
          <w:rStyle w:val="Heading2Char"/>
        </w:rPr>
        <w:t xml:space="preserve"> </w:t>
      </w:r>
    </w:p>
    <w:p w14:paraId="709634CB" w14:textId="77777777" w:rsidR="003932C6" w:rsidRDefault="0077652F">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Requisition Formula is used to define a formula for Automatic generation of Purchase request and material request based on the current demand and supply.</w:t>
      </w:r>
    </w:p>
    <w:p w14:paraId="0705E252" w14:textId="77777777" w:rsidR="003932C6" w:rsidRDefault="0077652F" w:rsidP="1501AA89">
      <w:pPr>
        <w:pStyle w:val="Heading2"/>
        <w:rPr>
          <w:rFonts w:cs="Segoe UI"/>
          <w:sz w:val="22"/>
          <w:szCs w:val="22"/>
        </w:rPr>
      </w:pPr>
      <w:bookmarkStart w:id="21" w:name="_Toc161830238"/>
      <w:r>
        <w:t>Item Filter</w:t>
      </w:r>
      <w:bookmarkEnd w:id="21"/>
      <w:r>
        <w:t xml:space="preserve"> </w:t>
      </w:r>
    </w:p>
    <w:p w14:paraId="60564300" w14:textId="35F2B5CD" w:rsidR="00065BB8" w:rsidRDefault="0077652F" w:rsidP="000D39CC">
      <w:pPr>
        <w:spacing w:after="120"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Item Filter master is used to filter item analysis data value with From and to option</w:t>
      </w:r>
      <w:r w:rsidR="000D39CC">
        <w:rPr>
          <w:rFonts w:ascii="Segoe UI" w:eastAsia="Arial" w:hAnsi="Segoe UI" w:cs="Segoe UI"/>
          <w:color w:val="101820"/>
          <w:sz w:val="22"/>
          <w:szCs w:val="22"/>
        </w:rPr>
        <w:t xml:space="preserve">. </w:t>
      </w:r>
    </w:p>
    <w:p w14:paraId="71F92EB4" w14:textId="77A8CB94" w:rsidR="003932C6" w:rsidRDefault="5C3C3AA7">
      <w:pPr>
        <w:pStyle w:val="Heading1"/>
        <w:spacing w:before="0" w:after="120" w:line="259" w:lineRule="auto"/>
        <w:ind w:right="494"/>
        <w:rPr>
          <w:rFonts w:eastAsia="Arial" w:cs="Segoe UI"/>
          <w:color w:val="101820"/>
          <w:sz w:val="22"/>
          <w:szCs w:val="22"/>
        </w:rPr>
      </w:pPr>
      <w:bookmarkStart w:id="22" w:name="_Toc354728218"/>
      <w:bookmarkStart w:id="23" w:name="_Toc157678026"/>
      <w:bookmarkStart w:id="24" w:name="_Toc161830239"/>
      <w:r w:rsidRPr="0E6A0664">
        <w:rPr>
          <w:rFonts w:cs="Segoe UI"/>
        </w:rPr>
        <w:t>Inventory Setup</w:t>
      </w:r>
      <w:bookmarkEnd w:id="22"/>
      <w:bookmarkEnd w:id="23"/>
      <w:bookmarkEnd w:id="24"/>
    </w:p>
    <w:p w14:paraId="63B53F20" w14:textId="77777777" w:rsidR="003932C6" w:rsidRDefault="0077652F" w:rsidP="1501AA89">
      <w:pPr>
        <w:pStyle w:val="Heading2"/>
        <w:rPr>
          <w:rFonts w:cs="Segoe UI"/>
          <w:sz w:val="22"/>
          <w:szCs w:val="22"/>
        </w:rPr>
      </w:pPr>
      <w:bookmarkStart w:id="25" w:name="_Toc161830240"/>
      <w:r>
        <w:t>Stock Account</w:t>
      </w:r>
      <w:bookmarkEnd w:id="25"/>
      <w:r>
        <w:t xml:space="preserve"> </w:t>
      </w:r>
    </w:p>
    <w:p w14:paraId="6086FFB8" w14:textId="0DF594F8" w:rsidR="003932C6" w:rsidRDefault="0077652F" w:rsidP="20D4FCC2">
      <w:pPr>
        <w:spacing w:line="259" w:lineRule="auto"/>
        <w:ind w:right="494"/>
        <w:rPr>
          <w:rFonts w:ascii="Segoe UI" w:eastAsia="Arial" w:hAnsi="Segoe UI" w:cs="Segoe UI"/>
          <w:color w:val="101820"/>
          <w:sz w:val="22"/>
          <w:szCs w:val="22"/>
        </w:rPr>
      </w:pPr>
      <w:r w:rsidRPr="20D4FCC2">
        <w:rPr>
          <w:rFonts w:ascii="Segoe UI" w:eastAsia="Arial" w:hAnsi="Segoe UI" w:cs="Segoe UI"/>
          <w:color w:val="101820"/>
          <w:sz w:val="22"/>
          <w:szCs w:val="22"/>
        </w:rPr>
        <w:t>Stock account is used to Setup the process of ordering, storing, using, and selling a company's inventory for financial purpose</w:t>
      </w:r>
    </w:p>
    <w:p w14:paraId="0EF3EC4A" w14:textId="405B8420" w:rsidR="003932C6" w:rsidRDefault="003932C6" w:rsidP="20D4FCC2">
      <w:pPr>
        <w:spacing w:line="259" w:lineRule="auto"/>
        <w:ind w:right="494"/>
        <w:rPr>
          <w:rFonts w:ascii="Segoe UI" w:eastAsiaTheme="majorEastAsia" w:hAnsi="Segoe UI" w:cs="Segoe UI"/>
          <w:b/>
          <w:bCs/>
          <w:color w:val="003399"/>
          <w:sz w:val="22"/>
          <w:szCs w:val="22"/>
        </w:rPr>
      </w:pPr>
    </w:p>
    <w:p w14:paraId="1581027B" w14:textId="15EFC36F" w:rsidR="003932C6" w:rsidRDefault="0077652F" w:rsidP="1501AA89">
      <w:pPr>
        <w:pStyle w:val="Heading2"/>
        <w:rPr>
          <w:rFonts w:cs="Segoe UI"/>
          <w:sz w:val="22"/>
          <w:szCs w:val="22"/>
        </w:rPr>
      </w:pPr>
      <w:bookmarkStart w:id="26" w:name="_Toc161830241"/>
      <w:r>
        <w:t>Non-Stock Account</w:t>
      </w:r>
      <w:bookmarkEnd w:id="26"/>
      <w:r>
        <w:t xml:space="preserve"> </w:t>
      </w:r>
    </w:p>
    <w:p w14:paraId="7A09674A"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It referred to as non-stock items, makes data entry easier for a company since no inventory tracking is required. Such items are bought and sold, but quantities, locations and stages of the manufacturing process aren't monitored in the organization's inventory management system.</w:t>
      </w:r>
    </w:p>
    <w:p w14:paraId="2BAC6FC9"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 xml:space="preserve"> </w:t>
      </w:r>
    </w:p>
    <w:p w14:paraId="12B9558E" w14:textId="77777777" w:rsidR="003932C6" w:rsidRDefault="0077652F">
      <w:pPr>
        <w:spacing w:line="259" w:lineRule="auto"/>
        <w:ind w:right="494"/>
        <w:rPr>
          <w:rFonts w:ascii="Segoe UI" w:eastAsia="Arial" w:hAnsi="Segoe UI" w:cs="Segoe UI"/>
          <w:color w:val="101820"/>
          <w:sz w:val="22"/>
          <w:szCs w:val="22"/>
        </w:rPr>
      </w:pPr>
      <w:bookmarkStart w:id="27" w:name="_Toc161830242"/>
      <w:r w:rsidRPr="0E6A0664">
        <w:rPr>
          <w:rStyle w:val="Heading2Char"/>
        </w:rPr>
        <w:t>Stock Transfer Account</w:t>
      </w:r>
      <w:bookmarkEnd w:id="27"/>
      <w:r w:rsidRPr="0E6A0664">
        <w:rPr>
          <w:rStyle w:val="Heading2Char"/>
        </w:rPr>
        <w:t xml:space="preserve"> </w:t>
      </w:r>
      <w:r>
        <w:tab/>
      </w:r>
    </w:p>
    <w:p w14:paraId="06226C67"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A stock transfer is the warehouse logistics process of transferring items from one part of a distribution chain to another. The goal of the stock transfer is to optimize your storage capacity, making the inventory handling process faster when the workload is high.</w:t>
      </w:r>
    </w:p>
    <w:p w14:paraId="156A6281" w14:textId="77777777" w:rsidR="003932C6" w:rsidRDefault="0077652F">
      <w:pPr>
        <w:spacing w:line="259" w:lineRule="auto"/>
        <w:ind w:right="494"/>
        <w:rPr>
          <w:rFonts w:ascii="Segoe UI" w:hAnsi="Segoe UI" w:cs="Segoe UI"/>
        </w:rPr>
      </w:pPr>
      <w:r>
        <w:rPr>
          <w:rFonts w:ascii="Segoe UI" w:eastAsia="Arial" w:hAnsi="Segoe UI" w:cs="Segoe UI"/>
          <w:color w:val="101820"/>
          <w:sz w:val="22"/>
          <w:szCs w:val="22"/>
        </w:rPr>
        <w:t xml:space="preserve"> </w:t>
      </w:r>
      <w:r>
        <w:rPr>
          <w:rFonts w:ascii="Segoe UI" w:hAnsi="Segoe UI" w:cs="Segoe UI"/>
        </w:rPr>
        <w:tab/>
      </w:r>
    </w:p>
    <w:p w14:paraId="36267139" w14:textId="77777777" w:rsidR="003932C6" w:rsidRDefault="0077652F" w:rsidP="2835A236">
      <w:pPr>
        <w:spacing w:line="259" w:lineRule="auto"/>
        <w:ind w:right="494"/>
        <w:rPr>
          <w:rFonts w:ascii="Segoe UI" w:eastAsiaTheme="majorEastAsia" w:hAnsi="Segoe UI" w:cs="Segoe UI"/>
          <w:b/>
          <w:bCs/>
          <w:color w:val="003399"/>
          <w:sz w:val="22"/>
          <w:szCs w:val="22"/>
        </w:rPr>
      </w:pPr>
      <w:bookmarkStart w:id="28" w:name="_Toc161830243"/>
      <w:r w:rsidRPr="0E6A0664">
        <w:rPr>
          <w:rStyle w:val="Heading2Char"/>
        </w:rPr>
        <w:t>Quantity Variance Account</w:t>
      </w:r>
      <w:bookmarkEnd w:id="28"/>
      <w:r w:rsidRPr="0E6A0664">
        <w:rPr>
          <w:rStyle w:val="Heading2Char"/>
        </w:rPr>
        <w:t xml:space="preserve"> </w:t>
      </w:r>
    </w:p>
    <w:p w14:paraId="43732002" w14:textId="77777777" w:rsidR="003932C6" w:rsidRDefault="0077652F">
      <w:pPr>
        <w:spacing w:line="259" w:lineRule="auto"/>
        <w:ind w:right="494"/>
        <w:rPr>
          <w:rFonts w:ascii="Segoe UI" w:eastAsia="Arial" w:hAnsi="Segoe UI" w:cs="Segoe UI"/>
          <w:color w:val="101820"/>
          <w:sz w:val="22"/>
          <w:szCs w:val="22"/>
        </w:rPr>
      </w:pPr>
      <w:r w:rsidRPr="20D4FCC2">
        <w:rPr>
          <w:rFonts w:ascii="Segoe UI" w:eastAsia="Arial" w:hAnsi="Segoe UI" w:cs="Segoe UI"/>
          <w:color w:val="101820"/>
          <w:sz w:val="22"/>
          <w:szCs w:val="22"/>
        </w:rPr>
        <w:t>Quantity Variance Account represents the variance in quantity, often used in cost accounting to analyze discrepancies in the expected and actual quantities of items, which can impact costs and profitability.</w:t>
      </w:r>
    </w:p>
    <w:p w14:paraId="606EAFAF" w14:textId="77777777" w:rsidR="006C0EF6" w:rsidRDefault="006C0EF6">
      <w:pPr>
        <w:spacing w:line="259" w:lineRule="auto"/>
        <w:ind w:right="494"/>
        <w:rPr>
          <w:rFonts w:ascii="Segoe UI" w:eastAsia="Arial" w:hAnsi="Segoe UI" w:cs="Segoe UI"/>
          <w:color w:val="101820"/>
          <w:sz w:val="22"/>
          <w:szCs w:val="22"/>
        </w:rPr>
      </w:pPr>
    </w:p>
    <w:p w14:paraId="77752EB8" w14:textId="1B8AE491" w:rsidR="003932C6" w:rsidRDefault="41CEE9D5" w:rsidP="1501AA89">
      <w:pPr>
        <w:pStyle w:val="Heading1"/>
        <w:spacing w:before="0" w:after="120" w:line="259" w:lineRule="auto"/>
        <w:ind w:right="494"/>
        <w:rPr>
          <w:rFonts w:cs="Segoe UI"/>
          <w:sz w:val="22"/>
          <w:szCs w:val="22"/>
        </w:rPr>
      </w:pPr>
      <w:bookmarkStart w:id="29" w:name="_Toc161830244"/>
      <w:r>
        <w:t>System Parameter</w:t>
      </w:r>
      <w:bookmarkEnd w:id="29"/>
    </w:p>
    <w:tbl>
      <w:tblPr>
        <w:tblW w:w="0" w:type="auto"/>
        <w:tblLook w:val="04A0" w:firstRow="1" w:lastRow="0" w:firstColumn="1" w:lastColumn="0" w:noHBand="0" w:noVBand="1"/>
      </w:tblPr>
      <w:tblGrid>
        <w:gridCol w:w="1693"/>
        <w:gridCol w:w="1701"/>
        <w:gridCol w:w="2186"/>
        <w:gridCol w:w="4477"/>
      </w:tblGrid>
      <w:tr w:rsidR="20D4FCC2" w14:paraId="59E8B198" w14:textId="77777777" w:rsidTr="006C0EF6">
        <w:trPr>
          <w:cantSplit/>
          <w:trHeight w:val="285"/>
          <w:tblHeader/>
        </w:trPr>
        <w:tc>
          <w:tcPr>
            <w:tcW w:w="1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3399"/>
            <w:tcMar>
              <w:top w:w="15" w:type="dxa"/>
              <w:left w:w="15" w:type="dxa"/>
              <w:right w:w="15" w:type="dxa"/>
            </w:tcMar>
            <w:vAlign w:val="center"/>
          </w:tcPr>
          <w:p w14:paraId="02F341FE" w14:textId="77777777" w:rsidR="20D4FCC2" w:rsidRDefault="20D4FCC2" w:rsidP="20D4FCC2">
            <w:pPr>
              <w:spacing w:line="259" w:lineRule="auto"/>
              <w:ind w:right="494"/>
              <w:rPr>
                <w:rFonts w:ascii="Segoe UI" w:hAnsi="Segoe UI" w:cs="Segoe UI"/>
                <w:color w:val="FFFFFF" w:themeColor="background1"/>
                <w:sz w:val="22"/>
                <w:szCs w:val="22"/>
              </w:rPr>
            </w:pPr>
            <w:r w:rsidRPr="20D4FCC2">
              <w:rPr>
                <w:rFonts w:ascii="Segoe UI" w:hAnsi="Segoe UI" w:cs="Segoe UI"/>
                <w:color w:val="FFFFFF" w:themeColor="background1"/>
                <w:sz w:val="22"/>
                <w:szCs w:val="22"/>
              </w:rPr>
              <w:t>Module</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3399"/>
            <w:tcMar>
              <w:top w:w="15" w:type="dxa"/>
              <w:left w:w="15" w:type="dxa"/>
              <w:right w:w="15" w:type="dxa"/>
            </w:tcMar>
            <w:vAlign w:val="center"/>
          </w:tcPr>
          <w:p w14:paraId="09C0A700" w14:textId="77777777" w:rsidR="20D4FCC2" w:rsidRDefault="20D4FCC2" w:rsidP="20D4FCC2">
            <w:pPr>
              <w:spacing w:line="259" w:lineRule="auto"/>
              <w:ind w:right="494"/>
              <w:rPr>
                <w:rFonts w:ascii="Segoe UI" w:hAnsi="Segoe UI" w:cs="Segoe UI"/>
                <w:color w:val="FFFFFF" w:themeColor="background1"/>
                <w:sz w:val="22"/>
                <w:szCs w:val="22"/>
              </w:rPr>
            </w:pPr>
            <w:r w:rsidRPr="20D4FCC2">
              <w:rPr>
                <w:rFonts w:ascii="Segoe UI" w:hAnsi="Segoe UI" w:cs="Segoe UI"/>
                <w:color w:val="FFFFFF" w:themeColor="background1"/>
                <w:sz w:val="22"/>
                <w:szCs w:val="22"/>
              </w:rPr>
              <w:t>System Parameter</w:t>
            </w:r>
          </w:p>
        </w:tc>
        <w:tc>
          <w:tcPr>
            <w:tcW w:w="218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3399"/>
            <w:tcMar>
              <w:top w:w="15" w:type="dxa"/>
              <w:left w:w="15" w:type="dxa"/>
              <w:right w:w="15" w:type="dxa"/>
            </w:tcMar>
            <w:vAlign w:val="center"/>
          </w:tcPr>
          <w:p w14:paraId="33D8B6F9" w14:textId="77777777" w:rsidR="20D4FCC2" w:rsidRDefault="20D4FCC2" w:rsidP="20D4FCC2">
            <w:pPr>
              <w:spacing w:line="259" w:lineRule="auto"/>
              <w:ind w:right="494"/>
              <w:rPr>
                <w:rFonts w:ascii="Segoe UI" w:hAnsi="Segoe UI" w:cs="Segoe UI"/>
                <w:color w:val="FFFFFF" w:themeColor="background1"/>
                <w:sz w:val="22"/>
                <w:szCs w:val="22"/>
              </w:rPr>
            </w:pPr>
            <w:r w:rsidRPr="20D4FCC2">
              <w:rPr>
                <w:rFonts w:ascii="Segoe UI" w:hAnsi="Segoe UI" w:cs="Segoe UI"/>
                <w:color w:val="FFFFFF" w:themeColor="background1"/>
                <w:sz w:val="22"/>
                <w:szCs w:val="22"/>
              </w:rPr>
              <w:t>Value</w:t>
            </w:r>
          </w:p>
        </w:tc>
        <w:tc>
          <w:tcPr>
            <w:tcW w:w="44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3399"/>
            <w:tcMar>
              <w:top w:w="15" w:type="dxa"/>
              <w:left w:w="15" w:type="dxa"/>
              <w:right w:w="15" w:type="dxa"/>
            </w:tcMar>
            <w:vAlign w:val="center"/>
          </w:tcPr>
          <w:p w14:paraId="04136665" w14:textId="77777777" w:rsidR="20D4FCC2" w:rsidRDefault="20D4FCC2" w:rsidP="20D4FCC2">
            <w:pPr>
              <w:spacing w:line="259" w:lineRule="auto"/>
              <w:ind w:right="494"/>
              <w:rPr>
                <w:rFonts w:ascii="Segoe UI" w:hAnsi="Segoe UI" w:cs="Segoe UI"/>
                <w:color w:val="FFFFFF" w:themeColor="background1"/>
                <w:sz w:val="22"/>
                <w:szCs w:val="22"/>
              </w:rPr>
            </w:pPr>
            <w:r w:rsidRPr="20D4FCC2">
              <w:rPr>
                <w:rFonts w:ascii="Segoe UI" w:hAnsi="Segoe UI" w:cs="Segoe UI"/>
                <w:color w:val="FFFFFF" w:themeColor="background1"/>
                <w:sz w:val="22"/>
                <w:szCs w:val="22"/>
              </w:rPr>
              <w:t>Description</w:t>
            </w:r>
          </w:p>
        </w:tc>
      </w:tr>
      <w:tr w:rsidR="20D4FCC2" w14:paraId="6F50C673" w14:textId="77777777" w:rsidTr="20D4FCC2">
        <w:trPr>
          <w:trHeight w:val="1155"/>
        </w:trPr>
        <w:tc>
          <w:tcPr>
            <w:tcW w:w="16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5699A5F2"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Inventory</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50D66710"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Costing Type Level</w:t>
            </w:r>
          </w:p>
        </w:tc>
        <w:tc>
          <w:tcPr>
            <w:tcW w:w="21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0321EA62"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Costing Type Level - Item, Costing Type Level - Costing Group, Costing Type Level - Item Cost Group</w:t>
            </w:r>
          </w:p>
        </w:tc>
        <w:tc>
          <w:tcPr>
            <w:tcW w:w="44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0E6936DB" w14:textId="681A87D6"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 xml:space="preserve">Costing Level can be selected under " Item Level and Cost group </w:t>
            </w:r>
            <w:r w:rsidR="2EF090EC" w:rsidRPr="20D4FCC2">
              <w:rPr>
                <w:rFonts w:ascii="Segoe UI" w:hAnsi="Segoe UI" w:cs="Segoe UI"/>
                <w:color w:val="000000" w:themeColor="text1"/>
                <w:sz w:val="22"/>
                <w:szCs w:val="22"/>
              </w:rPr>
              <w:t>level"</w:t>
            </w:r>
            <w:r w:rsidRPr="20D4FCC2">
              <w:rPr>
                <w:rFonts w:ascii="Segoe UI" w:hAnsi="Segoe UI" w:cs="Segoe UI"/>
                <w:color w:val="000000" w:themeColor="text1"/>
                <w:sz w:val="22"/>
                <w:szCs w:val="22"/>
              </w:rPr>
              <w:t>.</w:t>
            </w:r>
          </w:p>
        </w:tc>
      </w:tr>
      <w:tr w:rsidR="20D4FCC2" w14:paraId="5AF2885A" w14:textId="77777777" w:rsidTr="20D4FCC2">
        <w:trPr>
          <w:trHeight w:val="1455"/>
        </w:trPr>
        <w:tc>
          <w:tcPr>
            <w:tcW w:w="16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13E1B566"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Inventory</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2E2FF9FA"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GL Installed</w:t>
            </w:r>
          </w:p>
        </w:tc>
        <w:tc>
          <w:tcPr>
            <w:tcW w:w="21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070B8C58" w14:textId="4E078329"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GL Installed-GL Installed Y, GL Installed N</w:t>
            </w:r>
          </w:p>
        </w:tc>
        <w:tc>
          <w:tcPr>
            <w:tcW w:w="44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4923D89B"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In System Parameter, General ledger is installed. according to the needs user can be modify.</w:t>
            </w:r>
          </w:p>
        </w:tc>
      </w:tr>
      <w:tr w:rsidR="20D4FCC2" w14:paraId="14173A75" w14:textId="77777777" w:rsidTr="20D4FCC2">
        <w:trPr>
          <w:trHeight w:val="2025"/>
        </w:trPr>
        <w:tc>
          <w:tcPr>
            <w:tcW w:w="16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2AC7F023"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Inventory</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10E2FB48"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Operations Installed</w:t>
            </w:r>
          </w:p>
        </w:tc>
        <w:tc>
          <w:tcPr>
            <w:tcW w:w="21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4709C9FE"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Operations Installed-Operations Installed- Y, Operations Installed N</w:t>
            </w:r>
          </w:p>
        </w:tc>
        <w:tc>
          <w:tcPr>
            <w:tcW w:w="44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7521D469"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If operation needs to be installed, then set the Parameter value as "Y- Operation Installed" else set as "N - Operation not installed"</w:t>
            </w:r>
          </w:p>
        </w:tc>
      </w:tr>
      <w:tr w:rsidR="20D4FCC2" w14:paraId="26B7B3C4" w14:textId="77777777" w:rsidTr="20D4FCC2">
        <w:trPr>
          <w:trHeight w:val="1155"/>
        </w:trPr>
        <w:tc>
          <w:tcPr>
            <w:tcW w:w="16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3C607A1A"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Inventory</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3FDF444E"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Default Language</w:t>
            </w:r>
          </w:p>
        </w:tc>
        <w:tc>
          <w:tcPr>
            <w:tcW w:w="21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0EB390EC"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Default Language-English, Regional Language</w:t>
            </w:r>
          </w:p>
        </w:tc>
        <w:tc>
          <w:tcPr>
            <w:tcW w:w="44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698B68B6"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 xml:space="preserve">In System Parameter Default Language and Regional Language can be set </w:t>
            </w:r>
          </w:p>
        </w:tc>
      </w:tr>
      <w:tr w:rsidR="20D4FCC2" w14:paraId="68B1DA89" w14:textId="77777777" w:rsidTr="20D4FCC2">
        <w:trPr>
          <w:trHeight w:val="1155"/>
        </w:trPr>
        <w:tc>
          <w:tcPr>
            <w:tcW w:w="16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064D4FA6"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Inventory</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47043208"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Bin allocation</w:t>
            </w:r>
          </w:p>
        </w:tc>
        <w:tc>
          <w:tcPr>
            <w:tcW w:w="21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66D64864"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Bin Allocation by- Bin Allocation by T</w:t>
            </w:r>
          </w:p>
        </w:tc>
        <w:tc>
          <w:tcPr>
            <w:tcW w:w="44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4BE91092"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For Bin allocation Need to the Parameter value as " T - Bin Allocation by"</w:t>
            </w:r>
          </w:p>
        </w:tc>
      </w:tr>
    </w:tbl>
    <w:p w14:paraId="20C9A8F7" w14:textId="02EEBE46" w:rsidR="003932C6" w:rsidRDefault="41CEE9D5" w:rsidP="1501AA89">
      <w:pPr>
        <w:pStyle w:val="Heading1"/>
        <w:rPr>
          <w:rFonts w:cs="Segoe UI"/>
          <w:sz w:val="22"/>
          <w:szCs w:val="22"/>
        </w:rPr>
      </w:pPr>
      <w:bookmarkStart w:id="30" w:name="_Toc161830245"/>
      <w:r>
        <w:t>Company Parameter</w:t>
      </w:r>
      <w:bookmarkEnd w:id="30"/>
    </w:p>
    <w:tbl>
      <w:tblPr>
        <w:tblW w:w="0" w:type="auto"/>
        <w:tblLayout w:type="fixed"/>
        <w:tblLook w:val="04A0" w:firstRow="1" w:lastRow="0" w:firstColumn="1" w:lastColumn="0" w:noHBand="0" w:noVBand="1"/>
      </w:tblPr>
      <w:tblGrid>
        <w:gridCol w:w="1670"/>
        <w:gridCol w:w="2049"/>
        <w:gridCol w:w="1965"/>
        <w:gridCol w:w="1112"/>
        <w:gridCol w:w="3119"/>
      </w:tblGrid>
      <w:tr w:rsidR="20D4FCC2" w14:paraId="2C40AD05" w14:textId="77777777" w:rsidTr="006C0EF6">
        <w:trPr>
          <w:cantSplit/>
          <w:trHeight w:val="585"/>
          <w:tblHeader/>
        </w:trPr>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3399"/>
            <w:tcMar>
              <w:top w:w="15" w:type="dxa"/>
              <w:left w:w="15" w:type="dxa"/>
              <w:right w:w="15" w:type="dxa"/>
            </w:tcMar>
            <w:vAlign w:val="center"/>
          </w:tcPr>
          <w:p w14:paraId="04301D4C" w14:textId="77777777" w:rsidR="20D4FCC2" w:rsidRDefault="20D4FCC2" w:rsidP="20D4FCC2">
            <w:pPr>
              <w:spacing w:line="259" w:lineRule="auto"/>
              <w:ind w:right="494"/>
              <w:rPr>
                <w:rFonts w:ascii="Segoe UI" w:hAnsi="Segoe UI" w:cs="Segoe UI"/>
                <w:color w:val="FFFFFF" w:themeColor="background1"/>
                <w:sz w:val="22"/>
                <w:szCs w:val="22"/>
              </w:rPr>
            </w:pPr>
            <w:r w:rsidRPr="20D4FCC2">
              <w:rPr>
                <w:rFonts w:ascii="Segoe UI" w:hAnsi="Segoe UI" w:cs="Segoe UI"/>
                <w:color w:val="FFFFFF" w:themeColor="background1"/>
                <w:sz w:val="22"/>
                <w:szCs w:val="22"/>
              </w:rPr>
              <w:t>Module</w:t>
            </w:r>
          </w:p>
        </w:tc>
        <w:tc>
          <w:tcPr>
            <w:tcW w:w="204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3399"/>
            <w:tcMar>
              <w:top w:w="15" w:type="dxa"/>
              <w:left w:w="15" w:type="dxa"/>
              <w:right w:w="15" w:type="dxa"/>
            </w:tcMar>
            <w:vAlign w:val="center"/>
          </w:tcPr>
          <w:p w14:paraId="0A4DAACB" w14:textId="77777777" w:rsidR="20D4FCC2" w:rsidRDefault="20D4FCC2" w:rsidP="20D4FCC2">
            <w:pPr>
              <w:spacing w:line="259" w:lineRule="auto"/>
              <w:ind w:right="494"/>
              <w:rPr>
                <w:rFonts w:ascii="Segoe UI" w:hAnsi="Segoe UI" w:cs="Segoe UI"/>
                <w:color w:val="FFFFFF" w:themeColor="background1"/>
                <w:sz w:val="22"/>
                <w:szCs w:val="22"/>
              </w:rPr>
            </w:pPr>
            <w:r w:rsidRPr="20D4FCC2">
              <w:rPr>
                <w:rFonts w:ascii="Segoe UI" w:hAnsi="Segoe UI" w:cs="Segoe UI"/>
                <w:color w:val="FFFFFF" w:themeColor="background1"/>
                <w:sz w:val="22"/>
                <w:szCs w:val="22"/>
              </w:rPr>
              <w:t>Sub-Module</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3399"/>
            <w:tcMar>
              <w:top w:w="15" w:type="dxa"/>
              <w:left w:w="15" w:type="dxa"/>
              <w:right w:w="15" w:type="dxa"/>
            </w:tcMar>
            <w:vAlign w:val="center"/>
          </w:tcPr>
          <w:p w14:paraId="1A080A2A" w14:textId="77777777" w:rsidR="20D4FCC2" w:rsidRDefault="20D4FCC2" w:rsidP="20D4FCC2">
            <w:pPr>
              <w:spacing w:line="259" w:lineRule="auto"/>
              <w:ind w:right="494"/>
              <w:rPr>
                <w:rFonts w:ascii="Segoe UI" w:hAnsi="Segoe UI" w:cs="Segoe UI"/>
                <w:color w:val="FFFFFF" w:themeColor="background1"/>
                <w:sz w:val="22"/>
                <w:szCs w:val="22"/>
              </w:rPr>
            </w:pPr>
            <w:r w:rsidRPr="20D4FCC2">
              <w:rPr>
                <w:rFonts w:ascii="Segoe UI" w:hAnsi="Segoe UI" w:cs="Segoe UI"/>
                <w:color w:val="FFFFFF" w:themeColor="background1"/>
                <w:sz w:val="22"/>
                <w:szCs w:val="22"/>
              </w:rPr>
              <w:t>Menu Name</w:t>
            </w:r>
          </w:p>
        </w:tc>
        <w:tc>
          <w:tcPr>
            <w:tcW w:w="11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3399"/>
            <w:tcMar>
              <w:top w:w="15" w:type="dxa"/>
              <w:left w:w="15" w:type="dxa"/>
              <w:right w:w="15" w:type="dxa"/>
            </w:tcMar>
            <w:vAlign w:val="center"/>
          </w:tcPr>
          <w:p w14:paraId="420B63BB" w14:textId="77777777" w:rsidR="20D4FCC2" w:rsidRDefault="20D4FCC2" w:rsidP="20D4FCC2">
            <w:pPr>
              <w:spacing w:line="259" w:lineRule="auto"/>
              <w:ind w:right="494"/>
              <w:rPr>
                <w:rFonts w:ascii="Segoe UI" w:hAnsi="Segoe UI" w:cs="Segoe UI"/>
                <w:color w:val="FFFFFF" w:themeColor="background1"/>
                <w:sz w:val="22"/>
                <w:szCs w:val="22"/>
              </w:rPr>
            </w:pPr>
            <w:r w:rsidRPr="20D4FCC2">
              <w:rPr>
                <w:rFonts w:ascii="Segoe UI" w:hAnsi="Segoe UI" w:cs="Segoe UI"/>
                <w:color w:val="FFFFFF" w:themeColor="background1"/>
                <w:sz w:val="22"/>
                <w:szCs w:val="22"/>
              </w:rPr>
              <w:t>Type</w:t>
            </w:r>
          </w:p>
        </w:tc>
        <w:tc>
          <w:tcPr>
            <w:tcW w:w="31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3399"/>
            <w:tcMar>
              <w:top w:w="15" w:type="dxa"/>
              <w:left w:w="15" w:type="dxa"/>
              <w:right w:w="15" w:type="dxa"/>
            </w:tcMar>
            <w:vAlign w:val="center"/>
          </w:tcPr>
          <w:p w14:paraId="64737404" w14:textId="77777777" w:rsidR="20D4FCC2" w:rsidRDefault="20D4FCC2" w:rsidP="20D4FCC2">
            <w:pPr>
              <w:spacing w:line="259" w:lineRule="auto"/>
              <w:ind w:right="494"/>
              <w:rPr>
                <w:rFonts w:ascii="Segoe UI" w:hAnsi="Segoe UI" w:cs="Segoe UI"/>
                <w:color w:val="FFFFFF" w:themeColor="background1"/>
                <w:sz w:val="22"/>
                <w:szCs w:val="22"/>
              </w:rPr>
            </w:pPr>
            <w:r w:rsidRPr="20D4FCC2">
              <w:rPr>
                <w:rFonts w:ascii="Segoe UI" w:hAnsi="Segoe UI" w:cs="Segoe UI"/>
                <w:color w:val="FFFFFF" w:themeColor="background1"/>
                <w:sz w:val="22"/>
                <w:szCs w:val="22"/>
              </w:rPr>
              <w:t xml:space="preserve">Description </w:t>
            </w:r>
          </w:p>
        </w:tc>
      </w:tr>
      <w:tr w:rsidR="20D4FCC2" w14:paraId="5984F6DF" w14:textId="77777777" w:rsidTr="006C0EF6">
        <w:trPr>
          <w:trHeight w:val="735"/>
        </w:trPr>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55AE6F3B"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SCM-Operations</w:t>
            </w:r>
          </w:p>
        </w:tc>
        <w:tc>
          <w:tcPr>
            <w:tcW w:w="20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49D37F80"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 Inventory</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4E2857F9"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BCCODENUM</w:t>
            </w:r>
          </w:p>
        </w:tc>
        <w:tc>
          <w:tcPr>
            <w:tcW w:w="11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01B065D9"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BCCODENUM</w:t>
            </w:r>
          </w:p>
        </w:tc>
        <w:tc>
          <w:tcPr>
            <w:tcW w:w="3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68C0B4B8"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Use Numeric Values for Barcode Generation</w:t>
            </w:r>
          </w:p>
        </w:tc>
      </w:tr>
      <w:tr w:rsidR="20D4FCC2" w14:paraId="5295256E" w14:textId="77777777" w:rsidTr="006C0EF6">
        <w:trPr>
          <w:trHeight w:val="360"/>
        </w:trPr>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0819DF11"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SCM-Operations</w:t>
            </w:r>
          </w:p>
        </w:tc>
        <w:tc>
          <w:tcPr>
            <w:tcW w:w="20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42B63859"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 Inventory</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6A775D1B"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CATUNQITEM</w:t>
            </w:r>
          </w:p>
        </w:tc>
        <w:tc>
          <w:tcPr>
            <w:tcW w:w="11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5F7DEEC3"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CATUNQITEM</w:t>
            </w:r>
          </w:p>
        </w:tc>
        <w:tc>
          <w:tcPr>
            <w:tcW w:w="3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7BFB519D"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Item Code Generation through Catalogue to be Unique</w:t>
            </w:r>
          </w:p>
        </w:tc>
      </w:tr>
      <w:tr w:rsidR="20D4FCC2" w14:paraId="5F3FBB9B" w14:textId="77777777" w:rsidTr="006C0EF6">
        <w:trPr>
          <w:trHeight w:val="675"/>
        </w:trPr>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53291FD4"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SCM-Operations</w:t>
            </w:r>
          </w:p>
        </w:tc>
        <w:tc>
          <w:tcPr>
            <w:tcW w:w="20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268ED571"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 Inventory</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39C5ED2F"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CHKNSAODT</w:t>
            </w:r>
          </w:p>
        </w:tc>
        <w:tc>
          <w:tcPr>
            <w:tcW w:w="11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3713BC0D"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NEGSTKASONDT</w:t>
            </w:r>
          </w:p>
        </w:tc>
        <w:tc>
          <w:tcPr>
            <w:tcW w:w="3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616A4E5C"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 xml:space="preserve">Stop With Errors When Negative stock is encountered as on </w:t>
            </w:r>
            <w:proofErr w:type="spellStart"/>
            <w:r w:rsidRPr="20D4FCC2">
              <w:rPr>
                <w:rFonts w:ascii="Segoe UI" w:hAnsi="Segoe UI" w:cs="Segoe UI"/>
                <w:color w:val="000000" w:themeColor="text1"/>
                <w:sz w:val="22"/>
                <w:szCs w:val="22"/>
              </w:rPr>
              <w:t>Txn</w:t>
            </w:r>
            <w:proofErr w:type="spellEnd"/>
            <w:r w:rsidRPr="20D4FCC2">
              <w:rPr>
                <w:rFonts w:ascii="Segoe UI" w:hAnsi="Segoe UI" w:cs="Segoe UI"/>
                <w:color w:val="000000" w:themeColor="text1"/>
                <w:sz w:val="22"/>
                <w:szCs w:val="22"/>
              </w:rPr>
              <w:t xml:space="preserve"> date</w:t>
            </w:r>
          </w:p>
        </w:tc>
      </w:tr>
      <w:tr w:rsidR="20D4FCC2" w14:paraId="3326A14E" w14:textId="77777777" w:rsidTr="006C0EF6">
        <w:trPr>
          <w:trHeight w:val="300"/>
        </w:trPr>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4229463E"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SCM-Operations</w:t>
            </w:r>
          </w:p>
        </w:tc>
        <w:tc>
          <w:tcPr>
            <w:tcW w:w="20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418162F7"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 Inventory</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109A0192"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CONFHOLDYN</w:t>
            </w:r>
          </w:p>
        </w:tc>
        <w:tc>
          <w:tcPr>
            <w:tcW w:w="11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610F0D45"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CONFHOLDYN</w:t>
            </w:r>
          </w:p>
        </w:tc>
        <w:tc>
          <w:tcPr>
            <w:tcW w:w="3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4E9ECEFA"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Transactions under Hold cannot be confirmed</w:t>
            </w:r>
          </w:p>
        </w:tc>
      </w:tr>
      <w:tr w:rsidR="20D4FCC2" w14:paraId="7669307E" w14:textId="77777777" w:rsidTr="006C0EF6">
        <w:trPr>
          <w:trHeight w:val="300"/>
        </w:trPr>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1B81DE16"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SCM-Operations</w:t>
            </w:r>
          </w:p>
        </w:tc>
        <w:tc>
          <w:tcPr>
            <w:tcW w:w="20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77FB3FC6"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 Inventory</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4613E6E5"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LTOPOSTING</w:t>
            </w:r>
          </w:p>
        </w:tc>
        <w:tc>
          <w:tcPr>
            <w:tcW w:w="11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57B60ADE"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POSTBASEDON</w:t>
            </w:r>
          </w:p>
        </w:tc>
        <w:tc>
          <w:tcPr>
            <w:tcW w:w="3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3D97D219"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LTO FEG based on From Location</w:t>
            </w:r>
          </w:p>
        </w:tc>
      </w:tr>
      <w:tr w:rsidR="20D4FCC2" w14:paraId="3C644CB3" w14:textId="77777777" w:rsidTr="006C0EF6">
        <w:trPr>
          <w:trHeight w:val="300"/>
        </w:trPr>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070E3FA3"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SCM-Operations</w:t>
            </w:r>
          </w:p>
        </w:tc>
        <w:tc>
          <w:tcPr>
            <w:tcW w:w="20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77841CA2"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 Inventory</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6B1A712D"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MAXSTK</w:t>
            </w:r>
          </w:p>
        </w:tc>
        <w:tc>
          <w:tcPr>
            <w:tcW w:w="11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7C5569C3"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A</w:t>
            </w:r>
          </w:p>
        </w:tc>
        <w:tc>
          <w:tcPr>
            <w:tcW w:w="3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54F52CE0"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MAXIMUM STOCK 'A' GRADE FACTOR</w:t>
            </w:r>
          </w:p>
        </w:tc>
      </w:tr>
      <w:tr w:rsidR="20D4FCC2" w14:paraId="5F0D7448" w14:textId="77777777" w:rsidTr="006C0EF6">
        <w:trPr>
          <w:trHeight w:val="360"/>
        </w:trPr>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0CFFEC0D"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SCM-Operations</w:t>
            </w:r>
          </w:p>
        </w:tc>
        <w:tc>
          <w:tcPr>
            <w:tcW w:w="20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1A733DA6"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 Inventory</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4F5D188C"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MAXSTK</w:t>
            </w:r>
          </w:p>
        </w:tc>
        <w:tc>
          <w:tcPr>
            <w:tcW w:w="11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35F194AB"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B</w:t>
            </w:r>
          </w:p>
        </w:tc>
        <w:tc>
          <w:tcPr>
            <w:tcW w:w="3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6DE00699"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MAXIMUM STOCK 'B' GRADE FACTOR</w:t>
            </w:r>
          </w:p>
        </w:tc>
      </w:tr>
      <w:tr w:rsidR="20D4FCC2" w14:paraId="249E6653" w14:textId="77777777" w:rsidTr="006C0EF6">
        <w:trPr>
          <w:trHeight w:val="300"/>
        </w:trPr>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72B0B117"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SCM-Operations</w:t>
            </w:r>
          </w:p>
        </w:tc>
        <w:tc>
          <w:tcPr>
            <w:tcW w:w="20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173F8CE0"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 Inventory</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44FBFA18"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MAXSTK</w:t>
            </w:r>
          </w:p>
        </w:tc>
        <w:tc>
          <w:tcPr>
            <w:tcW w:w="11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62D58B15"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C</w:t>
            </w:r>
          </w:p>
        </w:tc>
        <w:tc>
          <w:tcPr>
            <w:tcW w:w="3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2EDF23D2"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MAXIMUM STOCK 'C' GRADE FACTOR</w:t>
            </w:r>
          </w:p>
        </w:tc>
      </w:tr>
      <w:tr w:rsidR="20D4FCC2" w14:paraId="78D680D6" w14:textId="77777777" w:rsidTr="006C0EF6">
        <w:trPr>
          <w:trHeight w:val="300"/>
        </w:trPr>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72AA8703"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SCM-Operations</w:t>
            </w:r>
          </w:p>
        </w:tc>
        <w:tc>
          <w:tcPr>
            <w:tcW w:w="20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496D862F"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 Inventory</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6B9B1DBA"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MINSTK</w:t>
            </w:r>
          </w:p>
        </w:tc>
        <w:tc>
          <w:tcPr>
            <w:tcW w:w="11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1EB8DF5C"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A</w:t>
            </w:r>
          </w:p>
        </w:tc>
        <w:tc>
          <w:tcPr>
            <w:tcW w:w="3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32980ECB"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MINIMUM STOCK 'A' GRADE FACTOR</w:t>
            </w:r>
          </w:p>
        </w:tc>
      </w:tr>
      <w:tr w:rsidR="20D4FCC2" w14:paraId="1ED488D1" w14:textId="77777777" w:rsidTr="006C0EF6">
        <w:trPr>
          <w:trHeight w:val="390"/>
        </w:trPr>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5F8B698A"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SCM-Operations</w:t>
            </w:r>
          </w:p>
        </w:tc>
        <w:tc>
          <w:tcPr>
            <w:tcW w:w="20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3BF50E43"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 Inventory</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0904D7D0"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MINSTK</w:t>
            </w:r>
          </w:p>
        </w:tc>
        <w:tc>
          <w:tcPr>
            <w:tcW w:w="11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3A1B9A5B"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B</w:t>
            </w:r>
          </w:p>
        </w:tc>
        <w:tc>
          <w:tcPr>
            <w:tcW w:w="3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618C40B5"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MINIMUM STOCK 'B' GRADE FACTOR</w:t>
            </w:r>
          </w:p>
        </w:tc>
      </w:tr>
      <w:tr w:rsidR="20D4FCC2" w14:paraId="266DB8E1" w14:textId="77777777" w:rsidTr="006C0EF6">
        <w:trPr>
          <w:trHeight w:val="495"/>
        </w:trPr>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28615A3B"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SCM-Operations</w:t>
            </w:r>
          </w:p>
        </w:tc>
        <w:tc>
          <w:tcPr>
            <w:tcW w:w="20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1C986A4C"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 Inventory</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3C0C806B"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MINSTK</w:t>
            </w:r>
          </w:p>
        </w:tc>
        <w:tc>
          <w:tcPr>
            <w:tcW w:w="11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6FC2958E"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C</w:t>
            </w:r>
          </w:p>
        </w:tc>
        <w:tc>
          <w:tcPr>
            <w:tcW w:w="3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7652AE9F"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MINIMUM STOCK 'C' GRADE FACTOR</w:t>
            </w:r>
          </w:p>
        </w:tc>
      </w:tr>
      <w:tr w:rsidR="20D4FCC2" w14:paraId="58B890E7" w14:textId="77777777" w:rsidTr="006C0EF6">
        <w:trPr>
          <w:trHeight w:val="855"/>
        </w:trPr>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2E8DB408"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SCM-Operations</w:t>
            </w:r>
          </w:p>
        </w:tc>
        <w:tc>
          <w:tcPr>
            <w:tcW w:w="20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5642A2FA"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 Inventory</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65548BE7"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NEGSTKACT</w:t>
            </w:r>
          </w:p>
        </w:tc>
        <w:tc>
          <w:tcPr>
            <w:tcW w:w="11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74B0E781"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NEGSTKACTION</w:t>
            </w:r>
          </w:p>
        </w:tc>
        <w:tc>
          <w:tcPr>
            <w:tcW w:w="3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01B7404E" w14:textId="4FA599DE"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Stop With Errors When Negative stock is encountered during Stock Confirmation All</w:t>
            </w:r>
          </w:p>
        </w:tc>
      </w:tr>
      <w:tr w:rsidR="20D4FCC2" w14:paraId="387BCAFF" w14:textId="77777777" w:rsidTr="006C0EF6">
        <w:trPr>
          <w:trHeight w:val="975"/>
        </w:trPr>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6D28EED8"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SCM-Operations</w:t>
            </w:r>
          </w:p>
        </w:tc>
        <w:tc>
          <w:tcPr>
            <w:tcW w:w="20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1D04275B"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 Inventory</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7DC7A2FC"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POSTADJYN</w:t>
            </w:r>
          </w:p>
        </w:tc>
        <w:tc>
          <w:tcPr>
            <w:tcW w:w="11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0616CB99"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POSTADJYN</w:t>
            </w:r>
          </w:p>
        </w:tc>
        <w:tc>
          <w:tcPr>
            <w:tcW w:w="3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49A20AB9"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Confirm and Post on Revaluation - No</w:t>
            </w:r>
          </w:p>
        </w:tc>
      </w:tr>
      <w:tr w:rsidR="20D4FCC2" w14:paraId="25C385EC" w14:textId="77777777" w:rsidTr="006C0EF6">
        <w:trPr>
          <w:trHeight w:val="660"/>
        </w:trPr>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66E0F734"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SCM-Operations</w:t>
            </w:r>
          </w:p>
        </w:tc>
        <w:tc>
          <w:tcPr>
            <w:tcW w:w="20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28447F71"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 Inventory</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74FC30CB"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PRICEPRIOR</w:t>
            </w:r>
          </w:p>
        </w:tc>
        <w:tc>
          <w:tcPr>
            <w:tcW w:w="11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7DABA601"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PRICEPRIOR</w:t>
            </w:r>
          </w:p>
        </w:tc>
        <w:tc>
          <w:tcPr>
            <w:tcW w:w="3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7FEB09CF"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DISPLAY PRICE IN ITEM MASTER BASED ON PRIORITY 1</w:t>
            </w:r>
          </w:p>
        </w:tc>
      </w:tr>
      <w:tr w:rsidR="20D4FCC2" w14:paraId="47423D68" w14:textId="77777777" w:rsidTr="006C0EF6">
        <w:trPr>
          <w:trHeight w:val="630"/>
        </w:trPr>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679B9C9F"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SCM-Operations</w:t>
            </w:r>
          </w:p>
        </w:tc>
        <w:tc>
          <w:tcPr>
            <w:tcW w:w="20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1DDFC38C"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 Inventory</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4AF2F087"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REORDLVL</w:t>
            </w:r>
          </w:p>
        </w:tc>
        <w:tc>
          <w:tcPr>
            <w:tcW w:w="11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52BB3102"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REORDLVL</w:t>
            </w:r>
          </w:p>
        </w:tc>
        <w:tc>
          <w:tcPr>
            <w:tcW w:w="3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37D83EBC"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Re-order Level at 1 - Location / 2 - Location Group</w:t>
            </w:r>
          </w:p>
        </w:tc>
      </w:tr>
      <w:tr w:rsidR="20D4FCC2" w14:paraId="6A08B442" w14:textId="77777777" w:rsidTr="006C0EF6">
        <w:trPr>
          <w:trHeight w:val="660"/>
        </w:trPr>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289B691F"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SCM-Operations</w:t>
            </w:r>
          </w:p>
        </w:tc>
        <w:tc>
          <w:tcPr>
            <w:tcW w:w="20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34B7AF68"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 Inventory</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5985B107"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ROADPERREQ</w:t>
            </w:r>
          </w:p>
        </w:tc>
        <w:tc>
          <w:tcPr>
            <w:tcW w:w="11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1D47216E"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ROADPERMTREQ</w:t>
            </w:r>
          </w:p>
        </w:tc>
        <w:tc>
          <w:tcPr>
            <w:tcW w:w="3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098C22CB"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Road Permit Required - No</w:t>
            </w:r>
          </w:p>
        </w:tc>
      </w:tr>
      <w:tr w:rsidR="20D4FCC2" w14:paraId="29862D74" w14:textId="77777777" w:rsidTr="006C0EF6">
        <w:trPr>
          <w:trHeight w:val="405"/>
        </w:trPr>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3A91AC7F"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SCM-Operations</w:t>
            </w:r>
          </w:p>
        </w:tc>
        <w:tc>
          <w:tcPr>
            <w:tcW w:w="20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39BC9D5A"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 Inventory</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4E368DCD"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RORDLVL</w:t>
            </w:r>
          </w:p>
        </w:tc>
        <w:tc>
          <w:tcPr>
            <w:tcW w:w="11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26591BC5"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A</w:t>
            </w:r>
          </w:p>
        </w:tc>
        <w:tc>
          <w:tcPr>
            <w:tcW w:w="3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2638AD7A"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RE-ORDER LVL 'A' GRADE FACTOR</w:t>
            </w:r>
          </w:p>
        </w:tc>
      </w:tr>
      <w:tr w:rsidR="20D4FCC2" w14:paraId="53002197" w14:textId="77777777" w:rsidTr="006C0EF6">
        <w:trPr>
          <w:trHeight w:val="300"/>
        </w:trPr>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0428F130"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SCM-Operations</w:t>
            </w:r>
          </w:p>
        </w:tc>
        <w:tc>
          <w:tcPr>
            <w:tcW w:w="20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5185E85F"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 Inventory</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7EC4F458"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RORDLVL</w:t>
            </w:r>
          </w:p>
        </w:tc>
        <w:tc>
          <w:tcPr>
            <w:tcW w:w="11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0FA56FC7"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B</w:t>
            </w:r>
          </w:p>
        </w:tc>
        <w:tc>
          <w:tcPr>
            <w:tcW w:w="3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4C892247"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RE-ORDER LVL 'B' GRADE FACTOR</w:t>
            </w:r>
          </w:p>
        </w:tc>
      </w:tr>
      <w:tr w:rsidR="20D4FCC2" w14:paraId="39779E10" w14:textId="77777777" w:rsidTr="006C0EF6">
        <w:trPr>
          <w:trHeight w:val="435"/>
        </w:trPr>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2F262745"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SCM-Operations</w:t>
            </w:r>
          </w:p>
        </w:tc>
        <w:tc>
          <w:tcPr>
            <w:tcW w:w="20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5ADAAFF2"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 Inventory</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1AC66D72"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RORDLVL</w:t>
            </w:r>
          </w:p>
        </w:tc>
        <w:tc>
          <w:tcPr>
            <w:tcW w:w="11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45DC9800"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C</w:t>
            </w:r>
          </w:p>
        </w:tc>
        <w:tc>
          <w:tcPr>
            <w:tcW w:w="3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52FF12F9"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RE-ORDER LVL 'C' GRADE FACTOR</w:t>
            </w:r>
          </w:p>
        </w:tc>
      </w:tr>
      <w:tr w:rsidR="20D4FCC2" w14:paraId="43905816" w14:textId="77777777" w:rsidTr="006C0EF6">
        <w:trPr>
          <w:trHeight w:val="405"/>
        </w:trPr>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044BC7D9"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SCM-Operations</w:t>
            </w:r>
          </w:p>
        </w:tc>
        <w:tc>
          <w:tcPr>
            <w:tcW w:w="20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4EBD7443"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 Inventory</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67A757C0"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RORDQTY</w:t>
            </w:r>
          </w:p>
        </w:tc>
        <w:tc>
          <w:tcPr>
            <w:tcW w:w="11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6406E078"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A</w:t>
            </w:r>
          </w:p>
        </w:tc>
        <w:tc>
          <w:tcPr>
            <w:tcW w:w="3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668FAF55"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RE-ORDER QTY 'A' GRADE FACTOR</w:t>
            </w:r>
          </w:p>
        </w:tc>
      </w:tr>
      <w:tr w:rsidR="20D4FCC2" w14:paraId="5B81FF9C" w14:textId="77777777" w:rsidTr="006C0EF6">
        <w:trPr>
          <w:trHeight w:val="300"/>
        </w:trPr>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01E8F37D"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SCM-Operations</w:t>
            </w:r>
          </w:p>
        </w:tc>
        <w:tc>
          <w:tcPr>
            <w:tcW w:w="20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3032DED3"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 Inventory</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75692165"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RORDQTY</w:t>
            </w:r>
          </w:p>
        </w:tc>
        <w:tc>
          <w:tcPr>
            <w:tcW w:w="11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5293DA6F"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B</w:t>
            </w:r>
          </w:p>
        </w:tc>
        <w:tc>
          <w:tcPr>
            <w:tcW w:w="3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7BE35BB3"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RE-ORDER QTY 'B' GRADE FACTOR</w:t>
            </w:r>
          </w:p>
        </w:tc>
      </w:tr>
      <w:tr w:rsidR="20D4FCC2" w14:paraId="3DEC5881" w14:textId="77777777" w:rsidTr="006C0EF6">
        <w:trPr>
          <w:trHeight w:val="300"/>
        </w:trPr>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2225FB9A"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SCM-Operations</w:t>
            </w:r>
          </w:p>
        </w:tc>
        <w:tc>
          <w:tcPr>
            <w:tcW w:w="20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6AD9E03A"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w:t>
            </w:r>
          </w:p>
          <w:p w14:paraId="0262A688"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Inventory</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0D6627CB"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RORDQTY</w:t>
            </w:r>
          </w:p>
        </w:tc>
        <w:tc>
          <w:tcPr>
            <w:tcW w:w="11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0B6B888E"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C</w:t>
            </w:r>
          </w:p>
        </w:tc>
        <w:tc>
          <w:tcPr>
            <w:tcW w:w="3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0E2F2F9A"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RE-ORDER QTY 'C' GRADE FACTOR</w:t>
            </w:r>
          </w:p>
        </w:tc>
      </w:tr>
      <w:tr w:rsidR="20D4FCC2" w14:paraId="48089AA9" w14:textId="77777777" w:rsidTr="006C0EF6">
        <w:trPr>
          <w:trHeight w:val="600"/>
        </w:trPr>
        <w:tc>
          <w:tcPr>
            <w:tcW w:w="16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55A2FDDC"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SCM-Operations</w:t>
            </w:r>
          </w:p>
        </w:tc>
        <w:tc>
          <w:tcPr>
            <w:tcW w:w="20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5B491345"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SCM-Operation: Inventory</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31E53C0C"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VARPERC</w:t>
            </w:r>
          </w:p>
        </w:tc>
        <w:tc>
          <w:tcPr>
            <w:tcW w:w="11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4C7F377B"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VARPERC</w:t>
            </w:r>
          </w:p>
        </w:tc>
        <w:tc>
          <w:tcPr>
            <w:tcW w:w="3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1A0B28C2" w14:textId="77777777" w:rsidR="20D4FCC2" w:rsidRDefault="20D4FCC2" w:rsidP="20D4FCC2">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Quantity Variance Percentage</w:t>
            </w:r>
          </w:p>
        </w:tc>
      </w:tr>
    </w:tbl>
    <w:p w14:paraId="1B1E8961" w14:textId="77777777" w:rsidR="001304A3" w:rsidRDefault="001304A3">
      <w:pPr>
        <w:pStyle w:val="Heading1"/>
        <w:spacing w:before="0" w:after="120" w:line="259" w:lineRule="auto"/>
        <w:ind w:right="494"/>
        <w:rPr>
          <w:rFonts w:cs="Segoe UI"/>
        </w:rPr>
      </w:pPr>
      <w:bookmarkStart w:id="31" w:name="_Toc157678028"/>
    </w:p>
    <w:p w14:paraId="16983819" w14:textId="453EF3DF" w:rsidR="003932C6" w:rsidRDefault="5C3C3AA7">
      <w:pPr>
        <w:pStyle w:val="Heading1"/>
        <w:spacing w:before="0" w:after="120" w:line="259" w:lineRule="auto"/>
        <w:ind w:right="494"/>
        <w:rPr>
          <w:rFonts w:cs="Segoe UI"/>
        </w:rPr>
      </w:pPr>
      <w:bookmarkStart w:id="32" w:name="_Toc161830246"/>
      <w:r w:rsidRPr="0E6A0664">
        <w:rPr>
          <w:rFonts w:cs="Segoe UI"/>
        </w:rPr>
        <w:t>Inventory Transaction</w:t>
      </w:r>
      <w:r w:rsidR="11A6F234" w:rsidRPr="0E6A0664">
        <w:rPr>
          <w:rFonts w:cs="Segoe UI"/>
        </w:rPr>
        <w:t>s</w:t>
      </w:r>
      <w:bookmarkEnd w:id="31"/>
      <w:bookmarkEnd w:id="32"/>
    </w:p>
    <w:p w14:paraId="03446200" w14:textId="77777777" w:rsidR="003932C6" w:rsidRDefault="0077652F" w:rsidP="23DC654A">
      <w:pPr>
        <w:pStyle w:val="Heading3"/>
        <w:rPr>
          <w:rFonts w:eastAsia="Segoe UI" w:cs="Segoe UI"/>
          <w:sz w:val="22"/>
          <w:szCs w:val="22"/>
        </w:rPr>
      </w:pPr>
      <w:bookmarkStart w:id="33" w:name="_Toc161830247"/>
      <w:r>
        <w:t>Material Requisition</w:t>
      </w:r>
      <w:bookmarkEnd w:id="33"/>
    </w:p>
    <w:p w14:paraId="18338F61"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 xml:space="preserve">The Screen captures material requirement details. The module is enabled with authorization checks and maintenance of balance for each transaction. </w:t>
      </w:r>
    </w:p>
    <w:p w14:paraId="40CE9570" w14:textId="77777777" w:rsidR="003932C6" w:rsidRDefault="0077652F">
      <w:pPr>
        <w:pStyle w:val="ListParagraph"/>
        <w:numPr>
          <w:ilvl w:val="0"/>
          <w:numId w:val="20"/>
        </w:num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Temporary Requisition is applicable with expected return date</w:t>
      </w:r>
    </w:p>
    <w:p w14:paraId="1B51DF56" w14:textId="77777777" w:rsidR="003932C6" w:rsidRDefault="0077652F">
      <w:pPr>
        <w:pStyle w:val="ListParagraph"/>
        <w:numPr>
          <w:ilvl w:val="0"/>
          <w:numId w:val="20"/>
        </w:num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Allows item reservation for upcoming material request transaction.</w:t>
      </w:r>
    </w:p>
    <w:p w14:paraId="5E4FEA38" w14:textId="1C7A5ABF" w:rsidR="003932C6" w:rsidRDefault="003932C6" w:rsidP="20D4FCC2">
      <w:pPr>
        <w:spacing w:after="120"/>
        <w:ind w:left="714" w:right="494"/>
        <w:contextualSpacing/>
        <w:rPr>
          <w:rFonts w:ascii="Segoe UI" w:eastAsia="Segoe UI" w:hAnsi="Segoe UI" w:cs="Segoe UI"/>
          <w:color w:val="101820"/>
          <w:sz w:val="22"/>
          <w:szCs w:val="22"/>
        </w:rPr>
      </w:pPr>
    </w:p>
    <w:p w14:paraId="1020CB8A" w14:textId="3304F2FB" w:rsidR="003932C6" w:rsidRDefault="0077652F" w:rsidP="20D4FCC2">
      <w:pPr>
        <w:spacing w:after="120"/>
        <w:ind w:right="494"/>
        <w:contextualSpacing/>
        <w:rPr>
          <w:rFonts w:ascii="Segoe UI" w:eastAsia="Segoe UI" w:hAnsi="Segoe UI" w:cs="Segoe UI"/>
          <w:color w:val="003399"/>
          <w:sz w:val="22"/>
          <w:szCs w:val="22"/>
        </w:rPr>
      </w:pPr>
      <w:r w:rsidRPr="20D4FCC2">
        <w:rPr>
          <w:rFonts w:ascii="Segoe UI" w:eastAsia="Segoe UI" w:hAnsi="Segoe UI" w:cs="Segoe UI"/>
          <w:b/>
          <w:bCs/>
          <w:color w:val="003399"/>
          <w:sz w:val="22"/>
          <w:szCs w:val="22"/>
        </w:rPr>
        <w:t>Functional Features</w:t>
      </w:r>
    </w:p>
    <w:p w14:paraId="2B2FE4ED" w14:textId="77777777" w:rsidR="003932C6" w:rsidRDefault="0077652F">
      <w:pPr>
        <w:spacing w:after="120"/>
        <w:ind w:right="494"/>
        <w:rPr>
          <w:rFonts w:ascii="Segoe UI" w:eastAsia="Segoe UI" w:hAnsi="Segoe UI" w:cs="Segoe UI"/>
          <w:color w:val="101820"/>
          <w:sz w:val="22"/>
          <w:szCs w:val="22"/>
        </w:rPr>
      </w:pPr>
      <w:r>
        <w:rPr>
          <w:rFonts w:ascii="Segoe UI" w:eastAsia="Segoe UI" w:hAnsi="Segoe UI" w:cs="Segoe UI"/>
          <w:color w:val="101820"/>
          <w:sz w:val="22"/>
          <w:szCs w:val="22"/>
        </w:rPr>
        <w:t>Note: Along with the operation common features the following features are applicable for Material Requisition.</w:t>
      </w:r>
    </w:p>
    <w:p w14:paraId="21518F5E" w14:textId="77777777" w:rsidR="003932C6" w:rsidRDefault="0077652F">
      <w:pPr>
        <w:pStyle w:val="ListParagraph"/>
        <w:numPr>
          <w:ilvl w:val="0"/>
          <w:numId w:val="21"/>
        </w:numPr>
        <w:spacing w:after="120"/>
        <w:ind w:left="714" w:right="494" w:hanging="357"/>
        <w:rPr>
          <w:rFonts w:ascii="Segoe UI" w:eastAsia="Segoe UI" w:hAnsi="Segoe UI" w:cs="Segoe UI"/>
          <w:color w:val="101820"/>
          <w:sz w:val="22"/>
          <w:szCs w:val="22"/>
        </w:rPr>
      </w:pPr>
      <w:r>
        <w:rPr>
          <w:rFonts w:ascii="Segoe UI" w:eastAsia="Segoe UI" w:hAnsi="Segoe UI" w:cs="Segoe UI"/>
          <w:color w:val="101820"/>
          <w:sz w:val="22"/>
          <w:szCs w:val="22"/>
        </w:rPr>
        <w:t>Create a Financial Transaction Code to make JV entries.</w:t>
      </w:r>
    </w:p>
    <w:p w14:paraId="09CD5410" w14:textId="77777777" w:rsidR="003932C6" w:rsidRDefault="0077652F">
      <w:pPr>
        <w:pStyle w:val="ListParagraph"/>
        <w:numPr>
          <w:ilvl w:val="0"/>
          <w:numId w:val="21"/>
        </w:numPr>
        <w:spacing w:after="120"/>
        <w:ind w:left="714" w:right="494" w:hanging="357"/>
        <w:rPr>
          <w:rFonts w:ascii="Segoe UI" w:eastAsia="Segoe UI" w:hAnsi="Segoe UI" w:cs="Segoe UI"/>
          <w:color w:val="101820"/>
          <w:sz w:val="22"/>
          <w:szCs w:val="22"/>
        </w:rPr>
      </w:pPr>
      <w:r>
        <w:rPr>
          <w:rFonts w:ascii="Segoe UI" w:eastAsia="Segoe UI" w:hAnsi="Segoe UI" w:cs="Segoe UI"/>
          <w:color w:val="101820"/>
          <w:sz w:val="22"/>
          <w:szCs w:val="22"/>
        </w:rPr>
        <w:t xml:space="preserve">Directly post finance related transaction during material issue process in the General Ledger. </w:t>
      </w:r>
    </w:p>
    <w:p w14:paraId="2E7F0169" w14:textId="77777777" w:rsidR="003932C6" w:rsidRDefault="0077652F">
      <w:pPr>
        <w:pStyle w:val="ListParagraph"/>
        <w:numPr>
          <w:ilvl w:val="0"/>
          <w:numId w:val="21"/>
        </w:numPr>
        <w:spacing w:after="120"/>
        <w:ind w:left="714" w:right="494" w:hanging="357"/>
        <w:rPr>
          <w:rFonts w:ascii="Segoe UI" w:eastAsia="Segoe UI" w:hAnsi="Segoe UI" w:cs="Segoe UI"/>
          <w:color w:val="101820"/>
          <w:sz w:val="22"/>
          <w:szCs w:val="22"/>
        </w:rPr>
      </w:pPr>
      <w:r>
        <w:rPr>
          <w:rFonts w:ascii="Segoe UI" w:eastAsia="Segoe UI" w:hAnsi="Segoe UI" w:cs="Segoe UI"/>
          <w:color w:val="101820"/>
          <w:sz w:val="22"/>
          <w:szCs w:val="22"/>
        </w:rPr>
        <w:t>Automatic stock confirmation on approval of transactions</w:t>
      </w:r>
    </w:p>
    <w:p w14:paraId="3D96B134" w14:textId="77777777" w:rsidR="003932C6" w:rsidRDefault="0077652F">
      <w:pPr>
        <w:pStyle w:val="ListParagraph"/>
        <w:numPr>
          <w:ilvl w:val="0"/>
          <w:numId w:val="21"/>
        </w:numPr>
        <w:spacing w:after="120"/>
        <w:ind w:left="714" w:right="494" w:hanging="357"/>
        <w:rPr>
          <w:rFonts w:ascii="Segoe UI" w:eastAsia="Segoe UI" w:hAnsi="Segoe UI" w:cs="Segoe UI"/>
          <w:color w:val="101820"/>
          <w:sz w:val="22"/>
          <w:szCs w:val="22"/>
        </w:rPr>
      </w:pPr>
      <w:r>
        <w:rPr>
          <w:rFonts w:ascii="Segoe UI" w:eastAsia="Segoe UI" w:hAnsi="Segoe UI" w:cs="Segoe UI"/>
          <w:color w:val="101820"/>
          <w:sz w:val="22"/>
          <w:szCs w:val="22"/>
        </w:rPr>
        <w:t>Option for Demand planning</w:t>
      </w:r>
    </w:p>
    <w:p w14:paraId="4AD2EBA1" w14:textId="77777777" w:rsidR="003932C6" w:rsidRDefault="0077652F">
      <w:pPr>
        <w:pStyle w:val="ListParagraph"/>
        <w:numPr>
          <w:ilvl w:val="0"/>
          <w:numId w:val="21"/>
        </w:numPr>
        <w:spacing w:after="120"/>
        <w:ind w:left="714" w:right="494" w:hanging="357"/>
        <w:rPr>
          <w:rFonts w:ascii="Segoe UI" w:eastAsia="Segoe UI" w:hAnsi="Segoe UI" w:cs="Segoe UI"/>
          <w:color w:val="101820"/>
          <w:sz w:val="22"/>
          <w:szCs w:val="22"/>
        </w:rPr>
      </w:pPr>
      <w:r>
        <w:rPr>
          <w:rFonts w:ascii="Segoe UI" w:eastAsia="Segoe UI" w:hAnsi="Segoe UI" w:cs="Segoe UI"/>
          <w:color w:val="101820"/>
          <w:sz w:val="22"/>
          <w:szCs w:val="22"/>
        </w:rPr>
        <w:t>Options for Document Print based on Bundling and Unbundling</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80"/>
        <w:gridCol w:w="8363"/>
      </w:tblGrid>
      <w:tr w:rsidR="003932C6" w14:paraId="40385F24" w14:textId="77777777" w:rsidTr="20D4FCC2">
        <w:trPr>
          <w:cantSplit/>
          <w:trHeight w:val="264"/>
          <w:tblHeader/>
        </w:trPr>
        <w:tc>
          <w:tcPr>
            <w:tcW w:w="1980" w:type="dxa"/>
            <w:shd w:val="clear" w:color="auto" w:fill="003399"/>
          </w:tcPr>
          <w:p w14:paraId="37FA1525" w14:textId="77777777" w:rsidR="003932C6" w:rsidRDefault="0077652F">
            <w:pPr>
              <w:spacing w:line="259" w:lineRule="auto"/>
              <w:ind w:right="494"/>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Hyperlink </w:t>
            </w:r>
          </w:p>
        </w:tc>
        <w:tc>
          <w:tcPr>
            <w:tcW w:w="8363" w:type="dxa"/>
            <w:shd w:val="clear" w:color="auto" w:fill="003399"/>
          </w:tcPr>
          <w:p w14:paraId="1AB7FD3A" w14:textId="77777777" w:rsidR="003932C6" w:rsidRDefault="0077652F">
            <w:pPr>
              <w:spacing w:line="259" w:lineRule="auto"/>
              <w:ind w:right="494"/>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Description </w:t>
            </w:r>
          </w:p>
        </w:tc>
      </w:tr>
      <w:tr w:rsidR="003932C6" w14:paraId="6B28731A" w14:textId="77777777" w:rsidTr="20D4FCC2">
        <w:trPr>
          <w:trHeight w:val="528"/>
        </w:trPr>
        <w:tc>
          <w:tcPr>
            <w:tcW w:w="1980" w:type="dxa"/>
          </w:tcPr>
          <w:p w14:paraId="4F6356B2"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Custom Fields </w:t>
            </w:r>
          </w:p>
        </w:tc>
        <w:tc>
          <w:tcPr>
            <w:tcW w:w="8363" w:type="dxa"/>
          </w:tcPr>
          <w:p w14:paraId="6BD7C562"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Custom field refers to a user-defined field that can be added to capture specific data that might not be accommodated by default fields. </w:t>
            </w:r>
          </w:p>
        </w:tc>
      </w:tr>
      <w:tr w:rsidR="003932C6" w14:paraId="13EC8D11" w14:textId="77777777" w:rsidTr="20D4FCC2">
        <w:trPr>
          <w:trHeight w:val="264"/>
        </w:trPr>
        <w:tc>
          <w:tcPr>
            <w:tcW w:w="1980" w:type="dxa"/>
          </w:tcPr>
          <w:p w14:paraId="6552894D"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Reference </w:t>
            </w:r>
          </w:p>
        </w:tc>
        <w:tc>
          <w:tcPr>
            <w:tcW w:w="8363" w:type="dxa"/>
          </w:tcPr>
          <w:p w14:paraId="35173BF6"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Shows the Reference Document number from where the Purchase Enquiry is created.  </w:t>
            </w:r>
          </w:p>
        </w:tc>
      </w:tr>
      <w:tr w:rsidR="003932C6" w14:paraId="5AEBA50E" w14:textId="77777777" w:rsidTr="20D4FCC2">
        <w:trPr>
          <w:trHeight w:val="264"/>
        </w:trPr>
        <w:tc>
          <w:tcPr>
            <w:tcW w:w="1980" w:type="dxa"/>
          </w:tcPr>
          <w:p w14:paraId="65BCD3B5"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Attachments </w:t>
            </w:r>
          </w:p>
        </w:tc>
        <w:tc>
          <w:tcPr>
            <w:tcW w:w="8363" w:type="dxa"/>
          </w:tcPr>
          <w:p w14:paraId="47A246DD"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To attach documents that is related to the transaction. </w:t>
            </w:r>
          </w:p>
        </w:tc>
      </w:tr>
      <w:tr w:rsidR="003932C6" w14:paraId="4E86DC9F" w14:textId="77777777" w:rsidTr="20D4FCC2">
        <w:trPr>
          <w:trHeight w:val="264"/>
        </w:trPr>
        <w:tc>
          <w:tcPr>
            <w:tcW w:w="1980" w:type="dxa"/>
          </w:tcPr>
          <w:p w14:paraId="3D5AB928"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Authorization </w:t>
            </w:r>
          </w:p>
        </w:tc>
        <w:tc>
          <w:tcPr>
            <w:tcW w:w="8363" w:type="dxa"/>
          </w:tcPr>
          <w:p w14:paraId="43B530C2"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View the details of the approvers for the transaction </w:t>
            </w:r>
          </w:p>
        </w:tc>
      </w:tr>
      <w:tr w:rsidR="003932C6" w14:paraId="65F2EE16" w14:textId="77777777" w:rsidTr="20D4FCC2">
        <w:trPr>
          <w:trHeight w:val="528"/>
        </w:trPr>
        <w:tc>
          <w:tcPr>
            <w:tcW w:w="1980" w:type="dxa"/>
          </w:tcPr>
          <w:p w14:paraId="24EF5889"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Notes </w:t>
            </w:r>
          </w:p>
        </w:tc>
        <w:tc>
          <w:tcPr>
            <w:tcW w:w="8363" w:type="dxa"/>
          </w:tcPr>
          <w:p w14:paraId="7D2B8936"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Notes feature allows users to add personalized comments, including their automatically retrieved username. These comments can then be printed directly onto the document. </w:t>
            </w:r>
          </w:p>
        </w:tc>
      </w:tr>
      <w:tr w:rsidR="003932C6" w14:paraId="61D4B37D" w14:textId="77777777" w:rsidTr="20D4FCC2">
        <w:trPr>
          <w:trHeight w:val="264"/>
        </w:trPr>
        <w:tc>
          <w:tcPr>
            <w:tcW w:w="1980" w:type="dxa"/>
          </w:tcPr>
          <w:p w14:paraId="13C68C67"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Amendment History </w:t>
            </w:r>
          </w:p>
        </w:tc>
        <w:tc>
          <w:tcPr>
            <w:tcW w:w="8363" w:type="dxa"/>
          </w:tcPr>
          <w:p w14:paraId="2301F3AD"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View transaction amendment history details if any. </w:t>
            </w:r>
          </w:p>
        </w:tc>
      </w:tr>
      <w:tr w:rsidR="003932C6" w14:paraId="7417B370" w14:textId="77777777" w:rsidTr="20D4FCC2">
        <w:trPr>
          <w:trHeight w:val="264"/>
        </w:trPr>
        <w:tc>
          <w:tcPr>
            <w:tcW w:w="1980" w:type="dxa"/>
          </w:tcPr>
          <w:p w14:paraId="61E2AD9A"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A/C Details </w:t>
            </w:r>
          </w:p>
        </w:tc>
        <w:tc>
          <w:tcPr>
            <w:tcW w:w="8363" w:type="dxa"/>
          </w:tcPr>
          <w:p w14:paraId="567FC7BE"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Specify the A/C Details as applicable </w:t>
            </w:r>
          </w:p>
        </w:tc>
      </w:tr>
      <w:tr w:rsidR="003932C6" w14:paraId="09E49858" w14:textId="77777777" w:rsidTr="20D4FCC2">
        <w:trPr>
          <w:trHeight w:val="264"/>
        </w:trPr>
        <w:tc>
          <w:tcPr>
            <w:tcW w:w="1980" w:type="dxa"/>
          </w:tcPr>
          <w:p w14:paraId="687512F9"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Warehouse Details </w:t>
            </w:r>
          </w:p>
        </w:tc>
        <w:tc>
          <w:tcPr>
            <w:tcW w:w="8363" w:type="dxa"/>
          </w:tcPr>
          <w:p w14:paraId="360811DD"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Captures details, if the Warehouse Management System (WMS) is installed </w:t>
            </w:r>
          </w:p>
        </w:tc>
      </w:tr>
      <w:tr w:rsidR="003932C6" w14:paraId="303E2DFE" w14:textId="77777777" w:rsidTr="20D4FCC2">
        <w:trPr>
          <w:trHeight w:val="264"/>
        </w:trPr>
        <w:tc>
          <w:tcPr>
            <w:tcW w:w="1980" w:type="dxa"/>
          </w:tcPr>
          <w:p w14:paraId="1DDA2C4D"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Budget </w:t>
            </w:r>
          </w:p>
        </w:tc>
        <w:tc>
          <w:tcPr>
            <w:tcW w:w="8363" w:type="dxa"/>
          </w:tcPr>
          <w:p w14:paraId="6F318070"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Captures budget details  </w:t>
            </w:r>
          </w:p>
        </w:tc>
      </w:tr>
      <w:tr w:rsidR="003932C6" w14:paraId="39ECAC9D" w14:textId="77777777" w:rsidTr="20D4FCC2">
        <w:trPr>
          <w:trHeight w:val="528"/>
        </w:trPr>
        <w:tc>
          <w:tcPr>
            <w:tcW w:w="1980" w:type="dxa"/>
          </w:tcPr>
          <w:p w14:paraId="1CC9288A"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Notes </w:t>
            </w:r>
          </w:p>
        </w:tc>
        <w:tc>
          <w:tcPr>
            <w:tcW w:w="8363" w:type="dxa"/>
          </w:tcPr>
          <w:p w14:paraId="49DC3CFD"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Notes feature allows users to add personalized comments, including their automatically retrieved username. These comments can then be printed directly onto the document. </w:t>
            </w:r>
          </w:p>
        </w:tc>
      </w:tr>
      <w:tr w:rsidR="003932C6" w14:paraId="354D7BD2" w14:textId="77777777" w:rsidTr="20D4FCC2">
        <w:trPr>
          <w:trHeight w:val="264"/>
        </w:trPr>
        <w:tc>
          <w:tcPr>
            <w:tcW w:w="1980" w:type="dxa"/>
          </w:tcPr>
          <w:p w14:paraId="2D33446F"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Workflow </w:t>
            </w:r>
          </w:p>
        </w:tc>
        <w:tc>
          <w:tcPr>
            <w:tcW w:w="8363" w:type="dxa"/>
          </w:tcPr>
          <w:p w14:paraId="46C04201"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Displays the Current Workflow status as Pending, Current, Completed.  </w:t>
            </w:r>
          </w:p>
        </w:tc>
      </w:tr>
      <w:tr w:rsidR="003932C6" w14:paraId="4D34618C" w14:textId="77777777" w:rsidTr="20D4FCC2">
        <w:trPr>
          <w:trHeight w:val="264"/>
        </w:trPr>
        <w:tc>
          <w:tcPr>
            <w:tcW w:w="1980" w:type="dxa"/>
          </w:tcPr>
          <w:p w14:paraId="1F3C01E8"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Amendment  </w:t>
            </w:r>
          </w:p>
        </w:tc>
        <w:tc>
          <w:tcPr>
            <w:tcW w:w="8363" w:type="dxa"/>
          </w:tcPr>
          <w:p w14:paraId="2B0FF6D7"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view transaction amendment history details if any </w:t>
            </w:r>
          </w:p>
        </w:tc>
      </w:tr>
      <w:tr w:rsidR="003932C6" w14:paraId="3E6BEC05" w14:textId="77777777" w:rsidTr="20D4FCC2">
        <w:trPr>
          <w:trHeight w:val="528"/>
        </w:trPr>
        <w:tc>
          <w:tcPr>
            <w:tcW w:w="1980" w:type="dxa"/>
          </w:tcPr>
          <w:p w14:paraId="72AEFC46" w14:textId="36A4A2A6" w:rsidR="003932C6" w:rsidRDefault="0077652F">
            <w:pPr>
              <w:spacing w:line="259" w:lineRule="auto"/>
              <w:ind w:right="494"/>
              <w:rPr>
                <w:rFonts w:ascii="Segoe UI" w:eastAsia="Arial" w:hAnsi="Segoe UI" w:cs="Segoe UI"/>
                <w:color w:val="101820"/>
                <w:sz w:val="22"/>
                <w:szCs w:val="22"/>
              </w:rPr>
            </w:pPr>
            <w:r w:rsidRPr="20D4FCC2">
              <w:rPr>
                <w:rFonts w:ascii="Segoe UI" w:eastAsia="Arial" w:hAnsi="Segoe UI" w:cs="Segoe UI"/>
                <w:color w:val="101820"/>
                <w:sz w:val="22"/>
                <w:szCs w:val="22"/>
              </w:rPr>
              <w:t xml:space="preserve">Custom </w:t>
            </w:r>
            <w:r w:rsidR="48358039" w:rsidRPr="20D4FCC2">
              <w:rPr>
                <w:rFonts w:ascii="Segoe UI" w:eastAsia="Arial" w:hAnsi="Segoe UI" w:cs="Segoe UI"/>
                <w:color w:val="101820"/>
                <w:sz w:val="22"/>
                <w:szCs w:val="22"/>
              </w:rPr>
              <w:t>Fields (</w:t>
            </w:r>
            <w:r w:rsidRPr="20D4FCC2">
              <w:rPr>
                <w:rFonts w:ascii="Segoe UI" w:eastAsia="Arial" w:hAnsi="Segoe UI" w:cs="Segoe UI"/>
                <w:color w:val="101820"/>
                <w:sz w:val="22"/>
                <w:szCs w:val="22"/>
              </w:rPr>
              <w:t>item details) </w:t>
            </w:r>
          </w:p>
        </w:tc>
        <w:tc>
          <w:tcPr>
            <w:tcW w:w="8363" w:type="dxa"/>
          </w:tcPr>
          <w:p w14:paraId="7CE31B94"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Custom field refers to a user-defined field that can be added to capture specific data that might not be accommodated by default fields. </w:t>
            </w:r>
          </w:p>
        </w:tc>
      </w:tr>
      <w:tr w:rsidR="003932C6" w14:paraId="5A83503D" w14:textId="77777777" w:rsidTr="20D4FCC2">
        <w:trPr>
          <w:trHeight w:val="528"/>
        </w:trPr>
        <w:tc>
          <w:tcPr>
            <w:tcW w:w="1980" w:type="dxa"/>
          </w:tcPr>
          <w:p w14:paraId="3018E919" w14:textId="01441E8E" w:rsidR="003932C6" w:rsidRDefault="0077652F">
            <w:pPr>
              <w:spacing w:line="259" w:lineRule="auto"/>
              <w:ind w:right="494"/>
              <w:rPr>
                <w:rFonts w:ascii="Segoe UI" w:eastAsia="Arial" w:hAnsi="Segoe UI" w:cs="Segoe UI"/>
                <w:color w:val="101820"/>
                <w:sz w:val="22"/>
                <w:szCs w:val="22"/>
              </w:rPr>
            </w:pPr>
            <w:r w:rsidRPr="20D4FCC2">
              <w:rPr>
                <w:rFonts w:ascii="Segoe UI" w:eastAsia="Arial" w:hAnsi="Segoe UI" w:cs="Segoe UI"/>
                <w:color w:val="101820"/>
                <w:sz w:val="22"/>
                <w:szCs w:val="22"/>
              </w:rPr>
              <w:t>Delivery-</w:t>
            </w:r>
            <w:r w:rsidR="20943CD3" w:rsidRPr="20D4FCC2">
              <w:rPr>
                <w:rFonts w:ascii="Segoe UI" w:eastAsia="Arial" w:hAnsi="Segoe UI" w:cs="Segoe UI"/>
                <w:color w:val="101820"/>
                <w:sz w:val="22"/>
                <w:szCs w:val="22"/>
              </w:rPr>
              <w:t>schedule (</w:t>
            </w:r>
            <w:r w:rsidRPr="20D4FCC2">
              <w:rPr>
                <w:rFonts w:ascii="Segoe UI" w:eastAsia="Arial" w:hAnsi="Segoe UI" w:cs="Segoe UI"/>
                <w:color w:val="101820"/>
                <w:sz w:val="22"/>
                <w:szCs w:val="22"/>
              </w:rPr>
              <w:t>item details) </w:t>
            </w:r>
          </w:p>
        </w:tc>
        <w:tc>
          <w:tcPr>
            <w:tcW w:w="8363" w:type="dxa"/>
          </w:tcPr>
          <w:p w14:paraId="36CF3FF1"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Captures Delivery Schedule of order. This is required in case the System generated Delivery schedule </w:t>
            </w:r>
            <w:r>
              <w:rPr>
                <w:rFonts w:ascii="Segoe UI" w:eastAsia="Arial" w:hAnsi="Segoe UI" w:cs="Segoe UI"/>
                <w:color w:val="101820"/>
                <w:sz w:val="22"/>
                <w:szCs w:val="22"/>
              </w:rPr>
              <w:br/>
              <w:t>needs to be broken into multiple levels </w:t>
            </w:r>
          </w:p>
        </w:tc>
      </w:tr>
      <w:tr w:rsidR="003932C6" w14:paraId="13A55C4D" w14:textId="77777777" w:rsidTr="20D4FCC2">
        <w:trPr>
          <w:trHeight w:val="264"/>
        </w:trPr>
        <w:tc>
          <w:tcPr>
            <w:tcW w:w="1980" w:type="dxa"/>
          </w:tcPr>
          <w:p w14:paraId="75BF39E2"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Alternate Item (item details) </w:t>
            </w:r>
          </w:p>
        </w:tc>
        <w:tc>
          <w:tcPr>
            <w:tcW w:w="8363" w:type="dxa"/>
          </w:tcPr>
          <w:p w14:paraId="548C7EEB"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Facility to record items that alternate with/replace the item code entered during transactions. </w:t>
            </w:r>
          </w:p>
        </w:tc>
      </w:tr>
      <w:tr w:rsidR="003932C6" w14:paraId="628108D0" w14:textId="77777777" w:rsidTr="20D4FCC2">
        <w:trPr>
          <w:trHeight w:val="264"/>
        </w:trPr>
        <w:tc>
          <w:tcPr>
            <w:tcW w:w="1980" w:type="dxa"/>
          </w:tcPr>
          <w:p w14:paraId="187E2DC0"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A/c Details (item details) </w:t>
            </w:r>
          </w:p>
        </w:tc>
        <w:tc>
          <w:tcPr>
            <w:tcW w:w="8363" w:type="dxa"/>
          </w:tcPr>
          <w:p w14:paraId="46F9EF1A"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Specify the A/C Details as applicable </w:t>
            </w:r>
          </w:p>
        </w:tc>
      </w:tr>
      <w:tr w:rsidR="003932C6" w14:paraId="17FC8826" w14:textId="77777777" w:rsidTr="20D4FCC2">
        <w:trPr>
          <w:trHeight w:val="264"/>
        </w:trPr>
        <w:tc>
          <w:tcPr>
            <w:tcW w:w="1980" w:type="dxa"/>
          </w:tcPr>
          <w:p w14:paraId="3B8144D3"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Item Status (item details) </w:t>
            </w:r>
          </w:p>
        </w:tc>
        <w:tc>
          <w:tcPr>
            <w:tcW w:w="8363" w:type="dxa"/>
          </w:tcPr>
          <w:p w14:paraId="5D580CD9"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Displays the Item Status for the Item from the new Item Status Dashboard.  </w:t>
            </w:r>
          </w:p>
        </w:tc>
      </w:tr>
      <w:tr w:rsidR="003932C6" w14:paraId="1D0E2A85" w14:textId="77777777" w:rsidTr="20D4FCC2">
        <w:trPr>
          <w:trHeight w:val="240"/>
        </w:trPr>
        <w:tc>
          <w:tcPr>
            <w:tcW w:w="1980" w:type="dxa"/>
          </w:tcPr>
          <w:p w14:paraId="4EA44C74"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Co Product (item details) </w:t>
            </w:r>
          </w:p>
        </w:tc>
        <w:tc>
          <w:tcPr>
            <w:tcW w:w="8363" w:type="dxa"/>
          </w:tcPr>
          <w:p w14:paraId="0D6A3F13"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Lists the Co Product of the Item With item code and UOM.  </w:t>
            </w:r>
          </w:p>
        </w:tc>
      </w:tr>
      <w:tr w:rsidR="003932C6" w14:paraId="52C68F30" w14:textId="77777777" w:rsidTr="20D4FCC2">
        <w:trPr>
          <w:trHeight w:val="264"/>
        </w:trPr>
        <w:tc>
          <w:tcPr>
            <w:tcW w:w="1980" w:type="dxa"/>
          </w:tcPr>
          <w:p w14:paraId="23275BEE"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Short Close (item details) </w:t>
            </w:r>
          </w:p>
        </w:tc>
        <w:tc>
          <w:tcPr>
            <w:tcW w:w="8363" w:type="dxa"/>
          </w:tcPr>
          <w:p w14:paraId="196275D0"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When an item runs out of stock </w:t>
            </w:r>
          </w:p>
        </w:tc>
      </w:tr>
      <w:tr w:rsidR="003932C6" w14:paraId="71F1CA67" w14:textId="77777777" w:rsidTr="20D4FCC2">
        <w:trPr>
          <w:trHeight w:val="264"/>
        </w:trPr>
        <w:tc>
          <w:tcPr>
            <w:tcW w:w="1980" w:type="dxa"/>
          </w:tcPr>
          <w:p w14:paraId="1DDE7C09"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Scrap Details (item details) </w:t>
            </w:r>
          </w:p>
        </w:tc>
        <w:tc>
          <w:tcPr>
            <w:tcW w:w="8363" w:type="dxa"/>
          </w:tcPr>
          <w:p w14:paraId="77DC97B3"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Capture details of the scrap items corresponding to the specific stage in the Production Process. </w:t>
            </w:r>
          </w:p>
        </w:tc>
      </w:tr>
      <w:tr w:rsidR="003932C6" w14:paraId="3C2D2F45" w14:textId="77777777" w:rsidTr="20D4FCC2">
        <w:trPr>
          <w:trHeight w:val="264"/>
        </w:trPr>
        <w:tc>
          <w:tcPr>
            <w:tcW w:w="1980" w:type="dxa"/>
          </w:tcPr>
          <w:p w14:paraId="04C2A516"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Process (item details) </w:t>
            </w:r>
          </w:p>
        </w:tc>
        <w:tc>
          <w:tcPr>
            <w:tcW w:w="8363" w:type="dxa"/>
          </w:tcPr>
          <w:p w14:paraId="25FC2D0E"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Lists the Process involved and appropriate rates.  </w:t>
            </w:r>
          </w:p>
        </w:tc>
      </w:tr>
      <w:tr w:rsidR="003932C6" w14:paraId="7A4230AE" w14:textId="77777777" w:rsidTr="20D4FCC2">
        <w:trPr>
          <w:trHeight w:val="264"/>
        </w:trPr>
        <w:tc>
          <w:tcPr>
            <w:tcW w:w="1980" w:type="dxa"/>
          </w:tcPr>
          <w:p w14:paraId="5DCD06EB"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Input (item details) </w:t>
            </w:r>
          </w:p>
        </w:tc>
        <w:tc>
          <w:tcPr>
            <w:tcW w:w="8363" w:type="dxa"/>
          </w:tcPr>
          <w:p w14:paraId="5BCAD4C4"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Item level details containing Item, UOM Code, Grade and Quantity </w:t>
            </w:r>
          </w:p>
        </w:tc>
      </w:tr>
      <w:tr w:rsidR="003932C6" w14:paraId="051AEB4C" w14:textId="77777777" w:rsidTr="20D4FCC2">
        <w:trPr>
          <w:trHeight w:val="528"/>
        </w:trPr>
        <w:tc>
          <w:tcPr>
            <w:tcW w:w="1980" w:type="dxa"/>
          </w:tcPr>
          <w:p w14:paraId="3C7F09FD"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Lead Time (item details) </w:t>
            </w:r>
          </w:p>
        </w:tc>
        <w:tc>
          <w:tcPr>
            <w:tcW w:w="8363" w:type="dxa"/>
          </w:tcPr>
          <w:p w14:paraId="63A5C47F"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Captures applicable lead times details that are inherent to the stage on the specified route to produce the finished goods. </w:t>
            </w:r>
          </w:p>
        </w:tc>
      </w:tr>
    </w:tbl>
    <w:p w14:paraId="18FDCEBC" w14:textId="2D71C103" w:rsidR="20D4FCC2" w:rsidRDefault="20D4FCC2" w:rsidP="20D4FCC2">
      <w:pPr>
        <w:spacing w:line="259" w:lineRule="auto"/>
        <w:ind w:right="494"/>
        <w:rPr>
          <w:rFonts w:ascii="Segoe UI" w:eastAsia="Segoe UI" w:hAnsi="Segoe UI" w:cs="Segoe UI"/>
          <w:b/>
          <w:bCs/>
          <w:color w:val="003399"/>
          <w:sz w:val="22"/>
          <w:szCs w:val="22"/>
        </w:rPr>
      </w:pPr>
    </w:p>
    <w:p w14:paraId="5A490948" w14:textId="26200AB0" w:rsidR="003932C6" w:rsidRDefault="0077652F" w:rsidP="20D4FCC2">
      <w:pPr>
        <w:spacing w:after="120" w:line="259" w:lineRule="auto"/>
        <w:ind w:right="494"/>
        <w:contextualSpacing/>
        <w:rPr>
          <w:rFonts w:ascii="Segoe UI" w:eastAsia="Arial" w:hAnsi="Segoe UI" w:cs="Segoe UI"/>
          <w:b/>
          <w:bCs/>
          <w:color w:val="4472C4" w:themeColor="accent1"/>
          <w:sz w:val="22"/>
          <w:szCs w:val="22"/>
        </w:rPr>
      </w:pPr>
      <w:r w:rsidRPr="20D4FCC2">
        <w:rPr>
          <w:rFonts w:ascii="Segoe UI" w:eastAsia="Segoe UI" w:hAnsi="Segoe UI" w:cs="Segoe UI"/>
          <w:b/>
          <w:bCs/>
          <w:color w:val="003399"/>
          <w:sz w:val="22"/>
          <w:szCs w:val="22"/>
        </w:rPr>
        <w:t>Transaction Parameter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1853"/>
        <w:gridCol w:w="2385"/>
        <w:gridCol w:w="3983"/>
      </w:tblGrid>
      <w:tr w:rsidR="003932C6" w:rsidRPr="00F40722" w14:paraId="014A6344" w14:textId="77777777">
        <w:trPr>
          <w:cantSplit/>
          <w:trHeight w:val="315"/>
          <w:tblHeader/>
        </w:trPr>
        <w:tc>
          <w:tcPr>
            <w:tcW w:w="2122" w:type="dxa"/>
            <w:shd w:val="clear" w:color="auto" w:fill="003399"/>
            <w:vAlign w:val="center"/>
          </w:tcPr>
          <w:p w14:paraId="2755C964" w14:textId="77777777" w:rsidR="003932C6" w:rsidRPr="00F40722" w:rsidRDefault="0077652F">
            <w:pPr>
              <w:spacing w:line="259" w:lineRule="auto"/>
              <w:ind w:right="494"/>
              <w:rPr>
                <w:rFonts w:ascii="Segoe UI" w:hAnsi="Segoe UI" w:cs="Segoe UI"/>
                <w:color w:val="FFFFFF" w:themeColor="background1"/>
                <w:sz w:val="22"/>
                <w:szCs w:val="22"/>
              </w:rPr>
            </w:pPr>
            <w:r w:rsidRPr="00F40722">
              <w:rPr>
                <w:rFonts w:ascii="Segoe UI" w:hAnsi="Segoe UI" w:cs="Segoe UI"/>
                <w:color w:val="FFFFFF" w:themeColor="background1"/>
                <w:sz w:val="22"/>
                <w:szCs w:val="22"/>
              </w:rPr>
              <w:t>Transaction Parameter Type</w:t>
            </w:r>
          </w:p>
        </w:tc>
        <w:tc>
          <w:tcPr>
            <w:tcW w:w="1853" w:type="dxa"/>
            <w:shd w:val="clear" w:color="auto" w:fill="003399"/>
            <w:vAlign w:val="center"/>
          </w:tcPr>
          <w:p w14:paraId="1C9E8986" w14:textId="77777777" w:rsidR="003932C6" w:rsidRPr="00F40722" w:rsidRDefault="0077652F">
            <w:pPr>
              <w:spacing w:line="259" w:lineRule="auto"/>
              <w:ind w:right="494"/>
              <w:rPr>
                <w:rFonts w:ascii="Segoe UI" w:hAnsi="Segoe UI" w:cs="Segoe UI"/>
                <w:color w:val="FFFFFF" w:themeColor="background1"/>
                <w:sz w:val="22"/>
                <w:szCs w:val="22"/>
              </w:rPr>
            </w:pPr>
            <w:r w:rsidRPr="00F40722">
              <w:rPr>
                <w:rFonts w:ascii="Segoe UI" w:hAnsi="Segoe UI" w:cs="Segoe UI"/>
                <w:color w:val="FFFFFF" w:themeColor="background1"/>
                <w:sz w:val="22"/>
                <w:szCs w:val="22"/>
              </w:rPr>
              <w:t xml:space="preserve">Parameter </w:t>
            </w:r>
          </w:p>
        </w:tc>
        <w:tc>
          <w:tcPr>
            <w:tcW w:w="2385" w:type="dxa"/>
            <w:shd w:val="clear" w:color="auto" w:fill="003399"/>
            <w:vAlign w:val="center"/>
          </w:tcPr>
          <w:p w14:paraId="01700AA6" w14:textId="77777777" w:rsidR="003932C6" w:rsidRPr="00F40722" w:rsidRDefault="0077652F">
            <w:pPr>
              <w:spacing w:line="259" w:lineRule="auto"/>
              <w:ind w:right="494"/>
              <w:rPr>
                <w:rFonts w:ascii="Segoe UI" w:hAnsi="Segoe UI" w:cs="Segoe UI"/>
                <w:color w:val="FFFFFF" w:themeColor="background1"/>
                <w:sz w:val="22"/>
                <w:szCs w:val="22"/>
              </w:rPr>
            </w:pPr>
            <w:r w:rsidRPr="00F40722">
              <w:rPr>
                <w:rFonts w:ascii="Segoe UI" w:hAnsi="Segoe UI" w:cs="Segoe UI"/>
                <w:color w:val="FFFFFF" w:themeColor="background1"/>
                <w:sz w:val="22"/>
                <w:szCs w:val="22"/>
              </w:rPr>
              <w:t>Optimal values</w:t>
            </w:r>
          </w:p>
        </w:tc>
        <w:tc>
          <w:tcPr>
            <w:tcW w:w="3983" w:type="dxa"/>
            <w:shd w:val="clear" w:color="auto" w:fill="003399"/>
            <w:vAlign w:val="center"/>
          </w:tcPr>
          <w:p w14:paraId="31FF54C8" w14:textId="77777777" w:rsidR="003932C6" w:rsidRPr="00F40722" w:rsidRDefault="0077652F">
            <w:pPr>
              <w:spacing w:line="259" w:lineRule="auto"/>
              <w:ind w:right="494"/>
              <w:rPr>
                <w:rFonts w:ascii="Segoe UI" w:hAnsi="Segoe UI" w:cs="Segoe UI"/>
                <w:color w:val="FFFFFF" w:themeColor="background1"/>
                <w:sz w:val="22"/>
                <w:szCs w:val="22"/>
              </w:rPr>
            </w:pPr>
            <w:r w:rsidRPr="00F40722">
              <w:rPr>
                <w:rFonts w:ascii="Segoe UI" w:hAnsi="Segoe UI" w:cs="Segoe UI"/>
                <w:color w:val="FFFFFF" w:themeColor="background1"/>
                <w:sz w:val="22"/>
                <w:szCs w:val="22"/>
              </w:rPr>
              <w:t>Description</w:t>
            </w:r>
          </w:p>
        </w:tc>
      </w:tr>
      <w:tr w:rsidR="003932C6" w:rsidRPr="00F40722" w14:paraId="4307ED70" w14:textId="77777777">
        <w:trPr>
          <w:trHeight w:val="585"/>
        </w:trPr>
        <w:tc>
          <w:tcPr>
            <w:tcW w:w="2122" w:type="dxa"/>
            <w:vAlign w:val="center"/>
          </w:tcPr>
          <w:p w14:paraId="0557964E"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Document Flow</w:t>
            </w:r>
          </w:p>
        </w:tc>
        <w:tc>
          <w:tcPr>
            <w:tcW w:w="1853" w:type="dxa"/>
            <w:vAlign w:val="center"/>
          </w:tcPr>
          <w:p w14:paraId="647FCF6D" w14:textId="77777777" w:rsidR="003932C6" w:rsidRPr="00F40722" w:rsidRDefault="0077652F">
            <w:pPr>
              <w:spacing w:line="259" w:lineRule="auto"/>
              <w:ind w:right="494"/>
              <w:rPr>
                <w:rFonts w:ascii="Segoe UI" w:hAnsi="Segoe UI" w:cs="Segoe UI"/>
                <w:color w:val="333333"/>
                <w:sz w:val="22"/>
                <w:szCs w:val="22"/>
              </w:rPr>
            </w:pPr>
            <w:r w:rsidRPr="00F40722">
              <w:rPr>
                <w:rFonts w:ascii="Segoe UI" w:hAnsi="Segoe UI" w:cs="Segoe UI"/>
                <w:color w:val="333333"/>
                <w:sz w:val="22"/>
                <w:szCs w:val="22"/>
              </w:rPr>
              <w:t>Allocate on Approval</w:t>
            </w:r>
          </w:p>
        </w:tc>
        <w:tc>
          <w:tcPr>
            <w:tcW w:w="2385" w:type="dxa"/>
            <w:vAlign w:val="center"/>
          </w:tcPr>
          <w:p w14:paraId="1393057E"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Y - Yes, N - No</w:t>
            </w:r>
          </w:p>
        </w:tc>
        <w:tc>
          <w:tcPr>
            <w:tcW w:w="3983" w:type="dxa"/>
            <w:vAlign w:val="center"/>
          </w:tcPr>
          <w:p w14:paraId="44DC4688"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If document needs to get approval, then this parameter needs to set as "Yes" else set as "No"</w:t>
            </w:r>
          </w:p>
        </w:tc>
      </w:tr>
      <w:tr w:rsidR="003932C6" w:rsidRPr="00F40722" w14:paraId="001BB317" w14:textId="77777777">
        <w:trPr>
          <w:trHeight w:val="585"/>
        </w:trPr>
        <w:tc>
          <w:tcPr>
            <w:tcW w:w="2122" w:type="dxa"/>
            <w:vAlign w:val="center"/>
          </w:tcPr>
          <w:p w14:paraId="231685F6"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Document Flow</w:t>
            </w:r>
          </w:p>
        </w:tc>
        <w:tc>
          <w:tcPr>
            <w:tcW w:w="1853" w:type="dxa"/>
            <w:vAlign w:val="center"/>
          </w:tcPr>
          <w:p w14:paraId="5BB7782F" w14:textId="77777777" w:rsidR="003932C6" w:rsidRPr="00F40722" w:rsidRDefault="0077652F">
            <w:pPr>
              <w:spacing w:line="259" w:lineRule="auto"/>
              <w:ind w:right="494"/>
              <w:rPr>
                <w:rFonts w:ascii="Segoe UI" w:hAnsi="Segoe UI" w:cs="Segoe UI"/>
                <w:color w:val="333333"/>
                <w:sz w:val="22"/>
                <w:szCs w:val="22"/>
              </w:rPr>
            </w:pPr>
            <w:r w:rsidRPr="00F40722">
              <w:rPr>
                <w:rFonts w:ascii="Segoe UI" w:hAnsi="Segoe UI" w:cs="Segoe UI"/>
                <w:color w:val="333333"/>
                <w:sz w:val="22"/>
                <w:szCs w:val="22"/>
              </w:rPr>
              <w:t>Allow Multiple Document Pulling</w:t>
            </w:r>
          </w:p>
        </w:tc>
        <w:tc>
          <w:tcPr>
            <w:tcW w:w="2385" w:type="dxa"/>
            <w:vAlign w:val="center"/>
          </w:tcPr>
          <w:p w14:paraId="48A17DD4"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Y - Yes, N - No</w:t>
            </w:r>
          </w:p>
        </w:tc>
        <w:tc>
          <w:tcPr>
            <w:tcW w:w="3983" w:type="dxa"/>
            <w:vAlign w:val="center"/>
          </w:tcPr>
          <w:p w14:paraId="318D22E8"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If user wants to pull multiple documents at a time, then the Parameter to be set as "Yes" else set as "No".</w:t>
            </w:r>
          </w:p>
        </w:tc>
      </w:tr>
      <w:tr w:rsidR="003932C6" w:rsidRPr="00F40722" w14:paraId="6DAFB43F" w14:textId="77777777">
        <w:trPr>
          <w:trHeight w:val="585"/>
        </w:trPr>
        <w:tc>
          <w:tcPr>
            <w:tcW w:w="2122" w:type="dxa"/>
            <w:vAlign w:val="center"/>
          </w:tcPr>
          <w:p w14:paraId="744A68F6"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Document Flow</w:t>
            </w:r>
          </w:p>
        </w:tc>
        <w:tc>
          <w:tcPr>
            <w:tcW w:w="1853" w:type="dxa"/>
            <w:vAlign w:val="center"/>
          </w:tcPr>
          <w:p w14:paraId="19959339" w14:textId="77777777" w:rsidR="003932C6" w:rsidRPr="00F40722" w:rsidRDefault="0077652F">
            <w:pPr>
              <w:spacing w:line="259" w:lineRule="auto"/>
              <w:ind w:right="494"/>
              <w:rPr>
                <w:rFonts w:ascii="Segoe UI" w:hAnsi="Segoe UI" w:cs="Segoe UI"/>
                <w:color w:val="333333"/>
                <w:sz w:val="22"/>
                <w:szCs w:val="22"/>
              </w:rPr>
            </w:pPr>
            <w:r w:rsidRPr="00F40722">
              <w:rPr>
                <w:rFonts w:ascii="Segoe UI" w:hAnsi="Segoe UI" w:cs="Segoe UI"/>
                <w:color w:val="333333"/>
                <w:sz w:val="22"/>
                <w:szCs w:val="22"/>
              </w:rPr>
              <w:t>Amendment after approval</w:t>
            </w:r>
          </w:p>
        </w:tc>
        <w:tc>
          <w:tcPr>
            <w:tcW w:w="2385" w:type="dxa"/>
            <w:vAlign w:val="center"/>
          </w:tcPr>
          <w:p w14:paraId="16068A56"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Y - Yes, N - No</w:t>
            </w:r>
          </w:p>
        </w:tc>
        <w:tc>
          <w:tcPr>
            <w:tcW w:w="3983" w:type="dxa"/>
            <w:vAlign w:val="center"/>
          </w:tcPr>
          <w:p w14:paraId="63488FA3"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 xml:space="preserve">After Submission if amendment is required, then it needs to be set as "Yes" else set as "No" </w:t>
            </w:r>
          </w:p>
        </w:tc>
      </w:tr>
      <w:tr w:rsidR="003932C6" w:rsidRPr="00F40722" w14:paraId="13C57676" w14:textId="77777777">
        <w:trPr>
          <w:trHeight w:val="315"/>
        </w:trPr>
        <w:tc>
          <w:tcPr>
            <w:tcW w:w="2122" w:type="dxa"/>
            <w:vAlign w:val="center"/>
          </w:tcPr>
          <w:p w14:paraId="043C114D"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Document Flow</w:t>
            </w:r>
          </w:p>
        </w:tc>
        <w:tc>
          <w:tcPr>
            <w:tcW w:w="1853" w:type="dxa"/>
            <w:vAlign w:val="center"/>
          </w:tcPr>
          <w:p w14:paraId="3E2A8643" w14:textId="77777777" w:rsidR="003932C6" w:rsidRPr="00F40722" w:rsidRDefault="0077652F">
            <w:pPr>
              <w:spacing w:line="259" w:lineRule="auto"/>
              <w:ind w:right="494"/>
              <w:rPr>
                <w:rFonts w:ascii="Segoe UI" w:hAnsi="Segoe UI" w:cs="Segoe UI"/>
                <w:color w:val="333333"/>
                <w:sz w:val="22"/>
                <w:szCs w:val="22"/>
              </w:rPr>
            </w:pPr>
            <w:r w:rsidRPr="00F40722">
              <w:rPr>
                <w:rFonts w:ascii="Segoe UI" w:hAnsi="Segoe UI" w:cs="Segoe UI"/>
                <w:color w:val="333333"/>
                <w:sz w:val="22"/>
                <w:szCs w:val="22"/>
              </w:rPr>
              <w:t>Authorization Reqd.</w:t>
            </w:r>
          </w:p>
        </w:tc>
        <w:tc>
          <w:tcPr>
            <w:tcW w:w="2385" w:type="dxa"/>
            <w:vAlign w:val="center"/>
          </w:tcPr>
          <w:p w14:paraId="7989EBDA"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Y - Yes, N - No</w:t>
            </w:r>
          </w:p>
        </w:tc>
        <w:tc>
          <w:tcPr>
            <w:tcW w:w="3983" w:type="dxa"/>
            <w:vAlign w:val="center"/>
          </w:tcPr>
          <w:p w14:paraId="4856EFBD"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If Authorization required, it needs to set as "Yes" else set as "No"</w:t>
            </w:r>
          </w:p>
        </w:tc>
      </w:tr>
      <w:tr w:rsidR="003932C6" w:rsidRPr="00F40722" w14:paraId="1EF16DBA" w14:textId="77777777">
        <w:trPr>
          <w:trHeight w:val="585"/>
        </w:trPr>
        <w:tc>
          <w:tcPr>
            <w:tcW w:w="2122" w:type="dxa"/>
            <w:vAlign w:val="center"/>
          </w:tcPr>
          <w:p w14:paraId="1E689FDC"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Document Flow</w:t>
            </w:r>
          </w:p>
        </w:tc>
        <w:tc>
          <w:tcPr>
            <w:tcW w:w="1853" w:type="dxa"/>
            <w:vAlign w:val="center"/>
          </w:tcPr>
          <w:p w14:paraId="37AD60F4" w14:textId="77777777" w:rsidR="003932C6" w:rsidRPr="00F40722" w:rsidRDefault="0077652F">
            <w:pPr>
              <w:spacing w:line="259" w:lineRule="auto"/>
              <w:ind w:right="494"/>
              <w:rPr>
                <w:rFonts w:ascii="Segoe UI" w:hAnsi="Segoe UI" w:cs="Segoe UI"/>
                <w:color w:val="333333"/>
                <w:sz w:val="22"/>
                <w:szCs w:val="22"/>
              </w:rPr>
            </w:pPr>
            <w:r w:rsidRPr="00F40722">
              <w:rPr>
                <w:rFonts w:ascii="Segoe UI" w:hAnsi="Segoe UI" w:cs="Segoe UI"/>
                <w:color w:val="333333"/>
                <w:sz w:val="22"/>
                <w:szCs w:val="22"/>
              </w:rPr>
              <w:t>Authorization Type</w:t>
            </w:r>
          </w:p>
        </w:tc>
        <w:tc>
          <w:tcPr>
            <w:tcW w:w="2385" w:type="dxa"/>
            <w:vAlign w:val="center"/>
          </w:tcPr>
          <w:p w14:paraId="5907B135"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1 - Horizontal All, 2 - Horizontal Any, 3 - Vertical All, 4 - Vertical Bypass,5 - Value Based</w:t>
            </w:r>
          </w:p>
        </w:tc>
        <w:tc>
          <w:tcPr>
            <w:tcW w:w="3983" w:type="dxa"/>
            <w:vAlign w:val="center"/>
          </w:tcPr>
          <w:p w14:paraId="5E0A1EF6"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Authorization Type can be set from the following 5 options based on user preference. 1 Horizontal Any,2 Horizontal All,3 Vertical All,4 Vertical Bypass,5 Value Based</w:t>
            </w:r>
          </w:p>
        </w:tc>
      </w:tr>
      <w:tr w:rsidR="003932C6" w:rsidRPr="00F40722" w14:paraId="53C1C1D7" w14:textId="77777777">
        <w:trPr>
          <w:trHeight w:val="585"/>
        </w:trPr>
        <w:tc>
          <w:tcPr>
            <w:tcW w:w="2122" w:type="dxa"/>
            <w:vAlign w:val="center"/>
          </w:tcPr>
          <w:p w14:paraId="6E8F1617"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Document Flow</w:t>
            </w:r>
          </w:p>
        </w:tc>
        <w:tc>
          <w:tcPr>
            <w:tcW w:w="1853" w:type="dxa"/>
            <w:vAlign w:val="center"/>
          </w:tcPr>
          <w:p w14:paraId="0CD0DB69" w14:textId="77777777" w:rsidR="003932C6" w:rsidRPr="00F40722" w:rsidRDefault="0077652F">
            <w:pPr>
              <w:spacing w:line="259" w:lineRule="auto"/>
              <w:ind w:right="494"/>
              <w:rPr>
                <w:rFonts w:ascii="Segoe UI" w:hAnsi="Segoe UI" w:cs="Segoe UI"/>
                <w:color w:val="333333"/>
                <w:sz w:val="22"/>
                <w:szCs w:val="22"/>
              </w:rPr>
            </w:pPr>
            <w:r w:rsidRPr="00F40722">
              <w:rPr>
                <w:rFonts w:ascii="Segoe UI" w:hAnsi="Segoe UI" w:cs="Segoe UI"/>
                <w:color w:val="333333"/>
                <w:sz w:val="22"/>
                <w:szCs w:val="22"/>
              </w:rPr>
              <w:t>Exception Based Approval Yes / No</w:t>
            </w:r>
          </w:p>
        </w:tc>
        <w:tc>
          <w:tcPr>
            <w:tcW w:w="2385" w:type="dxa"/>
            <w:vAlign w:val="center"/>
          </w:tcPr>
          <w:p w14:paraId="07A9D249"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Y - Yes, N - No</w:t>
            </w:r>
          </w:p>
        </w:tc>
        <w:tc>
          <w:tcPr>
            <w:tcW w:w="3983" w:type="dxa"/>
            <w:vAlign w:val="center"/>
          </w:tcPr>
          <w:p w14:paraId="4E748166"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If Exception Based on Approval is required then Yes parameter can be selected, like wise If Exception Based on Approval is not required can select no</w:t>
            </w:r>
          </w:p>
        </w:tc>
      </w:tr>
      <w:tr w:rsidR="003932C6" w:rsidRPr="00F40722" w14:paraId="052DCD6B" w14:textId="77777777">
        <w:trPr>
          <w:trHeight w:val="585"/>
        </w:trPr>
        <w:tc>
          <w:tcPr>
            <w:tcW w:w="2122" w:type="dxa"/>
            <w:vAlign w:val="center"/>
          </w:tcPr>
          <w:p w14:paraId="025115D5"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Document Flow</w:t>
            </w:r>
          </w:p>
        </w:tc>
        <w:tc>
          <w:tcPr>
            <w:tcW w:w="1853" w:type="dxa"/>
            <w:vAlign w:val="center"/>
          </w:tcPr>
          <w:p w14:paraId="4E5A32E3" w14:textId="77777777" w:rsidR="003932C6" w:rsidRPr="00F40722" w:rsidRDefault="0077652F">
            <w:pPr>
              <w:spacing w:line="259" w:lineRule="auto"/>
              <w:ind w:right="494"/>
              <w:rPr>
                <w:rFonts w:ascii="Segoe UI" w:hAnsi="Segoe UI" w:cs="Segoe UI"/>
                <w:color w:val="333333"/>
                <w:sz w:val="22"/>
                <w:szCs w:val="22"/>
              </w:rPr>
            </w:pPr>
            <w:r w:rsidRPr="00F40722">
              <w:rPr>
                <w:rFonts w:ascii="Segoe UI" w:hAnsi="Segoe UI" w:cs="Segoe UI"/>
                <w:color w:val="333333"/>
                <w:sz w:val="22"/>
                <w:szCs w:val="22"/>
              </w:rPr>
              <w:t>Modification required after Submission Yes/ No</w:t>
            </w:r>
          </w:p>
        </w:tc>
        <w:tc>
          <w:tcPr>
            <w:tcW w:w="2385" w:type="dxa"/>
            <w:vAlign w:val="center"/>
          </w:tcPr>
          <w:p w14:paraId="4A3E3C55"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Y - Yes, N - No</w:t>
            </w:r>
          </w:p>
        </w:tc>
        <w:tc>
          <w:tcPr>
            <w:tcW w:w="3983" w:type="dxa"/>
            <w:vAlign w:val="center"/>
          </w:tcPr>
          <w:p w14:paraId="6824013B"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If user needs to Modify the transaction after submission, then parameter need to set as "Yes" else set as "No".</w:t>
            </w:r>
          </w:p>
        </w:tc>
      </w:tr>
      <w:tr w:rsidR="003932C6" w:rsidRPr="00F40722" w14:paraId="555C8EE3" w14:textId="77777777">
        <w:trPr>
          <w:trHeight w:val="315"/>
        </w:trPr>
        <w:tc>
          <w:tcPr>
            <w:tcW w:w="2122" w:type="dxa"/>
            <w:vAlign w:val="center"/>
          </w:tcPr>
          <w:p w14:paraId="156D6378"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Document Flow</w:t>
            </w:r>
          </w:p>
        </w:tc>
        <w:tc>
          <w:tcPr>
            <w:tcW w:w="1853" w:type="dxa"/>
            <w:vAlign w:val="center"/>
          </w:tcPr>
          <w:p w14:paraId="288EA538"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Reject to the Beginning</w:t>
            </w:r>
          </w:p>
        </w:tc>
        <w:tc>
          <w:tcPr>
            <w:tcW w:w="2385" w:type="dxa"/>
            <w:vAlign w:val="center"/>
          </w:tcPr>
          <w:p w14:paraId="17659738"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1 - Beginning Level, 2 - Previous Level</w:t>
            </w:r>
          </w:p>
        </w:tc>
        <w:tc>
          <w:tcPr>
            <w:tcW w:w="3983" w:type="dxa"/>
            <w:vAlign w:val="center"/>
          </w:tcPr>
          <w:p w14:paraId="7806E963"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Rejection level can be selected as Beginning level or Previous level</w:t>
            </w:r>
          </w:p>
        </w:tc>
      </w:tr>
      <w:tr w:rsidR="003932C6" w:rsidRPr="00F40722" w14:paraId="0BAAE811" w14:textId="77777777">
        <w:trPr>
          <w:trHeight w:val="315"/>
        </w:trPr>
        <w:tc>
          <w:tcPr>
            <w:tcW w:w="2122" w:type="dxa"/>
            <w:vAlign w:val="center"/>
          </w:tcPr>
          <w:p w14:paraId="1BCF2CA5"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Document Flow</w:t>
            </w:r>
          </w:p>
        </w:tc>
        <w:tc>
          <w:tcPr>
            <w:tcW w:w="1853" w:type="dxa"/>
            <w:vAlign w:val="center"/>
          </w:tcPr>
          <w:p w14:paraId="189FD174" w14:textId="77777777" w:rsidR="003932C6" w:rsidRPr="00F40722" w:rsidRDefault="0077652F">
            <w:pPr>
              <w:spacing w:line="259" w:lineRule="auto"/>
              <w:ind w:right="494"/>
              <w:rPr>
                <w:rFonts w:ascii="Segoe UI" w:hAnsi="Segoe UI" w:cs="Segoe UI"/>
                <w:color w:val="333333"/>
                <w:sz w:val="22"/>
                <w:szCs w:val="22"/>
              </w:rPr>
            </w:pPr>
            <w:r w:rsidRPr="00F40722">
              <w:rPr>
                <w:rFonts w:ascii="Segoe UI" w:hAnsi="Segoe UI" w:cs="Segoe UI"/>
                <w:color w:val="333333"/>
                <w:sz w:val="22"/>
                <w:szCs w:val="22"/>
              </w:rPr>
              <w:t>Reject to the Previous Level</w:t>
            </w:r>
          </w:p>
        </w:tc>
        <w:tc>
          <w:tcPr>
            <w:tcW w:w="2385" w:type="dxa"/>
            <w:vAlign w:val="center"/>
          </w:tcPr>
          <w:p w14:paraId="76E3D762"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1 - Beginning Level, 2 - Previous Level</w:t>
            </w:r>
          </w:p>
        </w:tc>
        <w:tc>
          <w:tcPr>
            <w:tcW w:w="3983" w:type="dxa"/>
            <w:vAlign w:val="center"/>
          </w:tcPr>
          <w:p w14:paraId="7FE8A9D0"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Rejection level can be selected as Beginning level or Previous level</w:t>
            </w:r>
          </w:p>
        </w:tc>
      </w:tr>
      <w:tr w:rsidR="003932C6" w:rsidRPr="00F40722" w14:paraId="2BAE5885" w14:textId="77777777">
        <w:trPr>
          <w:trHeight w:val="585"/>
        </w:trPr>
        <w:tc>
          <w:tcPr>
            <w:tcW w:w="2122" w:type="dxa"/>
            <w:vAlign w:val="center"/>
          </w:tcPr>
          <w:p w14:paraId="0B3E6F2C"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Document Flow</w:t>
            </w:r>
          </w:p>
        </w:tc>
        <w:tc>
          <w:tcPr>
            <w:tcW w:w="1853" w:type="dxa"/>
            <w:vAlign w:val="center"/>
          </w:tcPr>
          <w:p w14:paraId="0A340C82" w14:textId="77777777" w:rsidR="003932C6" w:rsidRPr="00F40722" w:rsidRDefault="0077652F">
            <w:pPr>
              <w:spacing w:line="259" w:lineRule="auto"/>
              <w:ind w:right="494"/>
              <w:rPr>
                <w:rFonts w:ascii="Segoe UI" w:hAnsi="Segoe UI" w:cs="Segoe UI"/>
                <w:color w:val="333333"/>
                <w:sz w:val="22"/>
                <w:szCs w:val="22"/>
              </w:rPr>
            </w:pPr>
            <w:r w:rsidRPr="00F40722">
              <w:rPr>
                <w:rFonts w:ascii="Segoe UI" w:hAnsi="Segoe UI" w:cs="Segoe UI"/>
                <w:color w:val="333333"/>
                <w:sz w:val="22"/>
                <w:szCs w:val="22"/>
              </w:rPr>
              <w:t>Send Mail for Approval on Submit</w:t>
            </w:r>
          </w:p>
        </w:tc>
        <w:tc>
          <w:tcPr>
            <w:tcW w:w="2385" w:type="dxa"/>
            <w:vAlign w:val="center"/>
          </w:tcPr>
          <w:p w14:paraId="7CB61068"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Y - Yes, N - No</w:t>
            </w:r>
          </w:p>
        </w:tc>
        <w:tc>
          <w:tcPr>
            <w:tcW w:w="3983" w:type="dxa"/>
            <w:vAlign w:val="center"/>
          </w:tcPr>
          <w:p w14:paraId="1EE98E5B"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If Mail approval needs for the transaction, then the parameter needs to set as "Yes" else set as "No"</w:t>
            </w:r>
          </w:p>
        </w:tc>
      </w:tr>
      <w:tr w:rsidR="003932C6" w:rsidRPr="00F40722" w14:paraId="506E207B" w14:textId="77777777">
        <w:trPr>
          <w:trHeight w:val="585"/>
        </w:trPr>
        <w:tc>
          <w:tcPr>
            <w:tcW w:w="2122" w:type="dxa"/>
            <w:vAlign w:val="center"/>
          </w:tcPr>
          <w:p w14:paraId="677FD8F2"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Document Flow</w:t>
            </w:r>
          </w:p>
        </w:tc>
        <w:tc>
          <w:tcPr>
            <w:tcW w:w="1853" w:type="dxa"/>
            <w:vAlign w:val="center"/>
          </w:tcPr>
          <w:p w14:paraId="5BA7BECD" w14:textId="77777777" w:rsidR="003932C6" w:rsidRPr="00F40722" w:rsidRDefault="0077652F">
            <w:pPr>
              <w:spacing w:line="259" w:lineRule="auto"/>
              <w:ind w:right="494"/>
              <w:rPr>
                <w:rFonts w:ascii="Segoe UI" w:hAnsi="Segoe UI" w:cs="Segoe UI"/>
                <w:color w:val="333333"/>
                <w:sz w:val="22"/>
                <w:szCs w:val="22"/>
              </w:rPr>
            </w:pPr>
            <w:r w:rsidRPr="00F40722">
              <w:rPr>
                <w:rFonts w:ascii="Segoe UI" w:hAnsi="Segoe UI" w:cs="Segoe UI"/>
                <w:color w:val="333333"/>
                <w:sz w:val="22"/>
                <w:szCs w:val="22"/>
              </w:rPr>
              <w:t>Submit for Approval Required Yes / No.</w:t>
            </w:r>
          </w:p>
        </w:tc>
        <w:tc>
          <w:tcPr>
            <w:tcW w:w="2385" w:type="dxa"/>
            <w:vAlign w:val="center"/>
          </w:tcPr>
          <w:p w14:paraId="44140D81"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Y - Yes, N - No</w:t>
            </w:r>
          </w:p>
        </w:tc>
        <w:tc>
          <w:tcPr>
            <w:tcW w:w="3983" w:type="dxa"/>
            <w:vAlign w:val="center"/>
          </w:tcPr>
          <w:p w14:paraId="7E3BAB0A"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If any submission approval is required for submitting the document or transactions, then the parameter needs to be set as "Yes" or else set as "No".</w:t>
            </w:r>
          </w:p>
        </w:tc>
      </w:tr>
      <w:tr w:rsidR="003932C6" w:rsidRPr="00F40722" w14:paraId="2A86838C" w14:textId="77777777">
        <w:trPr>
          <w:trHeight w:val="585"/>
        </w:trPr>
        <w:tc>
          <w:tcPr>
            <w:tcW w:w="2122" w:type="dxa"/>
            <w:vAlign w:val="center"/>
          </w:tcPr>
          <w:p w14:paraId="3A2F2879"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Finance</w:t>
            </w:r>
          </w:p>
        </w:tc>
        <w:tc>
          <w:tcPr>
            <w:tcW w:w="1853" w:type="dxa"/>
            <w:vAlign w:val="center"/>
          </w:tcPr>
          <w:p w14:paraId="60378B78"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Budget Control</w:t>
            </w:r>
          </w:p>
        </w:tc>
        <w:tc>
          <w:tcPr>
            <w:tcW w:w="2385" w:type="dxa"/>
            <w:vAlign w:val="center"/>
          </w:tcPr>
          <w:p w14:paraId="7B191D32"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1 - Budget Utilization Not Applicable, 2 - Budget Utilization at Entry Level, 3 - Budget Utilization at Approval Level</w:t>
            </w:r>
          </w:p>
        </w:tc>
        <w:tc>
          <w:tcPr>
            <w:tcW w:w="3983" w:type="dxa"/>
            <w:vAlign w:val="center"/>
          </w:tcPr>
          <w:p w14:paraId="4F5ED366"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Budget control level can be selected from the following option, 1 Budget Utilization Not Applicable,2 Budget Utilization at Approval Level,3 Budget Utilization at Approval Level</w:t>
            </w:r>
          </w:p>
        </w:tc>
      </w:tr>
      <w:tr w:rsidR="003932C6" w:rsidRPr="00F40722" w14:paraId="24064289" w14:textId="77777777">
        <w:trPr>
          <w:trHeight w:val="315"/>
        </w:trPr>
        <w:tc>
          <w:tcPr>
            <w:tcW w:w="2122" w:type="dxa"/>
            <w:vAlign w:val="center"/>
          </w:tcPr>
          <w:p w14:paraId="04BFE027"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Finance</w:t>
            </w:r>
          </w:p>
        </w:tc>
        <w:tc>
          <w:tcPr>
            <w:tcW w:w="1853" w:type="dxa"/>
            <w:vAlign w:val="center"/>
          </w:tcPr>
          <w:p w14:paraId="59C92780" w14:textId="77777777" w:rsidR="003932C6" w:rsidRPr="00F40722" w:rsidRDefault="0077652F">
            <w:pPr>
              <w:spacing w:line="259" w:lineRule="auto"/>
              <w:ind w:right="494"/>
              <w:rPr>
                <w:rFonts w:ascii="Segoe UI" w:hAnsi="Segoe UI" w:cs="Segoe UI"/>
                <w:color w:val="333333"/>
                <w:sz w:val="22"/>
                <w:szCs w:val="22"/>
              </w:rPr>
            </w:pPr>
            <w:r w:rsidRPr="00F40722">
              <w:rPr>
                <w:rFonts w:ascii="Segoe UI" w:hAnsi="Segoe UI" w:cs="Segoe UI"/>
                <w:color w:val="333333"/>
                <w:sz w:val="22"/>
                <w:szCs w:val="22"/>
              </w:rPr>
              <w:t>Last Purchase Order Rate</w:t>
            </w:r>
          </w:p>
        </w:tc>
        <w:tc>
          <w:tcPr>
            <w:tcW w:w="2385" w:type="dxa"/>
            <w:vAlign w:val="center"/>
          </w:tcPr>
          <w:p w14:paraId="2A0D71D3"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1 - COST, 2 - PORATE, 3 - MANUAL</w:t>
            </w:r>
          </w:p>
        </w:tc>
        <w:tc>
          <w:tcPr>
            <w:tcW w:w="3983" w:type="dxa"/>
            <w:vAlign w:val="bottom"/>
          </w:tcPr>
          <w:p w14:paraId="71241C14"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Last Purchase Order Rate can be selected based on cost, manual, PO rate</w:t>
            </w:r>
          </w:p>
        </w:tc>
      </w:tr>
      <w:tr w:rsidR="003932C6" w:rsidRPr="00F40722" w14:paraId="45098BF5" w14:textId="77777777">
        <w:trPr>
          <w:trHeight w:val="315"/>
        </w:trPr>
        <w:tc>
          <w:tcPr>
            <w:tcW w:w="2122" w:type="dxa"/>
            <w:vAlign w:val="center"/>
          </w:tcPr>
          <w:p w14:paraId="2CEF3F41"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Finance</w:t>
            </w:r>
          </w:p>
        </w:tc>
        <w:tc>
          <w:tcPr>
            <w:tcW w:w="1853" w:type="dxa"/>
            <w:vAlign w:val="center"/>
          </w:tcPr>
          <w:p w14:paraId="26E072AC" w14:textId="77777777" w:rsidR="003932C6" w:rsidRPr="00F40722" w:rsidRDefault="0077652F">
            <w:pPr>
              <w:spacing w:line="259" w:lineRule="auto"/>
              <w:ind w:right="494"/>
              <w:rPr>
                <w:rFonts w:ascii="Segoe UI" w:hAnsi="Segoe UI" w:cs="Segoe UI"/>
                <w:color w:val="333333"/>
                <w:sz w:val="22"/>
                <w:szCs w:val="22"/>
              </w:rPr>
            </w:pPr>
            <w:r w:rsidRPr="00F40722">
              <w:rPr>
                <w:rFonts w:ascii="Segoe UI" w:hAnsi="Segoe UI" w:cs="Segoe UI"/>
                <w:color w:val="333333"/>
                <w:sz w:val="22"/>
                <w:szCs w:val="22"/>
              </w:rPr>
              <w:t>Current Cost of The Item</w:t>
            </w:r>
          </w:p>
        </w:tc>
        <w:tc>
          <w:tcPr>
            <w:tcW w:w="2385" w:type="dxa"/>
            <w:vAlign w:val="center"/>
          </w:tcPr>
          <w:p w14:paraId="3993D381"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1 - COST, 2 - PORATE, 3 - MANUAL</w:t>
            </w:r>
          </w:p>
        </w:tc>
        <w:tc>
          <w:tcPr>
            <w:tcW w:w="3983" w:type="dxa"/>
            <w:vAlign w:val="bottom"/>
          </w:tcPr>
          <w:p w14:paraId="27AE8C3E"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Current Cost of The Item can be selected based on cost, manual, PO rate</w:t>
            </w:r>
          </w:p>
        </w:tc>
      </w:tr>
      <w:tr w:rsidR="003932C6" w:rsidRPr="00F40722" w14:paraId="5F4DFD6A" w14:textId="77777777">
        <w:trPr>
          <w:trHeight w:val="315"/>
        </w:trPr>
        <w:tc>
          <w:tcPr>
            <w:tcW w:w="2122" w:type="dxa"/>
            <w:vAlign w:val="center"/>
          </w:tcPr>
          <w:p w14:paraId="1165BE77"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Finance</w:t>
            </w:r>
          </w:p>
        </w:tc>
        <w:tc>
          <w:tcPr>
            <w:tcW w:w="1853" w:type="dxa"/>
            <w:vAlign w:val="center"/>
          </w:tcPr>
          <w:p w14:paraId="380AF35B" w14:textId="77777777" w:rsidR="003932C6" w:rsidRPr="00F40722" w:rsidRDefault="0077652F">
            <w:pPr>
              <w:spacing w:line="259" w:lineRule="auto"/>
              <w:ind w:right="494"/>
              <w:rPr>
                <w:rFonts w:ascii="Segoe UI" w:hAnsi="Segoe UI" w:cs="Segoe UI"/>
                <w:color w:val="333333"/>
                <w:sz w:val="22"/>
                <w:szCs w:val="22"/>
              </w:rPr>
            </w:pPr>
            <w:r w:rsidRPr="00F40722">
              <w:rPr>
                <w:rFonts w:ascii="Segoe UI" w:hAnsi="Segoe UI" w:cs="Segoe UI"/>
                <w:color w:val="333333"/>
                <w:sz w:val="22"/>
                <w:szCs w:val="22"/>
              </w:rPr>
              <w:t>User Defined</w:t>
            </w:r>
          </w:p>
        </w:tc>
        <w:tc>
          <w:tcPr>
            <w:tcW w:w="2385" w:type="dxa"/>
            <w:vAlign w:val="center"/>
          </w:tcPr>
          <w:p w14:paraId="477DA5E7"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1 - COST, 2 - PORATE, 3 - MANUAL</w:t>
            </w:r>
          </w:p>
        </w:tc>
        <w:tc>
          <w:tcPr>
            <w:tcW w:w="3983" w:type="dxa"/>
            <w:vAlign w:val="bottom"/>
          </w:tcPr>
          <w:p w14:paraId="04F6B5AF"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User Defined cost can be selected based on cost, manual, PO rate</w:t>
            </w:r>
          </w:p>
        </w:tc>
      </w:tr>
      <w:tr w:rsidR="003932C6" w:rsidRPr="00F40722" w14:paraId="4CBEBD5A" w14:textId="77777777">
        <w:trPr>
          <w:trHeight w:val="315"/>
        </w:trPr>
        <w:tc>
          <w:tcPr>
            <w:tcW w:w="2122" w:type="dxa"/>
            <w:vAlign w:val="center"/>
          </w:tcPr>
          <w:p w14:paraId="1617CDB0"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Finance</w:t>
            </w:r>
          </w:p>
        </w:tc>
        <w:tc>
          <w:tcPr>
            <w:tcW w:w="1853" w:type="dxa"/>
            <w:vAlign w:val="center"/>
          </w:tcPr>
          <w:p w14:paraId="31E9FEEE" w14:textId="77777777" w:rsidR="003932C6" w:rsidRPr="00F40722" w:rsidRDefault="0077652F">
            <w:pPr>
              <w:spacing w:line="259" w:lineRule="auto"/>
              <w:ind w:right="494"/>
              <w:rPr>
                <w:rFonts w:ascii="Segoe UI" w:hAnsi="Segoe UI" w:cs="Segoe UI"/>
                <w:color w:val="333333"/>
                <w:sz w:val="22"/>
                <w:szCs w:val="22"/>
              </w:rPr>
            </w:pPr>
            <w:r w:rsidRPr="00F40722">
              <w:rPr>
                <w:rFonts w:ascii="Segoe UI" w:hAnsi="Segoe UI" w:cs="Segoe UI"/>
                <w:color w:val="333333"/>
                <w:sz w:val="22"/>
                <w:szCs w:val="22"/>
              </w:rPr>
              <w:t>Modify VLAC Y/N</w:t>
            </w:r>
          </w:p>
        </w:tc>
        <w:tc>
          <w:tcPr>
            <w:tcW w:w="2385" w:type="dxa"/>
            <w:vAlign w:val="center"/>
          </w:tcPr>
          <w:p w14:paraId="79274904"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Y - Modify VLAC Y/N, N - Modify VLAC Y/N</w:t>
            </w:r>
          </w:p>
        </w:tc>
        <w:tc>
          <w:tcPr>
            <w:tcW w:w="3983" w:type="dxa"/>
            <w:vAlign w:val="center"/>
          </w:tcPr>
          <w:p w14:paraId="24E1C6B9"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If modify VLAC is required it can be set as Yes, if not it can be set as No</w:t>
            </w:r>
          </w:p>
        </w:tc>
      </w:tr>
      <w:tr w:rsidR="003932C6" w:rsidRPr="00F40722" w14:paraId="450C6174" w14:textId="77777777">
        <w:trPr>
          <w:trHeight w:val="315"/>
        </w:trPr>
        <w:tc>
          <w:tcPr>
            <w:tcW w:w="2122" w:type="dxa"/>
            <w:vAlign w:val="center"/>
          </w:tcPr>
          <w:p w14:paraId="26055678"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Finance</w:t>
            </w:r>
          </w:p>
        </w:tc>
        <w:tc>
          <w:tcPr>
            <w:tcW w:w="1853" w:type="dxa"/>
            <w:vAlign w:val="center"/>
          </w:tcPr>
          <w:p w14:paraId="21E52D06" w14:textId="77777777" w:rsidR="003932C6" w:rsidRPr="00F40722" w:rsidRDefault="0077652F">
            <w:pPr>
              <w:spacing w:line="259" w:lineRule="auto"/>
              <w:ind w:right="494"/>
              <w:rPr>
                <w:rFonts w:ascii="Segoe UI" w:hAnsi="Segoe UI" w:cs="Segoe UI"/>
                <w:color w:val="333333"/>
                <w:sz w:val="22"/>
                <w:szCs w:val="22"/>
              </w:rPr>
            </w:pPr>
            <w:r w:rsidRPr="00F40722">
              <w:rPr>
                <w:rFonts w:ascii="Segoe UI" w:hAnsi="Segoe UI" w:cs="Segoe UI"/>
                <w:color w:val="333333"/>
                <w:sz w:val="22"/>
                <w:szCs w:val="22"/>
              </w:rPr>
              <w:t>Multiple WIP A/c Req</w:t>
            </w:r>
          </w:p>
        </w:tc>
        <w:tc>
          <w:tcPr>
            <w:tcW w:w="2385" w:type="dxa"/>
            <w:vAlign w:val="center"/>
          </w:tcPr>
          <w:p w14:paraId="288F9B1E"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Y - Yes, N - No</w:t>
            </w:r>
          </w:p>
        </w:tc>
        <w:tc>
          <w:tcPr>
            <w:tcW w:w="3983" w:type="dxa"/>
            <w:vAlign w:val="center"/>
          </w:tcPr>
          <w:p w14:paraId="1645D15B"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If multiple WIP account is required then it can set as yes, if not required it can be No</w:t>
            </w:r>
          </w:p>
        </w:tc>
      </w:tr>
      <w:tr w:rsidR="003932C6" w:rsidRPr="00F40722" w14:paraId="3FF6C625" w14:textId="77777777">
        <w:trPr>
          <w:trHeight w:val="315"/>
        </w:trPr>
        <w:tc>
          <w:tcPr>
            <w:tcW w:w="2122" w:type="dxa"/>
            <w:vAlign w:val="center"/>
          </w:tcPr>
          <w:p w14:paraId="21369BF4"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Generic</w:t>
            </w:r>
          </w:p>
        </w:tc>
        <w:tc>
          <w:tcPr>
            <w:tcW w:w="1853" w:type="dxa"/>
            <w:vAlign w:val="center"/>
          </w:tcPr>
          <w:p w14:paraId="508E6B06"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Workflow based on Mapping (Manual) or Criteria (Automatic)</w:t>
            </w:r>
          </w:p>
        </w:tc>
        <w:tc>
          <w:tcPr>
            <w:tcW w:w="2385" w:type="dxa"/>
            <w:vAlign w:val="center"/>
          </w:tcPr>
          <w:p w14:paraId="092A07D4"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N - Manual Workflow, Y - Automatic Workflow</w:t>
            </w:r>
          </w:p>
        </w:tc>
        <w:tc>
          <w:tcPr>
            <w:tcW w:w="3983" w:type="dxa"/>
            <w:vAlign w:val="center"/>
          </w:tcPr>
          <w:p w14:paraId="6AEB9950"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Workflow mapping can be selected based on Manual or Automatic</w:t>
            </w:r>
          </w:p>
        </w:tc>
      </w:tr>
      <w:tr w:rsidR="003932C6" w:rsidRPr="00F40722" w14:paraId="07FAA951" w14:textId="77777777">
        <w:trPr>
          <w:trHeight w:val="585"/>
        </w:trPr>
        <w:tc>
          <w:tcPr>
            <w:tcW w:w="2122" w:type="dxa"/>
            <w:vAlign w:val="center"/>
          </w:tcPr>
          <w:p w14:paraId="50208690"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Generic</w:t>
            </w:r>
          </w:p>
        </w:tc>
        <w:tc>
          <w:tcPr>
            <w:tcW w:w="1853" w:type="dxa"/>
            <w:vAlign w:val="center"/>
          </w:tcPr>
          <w:p w14:paraId="7F09253D" w14:textId="77777777" w:rsidR="003932C6" w:rsidRPr="00F40722" w:rsidRDefault="0077652F">
            <w:pPr>
              <w:spacing w:line="259" w:lineRule="auto"/>
              <w:ind w:right="494"/>
              <w:rPr>
                <w:rFonts w:ascii="Segoe UI" w:hAnsi="Segoe UI" w:cs="Segoe UI"/>
                <w:color w:val="333333"/>
                <w:sz w:val="22"/>
                <w:szCs w:val="22"/>
              </w:rPr>
            </w:pPr>
            <w:r w:rsidRPr="00F40722">
              <w:rPr>
                <w:rFonts w:ascii="Segoe UI" w:hAnsi="Segoe UI" w:cs="Segoe UI"/>
                <w:color w:val="333333"/>
                <w:sz w:val="22"/>
                <w:szCs w:val="22"/>
              </w:rPr>
              <w:t>Automatic Upload for Item Delivery Schedule</w:t>
            </w:r>
          </w:p>
        </w:tc>
        <w:tc>
          <w:tcPr>
            <w:tcW w:w="2385" w:type="dxa"/>
            <w:vAlign w:val="center"/>
          </w:tcPr>
          <w:p w14:paraId="1B853FD7"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Y - Yes, N - No</w:t>
            </w:r>
          </w:p>
        </w:tc>
        <w:tc>
          <w:tcPr>
            <w:tcW w:w="3983" w:type="dxa"/>
            <w:vAlign w:val="center"/>
          </w:tcPr>
          <w:p w14:paraId="094FC3D8"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If Automatic Upload for Item Delivery Schedule is Required then the parameter can be set as Yes, if not required it can be No</w:t>
            </w:r>
          </w:p>
        </w:tc>
      </w:tr>
      <w:tr w:rsidR="003932C6" w:rsidRPr="00F40722" w14:paraId="51C187D2" w14:textId="77777777">
        <w:trPr>
          <w:trHeight w:val="585"/>
        </w:trPr>
        <w:tc>
          <w:tcPr>
            <w:tcW w:w="2122" w:type="dxa"/>
            <w:vAlign w:val="center"/>
          </w:tcPr>
          <w:p w14:paraId="4DC9719E"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Generic</w:t>
            </w:r>
          </w:p>
        </w:tc>
        <w:tc>
          <w:tcPr>
            <w:tcW w:w="1853" w:type="dxa"/>
            <w:vAlign w:val="center"/>
          </w:tcPr>
          <w:p w14:paraId="58943E05" w14:textId="77777777" w:rsidR="003932C6" w:rsidRPr="00F40722" w:rsidRDefault="0077652F">
            <w:pPr>
              <w:spacing w:line="259" w:lineRule="auto"/>
              <w:ind w:right="494"/>
              <w:rPr>
                <w:rFonts w:ascii="Segoe UI" w:hAnsi="Segoe UI" w:cs="Segoe UI"/>
                <w:color w:val="333333"/>
                <w:sz w:val="22"/>
                <w:szCs w:val="22"/>
              </w:rPr>
            </w:pPr>
            <w:r w:rsidRPr="00F40722">
              <w:rPr>
                <w:rFonts w:ascii="Segoe UI" w:hAnsi="Segoe UI" w:cs="Segoe UI"/>
                <w:color w:val="333333"/>
                <w:sz w:val="22"/>
                <w:szCs w:val="22"/>
              </w:rPr>
              <w:t>Attach DMS documents in Workflow mail alert</w:t>
            </w:r>
          </w:p>
        </w:tc>
        <w:tc>
          <w:tcPr>
            <w:tcW w:w="2385" w:type="dxa"/>
            <w:vAlign w:val="center"/>
          </w:tcPr>
          <w:p w14:paraId="6FEB7830"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N - DMS WF MAIL, Y - DMS WF MAIL</w:t>
            </w:r>
          </w:p>
        </w:tc>
        <w:tc>
          <w:tcPr>
            <w:tcW w:w="3983" w:type="dxa"/>
            <w:vAlign w:val="center"/>
          </w:tcPr>
          <w:p w14:paraId="488B6F25"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Attach DMS documents in Workflow mail alert option is required then the parameter can be Yes, if not required it can be No</w:t>
            </w:r>
          </w:p>
        </w:tc>
      </w:tr>
      <w:tr w:rsidR="003932C6" w:rsidRPr="00F40722" w14:paraId="60E50212" w14:textId="77777777">
        <w:trPr>
          <w:trHeight w:val="585"/>
        </w:trPr>
        <w:tc>
          <w:tcPr>
            <w:tcW w:w="2122" w:type="dxa"/>
            <w:vAlign w:val="center"/>
          </w:tcPr>
          <w:p w14:paraId="5BD4C3DF"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Generic</w:t>
            </w:r>
          </w:p>
        </w:tc>
        <w:tc>
          <w:tcPr>
            <w:tcW w:w="1853" w:type="dxa"/>
            <w:vAlign w:val="center"/>
          </w:tcPr>
          <w:p w14:paraId="410D8F5D" w14:textId="77777777" w:rsidR="003932C6" w:rsidRPr="00F40722" w:rsidRDefault="0077652F">
            <w:pPr>
              <w:spacing w:line="259" w:lineRule="auto"/>
              <w:ind w:right="494"/>
              <w:rPr>
                <w:rFonts w:ascii="Segoe UI" w:hAnsi="Segoe UI" w:cs="Segoe UI"/>
                <w:color w:val="333333"/>
                <w:sz w:val="22"/>
                <w:szCs w:val="22"/>
              </w:rPr>
            </w:pPr>
            <w:r w:rsidRPr="00F40722">
              <w:rPr>
                <w:rFonts w:ascii="Segoe UI" w:hAnsi="Segoe UI" w:cs="Segoe UI"/>
                <w:color w:val="333333"/>
                <w:sz w:val="22"/>
                <w:szCs w:val="22"/>
              </w:rPr>
              <w:t>Validate documents uploaded in DMS or not during Workflow submit</w:t>
            </w:r>
          </w:p>
        </w:tc>
        <w:tc>
          <w:tcPr>
            <w:tcW w:w="2385" w:type="dxa"/>
            <w:vAlign w:val="center"/>
          </w:tcPr>
          <w:p w14:paraId="402DAB06"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N - DMS WF MAIL, Y - DMS WF MAIL</w:t>
            </w:r>
          </w:p>
        </w:tc>
        <w:tc>
          <w:tcPr>
            <w:tcW w:w="3983" w:type="dxa"/>
            <w:vAlign w:val="center"/>
          </w:tcPr>
          <w:p w14:paraId="61401565"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Validate documents uploaded in DMS or not during Workflow submit; to enable this option, the parameter must be set as "Yes". if not needed it can be "No".</w:t>
            </w:r>
          </w:p>
        </w:tc>
      </w:tr>
      <w:tr w:rsidR="003932C6" w:rsidRPr="00F40722" w14:paraId="6C695673" w14:textId="77777777">
        <w:trPr>
          <w:trHeight w:val="585"/>
        </w:trPr>
        <w:tc>
          <w:tcPr>
            <w:tcW w:w="2122" w:type="dxa"/>
            <w:vAlign w:val="center"/>
          </w:tcPr>
          <w:p w14:paraId="46224CFA"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Generic</w:t>
            </w:r>
          </w:p>
        </w:tc>
        <w:tc>
          <w:tcPr>
            <w:tcW w:w="1853" w:type="dxa"/>
            <w:vAlign w:val="center"/>
          </w:tcPr>
          <w:p w14:paraId="1A7C6680" w14:textId="77777777" w:rsidR="003932C6" w:rsidRPr="00F40722" w:rsidRDefault="0077652F">
            <w:pPr>
              <w:spacing w:line="259" w:lineRule="auto"/>
              <w:ind w:right="494"/>
              <w:rPr>
                <w:rFonts w:ascii="Segoe UI" w:hAnsi="Segoe UI" w:cs="Segoe UI"/>
                <w:color w:val="333333"/>
                <w:sz w:val="22"/>
                <w:szCs w:val="22"/>
              </w:rPr>
            </w:pPr>
            <w:r w:rsidRPr="00F40722">
              <w:rPr>
                <w:rFonts w:ascii="Segoe UI" w:hAnsi="Segoe UI" w:cs="Segoe UI"/>
                <w:color w:val="333333"/>
                <w:sz w:val="22"/>
                <w:szCs w:val="22"/>
              </w:rPr>
              <w:t xml:space="preserve">Upload default </w:t>
            </w:r>
            <w:proofErr w:type="spellStart"/>
            <w:r w:rsidRPr="00F40722">
              <w:rPr>
                <w:rFonts w:ascii="Segoe UI" w:hAnsi="Segoe UI" w:cs="Segoe UI"/>
                <w:color w:val="333333"/>
                <w:sz w:val="22"/>
                <w:szCs w:val="22"/>
              </w:rPr>
              <w:t>txn</w:t>
            </w:r>
            <w:proofErr w:type="spellEnd"/>
            <w:r w:rsidRPr="00F40722">
              <w:rPr>
                <w:rFonts w:ascii="Segoe UI" w:hAnsi="Segoe UI" w:cs="Segoe UI"/>
                <w:color w:val="333333"/>
                <w:sz w:val="22"/>
                <w:szCs w:val="22"/>
              </w:rPr>
              <w:t xml:space="preserve"> document in DMS after final approval</w:t>
            </w:r>
          </w:p>
        </w:tc>
        <w:tc>
          <w:tcPr>
            <w:tcW w:w="2385" w:type="dxa"/>
            <w:vAlign w:val="center"/>
          </w:tcPr>
          <w:p w14:paraId="798362A3"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N - DMS WF MAIL, Y - DMS WF MAIL</w:t>
            </w:r>
          </w:p>
        </w:tc>
        <w:tc>
          <w:tcPr>
            <w:tcW w:w="3983" w:type="dxa"/>
            <w:vAlign w:val="center"/>
          </w:tcPr>
          <w:p w14:paraId="6C70A1E4"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Upload default transaction document in DMS after final approval, to enable this option the parameter has to be set as "Yes". If not needed it can be "No"</w:t>
            </w:r>
          </w:p>
        </w:tc>
      </w:tr>
      <w:tr w:rsidR="003932C6" w:rsidRPr="00F40722" w14:paraId="285507DE" w14:textId="77777777">
        <w:trPr>
          <w:trHeight w:val="585"/>
        </w:trPr>
        <w:tc>
          <w:tcPr>
            <w:tcW w:w="2122" w:type="dxa"/>
            <w:vAlign w:val="center"/>
          </w:tcPr>
          <w:p w14:paraId="41658C58"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Generic</w:t>
            </w:r>
          </w:p>
        </w:tc>
        <w:tc>
          <w:tcPr>
            <w:tcW w:w="1853" w:type="dxa"/>
            <w:vAlign w:val="center"/>
          </w:tcPr>
          <w:p w14:paraId="08C3B80F" w14:textId="77777777" w:rsidR="003932C6" w:rsidRPr="00F40722" w:rsidRDefault="0077652F">
            <w:pPr>
              <w:spacing w:line="259" w:lineRule="auto"/>
              <w:ind w:right="494"/>
              <w:rPr>
                <w:rFonts w:ascii="Segoe UI" w:hAnsi="Segoe UI" w:cs="Segoe UI"/>
                <w:color w:val="333333"/>
                <w:sz w:val="22"/>
                <w:szCs w:val="22"/>
              </w:rPr>
            </w:pPr>
            <w:r w:rsidRPr="00F40722">
              <w:rPr>
                <w:rFonts w:ascii="Segoe UI" w:hAnsi="Segoe UI" w:cs="Segoe UI"/>
                <w:color w:val="333333"/>
                <w:sz w:val="22"/>
                <w:szCs w:val="22"/>
              </w:rPr>
              <w:t>Document No Gen. at</w:t>
            </w:r>
          </w:p>
        </w:tc>
        <w:tc>
          <w:tcPr>
            <w:tcW w:w="2385" w:type="dxa"/>
            <w:vAlign w:val="center"/>
          </w:tcPr>
          <w:p w14:paraId="1DC11813"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C - Company, L - Document Source Location, M - Manual</w:t>
            </w:r>
          </w:p>
        </w:tc>
        <w:tc>
          <w:tcPr>
            <w:tcW w:w="3983" w:type="dxa"/>
            <w:vAlign w:val="center"/>
          </w:tcPr>
          <w:p w14:paraId="617D4D24"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Document numbers should be generated at "Company" Level so it should set as "C - Company".</w:t>
            </w:r>
          </w:p>
        </w:tc>
      </w:tr>
      <w:tr w:rsidR="003932C6" w:rsidRPr="00F40722" w14:paraId="33E67AC2" w14:textId="77777777">
        <w:trPr>
          <w:trHeight w:val="855"/>
        </w:trPr>
        <w:tc>
          <w:tcPr>
            <w:tcW w:w="2122" w:type="dxa"/>
            <w:vAlign w:val="center"/>
          </w:tcPr>
          <w:p w14:paraId="7F16E4BF"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Generic</w:t>
            </w:r>
          </w:p>
        </w:tc>
        <w:tc>
          <w:tcPr>
            <w:tcW w:w="1853" w:type="dxa"/>
            <w:vAlign w:val="center"/>
          </w:tcPr>
          <w:p w14:paraId="65C5BC88" w14:textId="77777777" w:rsidR="003932C6" w:rsidRPr="00F40722" w:rsidRDefault="0077652F">
            <w:pPr>
              <w:spacing w:line="259" w:lineRule="auto"/>
              <w:ind w:right="494"/>
              <w:rPr>
                <w:rFonts w:ascii="Segoe UI" w:hAnsi="Segoe UI" w:cs="Segoe UI"/>
                <w:color w:val="333333"/>
                <w:sz w:val="22"/>
                <w:szCs w:val="22"/>
              </w:rPr>
            </w:pPr>
            <w:r w:rsidRPr="00F40722">
              <w:rPr>
                <w:rFonts w:ascii="Segoe UI" w:hAnsi="Segoe UI" w:cs="Segoe UI"/>
                <w:color w:val="333333"/>
                <w:sz w:val="22"/>
                <w:szCs w:val="22"/>
              </w:rPr>
              <w:t>Document Upload After Approval Yes/No</w:t>
            </w:r>
          </w:p>
        </w:tc>
        <w:tc>
          <w:tcPr>
            <w:tcW w:w="2385" w:type="dxa"/>
            <w:vAlign w:val="center"/>
          </w:tcPr>
          <w:p w14:paraId="749B7F0D"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Y - Yes, N - No</w:t>
            </w:r>
          </w:p>
        </w:tc>
        <w:tc>
          <w:tcPr>
            <w:tcW w:w="3983" w:type="dxa"/>
            <w:vAlign w:val="center"/>
          </w:tcPr>
          <w:p w14:paraId="648607BF"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After approval of the Transaction document, if user needs to "Upload" any document, then it to be set as "Yes". Generally, after approval System should not allow to make any changes so it to be set as "No".</w:t>
            </w:r>
          </w:p>
        </w:tc>
      </w:tr>
      <w:tr w:rsidR="003932C6" w:rsidRPr="00F40722" w14:paraId="5F21DDAF" w14:textId="77777777">
        <w:trPr>
          <w:trHeight w:val="855"/>
        </w:trPr>
        <w:tc>
          <w:tcPr>
            <w:tcW w:w="2122" w:type="dxa"/>
            <w:vAlign w:val="center"/>
          </w:tcPr>
          <w:p w14:paraId="5B3C467D"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Generic</w:t>
            </w:r>
          </w:p>
        </w:tc>
        <w:tc>
          <w:tcPr>
            <w:tcW w:w="1853" w:type="dxa"/>
            <w:vAlign w:val="center"/>
          </w:tcPr>
          <w:p w14:paraId="70BD981D" w14:textId="77777777" w:rsidR="003932C6" w:rsidRPr="00F40722" w:rsidRDefault="0077652F">
            <w:pPr>
              <w:spacing w:line="259" w:lineRule="auto"/>
              <w:ind w:right="494"/>
              <w:rPr>
                <w:rFonts w:ascii="Segoe UI" w:hAnsi="Segoe UI" w:cs="Segoe UI"/>
                <w:color w:val="333333"/>
                <w:sz w:val="22"/>
                <w:szCs w:val="22"/>
              </w:rPr>
            </w:pPr>
            <w:r w:rsidRPr="00F40722">
              <w:rPr>
                <w:rFonts w:ascii="Segoe UI" w:hAnsi="Segoe UI" w:cs="Segoe UI"/>
                <w:color w:val="333333"/>
                <w:sz w:val="22"/>
                <w:szCs w:val="22"/>
              </w:rPr>
              <w:t>Modify Flex After Submit/Approval Yes/No</w:t>
            </w:r>
          </w:p>
        </w:tc>
        <w:tc>
          <w:tcPr>
            <w:tcW w:w="2385" w:type="dxa"/>
            <w:vAlign w:val="center"/>
          </w:tcPr>
          <w:p w14:paraId="4670E027"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Y - Yes, N - No</w:t>
            </w:r>
          </w:p>
        </w:tc>
        <w:tc>
          <w:tcPr>
            <w:tcW w:w="3983" w:type="dxa"/>
            <w:vAlign w:val="center"/>
          </w:tcPr>
          <w:p w14:paraId="266D52D3"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After approval of the Transaction document, if user need to modify any "</w:t>
            </w:r>
            <w:proofErr w:type="spellStart"/>
            <w:r w:rsidRPr="00F40722">
              <w:rPr>
                <w:rFonts w:ascii="Segoe UI" w:hAnsi="Segoe UI" w:cs="Segoe UI"/>
                <w:color w:val="000000" w:themeColor="text1"/>
                <w:sz w:val="22"/>
                <w:szCs w:val="22"/>
              </w:rPr>
              <w:t>Flexfeilds</w:t>
            </w:r>
            <w:proofErr w:type="spellEnd"/>
            <w:r w:rsidRPr="00F40722">
              <w:rPr>
                <w:rFonts w:ascii="Segoe UI" w:hAnsi="Segoe UI" w:cs="Segoe UI"/>
                <w:color w:val="000000" w:themeColor="text1"/>
                <w:sz w:val="22"/>
                <w:szCs w:val="22"/>
              </w:rPr>
              <w:t>" in document, then it to be set as "Yes". Generally, after approval System should not allow to make any changes so it to be set as "No".</w:t>
            </w:r>
          </w:p>
        </w:tc>
      </w:tr>
      <w:tr w:rsidR="003932C6" w:rsidRPr="00F40722" w14:paraId="6D2B9BBA" w14:textId="77777777">
        <w:trPr>
          <w:trHeight w:val="855"/>
        </w:trPr>
        <w:tc>
          <w:tcPr>
            <w:tcW w:w="2122" w:type="dxa"/>
            <w:vAlign w:val="center"/>
          </w:tcPr>
          <w:p w14:paraId="50545CC3"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Generic</w:t>
            </w:r>
          </w:p>
        </w:tc>
        <w:tc>
          <w:tcPr>
            <w:tcW w:w="1853" w:type="dxa"/>
            <w:vAlign w:val="center"/>
          </w:tcPr>
          <w:p w14:paraId="60E31B1E" w14:textId="77777777" w:rsidR="003932C6" w:rsidRPr="00F40722" w:rsidRDefault="0077652F">
            <w:pPr>
              <w:spacing w:line="259" w:lineRule="auto"/>
              <w:ind w:right="494"/>
              <w:rPr>
                <w:rFonts w:ascii="Segoe UI" w:hAnsi="Segoe UI" w:cs="Segoe UI"/>
                <w:color w:val="333333"/>
                <w:sz w:val="22"/>
                <w:szCs w:val="22"/>
              </w:rPr>
            </w:pPr>
            <w:r w:rsidRPr="00F40722">
              <w:rPr>
                <w:rFonts w:ascii="Segoe UI" w:hAnsi="Segoe UI" w:cs="Segoe UI"/>
                <w:color w:val="333333"/>
                <w:sz w:val="22"/>
                <w:szCs w:val="22"/>
              </w:rPr>
              <w:t>Modify Notes After Approval Yes/No</w:t>
            </w:r>
          </w:p>
        </w:tc>
        <w:tc>
          <w:tcPr>
            <w:tcW w:w="2385" w:type="dxa"/>
            <w:vAlign w:val="center"/>
          </w:tcPr>
          <w:p w14:paraId="717B606E"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Y - Yes, N - No</w:t>
            </w:r>
          </w:p>
        </w:tc>
        <w:tc>
          <w:tcPr>
            <w:tcW w:w="3983" w:type="dxa"/>
            <w:vAlign w:val="center"/>
          </w:tcPr>
          <w:p w14:paraId="2F34D8BD"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After approval of the Transaction document, if user needs to modify "Notes" in it, it must be set as "Yes". Generally, after approval System should not allow to make any changes so it to be set as "No".</w:t>
            </w:r>
          </w:p>
        </w:tc>
      </w:tr>
      <w:tr w:rsidR="003932C6" w:rsidRPr="00F40722" w14:paraId="062CDB6B" w14:textId="77777777">
        <w:trPr>
          <w:trHeight w:val="585"/>
        </w:trPr>
        <w:tc>
          <w:tcPr>
            <w:tcW w:w="2122" w:type="dxa"/>
            <w:vAlign w:val="center"/>
          </w:tcPr>
          <w:p w14:paraId="61D69F5B"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Generic</w:t>
            </w:r>
          </w:p>
        </w:tc>
        <w:tc>
          <w:tcPr>
            <w:tcW w:w="1853" w:type="dxa"/>
            <w:vAlign w:val="center"/>
          </w:tcPr>
          <w:p w14:paraId="67E97465" w14:textId="77777777" w:rsidR="003932C6" w:rsidRPr="00F40722" w:rsidRDefault="0077652F">
            <w:pPr>
              <w:spacing w:line="259" w:lineRule="auto"/>
              <w:ind w:right="494"/>
              <w:rPr>
                <w:rFonts w:ascii="Segoe UI" w:hAnsi="Segoe UI" w:cs="Segoe UI"/>
                <w:color w:val="333333"/>
                <w:sz w:val="22"/>
                <w:szCs w:val="22"/>
              </w:rPr>
            </w:pPr>
            <w:r w:rsidRPr="00F40722">
              <w:rPr>
                <w:rFonts w:ascii="Segoe UI" w:hAnsi="Segoe UI" w:cs="Segoe UI"/>
                <w:color w:val="333333"/>
                <w:sz w:val="22"/>
                <w:szCs w:val="22"/>
              </w:rPr>
              <w:t>Part Shipment</w:t>
            </w:r>
          </w:p>
        </w:tc>
        <w:tc>
          <w:tcPr>
            <w:tcW w:w="2385" w:type="dxa"/>
            <w:vAlign w:val="center"/>
          </w:tcPr>
          <w:p w14:paraId="3D4AB5CB"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Y - Yes, N - No</w:t>
            </w:r>
          </w:p>
        </w:tc>
        <w:tc>
          <w:tcPr>
            <w:tcW w:w="3983" w:type="dxa"/>
            <w:vAlign w:val="center"/>
          </w:tcPr>
          <w:p w14:paraId="6893C7F3"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If part shipment option is required then the parameter can be set as Yes, if not required it can be set as No</w:t>
            </w:r>
          </w:p>
        </w:tc>
      </w:tr>
      <w:tr w:rsidR="003932C6" w:rsidRPr="00F40722" w14:paraId="7F5C88E5" w14:textId="77777777">
        <w:trPr>
          <w:trHeight w:val="315"/>
        </w:trPr>
        <w:tc>
          <w:tcPr>
            <w:tcW w:w="2122" w:type="dxa"/>
            <w:vAlign w:val="center"/>
          </w:tcPr>
          <w:p w14:paraId="628C6255"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Inventory</w:t>
            </w:r>
          </w:p>
        </w:tc>
        <w:tc>
          <w:tcPr>
            <w:tcW w:w="1853" w:type="dxa"/>
            <w:vAlign w:val="center"/>
          </w:tcPr>
          <w:p w14:paraId="7BA2DC65" w14:textId="77777777" w:rsidR="003932C6" w:rsidRPr="00F40722" w:rsidRDefault="0077652F">
            <w:pPr>
              <w:spacing w:line="259" w:lineRule="auto"/>
              <w:ind w:right="494"/>
              <w:rPr>
                <w:rFonts w:ascii="Segoe UI" w:hAnsi="Segoe UI" w:cs="Segoe UI"/>
                <w:color w:val="333333"/>
                <w:sz w:val="22"/>
                <w:szCs w:val="22"/>
              </w:rPr>
            </w:pPr>
            <w:r w:rsidRPr="00F40722">
              <w:rPr>
                <w:rFonts w:ascii="Segoe UI" w:hAnsi="Segoe UI" w:cs="Segoe UI"/>
                <w:color w:val="333333"/>
                <w:sz w:val="22"/>
                <w:szCs w:val="22"/>
              </w:rPr>
              <w:t xml:space="preserve">Default Req. </w:t>
            </w:r>
            <w:proofErr w:type="spellStart"/>
            <w:r w:rsidRPr="00F40722">
              <w:rPr>
                <w:rFonts w:ascii="Segoe UI" w:hAnsi="Segoe UI" w:cs="Segoe UI"/>
                <w:color w:val="333333"/>
                <w:sz w:val="22"/>
                <w:szCs w:val="22"/>
              </w:rPr>
              <w:t>Locn</w:t>
            </w:r>
            <w:proofErr w:type="spellEnd"/>
          </w:p>
        </w:tc>
        <w:tc>
          <w:tcPr>
            <w:tcW w:w="2385" w:type="dxa"/>
            <w:vAlign w:val="center"/>
          </w:tcPr>
          <w:p w14:paraId="1916B134"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L001</w:t>
            </w:r>
          </w:p>
        </w:tc>
        <w:tc>
          <w:tcPr>
            <w:tcW w:w="3983" w:type="dxa"/>
            <w:vAlign w:val="center"/>
          </w:tcPr>
          <w:p w14:paraId="103F9FF4"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Default Requisition location can be set any location</w:t>
            </w:r>
          </w:p>
        </w:tc>
      </w:tr>
      <w:tr w:rsidR="003932C6" w:rsidRPr="00F40722" w14:paraId="1A7302E9" w14:textId="77777777">
        <w:trPr>
          <w:trHeight w:val="585"/>
        </w:trPr>
        <w:tc>
          <w:tcPr>
            <w:tcW w:w="2122" w:type="dxa"/>
            <w:vAlign w:val="center"/>
          </w:tcPr>
          <w:p w14:paraId="4BE73FA1"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Inventory</w:t>
            </w:r>
          </w:p>
        </w:tc>
        <w:tc>
          <w:tcPr>
            <w:tcW w:w="1853" w:type="dxa"/>
            <w:vAlign w:val="center"/>
          </w:tcPr>
          <w:p w14:paraId="29A17752" w14:textId="77777777" w:rsidR="003932C6" w:rsidRPr="00F40722" w:rsidRDefault="0077652F">
            <w:pPr>
              <w:spacing w:line="259" w:lineRule="auto"/>
              <w:ind w:right="494"/>
              <w:rPr>
                <w:rFonts w:ascii="Segoe UI" w:hAnsi="Segoe UI" w:cs="Segoe UI"/>
                <w:color w:val="333333"/>
                <w:sz w:val="22"/>
                <w:szCs w:val="22"/>
              </w:rPr>
            </w:pPr>
            <w:r w:rsidRPr="00F40722">
              <w:rPr>
                <w:rFonts w:ascii="Segoe UI" w:hAnsi="Segoe UI" w:cs="Segoe UI"/>
                <w:color w:val="333333"/>
                <w:sz w:val="22"/>
                <w:szCs w:val="22"/>
              </w:rPr>
              <w:t>Non-Stock required</w:t>
            </w:r>
          </w:p>
        </w:tc>
        <w:tc>
          <w:tcPr>
            <w:tcW w:w="2385" w:type="dxa"/>
            <w:vAlign w:val="center"/>
          </w:tcPr>
          <w:p w14:paraId="4110CBF2"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Y - Yes, N - No</w:t>
            </w:r>
          </w:p>
        </w:tc>
        <w:tc>
          <w:tcPr>
            <w:tcW w:w="3983" w:type="dxa"/>
            <w:vAlign w:val="center"/>
          </w:tcPr>
          <w:p w14:paraId="74ED3A21"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If non-stock item is required then the parameter can be set as Yes, if not required it can be No</w:t>
            </w:r>
          </w:p>
        </w:tc>
      </w:tr>
      <w:tr w:rsidR="003932C6" w:rsidRPr="00F40722" w14:paraId="4B341245" w14:textId="77777777">
        <w:trPr>
          <w:trHeight w:val="585"/>
        </w:trPr>
        <w:tc>
          <w:tcPr>
            <w:tcW w:w="2122" w:type="dxa"/>
            <w:vAlign w:val="center"/>
          </w:tcPr>
          <w:p w14:paraId="730E4E0C"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Inventory</w:t>
            </w:r>
          </w:p>
        </w:tc>
        <w:tc>
          <w:tcPr>
            <w:tcW w:w="1853" w:type="dxa"/>
            <w:vAlign w:val="center"/>
          </w:tcPr>
          <w:p w14:paraId="03D076D2" w14:textId="77777777" w:rsidR="003932C6" w:rsidRPr="00F40722" w:rsidRDefault="0077652F">
            <w:pPr>
              <w:spacing w:line="259" w:lineRule="auto"/>
              <w:ind w:right="494"/>
              <w:rPr>
                <w:rFonts w:ascii="Segoe UI" w:hAnsi="Segoe UI" w:cs="Segoe UI"/>
                <w:color w:val="333333"/>
                <w:sz w:val="22"/>
                <w:szCs w:val="22"/>
              </w:rPr>
            </w:pPr>
            <w:r w:rsidRPr="00F40722">
              <w:rPr>
                <w:rFonts w:ascii="Segoe UI" w:hAnsi="Segoe UI" w:cs="Segoe UI"/>
                <w:color w:val="333333"/>
                <w:sz w:val="22"/>
                <w:szCs w:val="22"/>
              </w:rPr>
              <w:t>Job Item Quantity Validation Y/N</w:t>
            </w:r>
          </w:p>
        </w:tc>
        <w:tc>
          <w:tcPr>
            <w:tcW w:w="2385" w:type="dxa"/>
            <w:vAlign w:val="center"/>
          </w:tcPr>
          <w:p w14:paraId="62238EBC"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Y - Yes, N - No</w:t>
            </w:r>
          </w:p>
        </w:tc>
        <w:tc>
          <w:tcPr>
            <w:tcW w:w="3983" w:type="dxa"/>
            <w:vAlign w:val="bottom"/>
          </w:tcPr>
          <w:p w14:paraId="09BC9B4A"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If Job Item Quantity Validation is required, the parameter is set as Yes. If not required, it can be No</w:t>
            </w:r>
          </w:p>
        </w:tc>
      </w:tr>
      <w:tr w:rsidR="003932C6" w:rsidRPr="00F40722" w14:paraId="79EB6607" w14:textId="77777777">
        <w:trPr>
          <w:trHeight w:val="315"/>
        </w:trPr>
        <w:tc>
          <w:tcPr>
            <w:tcW w:w="2122" w:type="dxa"/>
            <w:vAlign w:val="center"/>
          </w:tcPr>
          <w:p w14:paraId="2DBAA3C7"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Inventory</w:t>
            </w:r>
          </w:p>
        </w:tc>
        <w:tc>
          <w:tcPr>
            <w:tcW w:w="1853" w:type="dxa"/>
            <w:vAlign w:val="center"/>
          </w:tcPr>
          <w:p w14:paraId="220EFFBE" w14:textId="77777777" w:rsidR="003932C6" w:rsidRPr="00F40722" w:rsidRDefault="0077652F">
            <w:pPr>
              <w:spacing w:line="259" w:lineRule="auto"/>
              <w:ind w:right="494"/>
              <w:rPr>
                <w:rFonts w:ascii="Segoe UI" w:hAnsi="Segoe UI" w:cs="Segoe UI"/>
                <w:color w:val="333333"/>
                <w:sz w:val="22"/>
                <w:szCs w:val="22"/>
              </w:rPr>
            </w:pPr>
            <w:r w:rsidRPr="00F40722">
              <w:rPr>
                <w:rFonts w:ascii="Segoe UI" w:hAnsi="Segoe UI" w:cs="Segoe UI"/>
                <w:color w:val="333333"/>
                <w:sz w:val="22"/>
                <w:szCs w:val="22"/>
              </w:rPr>
              <w:t>Reservation Allowed Yes/No</w:t>
            </w:r>
          </w:p>
        </w:tc>
        <w:tc>
          <w:tcPr>
            <w:tcW w:w="2385" w:type="dxa"/>
            <w:vAlign w:val="center"/>
          </w:tcPr>
          <w:p w14:paraId="1AED5216"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Y - Yes, N - No</w:t>
            </w:r>
          </w:p>
        </w:tc>
        <w:tc>
          <w:tcPr>
            <w:tcW w:w="3983" w:type="dxa"/>
            <w:vAlign w:val="center"/>
          </w:tcPr>
          <w:p w14:paraId="745FEBE9"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If Item Reservation is allowed, the parameter must be set to "Yes" Else set as "No".</w:t>
            </w:r>
          </w:p>
        </w:tc>
      </w:tr>
      <w:tr w:rsidR="003932C6" w:rsidRPr="00F40722" w14:paraId="4E39F6AC" w14:textId="77777777">
        <w:trPr>
          <w:trHeight w:val="315"/>
        </w:trPr>
        <w:tc>
          <w:tcPr>
            <w:tcW w:w="2122" w:type="dxa"/>
            <w:vAlign w:val="center"/>
          </w:tcPr>
          <w:p w14:paraId="67F0B464"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Inventory</w:t>
            </w:r>
          </w:p>
        </w:tc>
        <w:tc>
          <w:tcPr>
            <w:tcW w:w="1853" w:type="dxa"/>
            <w:vAlign w:val="center"/>
          </w:tcPr>
          <w:p w14:paraId="01327A22" w14:textId="77777777" w:rsidR="003932C6" w:rsidRPr="00F40722" w:rsidRDefault="0077652F">
            <w:pPr>
              <w:spacing w:line="259" w:lineRule="auto"/>
              <w:ind w:right="494"/>
              <w:rPr>
                <w:rFonts w:ascii="Segoe UI" w:hAnsi="Segoe UI" w:cs="Segoe UI"/>
                <w:color w:val="333333"/>
                <w:sz w:val="22"/>
                <w:szCs w:val="22"/>
              </w:rPr>
            </w:pPr>
            <w:r w:rsidRPr="00F40722">
              <w:rPr>
                <w:rFonts w:ascii="Segoe UI" w:hAnsi="Segoe UI" w:cs="Segoe UI"/>
                <w:color w:val="333333"/>
                <w:sz w:val="22"/>
                <w:szCs w:val="22"/>
              </w:rPr>
              <w:t>Reservation level</w:t>
            </w:r>
          </w:p>
        </w:tc>
        <w:tc>
          <w:tcPr>
            <w:tcW w:w="2385" w:type="dxa"/>
            <w:vAlign w:val="center"/>
          </w:tcPr>
          <w:p w14:paraId="6924B451" w14:textId="77777777" w:rsidR="003932C6" w:rsidRPr="00F40722" w:rsidRDefault="0077652F">
            <w:pPr>
              <w:spacing w:line="259" w:lineRule="auto"/>
              <w:ind w:right="494"/>
              <w:rPr>
                <w:rFonts w:ascii="Segoe UI" w:hAnsi="Segoe UI" w:cs="Segoe UI"/>
                <w:color w:val="333333"/>
                <w:sz w:val="22"/>
                <w:szCs w:val="22"/>
              </w:rPr>
            </w:pPr>
            <w:r w:rsidRPr="00F40722">
              <w:rPr>
                <w:rFonts w:ascii="Segoe UI" w:hAnsi="Segoe UI" w:cs="Segoe UI"/>
                <w:color w:val="333333"/>
                <w:sz w:val="22"/>
                <w:szCs w:val="22"/>
              </w:rPr>
              <w:t>L - Location</w:t>
            </w:r>
          </w:p>
        </w:tc>
        <w:tc>
          <w:tcPr>
            <w:tcW w:w="3983" w:type="dxa"/>
            <w:vAlign w:val="center"/>
          </w:tcPr>
          <w:p w14:paraId="745AAFA2"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Item Should be reserved in location level only. So, it to set as "L - Location".</w:t>
            </w:r>
          </w:p>
        </w:tc>
      </w:tr>
      <w:tr w:rsidR="003932C6" w:rsidRPr="00F40722" w14:paraId="406B54C5" w14:textId="77777777">
        <w:trPr>
          <w:trHeight w:val="315"/>
        </w:trPr>
        <w:tc>
          <w:tcPr>
            <w:tcW w:w="2122" w:type="dxa"/>
            <w:vAlign w:val="center"/>
          </w:tcPr>
          <w:p w14:paraId="309BB165"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Inventory</w:t>
            </w:r>
          </w:p>
        </w:tc>
        <w:tc>
          <w:tcPr>
            <w:tcW w:w="1853" w:type="dxa"/>
            <w:vAlign w:val="center"/>
          </w:tcPr>
          <w:p w14:paraId="65666422" w14:textId="77777777" w:rsidR="003932C6" w:rsidRPr="00F40722" w:rsidRDefault="0077652F">
            <w:pPr>
              <w:spacing w:line="259" w:lineRule="auto"/>
              <w:ind w:right="494"/>
              <w:rPr>
                <w:rFonts w:ascii="Segoe UI" w:hAnsi="Segoe UI" w:cs="Segoe UI"/>
                <w:color w:val="333333"/>
                <w:sz w:val="22"/>
                <w:szCs w:val="22"/>
              </w:rPr>
            </w:pPr>
            <w:r w:rsidRPr="00F40722">
              <w:rPr>
                <w:rFonts w:ascii="Segoe UI" w:hAnsi="Segoe UI" w:cs="Segoe UI"/>
                <w:color w:val="333333"/>
                <w:sz w:val="22"/>
                <w:szCs w:val="22"/>
              </w:rPr>
              <w:t>Stock Check Allowed Y/N (WMS)</w:t>
            </w:r>
          </w:p>
        </w:tc>
        <w:tc>
          <w:tcPr>
            <w:tcW w:w="2385" w:type="dxa"/>
            <w:vAlign w:val="center"/>
          </w:tcPr>
          <w:p w14:paraId="590935C2"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Y - Yes, N - No</w:t>
            </w:r>
          </w:p>
        </w:tc>
        <w:tc>
          <w:tcPr>
            <w:tcW w:w="3983" w:type="dxa"/>
            <w:vAlign w:val="center"/>
          </w:tcPr>
          <w:p w14:paraId="08FF8017"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If stock check is required then the parameter can be set as Yes, if not required it can be No</w:t>
            </w:r>
          </w:p>
        </w:tc>
      </w:tr>
      <w:tr w:rsidR="003932C6" w:rsidRPr="00F40722" w14:paraId="46F8E475" w14:textId="77777777">
        <w:trPr>
          <w:trHeight w:val="585"/>
        </w:trPr>
        <w:tc>
          <w:tcPr>
            <w:tcW w:w="2122" w:type="dxa"/>
            <w:vAlign w:val="center"/>
          </w:tcPr>
          <w:p w14:paraId="30C8C10A"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Inventory</w:t>
            </w:r>
          </w:p>
        </w:tc>
        <w:tc>
          <w:tcPr>
            <w:tcW w:w="1853" w:type="dxa"/>
            <w:vAlign w:val="center"/>
          </w:tcPr>
          <w:p w14:paraId="2549F5CB" w14:textId="77777777" w:rsidR="003932C6" w:rsidRPr="00F40722" w:rsidRDefault="0077652F">
            <w:pPr>
              <w:spacing w:line="259" w:lineRule="auto"/>
              <w:ind w:right="494"/>
              <w:rPr>
                <w:rFonts w:ascii="Segoe UI" w:hAnsi="Segoe UI" w:cs="Segoe UI"/>
                <w:color w:val="333333"/>
                <w:sz w:val="22"/>
                <w:szCs w:val="22"/>
              </w:rPr>
            </w:pPr>
            <w:r w:rsidRPr="00F40722">
              <w:rPr>
                <w:rFonts w:ascii="Segoe UI" w:hAnsi="Segoe UI" w:cs="Segoe UI"/>
                <w:color w:val="333333"/>
                <w:sz w:val="22"/>
                <w:szCs w:val="22"/>
              </w:rPr>
              <w:t>Superseded Items</w:t>
            </w:r>
          </w:p>
        </w:tc>
        <w:tc>
          <w:tcPr>
            <w:tcW w:w="2385" w:type="dxa"/>
            <w:vAlign w:val="center"/>
          </w:tcPr>
          <w:p w14:paraId="4D40F485"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1 - IGNORE, 2 - WARNING, 3 - STOP</w:t>
            </w:r>
          </w:p>
        </w:tc>
        <w:tc>
          <w:tcPr>
            <w:tcW w:w="3983" w:type="dxa"/>
            <w:vAlign w:val="center"/>
          </w:tcPr>
          <w:p w14:paraId="1EF92311"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For superseded items error pops, up (1 IGNORE, 2 WARNING, 3 STOP based) on the selection of parameter</w:t>
            </w:r>
          </w:p>
        </w:tc>
      </w:tr>
      <w:tr w:rsidR="003932C6" w:rsidRPr="00F40722" w14:paraId="507D8D37" w14:textId="77777777">
        <w:trPr>
          <w:trHeight w:val="585"/>
        </w:trPr>
        <w:tc>
          <w:tcPr>
            <w:tcW w:w="2122" w:type="dxa"/>
            <w:vAlign w:val="center"/>
          </w:tcPr>
          <w:p w14:paraId="7C44D51E"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Inventory</w:t>
            </w:r>
          </w:p>
        </w:tc>
        <w:tc>
          <w:tcPr>
            <w:tcW w:w="1853" w:type="dxa"/>
            <w:vAlign w:val="center"/>
          </w:tcPr>
          <w:p w14:paraId="1F0A35FC"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UOM can be modified</w:t>
            </w:r>
          </w:p>
        </w:tc>
        <w:tc>
          <w:tcPr>
            <w:tcW w:w="2385" w:type="dxa"/>
            <w:vAlign w:val="center"/>
          </w:tcPr>
          <w:p w14:paraId="2FC4F710"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Y - Yes, N - No</w:t>
            </w:r>
          </w:p>
        </w:tc>
        <w:tc>
          <w:tcPr>
            <w:tcW w:w="3983" w:type="dxa"/>
            <w:vAlign w:val="center"/>
          </w:tcPr>
          <w:p w14:paraId="7C2AFF64"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If UOM needs to modify in Transaction level, then the parameter needs to set as "Yes" else Set as "No".</w:t>
            </w:r>
          </w:p>
        </w:tc>
      </w:tr>
      <w:tr w:rsidR="003932C6" w:rsidRPr="00F40722" w14:paraId="57747CC3" w14:textId="77777777">
        <w:trPr>
          <w:trHeight w:val="855"/>
        </w:trPr>
        <w:tc>
          <w:tcPr>
            <w:tcW w:w="2122" w:type="dxa"/>
            <w:vAlign w:val="center"/>
          </w:tcPr>
          <w:p w14:paraId="6BEF1D2D"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Inventory</w:t>
            </w:r>
          </w:p>
        </w:tc>
        <w:tc>
          <w:tcPr>
            <w:tcW w:w="1853" w:type="dxa"/>
            <w:vAlign w:val="center"/>
          </w:tcPr>
          <w:p w14:paraId="000463FD" w14:textId="77777777" w:rsidR="003932C6" w:rsidRPr="00F40722" w:rsidRDefault="0077652F">
            <w:pPr>
              <w:spacing w:line="259" w:lineRule="auto"/>
              <w:ind w:right="494"/>
              <w:rPr>
                <w:rFonts w:ascii="Segoe UI" w:hAnsi="Segoe UI" w:cs="Segoe UI"/>
                <w:color w:val="333333"/>
                <w:sz w:val="22"/>
                <w:szCs w:val="22"/>
              </w:rPr>
            </w:pPr>
            <w:r w:rsidRPr="00F40722">
              <w:rPr>
                <w:rFonts w:ascii="Segoe UI" w:hAnsi="Segoe UI" w:cs="Segoe UI"/>
                <w:color w:val="333333"/>
                <w:sz w:val="22"/>
                <w:szCs w:val="22"/>
              </w:rPr>
              <w:t>Reservation Validity date change required Y/N</w:t>
            </w:r>
          </w:p>
        </w:tc>
        <w:tc>
          <w:tcPr>
            <w:tcW w:w="2385" w:type="dxa"/>
            <w:vAlign w:val="center"/>
          </w:tcPr>
          <w:p w14:paraId="601753F1"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Y - Yes, N - No</w:t>
            </w:r>
          </w:p>
        </w:tc>
        <w:tc>
          <w:tcPr>
            <w:tcW w:w="3983" w:type="dxa"/>
            <w:vAlign w:val="center"/>
          </w:tcPr>
          <w:p w14:paraId="31C3D8E4"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The process of holding inventory for a customer who shows the intent to buy it later and the Validity date should not change. So here the parameter is set as "No" If it is changed as "Yes", then user can be able to modify the date.</w:t>
            </w:r>
          </w:p>
        </w:tc>
      </w:tr>
      <w:tr w:rsidR="003932C6" w:rsidRPr="00F40722" w14:paraId="427749FC" w14:textId="77777777">
        <w:trPr>
          <w:trHeight w:val="585"/>
        </w:trPr>
        <w:tc>
          <w:tcPr>
            <w:tcW w:w="2122" w:type="dxa"/>
            <w:vAlign w:val="center"/>
          </w:tcPr>
          <w:p w14:paraId="424D6ADA"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Subcontract</w:t>
            </w:r>
          </w:p>
        </w:tc>
        <w:tc>
          <w:tcPr>
            <w:tcW w:w="1853" w:type="dxa"/>
            <w:vAlign w:val="center"/>
          </w:tcPr>
          <w:p w14:paraId="662D1136" w14:textId="77777777" w:rsidR="003932C6" w:rsidRPr="00F40722" w:rsidRDefault="0077652F">
            <w:pPr>
              <w:spacing w:line="259" w:lineRule="auto"/>
              <w:ind w:right="494"/>
              <w:rPr>
                <w:rFonts w:ascii="Segoe UI" w:hAnsi="Segoe UI" w:cs="Segoe UI"/>
                <w:color w:val="333333"/>
                <w:sz w:val="22"/>
                <w:szCs w:val="22"/>
              </w:rPr>
            </w:pPr>
            <w:r w:rsidRPr="00F40722">
              <w:rPr>
                <w:rFonts w:ascii="Segoe UI" w:hAnsi="Segoe UI" w:cs="Segoe UI"/>
                <w:color w:val="333333"/>
                <w:sz w:val="22"/>
                <w:szCs w:val="22"/>
              </w:rPr>
              <w:t>SC-Allow to Edit Co-Product and Quantity</w:t>
            </w:r>
          </w:p>
        </w:tc>
        <w:tc>
          <w:tcPr>
            <w:tcW w:w="2385" w:type="dxa"/>
            <w:vAlign w:val="center"/>
          </w:tcPr>
          <w:p w14:paraId="326809B6"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Y - Yes, N - No</w:t>
            </w:r>
          </w:p>
        </w:tc>
        <w:tc>
          <w:tcPr>
            <w:tcW w:w="3983" w:type="dxa"/>
            <w:vAlign w:val="center"/>
          </w:tcPr>
          <w:p w14:paraId="39BAFA51"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In sub-contract allow to edit co-product and quantity option is required then the parameter can be set as Yes, if not required it can be No</w:t>
            </w:r>
          </w:p>
        </w:tc>
      </w:tr>
      <w:tr w:rsidR="003932C6" w:rsidRPr="00F40722" w14:paraId="10B50C53" w14:textId="77777777">
        <w:trPr>
          <w:trHeight w:val="585"/>
        </w:trPr>
        <w:tc>
          <w:tcPr>
            <w:tcW w:w="2122" w:type="dxa"/>
            <w:vAlign w:val="center"/>
          </w:tcPr>
          <w:p w14:paraId="7DB9D981"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Subcontract</w:t>
            </w:r>
          </w:p>
        </w:tc>
        <w:tc>
          <w:tcPr>
            <w:tcW w:w="1853" w:type="dxa"/>
            <w:vAlign w:val="center"/>
          </w:tcPr>
          <w:p w14:paraId="1AA1B72B" w14:textId="77777777" w:rsidR="003932C6" w:rsidRPr="00F40722" w:rsidRDefault="0077652F">
            <w:pPr>
              <w:spacing w:line="259" w:lineRule="auto"/>
              <w:ind w:right="494"/>
              <w:rPr>
                <w:rFonts w:ascii="Segoe UI" w:hAnsi="Segoe UI" w:cs="Segoe UI"/>
                <w:color w:val="333333"/>
                <w:sz w:val="22"/>
                <w:szCs w:val="22"/>
              </w:rPr>
            </w:pPr>
            <w:r w:rsidRPr="00F40722">
              <w:rPr>
                <w:rFonts w:ascii="Segoe UI" w:hAnsi="Segoe UI" w:cs="Segoe UI"/>
                <w:color w:val="333333"/>
                <w:sz w:val="22"/>
                <w:szCs w:val="22"/>
              </w:rPr>
              <w:t>SC-Allow to Edit Input Item and Quantity</w:t>
            </w:r>
          </w:p>
        </w:tc>
        <w:tc>
          <w:tcPr>
            <w:tcW w:w="2385" w:type="dxa"/>
            <w:vAlign w:val="center"/>
          </w:tcPr>
          <w:p w14:paraId="3D040C76"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Y - Yes, N - No</w:t>
            </w:r>
          </w:p>
        </w:tc>
        <w:tc>
          <w:tcPr>
            <w:tcW w:w="3983" w:type="dxa"/>
            <w:vAlign w:val="center"/>
          </w:tcPr>
          <w:p w14:paraId="5631BA8B"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In sub-contract allow to edit input item and quantity option is required then the parameter can be set as Yes, if not required it can be No</w:t>
            </w:r>
          </w:p>
        </w:tc>
      </w:tr>
      <w:tr w:rsidR="003932C6" w:rsidRPr="00F40722" w14:paraId="463F8C7E" w14:textId="77777777">
        <w:trPr>
          <w:trHeight w:val="585"/>
        </w:trPr>
        <w:tc>
          <w:tcPr>
            <w:tcW w:w="2122" w:type="dxa"/>
            <w:vAlign w:val="center"/>
          </w:tcPr>
          <w:p w14:paraId="2650F42E"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Subcontract</w:t>
            </w:r>
          </w:p>
        </w:tc>
        <w:tc>
          <w:tcPr>
            <w:tcW w:w="1853" w:type="dxa"/>
            <w:vAlign w:val="center"/>
          </w:tcPr>
          <w:p w14:paraId="5395CED1" w14:textId="77777777" w:rsidR="003932C6" w:rsidRPr="00F40722" w:rsidRDefault="0077652F">
            <w:pPr>
              <w:spacing w:line="259" w:lineRule="auto"/>
              <w:ind w:right="494"/>
              <w:rPr>
                <w:rFonts w:ascii="Segoe UI" w:hAnsi="Segoe UI" w:cs="Segoe UI"/>
                <w:color w:val="333333"/>
                <w:sz w:val="22"/>
                <w:szCs w:val="22"/>
              </w:rPr>
            </w:pPr>
            <w:r w:rsidRPr="00F40722">
              <w:rPr>
                <w:rFonts w:ascii="Segoe UI" w:hAnsi="Segoe UI" w:cs="Segoe UI"/>
                <w:color w:val="333333"/>
                <w:sz w:val="22"/>
                <w:szCs w:val="22"/>
              </w:rPr>
              <w:t>SC-Allow Editing of Lead Time and Quantity</w:t>
            </w:r>
          </w:p>
        </w:tc>
        <w:tc>
          <w:tcPr>
            <w:tcW w:w="2385" w:type="dxa"/>
            <w:vAlign w:val="center"/>
          </w:tcPr>
          <w:p w14:paraId="7E6E91E3"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Y - Yes, N - No</w:t>
            </w:r>
          </w:p>
        </w:tc>
        <w:tc>
          <w:tcPr>
            <w:tcW w:w="3983" w:type="dxa"/>
            <w:vAlign w:val="center"/>
          </w:tcPr>
          <w:p w14:paraId="48B34564"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In sub-contract allow editing of lead time and quantity option is required then the parameter can be set as Yes, if not required it can be No</w:t>
            </w:r>
          </w:p>
        </w:tc>
      </w:tr>
      <w:tr w:rsidR="003932C6" w:rsidRPr="00F40722" w14:paraId="51F2C3DC" w14:textId="77777777">
        <w:trPr>
          <w:trHeight w:val="585"/>
        </w:trPr>
        <w:tc>
          <w:tcPr>
            <w:tcW w:w="2122" w:type="dxa"/>
            <w:vAlign w:val="center"/>
          </w:tcPr>
          <w:p w14:paraId="02B8AD94"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Subcontract</w:t>
            </w:r>
          </w:p>
        </w:tc>
        <w:tc>
          <w:tcPr>
            <w:tcW w:w="1853" w:type="dxa"/>
            <w:vAlign w:val="center"/>
          </w:tcPr>
          <w:p w14:paraId="111F40E7" w14:textId="77777777" w:rsidR="003932C6" w:rsidRPr="00F40722" w:rsidRDefault="0077652F">
            <w:pPr>
              <w:spacing w:line="259" w:lineRule="auto"/>
              <w:ind w:right="494"/>
              <w:rPr>
                <w:rFonts w:ascii="Segoe UI" w:hAnsi="Segoe UI" w:cs="Segoe UI"/>
                <w:color w:val="333333"/>
                <w:sz w:val="22"/>
                <w:szCs w:val="22"/>
              </w:rPr>
            </w:pPr>
            <w:r w:rsidRPr="00F40722">
              <w:rPr>
                <w:rFonts w:ascii="Segoe UI" w:hAnsi="Segoe UI" w:cs="Segoe UI"/>
                <w:color w:val="333333"/>
                <w:sz w:val="22"/>
                <w:szCs w:val="22"/>
              </w:rPr>
              <w:t>SC-Allow Editing of Process and Rate</w:t>
            </w:r>
          </w:p>
        </w:tc>
        <w:tc>
          <w:tcPr>
            <w:tcW w:w="2385" w:type="dxa"/>
            <w:vAlign w:val="center"/>
          </w:tcPr>
          <w:p w14:paraId="0EBE5DF9"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Y - Yes, N - No</w:t>
            </w:r>
          </w:p>
        </w:tc>
        <w:tc>
          <w:tcPr>
            <w:tcW w:w="3983" w:type="dxa"/>
            <w:vAlign w:val="center"/>
          </w:tcPr>
          <w:p w14:paraId="5EEB4B29" w14:textId="77777777" w:rsidR="003932C6" w:rsidRPr="00F40722" w:rsidRDefault="0077652F">
            <w:pPr>
              <w:spacing w:line="259" w:lineRule="auto"/>
              <w:ind w:right="494"/>
              <w:rPr>
                <w:rFonts w:ascii="Segoe UI" w:hAnsi="Segoe UI" w:cs="Segoe UI"/>
                <w:color w:val="000000" w:themeColor="text1"/>
                <w:sz w:val="22"/>
                <w:szCs w:val="22"/>
              </w:rPr>
            </w:pPr>
            <w:r w:rsidRPr="00F40722">
              <w:rPr>
                <w:rFonts w:ascii="Segoe UI" w:hAnsi="Segoe UI" w:cs="Segoe UI"/>
                <w:color w:val="000000" w:themeColor="text1"/>
                <w:sz w:val="22"/>
                <w:szCs w:val="22"/>
              </w:rPr>
              <w:t>In sub-contract allow editing of process and rate option is required then the parameter can be set as Yes, if not required it can be No</w:t>
            </w:r>
          </w:p>
        </w:tc>
      </w:tr>
    </w:tbl>
    <w:p w14:paraId="7F610E57" w14:textId="42CEC6D9" w:rsidR="003932C6" w:rsidRDefault="5C3C3AA7" w:rsidP="0E6A0664">
      <w:pPr>
        <w:pStyle w:val="Heading2"/>
        <w:rPr>
          <w:rFonts w:eastAsia="Segoe UI" w:cs="Segoe UI"/>
          <w:sz w:val="22"/>
          <w:szCs w:val="22"/>
        </w:rPr>
      </w:pPr>
      <w:bookmarkStart w:id="34" w:name="_Toc157678029"/>
      <w:bookmarkStart w:id="35" w:name="_Toc161830248"/>
      <w:r>
        <w:t>Internal Stock Consumption</w:t>
      </w:r>
      <w:bookmarkEnd w:id="34"/>
      <w:bookmarkEnd w:id="35"/>
    </w:p>
    <w:p w14:paraId="071B1D0D" w14:textId="77777777" w:rsidR="003932C6" w:rsidRDefault="0077652F" w:rsidP="23DC654A">
      <w:pPr>
        <w:pStyle w:val="Heading3"/>
        <w:rPr>
          <w:rFonts w:eastAsia="Segoe UI" w:cs="Segoe UI"/>
          <w:sz w:val="22"/>
          <w:szCs w:val="22"/>
        </w:rPr>
      </w:pPr>
      <w:bookmarkStart w:id="36" w:name="_Toc161830249"/>
      <w:r>
        <w:t>Material Issue</w:t>
      </w:r>
      <w:bookmarkEnd w:id="36"/>
    </w:p>
    <w:p w14:paraId="3194340F"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Issue goods from stores to various functional areas, including Job, Cost Center, Supplier, and Employee. Automatically track the movement of material issues against material requisitions and provide status information.</w:t>
      </w:r>
    </w:p>
    <w:p w14:paraId="5B08B5D1" w14:textId="77777777" w:rsidR="003932C6" w:rsidRDefault="003932C6">
      <w:pPr>
        <w:spacing w:after="120"/>
        <w:ind w:right="494"/>
        <w:contextualSpacing/>
        <w:rPr>
          <w:rFonts w:ascii="Segoe UI" w:eastAsia="Segoe UI" w:hAnsi="Segoe UI" w:cs="Segoe UI"/>
          <w:b/>
          <w:bCs/>
          <w:color w:val="003399"/>
          <w:sz w:val="22"/>
          <w:szCs w:val="22"/>
        </w:rPr>
      </w:pPr>
    </w:p>
    <w:p w14:paraId="495D5825" w14:textId="77777777" w:rsidR="003932C6" w:rsidRDefault="0077652F">
      <w:pPr>
        <w:spacing w:after="120"/>
        <w:ind w:right="494"/>
        <w:contextualSpacing/>
        <w:rPr>
          <w:rFonts w:ascii="Segoe UI" w:eastAsia="Segoe UI" w:hAnsi="Segoe UI" w:cs="Segoe UI"/>
          <w:color w:val="003399"/>
          <w:sz w:val="22"/>
          <w:szCs w:val="22"/>
        </w:rPr>
      </w:pPr>
      <w:r>
        <w:rPr>
          <w:rFonts w:ascii="Segoe UI" w:eastAsia="Segoe UI" w:hAnsi="Segoe UI" w:cs="Segoe UI"/>
          <w:b/>
          <w:bCs/>
          <w:color w:val="003399"/>
          <w:sz w:val="22"/>
          <w:szCs w:val="22"/>
        </w:rPr>
        <w:t>Functional Features</w:t>
      </w:r>
    </w:p>
    <w:p w14:paraId="760677DD"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Note: Along with the operation common features the following features are applicable for Material Issue.</w:t>
      </w:r>
    </w:p>
    <w:p w14:paraId="4983D7EB" w14:textId="77777777" w:rsidR="003932C6" w:rsidRDefault="0077652F">
      <w:pPr>
        <w:pStyle w:val="ListParagraph"/>
        <w:numPr>
          <w:ilvl w:val="0"/>
          <w:numId w:val="21"/>
        </w:numPr>
        <w:spacing w:after="120"/>
        <w:ind w:left="714" w:right="494" w:hanging="357"/>
        <w:rPr>
          <w:rFonts w:ascii="Segoe UI" w:eastAsia="Segoe UI" w:hAnsi="Segoe UI" w:cs="Segoe UI"/>
          <w:color w:val="101820"/>
          <w:sz w:val="22"/>
          <w:szCs w:val="22"/>
        </w:rPr>
      </w:pPr>
      <w:r>
        <w:rPr>
          <w:rFonts w:ascii="Segoe UI" w:eastAsia="Segoe UI" w:hAnsi="Segoe UI" w:cs="Segoe UI"/>
          <w:color w:val="101820"/>
          <w:sz w:val="22"/>
          <w:szCs w:val="22"/>
        </w:rPr>
        <w:t>Allows modification of the accounting details in the material issue TXN</w:t>
      </w:r>
    </w:p>
    <w:p w14:paraId="22C392F1" w14:textId="77777777" w:rsidR="003932C6" w:rsidRDefault="0077652F">
      <w:pPr>
        <w:pStyle w:val="ListParagraph"/>
        <w:numPr>
          <w:ilvl w:val="0"/>
          <w:numId w:val="21"/>
        </w:numPr>
        <w:spacing w:after="120"/>
        <w:ind w:left="714" w:right="494" w:hanging="357"/>
        <w:rPr>
          <w:rFonts w:ascii="Segoe UI" w:eastAsia="Segoe UI" w:hAnsi="Segoe UI" w:cs="Segoe UI"/>
          <w:color w:val="101820"/>
          <w:sz w:val="22"/>
          <w:szCs w:val="22"/>
        </w:rPr>
      </w:pPr>
      <w:r>
        <w:rPr>
          <w:rFonts w:ascii="Segoe UI" w:eastAsia="Segoe UI" w:hAnsi="Segoe UI" w:cs="Segoe UI"/>
          <w:color w:val="101820"/>
          <w:sz w:val="22"/>
          <w:szCs w:val="22"/>
        </w:rPr>
        <w:t>Facility to edit selected quantity in Batch Picking</w:t>
      </w:r>
    </w:p>
    <w:p w14:paraId="5BD2599B" w14:textId="77777777" w:rsidR="003932C6" w:rsidRDefault="0077652F">
      <w:pPr>
        <w:pStyle w:val="ListParagraph"/>
        <w:numPr>
          <w:ilvl w:val="0"/>
          <w:numId w:val="21"/>
        </w:numPr>
        <w:spacing w:after="120"/>
        <w:ind w:left="714" w:right="494" w:hanging="357"/>
        <w:rPr>
          <w:rFonts w:ascii="Segoe UI" w:eastAsia="Segoe UI" w:hAnsi="Segoe UI" w:cs="Segoe UI"/>
          <w:color w:val="101820"/>
          <w:sz w:val="22"/>
          <w:szCs w:val="22"/>
        </w:rPr>
      </w:pPr>
      <w:r>
        <w:rPr>
          <w:rFonts w:ascii="Segoe UI" w:eastAsia="Segoe UI" w:hAnsi="Segoe UI" w:cs="Segoe UI"/>
          <w:color w:val="101820"/>
          <w:sz w:val="22"/>
          <w:szCs w:val="22"/>
        </w:rPr>
        <w:t>Temporary issue is applicable</w:t>
      </w:r>
    </w:p>
    <w:p w14:paraId="1172F8FA" w14:textId="77777777" w:rsidR="003932C6" w:rsidRDefault="0077652F">
      <w:pPr>
        <w:pStyle w:val="ListParagraph"/>
        <w:numPr>
          <w:ilvl w:val="0"/>
          <w:numId w:val="21"/>
        </w:numPr>
        <w:spacing w:after="120"/>
        <w:ind w:left="714" w:right="494" w:hanging="357"/>
        <w:rPr>
          <w:rFonts w:ascii="Segoe UI" w:eastAsia="Segoe UI" w:hAnsi="Segoe UI" w:cs="Segoe UI"/>
          <w:color w:val="101820"/>
          <w:sz w:val="22"/>
          <w:szCs w:val="22"/>
        </w:rPr>
      </w:pPr>
      <w:r>
        <w:rPr>
          <w:rFonts w:ascii="Segoe UI" w:eastAsia="Segoe UI" w:hAnsi="Segoe UI" w:cs="Segoe UI"/>
          <w:color w:val="101820"/>
          <w:sz w:val="22"/>
          <w:szCs w:val="22"/>
        </w:rPr>
        <w:t>Division/Department to be pulled based on company parameter</w:t>
      </w:r>
    </w:p>
    <w:p w14:paraId="3C3069C5" w14:textId="77777777" w:rsidR="003932C6" w:rsidRDefault="0077652F">
      <w:pPr>
        <w:pStyle w:val="ListParagraph"/>
        <w:numPr>
          <w:ilvl w:val="0"/>
          <w:numId w:val="21"/>
        </w:numPr>
        <w:spacing w:after="120"/>
        <w:ind w:left="714" w:right="494" w:hanging="357"/>
        <w:rPr>
          <w:rFonts w:ascii="Segoe UI" w:eastAsia="Segoe UI" w:hAnsi="Segoe UI" w:cs="Segoe UI"/>
          <w:color w:val="101820"/>
          <w:sz w:val="22"/>
          <w:szCs w:val="22"/>
        </w:rPr>
      </w:pPr>
      <w:r>
        <w:rPr>
          <w:rFonts w:ascii="Segoe UI" w:eastAsia="Segoe UI" w:hAnsi="Segoe UI" w:cs="Segoe UI"/>
          <w:color w:val="101820"/>
          <w:sz w:val="22"/>
          <w:szCs w:val="22"/>
        </w:rPr>
        <w:t xml:space="preserve">Allows to control near to expire period for batch items  </w:t>
      </w:r>
    </w:p>
    <w:p w14:paraId="2F82E1AE" w14:textId="77777777" w:rsidR="003932C6" w:rsidRDefault="0077652F">
      <w:pPr>
        <w:pStyle w:val="ListParagraph"/>
        <w:numPr>
          <w:ilvl w:val="0"/>
          <w:numId w:val="21"/>
        </w:numPr>
        <w:spacing w:after="120"/>
        <w:ind w:left="714" w:right="494" w:hanging="357"/>
        <w:rPr>
          <w:rFonts w:ascii="Segoe UI" w:eastAsia="Segoe UI" w:hAnsi="Segoe UI" w:cs="Segoe UI"/>
          <w:color w:val="101820"/>
          <w:sz w:val="22"/>
          <w:szCs w:val="22"/>
        </w:rPr>
      </w:pPr>
      <w:r>
        <w:rPr>
          <w:rFonts w:ascii="Segoe UI" w:eastAsia="Segoe UI" w:hAnsi="Segoe UI" w:cs="Segoe UI"/>
          <w:color w:val="101820"/>
          <w:sz w:val="22"/>
          <w:szCs w:val="22"/>
        </w:rPr>
        <w:t xml:space="preserve">Batch details to be entered manual/based on Item </w:t>
      </w:r>
    </w:p>
    <w:p w14:paraId="5D15CE96" w14:textId="77777777" w:rsidR="003932C6" w:rsidRDefault="0077652F">
      <w:pPr>
        <w:pStyle w:val="ListParagraph"/>
        <w:numPr>
          <w:ilvl w:val="0"/>
          <w:numId w:val="21"/>
        </w:numPr>
        <w:spacing w:after="120"/>
        <w:ind w:left="714" w:right="494" w:hanging="357"/>
        <w:rPr>
          <w:rFonts w:ascii="Segoe UI" w:eastAsia="Segoe UI" w:hAnsi="Segoe UI" w:cs="Segoe UI"/>
          <w:color w:val="101820"/>
          <w:sz w:val="22"/>
          <w:szCs w:val="22"/>
        </w:rPr>
      </w:pPr>
      <w:r>
        <w:rPr>
          <w:rFonts w:ascii="Segoe UI" w:eastAsia="Segoe UI" w:hAnsi="Segoe UI" w:cs="Segoe UI"/>
          <w:color w:val="101820"/>
          <w:sz w:val="22"/>
          <w:szCs w:val="22"/>
        </w:rPr>
        <w:t>Options to control the batch close date for the past or future period</w:t>
      </w:r>
    </w:p>
    <w:p w14:paraId="4E714925" w14:textId="77777777" w:rsidR="003932C6" w:rsidRDefault="0077652F">
      <w:pPr>
        <w:pStyle w:val="ListParagraph"/>
        <w:numPr>
          <w:ilvl w:val="0"/>
          <w:numId w:val="21"/>
        </w:numPr>
        <w:spacing w:after="120"/>
        <w:ind w:left="714" w:right="494" w:hanging="357"/>
        <w:rPr>
          <w:rFonts w:ascii="Segoe UI" w:eastAsia="Segoe UI" w:hAnsi="Segoe UI" w:cs="Segoe UI"/>
          <w:color w:val="101820"/>
          <w:sz w:val="22"/>
          <w:szCs w:val="22"/>
        </w:rPr>
      </w:pPr>
      <w:r>
        <w:rPr>
          <w:rFonts w:ascii="Segoe UI" w:eastAsia="Segoe UI" w:hAnsi="Segoe UI" w:cs="Segoe UI"/>
          <w:color w:val="101820"/>
          <w:sz w:val="22"/>
          <w:szCs w:val="22"/>
        </w:rPr>
        <w:t xml:space="preserve">Allows to control near to expire period for batch items  </w:t>
      </w:r>
    </w:p>
    <w:p w14:paraId="5A82B0A8" w14:textId="77777777" w:rsidR="003932C6" w:rsidRDefault="0077652F">
      <w:pPr>
        <w:pStyle w:val="ListParagraph"/>
        <w:numPr>
          <w:ilvl w:val="0"/>
          <w:numId w:val="21"/>
        </w:numPr>
        <w:spacing w:after="120"/>
        <w:ind w:left="714" w:right="494" w:hanging="357"/>
        <w:rPr>
          <w:rFonts w:ascii="Segoe UI" w:eastAsia="Segoe UI" w:hAnsi="Segoe UI" w:cs="Segoe UI"/>
          <w:color w:val="101820"/>
          <w:sz w:val="22"/>
          <w:szCs w:val="22"/>
        </w:rPr>
      </w:pPr>
      <w:r>
        <w:rPr>
          <w:rFonts w:ascii="Segoe UI" w:eastAsia="Segoe UI" w:hAnsi="Segoe UI" w:cs="Segoe UI"/>
          <w:color w:val="101820"/>
          <w:sz w:val="22"/>
          <w:szCs w:val="22"/>
        </w:rPr>
        <w:t>Manual entry is allowed for pick batch\ serial number</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82"/>
        <w:gridCol w:w="8178"/>
      </w:tblGrid>
      <w:tr w:rsidR="003932C6" w14:paraId="0CE8671A" w14:textId="77777777">
        <w:trPr>
          <w:cantSplit/>
          <w:trHeight w:val="264"/>
          <w:tblHeader/>
        </w:trPr>
        <w:tc>
          <w:tcPr>
            <w:tcW w:w="1882" w:type="dxa"/>
            <w:shd w:val="clear" w:color="auto" w:fill="003399"/>
          </w:tcPr>
          <w:p w14:paraId="0A6A2666" w14:textId="77777777" w:rsidR="003932C6" w:rsidRDefault="0077652F">
            <w:pPr>
              <w:pStyle w:val="NormalWeb"/>
              <w:spacing w:before="0" w:beforeAutospacing="0" w:after="0" w:afterAutospacing="0"/>
              <w:ind w:right="494"/>
              <w:textAlignment w:val="baseline"/>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Hyperlink </w:t>
            </w:r>
          </w:p>
        </w:tc>
        <w:tc>
          <w:tcPr>
            <w:tcW w:w="8178" w:type="dxa"/>
            <w:shd w:val="clear" w:color="auto" w:fill="003399"/>
          </w:tcPr>
          <w:p w14:paraId="62D8347C" w14:textId="77777777" w:rsidR="003932C6" w:rsidRDefault="0077652F">
            <w:pPr>
              <w:pStyle w:val="NormalWeb"/>
              <w:spacing w:before="0" w:beforeAutospacing="0" w:after="0" w:afterAutospacing="0"/>
              <w:ind w:right="494"/>
              <w:textAlignment w:val="baseline"/>
              <w:rPr>
                <w:rFonts w:ascii="Segoe UI" w:eastAsia="Arial" w:hAnsi="Segoe UI" w:cs="Segoe UI"/>
                <w:color w:val="FFFFFF" w:themeColor="background1"/>
                <w:sz w:val="22"/>
                <w:szCs w:val="22"/>
              </w:rPr>
            </w:pPr>
            <w:r>
              <w:rPr>
                <w:rFonts w:ascii="Segoe UI" w:eastAsia="Arial" w:hAnsi="Segoe UI" w:cs="Segoe UI"/>
                <w:color w:val="FFFFFF" w:themeColor="background1"/>
                <w:sz w:val="22"/>
                <w:szCs w:val="22"/>
              </w:rPr>
              <w:t>Description </w:t>
            </w:r>
          </w:p>
        </w:tc>
      </w:tr>
      <w:tr w:rsidR="003932C6" w14:paraId="62047075" w14:textId="77777777">
        <w:trPr>
          <w:trHeight w:val="528"/>
        </w:trPr>
        <w:tc>
          <w:tcPr>
            <w:tcW w:w="1882" w:type="dxa"/>
          </w:tcPr>
          <w:p w14:paraId="42A1CA27" w14:textId="77777777" w:rsidR="003932C6" w:rsidRDefault="0077652F">
            <w:pPr>
              <w:pStyle w:val="NormalWeb"/>
              <w:spacing w:before="0" w:beforeAutospacing="0" w:after="0" w:afterAutospacing="0"/>
              <w:ind w:right="494"/>
              <w:textAlignment w:val="baseline"/>
              <w:rPr>
                <w:rFonts w:ascii="Segoe UI" w:eastAsia="Arial" w:hAnsi="Segoe UI" w:cs="Segoe UI"/>
                <w:color w:val="101820"/>
                <w:sz w:val="22"/>
                <w:szCs w:val="22"/>
              </w:rPr>
            </w:pPr>
            <w:r>
              <w:rPr>
                <w:rFonts w:ascii="Segoe UI" w:eastAsia="Arial" w:hAnsi="Segoe UI" w:cs="Segoe UI"/>
                <w:color w:val="101820"/>
                <w:sz w:val="22"/>
                <w:szCs w:val="22"/>
              </w:rPr>
              <w:t>Custom Fields </w:t>
            </w:r>
          </w:p>
        </w:tc>
        <w:tc>
          <w:tcPr>
            <w:tcW w:w="8178" w:type="dxa"/>
          </w:tcPr>
          <w:p w14:paraId="44B026D9" w14:textId="77777777" w:rsidR="003932C6" w:rsidRDefault="0077652F">
            <w:pPr>
              <w:pStyle w:val="NormalWeb"/>
              <w:spacing w:before="0" w:beforeAutospacing="0" w:after="0" w:afterAutospacing="0"/>
              <w:ind w:right="494"/>
              <w:textAlignment w:val="baseline"/>
              <w:rPr>
                <w:rFonts w:ascii="Segoe UI" w:eastAsia="Arial" w:hAnsi="Segoe UI" w:cs="Segoe UI"/>
                <w:color w:val="101820"/>
                <w:sz w:val="22"/>
                <w:szCs w:val="22"/>
              </w:rPr>
            </w:pPr>
            <w:r>
              <w:rPr>
                <w:rFonts w:ascii="Segoe UI" w:eastAsia="Arial" w:hAnsi="Segoe UI" w:cs="Segoe UI"/>
                <w:color w:val="101820"/>
                <w:sz w:val="22"/>
                <w:szCs w:val="22"/>
              </w:rPr>
              <w:t>Custom field refers to a user-defined field that can be added to capture specific data that might not be accommodated by default fields. </w:t>
            </w:r>
          </w:p>
        </w:tc>
      </w:tr>
      <w:tr w:rsidR="003932C6" w14:paraId="21A723C3" w14:textId="77777777">
        <w:trPr>
          <w:trHeight w:val="264"/>
        </w:trPr>
        <w:tc>
          <w:tcPr>
            <w:tcW w:w="1882" w:type="dxa"/>
          </w:tcPr>
          <w:p w14:paraId="5CFDA605" w14:textId="77777777" w:rsidR="003932C6" w:rsidRDefault="0077652F">
            <w:pPr>
              <w:pStyle w:val="NormalWeb"/>
              <w:spacing w:before="0" w:beforeAutospacing="0" w:after="0" w:afterAutospacing="0"/>
              <w:ind w:right="494"/>
              <w:textAlignment w:val="baseline"/>
              <w:rPr>
                <w:rFonts w:ascii="Segoe UI" w:eastAsia="Arial" w:hAnsi="Segoe UI" w:cs="Segoe UI"/>
                <w:color w:val="101820"/>
                <w:sz w:val="22"/>
                <w:szCs w:val="22"/>
              </w:rPr>
            </w:pPr>
            <w:r>
              <w:rPr>
                <w:rFonts w:ascii="Segoe UI" w:eastAsia="Arial" w:hAnsi="Segoe UI" w:cs="Segoe UI"/>
                <w:color w:val="101820"/>
                <w:sz w:val="22"/>
                <w:szCs w:val="22"/>
              </w:rPr>
              <w:t>Reference </w:t>
            </w:r>
          </w:p>
        </w:tc>
        <w:tc>
          <w:tcPr>
            <w:tcW w:w="8178" w:type="dxa"/>
          </w:tcPr>
          <w:p w14:paraId="3DE28A22" w14:textId="77777777" w:rsidR="003932C6" w:rsidRDefault="0077652F">
            <w:pPr>
              <w:pStyle w:val="NormalWeb"/>
              <w:spacing w:before="0" w:beforeAutospacing="0" w:after="0" w:afterAutospacing="0"/>
              <w:ind w:right="494"/>
              <w:textAlignment w:val="baseline"/>
              <w:rPr>
                <w:rFonts w:ascii="Segoe UI" w:eastAsia="Arial" w:hAnsi="Segoe UI" w:cs="Segoe UI"/>
                <w:color w:val="101820"/>
                <w:sz w:val="22"/>
                <w:szCs w:val="22"/>
              </w:rPr>
            </w:pPr>
            <w:r>
              <w:rPr>
                <w:rFonts w:ascii="Segoe UI" w:eastAsia="Arial" w:hAnsi="Segoe UI" w:cs="Segoe UI"/>
                <w:color w:val="101820"/>
                <w:sz w:val="22"/>
                <w:szCs w:val="22"/>
              </w:rPr>
              <w:t>Shows the Reference Document number from where the Purchase Enquiry is created.  </w:t>
            </w:r>
          </w:p>
        </w:tc>
      </w:tr>
      <w:tr w:rsidR="003932C6" w14:paraId="7E2DAA08" w14:textId="77777777">
        <w:trPr>
          <w:trHeight w:val="264"/>
        </w:trPr>
        <w:tc>
          <w:tcPr>
            <w:tcW w:w="1882" w:type="dxa"/>
          </w:tcPr>
          <w:p w14:paraId="0F329451" w14:textId="77777777" w:rsidR="003932C6" w:rsidRDefault="0077652F">
            <w:pPr>
              <w:pStyle w:val="NormalWeb"/>
              <w:spacing w:before="0" w:beforeAutospacing="0" w:after="0" w:afterAutospacing="0"/>
              <w:ind w:right="494"/>
              <w:textAlignment w:val="baseline"/>
              <w:rPr>
                <w:rFonts w:ascii="Segoe UI" w:eastAsia="Arial" w:hAnsi="Segoe UI" w:cs="Segoe UI"/>
                <w:color w:val="101820"/>
                <w:sz w:val="22"/>
                <w:szCs w:val="22"/>
              </w:rPr>
            </w:pPr>
            <w:r>
              <w:rPr>
                <w:rFonts w:ascii="Segoe UI" w:eastAsia="Arial" w:hAnsi="Segoe UI" w:cs="Segoe UI"/>
                <w:color w:val="101820"/>
                <w:sz w:val="22"/>
                <w:szCs w:val="22"/>
              </w:rPr>
              <w:t>Attachments </w:t>
            </w:r>
          </w:p>
        </w:tc>
        <w:tc>
          <w:tcPr>
            <w:tcW w:w="8178" w:type="dxa"/>
          </w:tcPr>
          <w:p w14:paraId="25794377" w14:textId="77777777" w:rsidR="003932C6" w:rsidRDefault="0077652F">
            <w:pPr>
              <w:pStyle w:val="NormalWeb"/>
              <w:spacing w:before="0" w:beforeAutospacing="0" w:after="0" w:afterAutospacing="0"/>
              <w:ind w:right="494"/>
              <w:textAlignment w:val="baseline"/>
              <w:rPr>
                <w:rFonts w:ascii="Segoe UI" w:eastAsia="Arial" w:hAnsi="Segoe UI" w:cs="Segoe UI"/>
                <w:color w:val="101820"/>
                <w:sz w:val="22"/>
                <w:szCs w:val="22"/>
              </w:rPr>
            </w:pPr>
            <w:r>
              <w:rPr>
                <w:rFonts w:ascii="Segoe UI" w:eastAsia="Arial" w:hAnsi="Segoe UI" w:cs="Segoe UI"/>
                <w:color w:val="101820"/>
                <w:sz w:val="22"/>
                <w:szCs w:val="22"/>
              </w:rPr>
              <w:t>To attach documents that is related to the transaction. </w:t>
            </w:r>
          </w:p>
        </w:tc>
      </w:tr>
      <w:tr w:rsidR="003932C6" w14:paraId="5753DA33" w14:textId="77777777">
        <w:trPr>
          <w:trHeight w:val="264"/>
        </w:trPr>
        <w:tc>
          <w:tcPr>
            <w:tcW w:w="1882" w:type="dxa"/>
          </w:tcPr>
          <w:p w14:paraId="6306EB99" w14:textId="77777777" w:rsidR="003932C6" w:rsidRDefault="0077652F">
            <w:pPr>
              <w:pStyle w:val="NormalWeb"/>
              <w:spacing w:before="0" w:beforeAutospacing="0" w:after="0" w:afterAutospacing="0"/>
              <w:ind w:right="494"/>
              <w:textAlignment w:val="baseline"/>
              <w:rPr>
                <w:rFonts w:ascii="Segoe UI" w:eastAsia="Arial" w:hAnsi="Segoe UI" w:cs="Segoe UI"/>
                <w:color w:val="101820"/>
                <w:sz w:val="22"/>
                <w:szCs w:val="22"/>
              </w:rPr>
            </w:pPr>
            <w:r>
              <w:rPr>
                <w:rFonts w:ascii="Segoe UI" w:eastAsia="Arial" w:hAnsi="Segoe UI" w:cs="Segoe UI"/>
                <w:color w:val="101820"/>
                <w:sz w:val="22"/>
                <w:szCs w:val="22"/>
              </w:rPr>
              <w:t>Authorization </w:t>
            </w:r>
          </w:p>
        </w:tc>
        <w:tc>
          <w:tcPr>
            <w:tcW w:w="8178" w:type="dxa"/>
          </w:tcPr>
          <w:p w14:paraId="33B8C509" w14:textId="77777777" w:rsidR="003932C6" w:rsidRDefault="0077652F">
            <w:pPr>
              <w:pStyle w:val="NormalWeb"/>
              <w:spacing w:before="0" w:beforeAutospacing="0" w:after="0" w:afterAutospacing="0"/>
              <w:ind w:right="494"/>
              <w:textAlignment w:val="baseline"/>
              <w:rPr>
                <w:rFonts w:ascii="Segoe UI" w:eastAsia="Arial" w:hAnsi="Segoe UI" w:cs="Segoe UI"/>
                <w:color w:val="101820"/>
                <w:sz w:val="22"/>
                <w:szCs w:val="22"/>
              </w:rPr>
            </w:pPr>
            <w:r>
              <w:rPr>
                <w:rFonts w:ascii="Segoe UI" w:eastAsia="Arial" w:hAnsi="Segoe UI" w:cs="Segoe UI"/>
                <w:color w:val="101820"/>
                <w:sz w:val="22"/>
                <w:szCs w:val="22"/>
              </w:rPr>
              <w:t>View the details of the approvers for the transaction </w:t>
            </w:r>
          </w:p>
        </w:tc>
      </w:tr>
      <w:tr w:rsidR="003932C6" w14:paraId="357B29BB" w14:textId="77777777">
        <w:trPr>
          <w:trHeight w:val="528"/>
        </w:trPr>
        <w:tc>
          <w:tcPr>
            <w:tcW w:w="1882" w:type="dxa"/>
          </w:tcPr>
          <w:p w14:paraId="05424105" w14:textId="77777777" w:rsidR="003932C6" w:rsidRDefault="0077652F">
            <w:pPr>
              <w:pStyle w:val="NormalWeb"/>
              <w:spacing w:before="0" w:beforeAutospacing="0" w:after="0" w:afterAutospacing="0"/>
              <w:ind w:right="494"/>
              <w:textAlignment w:val="baseline"/>
              <w:rPr>
                <w:rFonts w:ascii="Segoe UI" w:eastAsia="Arial" w:hAnsi="Segoe UI" w:cs="Segoe UI"/>
                <w:color w:val="101820"/>
                <w:sz w:val="22"/>
                <w:szCs w:val="22"/>
              </w:rPr>
            </w:pPr>
            <w:r>
              <w:rPr>
                <w:rFonts w:ascii="Segoe UI" w:eastAsia="Arial" w:hAnsi="Segoe UI" w:cs="Segoe UI"/>
                <w:color w:val="101820"/>
                <w:sz w:val="22"/>
                <w:szCs w:val="22"/>
              </w:rPr>
              <w:t>Notes </w:t>
            </w:r>
          </w:p>
        </w:tc>
        <w:tc>
          <w:tcPr>
            <w:tcW w:w="8178" w:type="dxa"/>
          </w:tcPr>
          <w:p w14:paraId="03B0ABCB" w14:textId="77777777" w:rsidR="003932C6" w:rsidRDefault="0077652F">
            <w:pPr>
              <w:pStyle w:val="NormalWeb"/>
              <w:spacing w:before="0" w:beforeAutospacing="0" w:after="0" w:afterAutospacing="0"/>
              <w:ind w:right="494"/>
              <w:textAlignment w:val="baseline"/>
              <w:rPr>
                <w:rFonts w:ascii="Segoe UI" w:eastAsia="Arial" w:hAnsi="Segoe UI" w:cs="Segoe UI"/>
                <w:color w:val="101820"/>
                <w:sz w:val="22"/>
                <w:szCs w:val="22"/>
              </w:rPr>
            </w:pPr>
            <w:r>
              <w:rPr>
                <w:rFonts w:ascii="Segoe UI" w:eastAsia="Arial" w:hAnsi="Segoe UI" w:cs="Segoe UI"/>
                <w:color w:val="101820"/>
                <w:sz w:val="22"/>
                <w:szCs w:val="22"/>
              </w:rPr>
              <w:t>Notes feature allows users to add personalized comments, including their automatically retrieved username. These comments can then be printed directly onto the document. </w:t>
            </w:r>
          </w:p>
        </w:tc>
      </w:tr>
      <w:tr w:rsidR="003932C6" w14:paraId="039845BD" w14:textId="77777777">
        <w:trPr>
          <w:trHeight w:val="264"/>
        </w:trPr>
        <w:tc>
          <w:tcPr>
            <w:tcW w:w="1882" w:type="dxa"/>
          </w:tcPr>
          <w:p w14:paraId="3A432943" w14:textId="77777777" w:rsidR="003932C6" w:rsidRDefault="0077652F">
            <w:pPr>
              <w:pStyle w:val="NormalWeb"/>
              <w:spacing w:before="0" w:beforeAutospacing="0" w:after="0" w:afterAutospacing="0"/>
              <w:ind w:right="494"/>
              <w:textAlignment w:val="baseline"/>
              <w:rPr>
                <w:rFonts w:ascii="Segoe UI" w:eastAsia="Arial" w:hAnsi="Segoe UI" w:cs="Segoe UI"/>
                <w:color w:val="101820"/>
                <w:sz w:val="22"/>
                <w:szCs w:val="22"/>
              </w:rPr>
            </w:pPr>
            <w:r>
              <w:rPr>
                <w:rFonts w:ascii="Segoe UI" w:eastAsia="Arial" w:hAnsi="Segoe UI" w:cs="Segoe UI"/>
                <w:color w:val="101820"/>
                <w:sz w:val="22"/>
                <w:szCs w:val="22"/>
              </w:rPr>
              <w:t>Amendment History </w:t>
            </w:r>
          </w:p>
        </w:tc>
        <w:tc>
          <w:tcPr>
            <w:tcW w:w="8178" w:type="dxa"/>
          </w:tcPr>
          <w:p w14:paraId="34D2C7C6" w14:textId="77777777" w:rsidR="003932C6" w:rsidRDefault="0077652F">
            <w:pPr>
              <w:pStyle w:val="NormalWeb"/>
              <w:spacing w:before="0" w:beforeAutospacing="0" w:after="0" w:afterAutospacing="0"/>
              <w:ind w:right="494"/>
              <w:textAlignment w:val="baseline"/>
              <w:rPr>
                <w:rFonts w:ascii="Segoe UI" w:eastAsia="Arial" w:hAnsi="Segoe UI" w:cs="Segoe UI"/>
                <w:color w:val="101820"/>
                <w:sz w:val="22"/>
                <w:szCs w:val="22"/>
              </w:rPr>
            </w:pPr>
            <w:r>
              <w:rPr>
                <w:rFonts w:ascii="Segoe UI" w:eastAsia="Arial" w:hAnsi="Segoe UI" w:cs="Segoe UI"/>
                <w:color w:val="101820"/>
                <w:sz w:val="22"/>
                <w:szCs w:val="22"/>
              </w:rPr>
              <w:t>View transaction amendment history details if any. </w:t>
            </w:r>
          </w:p>
        </w:tc>
      </w:tr>
      <w:tr w:rsidR="003932C6" w14:paraId="4566E280" w14:textId="77777777">
        <w:trPr>
          <w:trHeight w:val="264"/>
        </w:trPr>
        <w:tc>
          <w:tcPr>
            <w:tcW w:w="1882" w:type="dxa"/>
          </w:tcPr>
          <w:p w14:paraId="457705B9" w14:textId="77777777" w:rsidR="003932C6" w:rsidRDefault="0077652F">
            <w:pPr>
              <w:pStyle w:val="NormalWeb"/>
              <w:spacing w:before="0" w:beforeAutospacing="0" w:after="0" w:afterAutospacing="0"/>
              <w:ind w:right="494"/>
              <w:textAlignment w:val="baseline"/>
              <w:rPr>
                <w:rFonts w:ascii="Segoe UI" w:eastAsia="Arial" w:hAnsi="Segoe UI" w:cs="Segoe UI"/>
                <w:color w:val="101820"/>
                <w:sz w:val="22"/>
                <w:szCs w:val="22"/>
              </w:rPr>
            </w:pPr>
            <w:r>
              <w:rPr>
                <w:rFonts w:ascii="Segoe UI" w:eastAsia="Arial" w:hAnsi="Segoe UI" w:cs="Segoe UI"/>
                <w:color w:val="101820"/>
                <w:sz w:val="22"/>
                <w:szCs w:val="22"/>
              </w:rPr>
              <w:t>A/C Details </w:t>
            </w:r>
          </w:p>
        </w:tc>
        <w:tc>
          <w:tcPr>
            <w:tcW w:w="8178" w:type="dxa"/>
          </w:tcPr>
          <w:p w14:paraId="5C864821" w14:textId="77777777" w:rsidR="003932C6" w:rsidRDefault="0077652F">
            <w:pPr>
              <w:pStyle w:val="NormalWeb"/>
              <w:spacing w:before="0" w:beforeAutospacing="0" w:after="0" w:afterAutospacing="0"/>
              <w:ind w:right="494"/>
              <w:textAlignment w:val="baseline"/>
              <w:rPr>
                <w:rFonts w:ascii="Segoe UI" w:eastAsia="Arial" w:hAnsi="Segoe UI" w:cs="Segoe UI"/>
                <w:color w:val="101820"/>
                <w:sz w:val="22"/>
                <w:szCs w:val="22"/>
              </w:rPr>
            </w:pPr>
            <w:r>
              <w:rPr>
                <w:rFonts w:ascii="Segoe UI" w:eastAsia="Arial" w:hAnsi="Segoe UI" w:cs="Segoe UI"/>
                <w:color w:val="101820"/>
                <w:sz w:val="22"/>
                <w:szCs w:val="22"/>
              </w:rPr>
              <w:t>Specify the A/C Details as applicable </w:t>
            </w:r>
          </w:p>
        </w:tc>
      </w:tr>
      <w:tr w:rsidR="003932C6" w14:paraId="00946C0C" w14:textId="77777777">
        <w:trPr>
          <w:trHeight w:val="528"/>
        </w:trPr>
        <w:tc>
          <w:tcPr>
            <w:tcW w:w="1882" w:type="dxa"/>
          </w:tcPr>
          <w:p w14:paraId="61605A6A" w14:textId="77777777" w:rsidR="003932C6" w:rsidRDefault="0077652F">
            <w:pPr>
              <w:pStyle w:val="NormalWeb"/>
              <w:spacing w:before="0" w:beforeAutospacing="0" w:after="0" w:afterAutospacing="0"/>
              <w:ind w:right="494"/>
              <w:textAlignment w:val="baseline"/>
              <w:rPr>
                <w:rFonts w:ascii="Segoe UI" w:eastAsia="Arial" w:hAnsi="Segoe UI" w:cs="Segoe UI"/>
                <w:color w:val="101820"/>
                <w:sz w:val="22"/>
                <w:szCs w:val="22"/>
              </w:rPr>
            </w:pPr>
            <w:r>
              <w:rPr>
                <w:rFonts w:ascii="Segoe UI" w:eastAsia="Arial" w:hAnsi="Segoe UI" w:cs="Segoe UI"/>
                <w:color w:val="101820"/>
                <w:sz w:val="22"/>
                <w:szCs w:val="22"/>
              </w:rPr>
              <w:t>Notes </w:t>
            </w:r>
          </w:p>
        </w:tc>
        <w:tc>
          <w:tcPr>
            <w:tcW w:w="8178" w:type="dxa"/>
          </w:tcPr>
          <w:p w14:paraId="65CDA594" w14:textId="77777777" w:rsidR="003932C6" w:rsidRDefault="0077652F">
            <w:pPr>
              <w:pStyle w:val="NormalWeb"/>
              <w:spacing w:before="0" w:beforeAutospacing="0" w:after="0" w:afterAutospacing="0"/>
              <w:ind w:right="494"/>
              <w:textAlignment w:val="baseline"/>
              <w:rPr>
                <w:rFonts w:ascii="Segoe UI" w:eastAsia="Arial" w:hAnsi="Segoe UI" w:cs="Segoe UI"/>
                <w:color w:val="101820"/>
                <w:sz w:val="22"/>
                <w:szCs w:val="22"/>
              </w:rPr>
            </w:pPr>
            <w:r>
              <w:rPr>
                <w:rFonts w:ascii="Segoe UI" w:eastAsia="Arial" w:hAnsi="Segoe UI" w:cs="Segoe UI"/>
                <w:color w:val="101820"/>
                <w:sz w:val="22"/>
                <w:szCs w:val="22"/>
              </w:rPr>
              <w:t>Notes feature allows users to add personalized comments, including their automatically retrieved username. These comments can then be printed directly onto the document. </w:t>
            </w:r>
          </w:p>
        </w:tc>
      </w:tr>
      <w:tr w:rsidR="003932C6" w14:paraId="30D68D74" w14:textId="77777777">
        <w:trPr>
          <w:trHeight w:val="264"/>
        </w:trPr>
        <w:tc>
          <w:tcPr>
            <w:tcW w:w="1882" w:type="dxa"/>
          </w:tcPr>
          <w:p w14:paraId="40C2B134" w14:textId="77777777" w:rsidR="003932C6" w:rsidRDefault="0077652F">
            <w:pPr>
              <w:pStyle w:val="NormalWeb"/>
              <w:spacing w:before="0" w:beforeAutospacing="0" w:after="0" w:afterAutospacing="0"/>
              <w:ind w:right="494"/>
              <w:textAlignment w:val="baseline"/>
              <w:rPr>
                <w:rFonts w:ascii="Segoe UI" w:eastAsia="Arial" w:hAnsi="Segoe UI" w:cs="Segoe UI"/>
                <w:color w:val="101820"/>
                <w:sz w:val="22"/>
                <w:szCs w:val="22"/>
              </w:rPr>
            </w:pPr>
            <w:r>
              <w:rPr>
                <w:rFonts w:ascii="Segoe UI" w:eastAsia="Arial" w:hAnsi="Segoe UI" w:cs="Segoe UI"/>
                <w:color w:val="101820"/>
                <w:sz w:val="22"/>
                <w:szCs w:val="22"/>
              </w:rPr>
              <w:t>Workflow </w:t>
            </w:r>
          </w:p>
        </w:tc>
        <w:tc>
          <w:tcPr>
            <w:tcW w:w="8178" w:type="dxa"/>
          </w:tcPr>
          <w:p w14:paraId="600FF0B7" w14:textId="77777777" w:rsidR="003932C6" w:rsidRDefault="0077652F">
            <w:pPr>
              <w:pStyle w:val="NormalWeb"/>
              <w:spacing w:before="0" w:beforeAutospacing="0" w:after="0" w:afterAutospacing="0"/>
              <w:ind w:right="494"/>
              <w:textAlignment w:val="baseline"/>
              <w:rPr>
                <w:rFonts w:ascii="Segoe UI" w:eastAsia="Arial" w:hAnsi="Segoe UI" w:cs="Segoe UI"/>
                <w:color w:val="101820"/>
                <w:sz w:val="22"/>
                <w:szCs w:val="22"/>
              </w:rPr>
            </w:pPr>
            <w:r>
              <w:rPr>
                <w:rFonts w:ascii="Segoe UI" w:eastAsia="Arial" w:hAnsi="Segoe UI" w:cs="Segoe UI"/>
                <w:color w:val="101820"/>
                <w:sz w:val="22"/>
                <w:szCs w:val="22"/>
              </w:rPr>
              <w:t>Displays the Current Workflow status as Pending, Current, Completed.  </w:t>
            </w:r>
          </w:p>
        </w:tc>
      </w:tr>
      <w:tr w:rsidR="003932C6" w14:paraId="48974A53" w14:textId="77777777">
        <w:trPr>
          <w:trHeight w:val="528"/>
        </w:trPr>
        <w:tc>
          <w:tcPr>
            <w:tcW w:w="1882" w:type="dxa"/>
          </w:tcPr>
          <w:p w14:paraId="53CC145E" w14:textId="77777777" w:rsidR="003932C6" w:rsidRDefault="0077652F">
            <w:pPr>
              <w:pStyle w:val="NormalWeb"/>
              <w:spacing w:before="0" w:beforeAutospacing="0" w:after="0" w:afterAutospacing="0"/>
              <w:ind w:right="494"/>
              <w:textAlignment w:val="baseline"/>
              <w:rPr>
                <w:rFonts w:ascii="Segoe UI" w:eastAsia="Arial" w:hAnsi="Segoe UI" w:cs="Segoe UI"/>
                <w:color w:val="101820"/>
                <w:sz w:val="22"/>
                <w:szCs w:val="22"/>
              </w:rPr>
            </w:pPr>
            <w:r>
              <w:rPr>
                <w:rFonts w:ascii="Segoe UI" w:eastAsia="Arial" w:hAnsi="Segoe UI" w:cs="Segoe UI"/>
                <w:color w:val="101820"/>
                <w:sz w:val="22"/>
                <w:szCs w:val="22"/>
              </w:rPr>
              <w:t>Custom Fields (Item details) </w:t>
            </w:r>
          </w:p>
        </w:tc>
        <w:tc>
          <w:tcPr>
            <w:tcW w:w="8178" w:type="dxa"/>
          </w:tcPr>
          <w:p w14:paraId="023BCDC4" w14:textId="77777777" w:rsidR="003932C6" w:rsidRDefault="0077652F">
            <w:pPr>
              <w:pStyle w:val="NormalWeb"/>
              <w:spacing w:before="0" w:beforeAutospacing="0" w:after="0" w:afterAutospacing="0"/>
              <w:ind w:right="494"/>
              <w:textAlignment w:val="baseline"/>
              <w:rPr>
                <w:rFonts w:ascii="Segoe UI" w:eastAsia="Arial" w:hAnsi="Segoe UI" w:cs="Segoe UI"/>
                <w:color w:val="101820"/>
                <w:sz w:val="22"/>
                <w:szCs w:val="22"/>
              </w:rPr>
            </w:pPr>
            <w:r>
              <w:rPr>
                <w:rFonts w:ascii="Segoe UI" w:eastAsia="Arial" w:hAnsi="Segoe UI" w:cs="Segoe UI"/>
                <w:color w:val="101820"/>
                <w:sz w:val="22"/>
                <w:szCs w:val="22"/>
              </w:rPr>
              <w:t>Custom field refers to a user-defined field that can be added to capture specific data that might not be accommodated by default fields. </w:t>
            </w:r>
          </w:p>
        </w:tc>
      </w:tr>
      <w:tr w:rsidR="003932C6" w14:paraId="59B1A82B" w14:textId="77777777">
        <w:trPr>
          <w:trHeight w:val="264"/>
        </w:trPr>
        <w:tc>
          <w:tcPr>
            <w:tcW w:w="1882" w:type="dxa"/>
          </w:tcPr>
          <w:p w14:paraId="7D50D54A" w14:textId="77777777" w:rsidR="003932C6" w:rsidRDefault="0077652F">
            <w:pPr>
              <w:pStyle w:val="NormalWeb"/>
              <w:spacing w:before="0" w:beforeAutospacing="0" w:after="0" w:afterAutospacing="0"/>
              <w:ind w:right="494"/>
              <w:textAlignment w:val="baseline"/>
              <w:rPr>
                <w:rFonts w:ascii="Segoe UI" w:eastAsia="Arial" w:hAnsi="Segoe UI" w:cs="Segoe UI"/>
                <w:color w:val="101820"/>
                <w:sz w:val="22"/>
                <w:szCs w:val="22"/>
              </w:rPr>
            </w:pPr>
            <w:r>
              <w:rPr>
                <w:rFonts w:ascii="Segoe UI" w:eastAsia="Arial" w:hAnsi="Segoe UI" w:cs="Segoe UI"/>
                <w:color w:val="101820"/>
                <w:sz w:val="22"/>
                <w:szCs w:val="22"/>
              </w:rPr>
              <w:t>A/C Details (Item details) </w:t>
            </w:r>
          </w:p>
        </w:tc>
        <w:tc>
          <w:tcPr>
            <w:tcW w:w="8178" w:type="dxa"/>
          </w:tcPr>
          <w:p w14:paraId="34F0A7F0" w14:textId="77777777" w:rsidR="003932C6" w:rsidRDefault="0077652F">
            <w:pPr>
              <w:pStyle w:val="NormalWeb"/>
              <w:spacing w:before="0" w:beforeAutospacing="0" w:after="0" w:afterAutospacing="0"/>
              <w:ind w:right="494"/>
              <w:textAlignment w:val="baseline"/>
              <w:rPr>
                <w:rFonts w:ascii="Segoe UI" w:eastAsia="Arial" w:hAnsi="Segoe UI" w:cs="Segoe UI"/>
                <w:color w:val="101820"/>
                <w:sz w:val="22"/>
                <w:szCs w:val="22"/>
              </w:rPr>
            </w:pPr>
            <w:r>
              <w:rPr>
                <w:rFonts w:ascii="Segoe UI" w:eastAsia="Arial" w:hAnsi="Segoe UI" w:cs="Segoe UI"/>
                <w:color w:val="101820"/>
                <w:sz w:val="22"/>
                <w:szCs w:val="22"/>
              </w:rPr>
              <w:t>Specify the A/C Details as applicable </w:t>
            </w:r>
          </w:p>
        </w:tc>
      </w:tr>
      <w:tr w:rsidR="003932C6" w14:paraId="7A03C95D" w14:textId="77777777">
        <w:trPr>
          <w:trHeight w:val="528"/>
        </w:trPr>
        <w:tc>
          <w:tcPr>
            <w:tcW w:w="1882" w:type="dxa"/>
          </w:tcPr>
          <w:p w14:paraId="2343D01D" w14:textId="77777777" w:rsidR="003932C6" w:rsidRDefault="0077652F">
            <w:pPr>
              <w:pStyle w:val="NormalWeb"/>
              <w:spacing w:before="0" w:beforeAutospacing="0" w:after="0" w:afterAutospacing="0"/>
              <w:ind w:right="494"/>
              <w:textAlignment w:val="baseline"/>
              <w:rPr>
                <w:rFonts w:ascii="Segoe UI" w:eastAsia="Arial" w:hAnsi="Segoe UI" w:cs="Segoe UI"/>
                <w:color w:val="101820"/>
                <w:sz w:val="22"/>
                <w:szCs w:val="22"/>
              </w:rPr>
            </w:pPr>
            <w:r>
              <w:rPr>
                <w:rFonts w:ascii="Segoe UI" w:eastAsia="Arial" w:hAnsi="Segoe UI" w:cs="Segoe UI"/>
                <w:color w:val="101820"/>
                <w:sz w:val="22"/>
                <w:szCs w:val="22"/>
              </w:rPr>
              <w:t>Batch (Item details) </w:t>
            </w:r>
          </w:p>
        </w:tc>
        <w:tc>
          <w:tcPr>
            <w:tcW w:w="8178" w:type="dxa"/>
          </w:tcPr>
          <w:p w14:paraId="3519EBE4" w14:textId="77777777" w:rsidR="003932C6" w:rsidRDefault="0077652F">
            <w:pPr>
              <w:pStyle w:val="NormalWeb"/>
              <w:spacing w:before="0" w:beforeAutospacing="0" w:after="0" w:afterAutospacing="0"/>
              <w:ind w:right="494"/>
              <w:textAlignment w:val="baseline"/>
              <w:rPr>
                <w:rFonts w:ascii="Segoe UI" w:eastAsia="Arial" w:hAnsi="Segoe UI" w:cs="Segoe UI"/>
                <w:color w:val="101820"/>
                <w:sz w:val="22"/>
                <w:szCs w:val="22"/>
              </w:rPr>
            </w:pPr>
            <w:r>
              <w:rPr>
                <w:rFonts w:ascii="Segoe UI" w:eastAsia="Arial" w:hAnsi="Segoe UI" w:cs="Segoe UI"/>
                <w:color w:val="101820"/>
                <w:sz w:val="22"/>
                <w:szCs w:val="22"/>
              </w:rPr>
              <w:t>Indicate whether the selected item is a Batch Item or not. The user is not allowed to modify it. Batch Items are defined in the Item master. The user can specify the batch number the item needs to be transferred. </w:t>
            </w:r>
          </w:p>
        </w:tc>
      </w:tr>
      <w:tr w:rsidR="003932C6" w14:paraId="309A7C62" w14:textId="77777777">
        <w:trPr>
          <w:trHeight w:val="792"/>
        </w:trPr>
        <w:tc>
          <w:tcPr>
            <w:tcW w:w="1882" w:type="dxa"/>
          </w:tcPr>
          <w:p w14:paraId="01DF5FDF" w14:textId="77777777" w:rsidR="003932C6" w:rsidRDefault="0077652F">
            <w:pPr>
              <w:pStyle w:val="NormalWeb"/>
              <w:spacing w:before="0" w:beforeAutospacing="0" w:after="0" w:afterAutospacing="0"/>
              <w:ind w:right="494"/>
              <w:textAlignment w:val="baseline"/>
              <w:rPr>
                <w:rFonts w:ascii="Segoe UI" w:eastAsia="Arial" w:hAnsi="Segoe UI" w:cs="Segoe UI"/>
                <w:color w:val="101820"/>
                <w:sz w:val="22"/>
                <w:szCs w:val="22"/>
              </w:rPr>
            </w:pPr>
            <w:r>
              <w:rPr>
                <w:rFonts w:ascii="Segoe UI" w:eastAsia="Arial" w:hAnsi="Segoe UI" w:cs="Segoe UI"/>
                <w:color w:val="101820"/>
                <w:sz w:val="22"/>
                <w:szCs w:val="22"/>
              </w:rPr>
              <w:t>Serial (Item details) </w:t>
            </w:r>
          </w:p>
        </w:tc>
        <w:tc>
          <w:tcPr>
            <w:tcW w:w="8178" w:type="dxa"/>
          </w:tcPr>
          <w:p w14:paraId="4EF3F75D" w14:textId="77777777" w:rsidR="003932C6" w:rsidRDefault="0077652F">
            <w:pPr>
              <w:pStyle w:val="NormalWeb"/>
              <w:spacing w:before="0" w:beforeAutospacing="0" w:after="0" w:afterAutospacing="0"/>
              <w:ind w:right="494"/>
              <w:textAlignment w:val="baseline"/>
              <w:rPr>
                <w:rFonts w:ascii="Segoe UI" w:eastAsia="Arial" w:hAnsi="Segoe UI" w:cs="Segoe UI"/>
                <w:color w:val="101820"/>
                <w:sz w:val="22"/>
                <w:szCs w:val="22"/>
              </w:rPr>
            </w:pPr>
            <w:r>
              <w:rPr>
                <w:rFonts w:ascii="Segoe UI" w:eastAsia="Arial" w:hAnsi="Segoe UI" w:cs="Segoe UI"/>
                <w:color w:val="101820"/>
                <w:sz w:val="22"/>
                <w:szCs w:val="22"/>
              </w:rPr>
              <w:t>Indicate whether the selected item has a serial number or not. Serial Item is defined in the Item master. An Item is usually tracked using serial numbers when the unit value of the Item is high. It is possible to specify the serial number to be transferred </w:t>
            </w:r>
          </w:p>
        </w:tc>
      </w:tr>
      <w:tr w:rsidR="003932C6" w14:paraId="1CA6E233" w14:textId="77777777">
        <w:trPr>
          <w:trHeight w:val="264"/>
        </w:trPr>
        <w:tc>
          <w:tcPr>
            <w:tcW w:w="1882" w:type="dxa"/>
          </w:tcPr>
          <w:p w14:paraId="04C5D885" w14:textId="77777777" w:rsidR="003932C6" w:rsidRDefault="0077652F">
            <w:pPr>
              <w:pStyle w:val="NormalWeb"/>
              <w:spacing w:before="0" w:beforeAutospacing="0" w:after="0" w:afterAutospacing="0"/>
              <w:ind w:right="494"/>
              <w:textAlignment w:val="baseline"/>
              <w:rPr>
                <w:rFonts w:ascii="Segoe UI" w:eastAsia="Arial" w:hAnsi="Segoe UI" w:cs="Segoe UI"/>
                <w:color w:val="101820"/>
                <w:sz w:val="22"/>
                <w:szCs w:val="22"/>
              </w:rPr>
            </w:pPr>
            <w:r>
              <w:rPr>
                <w:rFonts w:ascii="Segoe UI" w:eastAsia="Arial" w:hAnsi="Segoe UI" w:cs="Segoe UI"/>
                <w:color w:val="101820"/>
                <w:sz w:val="22"/>
                <w:szCs w:val="22"/>
              </w:rPr>
              <w:t>Pick Batch (Item details) </w:t>
            </w:r>
          </w:p>
        </w:tc>
        <w:tc>
          <w:tcPr>
            <w:tcW w:w="8178" w:type="dxa"/>
          </w:tcPr>
          <w:p w14:paraId="4CD488EA" w14:textId="77777777" w:rsidR="003932C6" w:rsidRDefault="0077652F">
            <w:pPr>
              <w:pStyle w:val="NormalWeb"/>
              <w:spacing w:before="0" w:beforeAutospacing="0" w:after="0" w:afterAutospacing="0"/>
              <w:ind w:right="494"/>
              <w:textAlignment w:val="baseline"/>
              <w:rPr>
                <w:rFonts w:ascii="Segoe UI" w:eastAsia="Arial" w:hAnsi="Segoe UI" w:cs="Segoe UI"/>
                <w:color w:val="101820"/>
                <w:sz w:val="22"/>
                <w:szCs w:val="22"/>
              </w:rPr>
            </w:pPr>
            <w:r>
              <w:rPr>
                <w:rFonts w:ascii="Segoe UI" w:eastAsia="Arial" w:hAnsi="Segoe UI" w:cs="Segoe UI"/>
                <w:color w:val="101820"/>
                <w:sz w:val="22"/>
                <w:szCs w:val="22"/>
              </w:rPr>
              <w:t>Facilitates to pick batch number  </w:t>
            </w:r>
          </w:p>
        </w:tc>
      </w:tr>
      <w:tr w:rsidR="003932C6" w14:paraId="52AE80B9" w14:textId="77777777">
        <w:trPr>
          <w:trHeight w:val="264"/>
        </w:trPr>
        <w:tc>
          <w:tcPr>
            <w:tcW w:w="1882" w:type="dxa"/>
          </w:tcPr>
          <w:p w14:paraId="26AA8BFB" w14:textId="77777777" w:rsidR="003932C6" w:rsidRDefault="0077652F">
            <w:pPr>
              <w:pStyle w:val="NormalWeb"/>
              <w:spacing w:before="0" w:beforeAutospacing="0" w:after="0" w:afterAutospacing="0"/>
              <w:ind w:right="494"/>
              <w:textAlignment w:val="baseline"/>
              <w:rPr>
                <w:rFonts w:ascii="Segoe UI" w:eastAsia="Arial" w:hAnsi="Segoe UI" w:cs="Segoe UI"/>
                <w:color w:val="101820"/>
                <w:sz w:val="22"/>
                <w:szCs w:val="22"/>
              </w:rPr>
            </w:pPr>
            <w:r>
              <w:rPr>
                <w:rFonts w:ascii="Segoe UI" w:eastAsia="Arial" w:hAnsi="Segoe UI" w:cs="Segoe UI"/>
                <w:color w:val="101820"/>
                <w:sz w:val="22"/>
                <w:szCs w:val="22"/>
              </w:rPr>
              <w:t>Pick Serial (Item details) </w:t>
            </w:r>
          </w:p>
        </w:tc>
        <w:tc>
          <w:tcPr>
            <w:tcW w:w="8178" w:type="dxa"/>
          </w:tcPr>
          <w:p w14:paraId="7D7B8991" w14:textId="77777777" w:rsidR="003932C6" w:rsidRDefault="0077652F">
            <w:pPr>
              <w:pStyle w:val="NormalWeb"/>
              <w:spacing w:before="0" w:beforeAutospacing="0" w:after="0" w:afterAutospacing="0"/>
              <w:ind w:right="494"/>
              <w:textAlignment w:val="baseline"/>
              <w:rPr>
                <w:rFonts w:ascii="Segoe UI" w:eastAsia="Arial" w:hAnsi="Segoe UI" w:cs="Segoe UI"/>
                <w:color w:val="101820"/>
                <w:sz w:val="22"/>
                <w:szCs w:val="22"/>
              </w:rPr>
            </w:pPr>
            <w:r>
              <w:rPr>
                <w:rFonts w:ascii="Segoe UI" w:eastAsia="Arial" w:hAnsi="Segoe UI" w:cs="Segoe UI"/>
                <w:color w:val="101820"/>
                <w:sz w:val="22"/>
                <w:szCs w:val="22"/>
              </w:rPr>
              <w:t>Facilitates to pick serial number</w:t>
            </w:r>
          </w:p>
        </w:tc>
      </w:tr>
      <w:tr w:rsidR="003932C6" w14:paraId="3644C73B" w14:textId="77777777">
        <w:trPr>
          <w:trHeight w:val="264"/>
        </w:trPr>
        <w:tc>
          <w:tcPr>
            <w:tcW w:w="1882" w:type="dxa"/>
          </w:tcPr>
          <w:p w14:paraId="3E4B912B" w14:textId="77777777" w:rsidR="003932C6" w:rsidRDefault="0077652F">
            <w:pPr>
              <w:pStyle w:val="NormalWeb"/>
              <w:spacing w:before="0" w:beforeAutospacing="0" w:after="0" w:afterAutospacing="0"/>
              <w:ind w:right="494"/>
              <w:textAlignment w:val="baseline"/>
              <w:rPr>
                <w:rFonts w:ascii="Segoe UI" w:eastAsia="Arial" w:hAnsi="Segoe UI" w:cs="Segoe UI"/>
                <w:color w:val="101820"/>
                <w:sz w:val="22"/>
                <w:szCs w:val="22"/>
              </w:rPr>
            </w:pPr>
            <w:r>
              <w:rPr>
                <w:rFonts w:ascii="Segoe UI" w:eastAsia="Arial" w:hAnsi="Segoe UI" w:cs="Segoe UI"/>
                <w:color w:val="101820"/>
                <w:sz w:val="22"/>
                <w:szCs w:val="22"/>
              </w:rPr>
              <w:t>Item Status (Item details) </w:t>
            </w:r>
          </w:p>
        </w:tc>
        <w:tc>
          <w:tcPr>
            <w:tcW w:w="8178" w:type="dxa"/>
          </w:tcPr>
          <w:p w14:paraId="14160F85" w14:textId="77777777" w:rsidR="003932C6" w:rsidRDefault="0077652F">
            <w:pPr>
              <w:pStyle w:val="NormalWeb"/>
              <w:spacing w:before="0" w:beforeAutospacing="0" w:after="0" w:afterAutospacing="0"/>
              <w:ind w:right="494"/>
              <w:textAlignment w:val="baseline"/>
              <w:rPr>
                <w:rFonts w:ascii="Segoe UI" w:eastAsia="Arial" w:hAnsi="Segoe UI" w:cs="Segoe UI"/>
                <w:color w:val="101820"/>
                <w:sz w:val="22"/>
                <w:szCs w:val="22"/>
              </w:rPr>
            </w:pPr>
            <w:r>
              <w:rPr>
                <w:rFonts w:ascii="Segoe UI" w:eastAsia="Arial" w:hAnsi="Segoe UI" w:cs="Segoe UI"/>
                <w:color w:val="101820"/>
                <w:sz w:val="22"/>
                <w:szCs w:val="22"/>
              </w:rPr>
              <w:t>Displays the Item Status for the Item from the new Item Status Dashboard.  </w:t>
            </w:r>
          </w:p>
        </w:tc>
      </w:tr>
      <w:tr w:rsidR="003932C6" w14:paraId="7A44648D" w14:textId="77777777">
        <w:trPr>
          <w:trHeight w:val="528"/>
        </w:trPr>
        <w:tc>
          <w:tcPr>
            <w:tcW w:w="1882" w:type="dxa"/>
          </w:tcPr>
          <w:p w14:paraId="7812D285" w14:textId="77777777" w:rsidR="003932C6" w:rsidRDefault="0077652F">
            <w:pPr>
              <w:pStyle w:val="NormalWeb"/>
              <w:spacing w:before="0" w:beforeAutospacing="0" w:after="0" w:afterAutospacing="0"/>
              <w:ind w:right="494"/>
              <w:textAlignment w:val="baseline"/>
              <w:rPr>
                <w:rFonts w:ascii="Segoe UI" w:eastAsia="Arial" w:hAnsi="Segoe UI" w:cs="Segoe UI"/>
                <w:color w:val="101820"/>
                <w:sz w:val="22"/>
                <w:szCs w:val="22"/>
              </w:rPr>
            </w:pPr>
            <w:r>
              <w:rPr>
                <w:rFonts w:ascii="Segoe UI" w:eastAsia="Arial" w:hAnsi="Segoe UI" w:cs="Segoe UI"/>
                <w:color w:val="101820"/>
                <w:sz w:val="22"/>
                <w:szCs w:val="22"/>
              </w:rPr>
              <w:t>Bin (Item details) </w:t>
            </w:r>
          </w:p>
        </w:tc>
        <w:tc>
          <w:tcPr>
            <w:tcW w:w="8178" w:type="dxa"/>
          </w:tcPr>
          <w:p w14:paraId="7F26D881" w14:textId="77777777" w:rsidR="003932C6" w:rsidRDefault="0077652F">
            <w:pPr>
              <w:pStyle w:val="NormalWeb"/>
              <w:spacing w:before="0" w:beforeAutospacing="0" w:after="0" w:afterAutospacing="0"/>
              <w:ind w:right="494"/>
              <w:textAlignment w:val="baseline"/>
              <w:rPr>
                <w:rFonts w:ascii="Segoe UI" w:eastAsia="Arial" w:hAnsi="Segoe UI" w:cs="Segoe UI"/>
                <w:color w:val="101820"/>
                <w:sz w:val="22"/>
                <w:szCs w:val="22"/>
              </w:rPr>
            </w:pPr>
            <w:r>
              <w:rPr>
                <w:rFonts w:ascii="Segoe UI" w:eastAsia="Arial" w:hAnsi="Segoe UI" w:cs="Segoe UI"/>
                <w:color w:val="101820"/>
                <w:sz w:val="22"/>
                <w:szCs w:val="22"/>
              </w:rPr>
              <w:t>Bins are physical containers, like shelves or drawers, designated for specific inventory items. They keep goods organized, accessible, and protected in warehouses and stockrooms. </w:t>
            </w:r>
          </w:p>
        </w:tc>
      </w:tr>
    </w:tbl>
    <w:p w14:paraId="16DEB4AB" w14:textId="77777777" w:rsidR="003932C6" w:rsidRDefault="003932C6">
      <w:pPr>
        <w:pStyle w:val="ListParagraph"/>
        <w:spacing w:after="120"/>
        <w:ind w:right="494"/>
        <w:rPr>
          <w:rFonts w:ascii="Segoe UI" w:eastAsia="Segoe UI" w:hAnsi="Segoe UI" w:cs="Segoe UI"/>
          <w:color w:val="101820"/>
          <w:sz w:val="22"/>
          <w:szCs w:val="22"/>
        </w:rPr>
      </w:pPr>
    </w:p>
    <w:p w14:paraId="4F3EEE39" w14:textId="77777777" w:rsidR="003932C6" w:rsidRDefault="0077652F">
      <w:pPr>
        <w:pStyle w:val="ListParagraph"/>
        <w:spacing w:after="120"/>
        <w:ind w:left="0" w:right="494"/>
        <w:rPr>
          <w:rFonts w:ascii="Segoe UI" w:eastAsia="Segoe UI" w:hAnsi="Segoe UI" w:cs="Segoe UI"/>
          <w:b/>
          <w:bCs/>
          <w:color w:val="2F5496" w:themeColor="accent1" w:themeShade="BF"/>
          <w:sz w:val="22"/>
          <w:szCs w:val="22"/>
        </w:rPr>
      </w:pPr>
      <w:r>
        <w:rPr>
          <w:rFonts w:ascii="Segoe UI" w:eastAsia="Segoe UI" w:hAnsi="Segoe UI" w:cs="Segoe UI"/>
          <w:b/>
          <w:bCs/>
          <w:color w:val="2F5496" w:themeColor="accent1" w:themeShade="BF"/>
          <w:sz w:val="22"/>
          <w:szCs w:val="22"/>
        </w:rPr>
        <w:t>Transaction Parameter</w:t>
      </w:r>
    </w:p>
    <w:tbl>
      <w:tblPr>
        <w:tblW w:w="10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0"/>
        <w:gridCol w:w="2434"/>
        <w:gridCol w:w="2486"/>
        <w:gridCol w:w="3187"/>
      </w:tblGrid>
      <w:tr w:rsidR="003932C6" w:rsidRPr="000B7A76" w14:paraId="41B4D9C3" w14:textId="77777777" w:rsidTr="20D4FCC2">
        <w:trPr>
          <w:cantSplit/>
          <w:trHeight w:val="315"/>
          <w:tblHeader/>
        </w:trPr>
        <w:tc>
          <w:tcPr>
            <w:tcW w:w="1950" w:type="dxa"/>
            <w:shd w:val="clear" w:color="auto" w:fill="003399"/>
            <w:vAlign w:val="center"/>
          </w:tcPr>
          <w:p w14:paraId="2803727E" w14:textId="77777777" w:rsidR="003932C6" w:rsidRPr="000B7A76" w:rsidRDefault="0077652F">
            <w:pPr>
              <w:spacing w:line="259" w:lineRule="auto"/>
              <w:ind w:right="494"/>
              <w:rPr>
                <w:rFonts w:ascii="Segoe UI" w:hAnsi="Segoe UI" w:cs="Segoe UI"/>
                <w:color w:val="FFFFFF" w:themeColor="background1"/>
                <w:sz w:val="22"/>
                <w:szCs w:val="22"/>
              </w:rPr>
            </w:pPr>
            <w:r w:rsidRPr="000B7A76">
              <w:rPr>
                <w:rFonts w:ascii="Segoe UI" w:hAnsi="Segoe UI" w:cs="Segoe UI"/>
                <w:color w:val="FFFFFF" w:themeColor="background1"/>
                <w:sz w:val="22"/>
                <w:szCs w:val="22"/>
              </w:rPr>
              <w:t>Transaction Parameter Type</w:t>
            </w:r>
          </w:p>
        </w:tc>
        <w:tc>
          <w:tcPr>
            <w:tcW w:w="2434" w:type="dxa"/>
            <w:shd w:val="clear" w:color="auto" w:fill="003399"/>
            <w:vAlign w:val="center"/>
          </w:tcPr>
          <w:p w14:paraId="2A693638" w14:textId="77777777" w:rsidR="003932C6" w:rsidRPr="000B7A76" w:rsidRDefault="0077652F">
            <w:pPr>
              <w:spacing w:line="259" w:lineRule="auto"/>
              <w:ind w:right="494"/>
              <w:rPr>
                <w:rFonts w:ascii="Segoe UI" w:hAnsi="Segoe UI" w:cs="Segoe UI"/>
                <w:color w:val="FFFFFF" w:themeColor="background1"/>
                <w:sz w:val="22"/>
                <w:szCs w:val="22"/>
              </w:rPr>
            </w:pPr>
            <w:r w:rsidRPr="000B7A76">
              <w:rPr>
                <w:rFonts w:ascii="Segoe UI" w:hAnsi="Segoe UI" w:cs="Segoe UI"/>
                <w:color w:val="FFFFFF" w:themeColor="background1"/>
                <w:sz w:val="22"/>
                <w:szCs w:val="22"/>
              </w:rPr>
              <w:t xml:space="preserve">Parameter </w:t>
            </w:r>
          </w:p>
        </w:tc>
        <w:tc>
          <w:tcPr>
            <w:tcW w:w="2486" w:type="dxa"/>
            <w:shd w:val="clear" w:color="auto" w:fill="003399"/>
            <w:vAlign w:val="center"/>
          </w:tcPr>
          <w:p w14:paraId="735586BF" w14:textId="77777777" w:rsidR="003932C6" w:rsidRPr="000B7A76" w:rsidRDefault="0077652F">
            <w:pPr>
              <w:spacing w:line="259" w:lineRule="auto"/>
              <w:ind w:right="494"/>
              <w:rPr>
                <w:rFonts w:ascii="Segoe UI" w:hAnsi="Segoe UI" w:cs="Segoe UI"/>
                <w:color w:val="FFFFFF" w:themeColor="background1"/>
                <w:sz w:val="22"/>
                <w:szCs w:val="22"/>
              </w:rPr>
            </w:pPr>
            <w:r w:rsidRPr="000B7A76">
              <w:rPr>
                <w:rFonts w:ascii="Segoe UI" w:hAnsi="Segoe UI" w:cs="Segoe UI"/>
                <w:color w:val="FFFFFF" w:themeColor="background1"/>
                <w:sz w:val="22"/>
                <w:szCs w:val="22"/>
              </w:rPr>
              <w:t>Optimal values</w:t>
            </w:r>
          </w:p>
        </w:tc>
        <w:tc>
          <w:tcPr>
            <w:tcW w:w="3187" w:type="dxa"/>
            <w:shd w:val="clear" w:color="auto" w:fill="003399"/>
            <w:vAlign w:val="center"/>
          </w:tcPr>
          <w:p w14:paraId="02F99ED9" w14:textId="77777777" w:rsidR="003932C6" w:rsidRPr="000B7A76" w:rsidRDefault="0077652F">
            <w:pPr>
              <w:spacing w:line="259" w:lineRule="auto"/>
              <w:ind w:right="494"/>
              <w:rPr>
                <w:rFonts w:ascii="Segoe UI" w:hAnsi="Segoe UI" w:cs="Segoe UI"/>
                <w:color w:val="FFFFFF" w:themeColor="background1"/>
                <w:sz w:val="22"/>
                <w:szCs w:val="22"/>
              </w:rPr>
            </w:pPr>
            <w:r w:rsidRPr="000B7A76">
              <w:rPr>
                <w:rFonts w:ascii="Segoe UI" w:hAnsi="Segoe UI" w:cs="Segoe UI"/>
                <w:color w:val="FFFFFF" w:themeColor="background1"/>
                <w:sz w:val="22"/>
                <w:szCs w:val="22"/>
              </w:rPr>
              <w:t>Description</w:t>
            </w:r>
          </w:p>
        </w:tc>
      </w:tr>
      <w:tr w:rsidR="003932C6" w:rsidRPr="000B7A76" w14:paraId="5D2A6F79" w14:textId="77777777" w:rsidTr="20D4FCC2">
        <w:trPr>
          <w:trHeight w:val="585"/>
        </w:trPr>
        <w:tc>
          <w:tcPr>
            <w:tcW w:w="1950" w:type="dxa"/>
            <w:vAlign w:val="center"/>
          </w:tcPr>
          <w:p w14:paraId="25B0608B"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Document Flow</w:t>
            </w:r>
          </w:p>
        </w:tc>
        <w:tc>
          <w:tcPr>
            <w:tcW w:w="2434" w:type="dxa"/>
            <w:vAlign w:val="center"/>
          </w:tcPr>
          <w:p w14:paraId="518CCA85"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Allow Multiple Document Pulling</w:t>
            </w:r>
          </w:p>
        </w:tc>
        <w:tc>
          <w:tcPr>
            <w:tcW w:w="2486" w:type="dxa"/>
            <w:vAlign w:val="center"/>
          </w:tcPr>
          <w:p w14:paraId="74CC3488"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Y - Yes, N - No</w:t>
            </w:r>
          </w:p>
        </w:tc>
        <w:tc>
          <w:tcPr>
            <w:tcW w:w="3187" w:type="dxa"/>
            <w:vAlign w:val="center"/>
          </w:tcPr>
          <w:p w14:paraId="69DDB31F"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If user wants to pull multiple documents at a time, then the Parameter to be set as "Yes" else set as "No".</w:t>
            </w:r>
          </w:p>
        </w:tc>
      </w:tr>
      <w:tr w:rsidR="003932C6" w:rsidRPr="000B7A76" w14:paraId="4369FB61" w14:textId="77777777" w:rsidTr="20D4FCC2">
        <w:trPr>
          <w:trHeight w:val="585"/>
        </w:trPr>
        <w:tc>
          <w:tcPr>
            <w:tcW w:w="1950" w:type="dxa"/>
            <w:vAlign w:val="center"/>
          </w:tcPr>
          <w:p w14:paraId="65DB2864"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Document Flow</w:t>
            </w:r>
          </w:p>
        </w:tc>
        <w:tc>
          <w:tcPr>
            <w:tcW w:w="2434" w:type="dxa"/>
            <w:vAlign w:val="center"/>
          </w:tcPr>
          <w:p w14:paraId="73FA958C"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Amendment after approval</w:t>
            </w:r>
          </w:p>
        </w:tc>
        <w:tc>
          <w:tcPr>
            <w:tcW w:w="2486" w:type="dxa"/>
            <w:vAlign w:val="center"/>
          </w:tcPr>
          <w:p w14:paraId="7496CC4A"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Y - Yes, N - No</w:t>
            </w:r>
          </w:p>
        </w:tc>
        <w:tc>
          <w:tcPr>
            <w:tcW w:w="3187" w:type="dxa"/>
            <w:vAlign w:val="center"/>
          </w:tcPr>
          <w:p w14:paraId="34788968"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 xml:space="preserve">After Submission if amendment is required, then it needs to be set as "Yes" else set as "No" </w:t>
            </w:r>
          </w:p>
        </w:tc>
      </w:tr>
      <w:tr w:rsidR="003932C6" w:rsidRPr="000B7A76" w14:paraId="7F1039C4" w14:textId="77777777" w:rsidTr="20D4FCC2">
        <w:trPr>
          <w:trHeight w:val="315"/>
        </w:trPr>
        <w:tc>
          <w:tcPr>
            <w:tcW w:w="1950" w:type="dxa"/>
            <w:vAlign w:val="center"/>
          </w:tcPr>
          <w:p w14:paraId="0112C160"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Document Flow</w:t>
            </w:r>
          </w:p>
        </w:tc>
        <w:tc>
          <w:tcPr>
            <w:tcW w:w="2434" w:type="dxa"/>
            <w:vAlign w:val="center"/>
          </w:tcPr>
          <w:p w14:paraId="48B4E236"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Authorization Reqd.</w:t>
            </w:r>
          </w:p>
        </w:tc>
        <w:tc>
          <w:tcPr>
            <w:tcW w:w="2486" w:type="dxa"/>
            <w:vAlign w:val="center"/>
          </w:tcPr>
          <w:p w14:paraId="186CF0D0"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Y - Yes, N - No</w:t>
            </w:r>
          </w:p>
        </w:tc>
        <w:tc>
          <w:tcPr>
            <w:tcW w:w="3187" w:type="dxa"/>
            <w:vAlign w:val="center"/>
          </w:tcPr>
          <w:p w14:paraId="17D33257"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If Authorization required, it needs to set as "Yes" else set as "No"</w:t>
            </w:r>
          </w:p>
        </w:tc>
      </w:tr>
      <w:tr w:rsidR="003932C6" w:rsidRPr="000B7A76" w14:paraId="5FBDF1A6" w14:textId="77777777" w:rsidTr="20D4FCC2">
        <w:trPr>
          <w:trHeight w:val="585"/>
        </w:trPr>
        <w:tc>
          <w:tcPr>
            <w:tcW w:w="1950" w:type="dxa"/>
            <w:vAlign w:val="center"/>
          </w:tcPr>
          <w:p w14:paraId="7A8C6485"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Document Flow</w:t>
            </w:r>
          </w:p>
        </w:tc>
        <w:tc>
          <w:tcPr>
            <w:tcW w:w="2434" w:type="dxa"/>
            <w:vAlign w:val="center"/>
          </w:tcPr>
          <w:p w14:paraId="090E95AA"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Authorization Type</w:t>
            </w:r>
          </w:p>
        </w:tc>
        <w:tc>
          <w:tcPr>
            <w:tcW w:w="2486" w:type="dxa"/>
            <w:vAlign w:val="center"/>
          </w:tcPr>
          <w:p w14:paraId="20354500"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1 - Horizontal All, 2 - Horizontal Any, 3 - Vertical All, 4 - Vertical Bypass,5 - Value Based</w:t>
            </w:r>
          </w:p>
        </w:tc>
        <w:tc>
          <w:tcPr>
            <w:tcW w:w="3187" w:type="dxa"/>
            <w:vAlign w:val="center"/>
          </w:tcPr>
          <w:p w14:paraId="3F995567"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Authorization Type can be set from the following 5 options based on user preference. 1 Horizontal Any,2 Horizontal All,3 Vertical All,4 Vertical Bypass,5 Value Based</w:t>
            </w:r>
          </w:p>
        </w:tc>
      </w:tr>
      <w:tr w:rsidR="003932C6" w:rsidRPr="000B7A76" w14:paraId="3C09A48D" w14:textId="77777777" w:rsidTr="20D4FCC2">
        <w:trPr>
          <w:trHeight w:val="585"/>
        </w:trPr>
        <w:tc>
          <w:tcPr>
            <w:tcW w:w="1950" w:type="dxa"/>
            <w:vAlign w:val="center"/>
          </w:tcPr>
          <w:p w14:paraId="126B04EB"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Document Flow</w:t>
            </w:r>
          </w:p>
        </w:tc>
        <w:tc>
          <w:tcPr>
            <w:tcW w:w="2434" w:type="dxa"/>
            <w:vAlign w:val="center"/>
          </w:tcPr>
          <w:p w14:paraId="16B4FE67"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Exception Based Approval Yes / No</w:t>
            </w:r>
          </w:p>
        </w:tc>
        <w:tc>
          <w:tcPr>
            <w:tcW w:w="2486" w:type="dxa"/>
            <w:vAlign w:val="center"/>
          </w:tcPr>
          <w:p w14:paraId="3F87704E"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Y - Yes, N - No</w:t>
            </w:r>
          </w:p>
        </w:tc>
        <w:tc>
          <w:tcPr>
            <w:tcW w:w="3187" w:type="dxa"/>
            <w:vAlign w:val="center"/>
          </w:tcPr>
          <w:p w14:paraId="16FE1502"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If Exception Based on Approval is required then Yes parameter can be selected, like wise If Exception Based on Approval is not required   can select no</w:t>
            </w:r>
          </w:p>
        </w:tc>
      </w:tr>
      <w:tr w:rsidR="003932C6" w:rsidRPr="000B7A76" w14:paraId="25E2B50A" w14:textId="77777777" w:rsidTr="20D4FCC2">
        <w:trPr>
          <w:trHeight w:val="585"/>
        </w:trPr>
        <w:tc>
          <w:tcPr>
            <w:tcW w:w="1950" w:type="dxa"/>
            <w:vAlign w:val="center"/>
          </w:tcPr>
          <w:p w14:paraId="1325FBA0"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Document Flow</w:t>
            </w:r>
          </w:p>
        </w:tc>
        <w:tc>
          <w:tcPr>
            <w:tcW w:w="2434" w:type="dxa"/>
            <w:vAlign w:val="center"/>
          </w:tcPr>
          <w:p w14:paraId="1D2F8649"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Posting after Confirmation</w:t>
            </w:r>
          </w:p>
        </w:tc>
        <w:tc>
          <w:tcPr>
            <w:tcW w:w="2486" w:type="dxa"/>
            <w:vAlign w:val="center"/>
          </w:tcPr>
          <w:p w14:paraId="08BA5467"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Y - Yes, N - No</w:t>
            </w:r>
          </w:p>
        </w:tc>
        <w:tc>
          <w:tcPr>
            <w:tcW w:w="3187" w:type="dxa"/>
            <w:vAlign w:val="center"/>
          </w:tcPr>
          <w:p w14:paraId="0A545097"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If the Transaction needs a Financial Posting, then the parameter needs to be set as "Yes". else set as "No".</w:t>
            </w:r>
          </w:p>
        </w:tc>
      </w:tr>
      <w:tr w:rsidR="003932C6" w:rsidRPr="000B7A76" w14:paraId="4A5866CB" w14:textId="77777777" w:rsidTr="20D4FCC2">
        <w:trPr>
          <w:trHeight w:val="315"/>
        </w:trPr>
        <w:tc>
          <w:tcPr>
            <w:tcW w:w="1950" w:type="dxa"/>
            <w:vAlign w:val="center"/>
          </w:tcPr>
          <w:p w14:paraId="2BEBA310"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Document Flow</w:t>
            </w:r>
          </w:p>
        </w:tc>
        <w:tc>
          <w:tcPr>
            <w:tcW w:w="2434" w:type="dxa"/>
            <w:vAlign w:val="center"/>
          </w:tcPr>
          <w:p w14:paraId="4B217D83"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Reject to the Beginning</w:t>
            </w:r>
          </w:p>
        </w:tc>
        <w:tc>
          <w:tcPr>
            <w:tcW w:w="2486" w:type="dxa"/>
            <w:vAlign w:val="center"/>
          </w:tcPr>
          <w:p w14:paraId="1829D5C0"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1 - Beginning Level, 2 - Previous Level</w:t>
            </w:r>
          </w:p>
        </w:tc>
        <w:tc>
          <w:tcPr>
            <w:tcW w:w="3187" w:type="dxa"/>
            <w:vAlign w:val="center"/>
          </w:tcPr>
          <w:p w14:paraId="4C3363CC"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Rejection level can be selected as Beginning level or Previous level</w:t>
            </w:r>
          </w:p>
        </w:tc>
      </w:tr>
      <w:tr w:rsidR="003932C6" w:rsidRPr="000B7A76" w14:paraId="00740829" w14:textId="77777777" w:rsidTr="20D4FCC2">
        <w:trPr>
          <w:trHeight w:val="315"/>
        </w:trPr>
        <w:tc>
          <w:tcPr>
            <w:tcW w:w="1950" w:type="dxa"/>
            <w:vAlign w:val="center"/>
          </w:tcPr>
          <w:p w14:paraId="7FCB026A"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Document Flow</w:t>
            </w:r>
          </w:p>
        </w:tc>
        <w:tc>
          <w:tcPr>
            <w:tcW w:w="2434" w:type="dxa"/>
            <w:vAlign w:val="center"/>
          </w:tcPr>
          <w:p w14:paraId="0E9AE43D"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Reject to the Previous Level</w:t>
            </w:r>
          </w:p>
        </w:tc>
        <w:tc>
          <w:tcPr>
            <w:tcW w:w="2486" w:type="dxa"/>
            <w:vAlign w:val="center"/>
          </w:tcPr>
          <w:p w14:paraId="5C356492"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1 - Beginning Level, 2 - Previous Level</w:t>
            </w:r>
          </w:p>
        </w:tc>
        <w:tc>
          <w:tcPr>
            <w:tcW w:w="3187" w:type="dxa"/>
            <w:vAlign w:val="center"/>
          </w:tcPr>
          <w:p w14:paraId="68720A68"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Rejection level can be selected as Beginning level or Previous level</w:t>
            </w:r>
          </w:p>
        </w:tc>
      </w:tr>
      <w:tr w:rsidR="003932C6" w:rsidRPr="000B7A76" w14:paraId="47B54DAA" w14:textId="77777777" w:rsidTr="20D4FCC2">
        <w:trPr>
          <w:trHeight w:val="585"/>
        </w:trPr>
        <w:tc>
          <w:tcPr>
            <w:tcW w:w="1950" w:type="dxa"/>
            <w:vAlign w:val="center"/>
          </w:tcPr>
          <w:p w14:paraId="6462C8AE"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Document Flow</w:t>
            </w:r>
          </w:p>
        </w:tc>
        <w:tc>
          <w:tcPr>
            <w:tcW w:w="2434" w:type="dxa"/>
            <w:vAlign w:val="center"/>
          </w:tcPr>
          <w:p w14:paraId="7E028E6B"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Send Mail for Approval on Submit</w:t>
            </w:r>
          </w:p>
        </w:tc>
        <w:tc>
          <w:tcPr>
            <w:tcW w:w="2486" w:type="dxa"/>
            <w:vAlign w:val="center"/>
          </w:tcPr>
          <w:p w14:paraId="2982BEB8"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Y - Yes, N - No</w:t>
            </w:r>
          </w:p>
        </w:tc>
        <w:tc>
          <w:tcPr>
            <w:tcW w:w="3187" w:type="dxa"/>
            <w:vAlign w:val="center"/>
          </w:tcPr>
          <w:p w14:paraId="39BD4EAE"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If Mail approval needs for the transaction, then the parameter needs to set as "Yes" else set as "No"</w:t>
            </w:r>
          </w:p>
        </w:tc>
      </w:tr>
      <w:tr w:rsidR="003932C6" w:rsidRPr="000B7A76" w14:paraId="6A5846D3" w14:textId="77777777" w:rsidTr="20D4FCC2">
        <w:trPr>
          <w:trHeight w:val="585"/>
        </w:trPr>
        <w:tc>
          <w:tcPr>
            <w:tcW w:w="1950" w:type="dxa"/>
            <w:vAlign w:val="center"/>
          </w:tcPr>
          <w:p w14:paraId="20D1555D"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Document Flow</w:t>
            </w:r>
          </w:p>
        </w:tc>
        <w:tc>
          <w:tcPr>
            <w:tcW w:w="2434" w:type="dxa"/>
            <w:vAlign w:val="center"/>
          </w:tcPr>
          <w:p w14:paraId="28203CDF"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Modification required after Submission Yes/ No</w:t>
            </w:r>
          </w:p>
        </w:tc>
        <w:tc>
          <w:tcPr>
            <w:tcW w:w="2486" w:type="dxa"/>
            <w:vAlign w:val="center"/>
          </w:tcPr>
          <w:p w14:paraId="15265DF4"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Y - Yes, N - No</w:t>
            </w:r>
          </w:p>
        </w:tc>
        <w:tc>
          <w:tcPr>
            <w:tcW w:w="3187" w:type="dxa"/>
            <w:vAlign w:val="center"/>
          </w:tcPr>
          <w:p w14:paraId="717A6CDE"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If user needs to Modify the transaction after submission, then parameter need to set as "Yes" else set as "No".</w:t>
            </w:r>
          </w:p>
        </w:tc>
      </w:tr>
      <w:tr w:rsidR="003932C6" w:rsidRPr="000B7A76" w14:paraId="1C559341" w14:textId="77777777" w:rsidTr="20D4FCC2">
        <w:trPr>
          <w:trHeight w:val="585"/>
        </w:trPr>
        <w:tc>
          <w:tcPr>
            <w:tcW w:w="1950" w:type="dxa"/>
            <w:vAlign w:val="center"/>
          </w:tcPr>
          <w:p w14:paraId="57ECB063"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Document Flow</w:t>
            </w:r>
          </w:p>
        </w:tc>
        <w:tc>
          <w:tcPr>
            <w:tcW w:w="2434" w:type="dxa"/>
            <w:vAlign w:val="center"/>
          </w:tcPr>
          <w:p w14:paraId="28577119"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Submit for Approval Required Yes / No.</w:t>
            </w:r>
          </w:p>
        </w:tc>
        <w:tc>
          <w:tcPr>
            <w:tcW w:w="2486" w:type="dxa"/>
            <w:vAlign w:val="center"/>
          </w:tcPr>
          <w:p w14:paraId="4EEDCDE6"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Y - Yes, N - No</w:t>
            </w:r>
          </w:p>
        </w:tc>
        <w:tc>
          <w:tcPr>
            <w:tcW w:w="3187" w:type="dxa"/>
            <w:vAlign w:val="center"/>
          </w:tcPr>
          <w:p w14:paraId="5F778ED9"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If any submission approval is required for submitting the document or transactions, the parameter must be set as "Yes" or "No".</w:t>
            </w:r>
          </w:p>
        </w:tc>
      </w:tr>
      <w:tr w:rsidR="003932C6" w:rsidRPr="000B7A76" w14:paraId="2D1309E9" w14:textId="77777777" w:rsidTr="20D4FCC2">
        <w:trPr>
          <w:trHeight w:val="585"/>
        </w:trPr>
        <w:tc>
          <w:tcPr>
            <w:tcW w:w="1950" w:type="dxa"/>
            <w:vAlign w:val="center"/>
          </w:tcPr>
          <w:p w14:paraId="12779899"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Excise</w:t>
            </w:r>
          </w:p>
        </w:tc>
        <w:tc>
          <w:tcPr>
            <w:tcW w:w="2434" w:type="dxa"/>
            <w:vAlign w:val="center"/>
          </w:tcPr>
          <w:p w14:paraId="50F62BE1"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Default priority code for Online Utilization</w:t>
            </w:r>
          </w:p>
        </w:tc>
        <w:tc>
          <w:tcPr>
            <w:tcW w:w="2486" w:type="dxa"/>
            <w:vAlign w:val="center"/>
          </w:tcPr>
          <w:p w14:paraId="761B1B96"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PR - Default Priority Code</w:t>
            </w:r>
          </w:p>
        </w:tc>
        <w:tc>
          <w:tcPr>
            <w:tcW w:w="3187" w:type="dxa"/>
            <w:vAlign w:val="bottom"/>
          </w:tcPr>
          <w:p w14:paraId="7E07A863"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If default priority code for online utilization is required, then the default priority code parameter as to be selected</w:t>
            </w:r>
          </w:p>
        </w:tc>
      </w:tr>
      <w:tr w:rsidR="003932C6" w:rsidRPr="000B7A76" w14:paraId="0CE1B6EF" w14:textId="77777777" w:rsidTr="20D4FCC2">
        <w:trPr>
          <w:trHeight w:val="585"/>
        </w:trPr>
        <w:tc>
          <w:tcPr>
            <w:tcW w:w="1950" w:type="dxa"/>
            <w:vAlign w:val="center"/>
          </w:tcPr>
          <w:p w14:paraId="0E49BF4A"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Excise</w:t>
            </w:r>
          </w:p>
        </w:tc>
        <w:tc>
          <w:tcPr>
            <w:tcW w:w="2434" w:type="dxa"/>
            <w:vAlign w:val="center"/>
          </w:tcPr>
          <w:p w14:paraId="5AA7FA2F"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Duty Register Selection type - Manual</w:t>
            </w:r>
          </w:p>
        </w:tc>
        <w:tc>
          <w:tcPr>
            <w:tcW w:w="2486" w:type="dxa"/>
            <w:vAlign w:val="center"/>
          </w:tcPr>
          <w:p w14:paraId="14BC5478"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A - AUTOMATIC-FULL, P - AUTOMATIC-PARTIAL, M - MANUAL</w:t>
            </w:r>
          </w:p>
        </w:tc>
        <w:tc>
          <w:tcPr>
            <w:tcW w:w="3187" w:type="dxa"/>
            <w:vAlign w:val="bottom"/>
          </w:tcPr>
          <w:p w14:paraId="57B998EF"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Duty register selection type is based on the following parameter- MANUAL, AUTOMATIC, PARTIAL</w:t>
            </w:r>
          </w:p>
        </w:tc>
      </w:tr>
      <w:tr w:rsidR="003932C6" w:rsidRPr="000B7A76" w14:paraId="4C5F4B99" w14:textId="77777777" w:rsidTr="20D4FCC2">
        <w:trPr>
          <w:trHeight w:val="585"/>
        </w:trPr>
        <w:tc>
          <w:tcPr>
            <w:tcW w:w="1950" w:type="dxa"/>
            <w:vAlign w:val="center"/>
          </w:tcPr>
          <w:p w14:paraId="3CB9FCC9"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Excise</w:t>
            </w:r>
          </w:p>
        </w:tc>
        <w:tc>
          <w:tcPr>
            <w:tcW w:w="2434" w:type="dxa"/>
            <w:vAlign w:val="center"/>
          </w:tcPr>
          <w:p w14:paraId="73D24832"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Duty Register Selection type - Automatic but Partial</w:t>
            </w:r>
          </w:p>
        </w:tc>
        <w:tc>
          <w:tcPr>
            <w:tcW w:w="2486" w:type="dxa"/>
            <w:vAlign w:val="center"/>
          </w:tcPr>
          <w:p w14:paraId="181065EE"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A - AUTOMATIC-FULL, P - AUTOMATIC-PARTIAL, M - MANUAL</w:t>
            </w:r>
          </w:p>
        </w:tc>
        <w:tc>
          <w:tcPr>
            <w:tcW w:w="3187" w:type="dxa"/>
            <w:vAlign w:val="bottom"/>
          </w:tcPr>
          <w:p w14:paraId="25E33CBB"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Duty register selection type is based on the following parameter- MANUAL, AUTOMATIC, PARTIAL</w:t>
            </w:r>
          </w:p>
        </w:tc>
      </w:tr>
      <w:tr w:rsidR="003932C6" w:rsidRPr="000B7A76" w14:paraId="4D671F08" w14:textId="77777777" w:rsidTr="20D4FCC2">
        <w:trPr>
          <w:trHeight w:val="585"/>
        </w:trPr>
        <w:tc>
          <w:tcPr>
            <w:tcW w:w="1950" w:type="dxa"/>
            <w:vAlign w:val="center"/>
          </w:tcPr>
          <w:p w14:paraId="65B99C74"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Excise</w:t>
            </w:r>
          </w:p>
        </w:tc>
        <w:tc>
          <w:tcPr>
            <w:tcW w:w="2434" w:type="dxa"/>
            <w:vAlign w:val="center"/>
          </w:tcPr>
          <w:p w14:paraId="2F2FD59A"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Duty Register Selection type - Automatic Fully</w:t>
            </w:r>
          </w:p>
        </w:tc>
        <w:tc>
          <w:tcPr>
            <w:tcW w:w="2486" w:type="dxa"/>
            <w:vAlign w:val="center"/>
          </w:tcPr>
          <w:p w14:paraId="6D07BCA4"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A - AUTOMATIC-FULL, P - AUTOMATIC-PARTIAL, M - MANUAL</w:t>
            </w:r>
          </w:p>
        </w:tc>
        <w:tc>
          <w:tcPr>
            <w:tcW w:w="3187" w:type="dxa"/>
            <w:vAlign w:val="bottom"/>
          </w:tcPr>
          <w:p w14:paraId="66BBF5B2"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Duty register selection type is based on the following parameter- MANUAL, AUTOMATIC, PARTIAL</w:t>
            </w:r>
          </w:p>
        </w:tc>
      </w:tr>
      <w:tr w:rsidR="003932C6" w:rsidRPr="000B7A76" w14:paraId="3B353E59" w14:textId="77777777" w:rsidTr="20D4FCC2">
        <w:trPr>
          <w:trHeight w:val="315"/>
        </w:trPr>
        <w:tc>
          <w:tcPr>
            <w:tcW w:w="1950" w:type="dxa"/>
            <w:vAlign w:val="center"/>
          </w:tcPr>
          <w:p w14:paraId="3C936F64"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Excise</w:t>
            </w:r>
          </w:p>
        </w:tc>
        <w:tc>
          <w:tcPr>
            <w:tcW w:w="2434" w:type="dxa"/>
            <w:vAlign w:val="center"/>
          </w:tcPr>
          <w:p w14:paraId="0DD87B3A"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Duty Register Update Batch/Online</w:t>
            </w:r>
          </w:p>
        </w:tc>
        <w:tc>
          <w:tcPr>
            <w:tcW w:w="2486" w:type="dxa"/>
            <w:vAlign w:val="center"/>
          </w:tcPr>
          <w:p w14:paraId="5EDB60C2"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O - Online, B - Batch</w:t>
            </w:r>
          </w:p>
        </w:tc>
        <w:tc>
          <w:tcPr>
            <w:tcW w:w="3187" w:type="dxa"/>
            <w:vAlign w:val="bottom"/>
          </w:tcPr>
          <w:p w14:paraId="5B08A63B"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Duty register update is based on the following parameter-Online, Batch</w:t>
            </w:r>
          </w:p>
        </w:tc>
      </w:tr>
      <w:tr w:rsidR="003932C6" w:rsidRPr="000B7A76" w14:paraId="05312226" w14:textId="77777777" w:rsidTr="20D4FCC2">
        <w:trPr>
          <w:trHeight w:val="585"/>
        </w:trPr>
        <w:tc>
          <w:tcPr>
            <w:tcW w:w="1950" w:type="dxa"/>
            <w:vAlign w:val="center"/>
          </w:tcPr>
          <w:p w14:paraId="57BC0FA2"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Excise</w:t>
            </w:r>
          </w:p>
        </w:tc>
        <w:tc>
          <w:tcPr>
            <w:tcW w:w="2434" w:type="dxa"/>
            <w:vAlign w:val="center"/>
          </w:tcPr>
          <w:p w14:paraId="20BAEB0D"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Excise Duty mandatory Yes/No</w:t>
            </w:r>
          </w:p>
        </w:tc>
        <w:tc>
          <w:tcPr>
            <w:tcW w:w="2486" w:type="dxa"/>
            <w:vAlign w:val="center"/>
          </w:tcPr>
          <w:p w14:paraId="559598DE"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Y - Yes, N - No</w:t>
            </w:r>
          </w:p>
        </w:tc>
        <w:tc>
          <w:tcPr>
            <w:tcW w:w="3187" w:type="dxa"/>
            <w:vAlign w:val="center"/>
          </w:tcPr>
          <w:p w14:paraId="467E68BE"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Excise duty is a type of tax charged on goods produced within the country. If it is mandatory, then Value is set as "Yes" or "No".</w:t>
            </w:r>
          </w:p>
        </w:tc>
      </w:tr>
      <w:tr w:rsidR="003932C6" w:rsidRPr="000B7A76" w14:paraId="639500D5" w14:textId="77777777" w:rsidTr="20D4FCC2">
        <w:trPr>
          <w:trHeight w:val="585"/>
        </w:trPr>
        <w:tc>
          <w:tcPr>
            <w:tcW w:w="1950" w:type="dxa"/>
            <w:vAlign w:val="center"/>
          </w:tcPr>
          <w:p w14:paraId="6D448D51"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Excise</w:t>
            </w:r>
          </w:p>
        </w:tc>
        <w:tc>
          <w:tcPr>
            <w:tcW w:w="2434" w:type="dxa"/>
            <w:vAlign w:val="center"/>
          </w:tcPr>
          <w:p w14:paraId="2C608FFD"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Excise Invoice Number Generation on Approval</w:t>
            </w:r>
          </w:p>
        </w:tc>
        <w:tc>
          <w:tcPr>
            <w:tcW w:w="2486" w:type="dxa"/>
            <w:vAlign w:val="center"/>
          </w:tcPr>
          <w:p w14:paraId="1F29E35E"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Y - Yes, N - No</w:t>
            </w:r>
          </w:p>
        </w:tc>
        <w:tc>
          <w:tcPr>
            <w:tcW w:w="3187" w:type="dxa"/>
            <w:vAlign w:val="bottom"/>
          </w:tcPr>
          <w:p w14:paraId="602770BD"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 xml:space="preserve">If excise invoice number generation on Approval is required then the parameter as to be selected as Yes, if not required No </w:t>
            </w:r>
          </w:p>
        </w:tc>
      </w:tr>
      <w:tr w:rsidR="003932C6" w:rsidRPr="000B7A76" w14:paraId="429845D7" w14:textId="77777777" w:rsidTr="20D4FCC2">
        <w:trPr>
          <w:trHeight w:val="585"/>
        </w:trPr>
        <w:tc>
          <w:tcPr>
            <w:tcW w:w="1950" w:type="dxa"/>
            <w:vAlign w:val="center"/>
          </w:tcPr>
          <w:p w14:paraId="5B65CCC2"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Excise</w:t>
            </w:r>
          </w:p>
        </w:tc>
        <w:tc>
          <w:tcPr>
            <w:tcW w:w="2434" w:type="dxa"/>
            <w:vAlign w:val="center"/>
          </w:tcPr>
          <w:p w14:paraId="4421E48C"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Excise Invoice Yes/No</w:t>
            </w:r>
          </w:p>
        </w:tc>
        <w:tc>
          <w:tcPr>
            <w:tcW w:w="2486" w:type="dxa"/>
            <w:vAlign w:val="center"/>
          </w:tcPr>
          <w:p w14:paraId="52010959"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Y - Yes, N - No</w:t>
            </w:r>
          </w:p>
        </w:tc>
        <w:tc>
          <w:tcPr>
            <w:tcW w:w="3187" w:type="dxa"/>
            <w:vAlign w:val="center"/>
          </w:tcPr>
          <w:p w14:paraId="15FF2143"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Excise invoice lists the goods you have issued and states how much excise duty applies. If the option wants to enable then the value to be set as "Yes", else set as "No".</w:t>
            </w:r>
          </w:p>
        </w:tc>
      </w:tr>
      <w:tr w:rsidR="003932C6" w:rsidRPr="000B7A76" w14:paraId="208DC33D" w14:textId="77777777" w:rsidTr="20D4FCC2">
        <w:trPr>
          <w:trHeight w:val="585"/>
        </w:trPr>
        <w:tc>
          <w:tcPr>
            <w:tcW w:w="1950" w:type="dxa"/>
            <w:vAlign w:val="center"/>
          </w:tcPr>
          <w:p w14:paraId="39249E4E"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Excise</w:t>
            </w:r>
          </w:p>
        </w:tc>
        <w:tc>
          <w:tcPr>
            <w:tcW w:w="2434" w:type="dxa"/>
            <w:vAlign w:val="center"/>
          </w:tcPr>
          <w:p w14:paraId="0AC68268"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Excise Required YN - Yes</w:t>
            </w:r>
          </w:p>
        </w:tc>
        <w:tc>
          <w:tcPr>
            <w:tcW w:w="2486" w:type="dxa"/>
            <w:vAlign w:val="center"/>
          </w:tcPr>
          <w:p w14:paraId="751C2111"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Y - Yes, N - No</w:t>
            </w:r>
          </w:p>
        </w:tc>
        <w:tc>
          <w:tcPr>
            <w:tcW w:w="3187" w:type="dxa"/>
            <w:vAlign w:val="center"/>
          </w:tcPr>
          <w:p w14:paraId="296A7ECD"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 xml:space="preserve"> Excise is a type of tax charged on goods produced within the country. If Excise Required Parameter to be set as "Yes", else set as "No".</w:t>
            </w:r>
          </w:p>
        </w:tc>
      </w:tr>
      <w:tr w:rsidR="003932C6" w:rsidRPr="000B7A76" w14:paraId="7B71EDA9" w14:textId="77777777" w:rsidTr="20D4FCC2">
        <w:trPr>
          <w:trHeight w:val="585"/>
        </w:trPr>
        <w:tc>
          <w:tcPr>
            <w:tcW w:w="1950" w:type="dxa"/>
            <w:vAlign w:val="center"/>
          </w:tcPr>
          <w:p w14:paraId="5AC0A8BE"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Excise</w:t>
            </w:r>
          </w:p>
        </w:tc>
        <w:tc>
          <w:tcPr>
            <w:tcW w:w="2434" w:type="dxa"/>
            <w:vAlign w:val="center"/>
          </w:tcPr>
          <w:p w14:paraId="2405C5AB"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Excise Required YN - No</w:t>
            </w:r>
          </w:p>
        </w:tc>
        <w:tc>
          <w:tcPr>
            <w:tcW w:w="2486" w:type="dxa"/>
            <w:vAlign w:val="center"/>
          </w:tcPr>
          <w:p w14:paraId="4B27BCDC"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Y - Yes, N - No</w:t>
            </w:r>
          </w:p>
        </w:tc>
        <w:tc>
          <w:tcPr>
            <w:tcW w:w="3187" w:type="dxa"/>
            <w:vAlign w:val="center"/>
          </w:tcPr>
          <w:p w14:paraId="418D2BD2"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 xml:space="preserve"> Excise is a type of tax charged on goods produced within the country. If Excise Required Parameter to be set as "Yes", else set as "No".</w:t>
            </w:r>
          </w:p>
        </w:tc>
      </w:tr>
      <w:tr w:rsidR="003932C6" w:rsidRPr="000B7A76" w14:paraId="05596AB0" w14:textId="77777777" w:rsidTr="20D4FCC2">
        <w:trPr>
          <w:trHeight w:val="585"/>
        </w:trPr>
        <w:tc>
          <w:tcPr>
            <w:tcW w:w="1950" w:type="dxa"/>
            <w:vAlign w:val="center"/>
          </w:tcPr>
          <w:p w14:paraId="019C8B6D"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Excise</w:t>
            </w:r>
          </w:p>
        </w:tc>
        <w:tc>
          <w:tcPr>
            <w:tcW w:w="2434" w:type="dxa"/>
            <w:vAlign w:val="center"/>
          </w:tcPr>
          <w:p w14:paraId="0E049BB6"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Excise Register update Qty/ Qty and Duty</w:t>
            </w:r>
          </w:p>
        </w:tc>
        <w:tc>
          <w:tcPr>
            <w:tcW w:w="2486" w:type="dxa"/>
            <w:vAlign w:val="center"/>
          </w:tcPr>
          <w:p w14:paraId="57B4B0D0"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1 - Qty, 2 - Qty and Duty</w:t>
            </w:r>
          </w:p>
        </w:tc>
        <w:tc>
          <w:tcPr>
            <w:tcW w:w="3187" w:type="dxa"/>
            <w:vAlign w:val="center"/>
          </w:tcPr>
          <w:p w14:paraId="69BEFA46"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Excise duty update is based on the selection on the following parameter 1 - Qty, 2 - Qty and Duty</w:t>
            </w:r>
          </w:p>
        </w:tc>
      </w:tr>
      <w:tr w:rsidR="003932C6" w:rsidRPr="000B7A76" w14:paraId="16254203" w14:textId="77777777" w:rsidTr="20D4FCC2">
        <w:trPr>
          <w:trHeight w:val="585"/>
        </w:trPr>
        <w:tc>
          <w:tcPr>
            <w:tcW w:w="1950" w:type="dxa"/>
            <w:vAlign w:val="center"/>
          </w:tcPr>
          <w:p w14:paraId="28203717"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Excise</w:t>
            </w:r>
          </w:p>
        </w:tc>
        <w:tc>
          <w:tcPr>
            <w:tcW w:w="2434" w:type="dxa"/>
            <w:vAlign w:val="center"/>
          </w:tcPr>
          <w:p w14:paraId="22FC606A"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EXCISE STOCK CATEGORY LEVEL</w:t>
            </w:r>
          </w:p>
        </w:tc>
        <w:tc>
          <w:tcPr>
            <w:tcW w:w="2486" w:type="dxa"/>
            <w:vAlign w:val="center"/>
          </w:tcPr>
          <w:p w14:paraId="4689A45C"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B - Both, D - Duty, N - Non-Duty Paid</w:t>
            </w:r>
          </w:p>
        </w:tc>
        <w:tc>
          <w:tcPr>
            <w:tcW w:w="3187" w:type="dxa"/>
            <w:vAlign w:val="center"/>
          </w:tcPr>
          <w:p w14:paraId="61C411D5"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Excise Stock category Level is Based on the selection on the following parameters B - Both, D - Duty, N - Non-Duty Paid</w:t>
            </w:r>
          </w:p>
        </w:tc>
      </w:tr>
      <w:tr w:rsidR="003932C6" w:rsidRPr="000B7A76" w14:paraId="686C89A4" w14:textId="77777777" w:rsidTr="20D4FCC2">
        <w:trPr>
          <w:trHeight w:val="585"/>
        </w:trPr>
        <w:tc>
          <w:tcPr>
            <w:tcW w:w="1950" w:type="dxa"/>
            <w:vAlign w:val="center"/>
          </w:tcPr>
          <w:p w14:paraId="763891AD"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Excise</w:t>
            </w:r>
          </w:p>
        </w:tc>
        <w:tc>
          <w:tcPr>
            <w:tcW w:w="2434" w:type="dxa"/>
            <w:vAlign w:val="center"/>
          </w:tcPr>
          <w:p w14:paraId="1307E747"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Reprinting Excise Invoice Allowed - No</w:t>
            </w:r>
          </w:p>
        </w:tc>
        <w:tc>
          <w:tcPr>
            <w:tcW w:w="2486" w:type="dxa"/>
            <w:vAlign w:val="center"/>
          </w:tcPr>
          <w:p w14:paraId="256F7E24"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Y - Yes, N - No</w:t>
            </w:r>
          </w:p>
        </w:tc>
        <w:tc>
          <w:tcPr>
            <w:tcW w:w="3187" w:type="dxa"/>
            <w:vAlign w:val="bottom"/>
          </w:tcPr>
          <w:p w14:paraId="71F584B1"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 xml:space="preserve">If reprinting excise invoice is allowed then the parameter as to be selected as Yes, if not allowed No </w:t>
            </w:r>
          </w:p>
        </w:tc>
      </w:tr>
      <w:tr w:rsidR="003932C6" w:rsidRPr="000B7A76" w14:paraId="0C14253C" w14:textId="77777777" w:rsidTr="20D4FCC2">
        <w:trPr>
          <w:trHeight w:val="585"/>
        </w:trPr>
        <w:tc>
          <w:tcPr>
            <w:tcW w:w="1950" w:type="dxa"/>
            <w:vAlign w:val="center"/>
          </w:tcPr>
          <w:p w14:paraId="048C4690"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Excise</w:t>
            </w:r>
          </w:p>
        </w:tc>
        <w:tc>
          <w:tcPr>
            <w:tcW w:w="2434" w:type="dxa"/>
            <w:vAlign w:val="center"/>
          </w:tcPr>
          <w:p w14:paraId="6B4C4735"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Reprinting Excise Invoice Allowed - Yes</w:t>
            </w:r>
          </w:p>
        </w:tc>
        <w:tc>
          <w:tcPr>
            <w:tcW w:w="2486" w:type="dxa"/>
            <w:vAlign w:val="center"/>
          </w:tcPr>
          <w:p w14:paraId="18EF1131"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Y - Yes, N - No</w:t>
            </w:r>
          </w:p>
        </w:tc>
        <w:tc>
          <w:tcPr>
            <w:tcW w:w="3187" w:type="dxa"/>
            <w:vAlign w:val="bottom"/>
          </w:tcPr>
          <w:p w14:paraId="03F7F9AC"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 xml:space="preserve">If reprinting excise invoice is allowed then the parameter as to be selected as Yes, if not allowed No </w:t>
            </w:r>
          </w:p>
        </w:tc>
      </w:tr>
      <w:tr w:rsidR="003932C6" w:rsidRPr="000B7A76" w14:paraId="1D01C5B9" w14:textId="77777777" w:rsidTr="20D4FCC2">
        <w:trPr>
          <w:trHeight w:val="585"/>
        </w:trPr>
        <w:tc>
          <w:tcPr>
            <w:tcW w:w="1950" w:type="dxa"/>
            <w:vAlign w:val="center"/>
          </w:tcPr>
          <w:p w14:paraId="15F87D09"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Excise</w:t>
            </w:r>
          </w:p>
        </w:tc>
        <w:tc>
          <w:tcPr>
            <w:tcW w:w="2434" w:type="dxa"/>
            <w:vAlign w:val="center"/>
          </w:tcPr>
          <w:p w14:paraId="14B128AC"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Default Register details for Online Utilization Y/N</w:t>
            </w:r>
          </w:p>
        </w:tc>
        <w:tc>
          <w:tcPr>
            <w:tcW w:w="2486" w:type="dxa"/>
            <w:vAlign w:val="center"/>
          </w:tcPr>
          <w:p w14:paraId="2F9859AC"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Y - Yes, N - No</w:t>
            </w:r>
          </w:p>
        </w:tc>
        <w:tc>
          <w:tcPr>
            <w:tcW w:w="3187" w:type="dxa"/>
            <w:vAlign w:val="bottom"/>
          </w:tcPr>
          <w:p w14:paraId="06221A4D"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 xml:space="preserve">If default register details for online utilization </w:t>
            </w:r>
            <w:proofErr w:type="gramStart"/>
            <w:r w:rsidRPr="000B7A76">
              <w:rPr>
                <w:rFonts w:ascii="Segoe UI" w:hAnsi="Segoe UI" w:cs="Segoe UI"/>
                <w:color w:val="000000" w:themeColor="text1"/>
                <w:sz w:val="22"/>
                <w:szCs w:val="22"/>
              </w:rPr>
              <w:t>is</w:t>
            </w:r>
            <w:proofErr w:type="gramEnd"/>
            <w:r w:rsidRPr="000B7A76">
              <w:rPr>
                <w:rFonts w:ascii="Segoe UI" w:hAnsi="Segoe UI" w:cs="Segoe UI"/>
                <w:color w:val="000000" w:themeColor="text1"/>
                <w:sz w:val="22"/>
                <w:szCs w:val="22"/>
              </w:rPr>
              <w:t xml:space="preserve"> required then the parameter can be set as Yes, if not required it can be No</w:t>
            </w:r>
          </w:p>
        </w:tc>
      </w:tr>
      <w:tr w:rsidR="003932C6" w:rsidRPr="000B7A76" w14:paraId="4FF99450" w14:textId="77777777" w:rsidTr="20D4FCC2">
        <w:trPr>
          <w:trHeight w:val="585"/>
        </w:trPr>
        <w:tc>
          <w:tcPr>
            <w:tcW w:w="1950" w:type="dxa"/>
            <w:vAlign w:val="center"/>
          </w:tcPr>
          <w:p w14:paraId="619BF30C"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Finance</w:t>
            </w:r>
          </w:p>
        </w:tc>
        <w:tc>
          <w:tcPr>
            <w:tcW w:w="2434" w:type="dxa"/>
            <w:vAlign w:val="center"/>
          </w:tcPr>
          <w:p w14:paraId="2EE6F94F"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Accounting Entry</w:t>
            </w:r>
          </w:p>
        </w:tc>
        <w:tc>
          <w:tcPr>
            <w:tcW w:w="2486" w:type="dxa"/>
            <w:vAlign w:val="center"/>
          </w:tcPr>
          <w:p w14:paraId="45CA0A45"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I - Individual Entry, C - Cumulative Entry</w:t>
            </w:r>
          </w:p>
        </w:tc>
        <w:tc>
          <w:tcPr>
            <w:tcW w:w="3187" w:type="dxa"/>
            <w:vAlign w:val="bottom"/>
          </w:tcPr>
          <w:p w14:paraId="65F080D4"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 xml:space="preserve">Accounting entry can be selected based on the following parameter 1 Individual Entry, 2 Cumulative Entry </w:t>
            </w:r>
          </w:p>
        </w:tc>
      </w:tr>
      <w:tr w:rsidR="003932C6" w:rsidRPr="000B7A76" w14:paraId="773376FB" w14:textId="77777777" w:rsidTr="20D4FCC2">
        <w:trPr>
          <w:trHeight w:val="315"/>
        </w:trPr>
        <w:tc>
          <w:tcPr>
            <w:tcW w:w="1950" w:type="dxa"/>
            <w:vAlign w:val="center"/>
          </w:tcPr>
          <w:p w14:paraId="7994C3EC"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Finance</w:t>
            </w:r>
          </w:p>
        </w:tc>
        <w:tc>
          <w:tcPr>
            <w:tcW w:w="2434" w:type="dxa"/>
            <w:vAlign w:val="center"/>
          </w:tcPr>
          <w:p w14:paraId="1CCE53C6"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Buying/Selling Rate</w:t>
            </w:r>
          </w:p>
        </w:tc>
        <w:tc>
          <w:tcPr>
            <w:tcW w:w="2486" w:type="dxa"/>
            <w:vAlign w:val="center"/>
          </w:tcPr>
          <w:p w14:paraId="57703092"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S - Selling, B - Buying</w:t>
            </w:r>
          </w:p>
        </w:tc>
        <w:tc>
          <w:tcPr>
            <w:tcW w:w="3187" w:type="dxa"/>
            <w:vAlign w:val="center"/>
          </w:tcPr>
          <w:p w14:paraId="703F60B1"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Select the rate type required from the following 1 Buying, 2 Selling</w:t>
            </w:r>
          </w:p>
        </w:tc>
      </w:tr>
      <w:tr w:rsidR="003932C6" w:rsidRPr="000B7A76" w14:paraId="3EA3CF70" w14:textId="77777777" w:rsidTr="20D4FCC2">
        <w:trPr>
          <w:trHeight w:val="315"/>
        </w:trPr>
        <w:tc>
          <w:tcPr>
            <w:tcW w:w="1950" w:type="dxa"/>
            <w:vAlign w:val="center"/>
          </w:tcPr>
          <w:p w14:paraId="09C376B1"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Finance</w:t>
            </w:r>
          </w:p>
        </w:tc>
        <w:tc>
          <w:tcPr>
            <w:tcW w:w="2434" w:type="dxa"/>
            <w:vAlign w:val="center"/>
          </w:tcPr>
          <w:p w14:paraId="0D0D71CF"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Expense Block Reed</w:t>
            </w:r>
          </w:p>
        </w:tc>
        <w:tc>
          <w:tcPr>
            <w:tcW w:w="2486" w:type="dxa"/>
            <w:vAlign w:val="center"/>
          </w:tcPr>
          <w:p w14:paraId="01A09F4F"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Y - Yes, N - No</w:t>
            </w:r>
          </w:p>
        </w:tc>
        <w:tc>
          <w:tcPr>
            <w:tcW w:w="3187" w:type="dxa"/>
            <w:vAlign w:val="center"/>
          </w:tcPr>
          <w:p w14:paraId="5305045F"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If Expense Block Reed is required, then set the parameter value as "Yes" else set as "No".</w:t>
            </w:r>
          </w:p>
        </w:tc>
      </w:tr>
      <w:tr w:rsidR="003932C6" w:rsidRPr="000B7A76" w14:paraId="6EB7AFFC" w14:textId="77777777" w:rsidTr="20D4FCC2">
        <w:trPr>
          <w:trHeight w:val="585"/>
        </w:trPr>
        <w:tc>
          <w:tcPr>
            <w:tcW w:w="1950" w:type="dxa"/>
            <w:vAlign w:val="center"/>
          </w:tcPr>
          <w:p w14:paraId="48EDC872"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Finance</w:t>
            </w:r>
          </w:p>
        </w:tc>
        <w:tc>
          <w:tcPr>
            <w:tcW w:w="2434" w:type="dxa"/>
            <w:vAlign w:val="center"/>
          </w:tcPr>
          <w:p w14:paraId="4D1D9EB2"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Financial Transaction Code</w:t>
            </w:r>
          </w:p>
        </w:tc>
        <w:tc>
          <w:tcPr>
            <w:tcW w:w="2486" w:type="dxa"/>
            <w:vAlign w:val="center"/>
          </w:tcPr>
          <w:p w14:paraId="32980AB2"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ISTO</w:t>
            </w:r>
          </w:p>
        </w:tc>
        <w:tc>
          <w:tcPr>
            <w:tcW w:w="3187" w:type="dxa"/>
            <w:vAlign w:val="center"/>
          </w:tcPr>
          <w:p w14:paraId="572955F2"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The Financial Transaction code for ISTO is "ISTO" by this code name only financial posting will be happened.</w:t>
            </w:r>
          </w:p>
        </w:tc>
      </w:tr>
      <w:tr w:rsidR="003932C6" w:rsidRPr="000B7A76" w14:paraId="59ECF6B8" w14:textId="77777777" w:rsidTr="20D4FCC2">
        <w:trPr>
          <w:trHeight w:val="315"/>
        </w:trPr>
        <w:tc>
          <w:tcPr>
            <w:tcW w:w="1950" w:type="dxa"/>
            <w:vAlign w:val="center"/>
          </w:tcPr>
          <w:p w14:paraId="2A8BE98E"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Finance</w:t>
            </w:r>
          </w:p>
        </w:tc>
        <w:tc>
          <w:tcPr>
            <w:tcW w:w="2434" w:type="dxa"/>
            <w:vAlign w:val="center"/>
          </w:tcPr>
          <w:p w14:paraId="62A3BFAD"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GL Posting required Yes / No</w:t>
            </w:r>
          </w:p>
        </w:tc>
        <w:tc>
          <w:tcPr>
            <w:tcW w:w="2486" w:type="dxa"/>
            <w:vAlign w:val="center"/>
          </w:tcPr>
          <w:p w14:paraId="48B1E222"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Y - Yes, N - No</w:t>
            </w:r>
          </w:p>
        </w:tc>
        <w:tc>
          <w:tcPr>
            <w:tcW w:w="3187" w:type="dxa"/>
            <w:vAlign w:val="bottom"/>
          </w:tcPr>
          <w:p w14:paraId="31F7B0A1"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 xml:space="preserve">If GL Posting is required then the parameter can be set as Yes, if not required it can be No </w:t>
            </w:r>
          </w:p>
        </w:tc>
      </w:tr>
      <w:tr w:rsidR="003932C6" w:rsidRPr="000B7A76" w14:paraId="3122321E" w14:textId="77777777" w:rsidTr="20D4FCC2">
        <w:trPr>
          <w:trHeight w:val="315"/>
        </w:trPr>
        <w:tc>
          <w:tcPr>
            <w:tcW w:w="1950" w:type="dxa"/>
            <w:vAlign w:val="center"/>
          </w:tcPr>
          <w:p w14:paraId="2C6A1204"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Generic</w:t>
            </w:r>
          </w:p>
        </w:tc>
        <w:tc>
          <w:tcPr>
            <w:tcW w:w="2434" w:type="dxa"/>
            <w:vAlign w:val="center"/>
          </w:tcPr>
          <w:p w14:paraId="311D3A93"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Workflow based on Mapping (Manual) or Criteria (Automatic)</w:t>
            </w:r>
          </w:p>
        </w:tc>
        <w:tc>
          <w:tcPr>
            <w:tcW w:w="2486" w:type="dxa"/>
            <w:vAlign w:val="center"/>
          </w:tcPr>
          <w:p w14:paraId="0A8D3FF7"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N - Manual Workflow, Y - Automatic Workflow</w:t>
            </w:r>
          </w:p>
        </w:tc>
        <w:tc>
          <w:tcPr>
            <w:tcW w:w="3187" w:type="dxa"/>
            <w:vAlign w:val="center"/>
          </w:tcPr>
          <w:p w14:paraId="0F2BE7DB"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Workflow mapping can be selected based on Manual or Automatic</w:t>
            </w:r>
          </w:p>
        </w:tc>
      </w:tr>
      <w:tr w:rsidR="003932C6" w:rsidRPr="000B7A76" w14:paraId="150A138F" w14:textId="77777777" w:rsidTr="20D4FCC2">
        <w:trPr>
          <w:trHeight w:val="585"/>
        </w:trPr>
        <w:tc>
          <w:tcPr>
            <w:tcW w:w="1950" w:type="dxa"/>
            <w:vAlign w:val="center"/>
          </w:tcPr>
          <w:p w14:paraId="4B8690DB"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Generic</w:t>
            </w:r>
          </w:p>
        </w:tc>
        <w:tc>
          <w:tcPr>
            <w:tcW w:w="2434" w:type="dxa"/>
            <w:vAlign w:val="center"/>
          </w:tcPr>
          <w:p w14:paraId="7EB86E65"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Attach DMS documents in Workflow mail alert</w:t>
            </w:r>
          </w:p>
        </w:tc>
        <w:tc>
          <w:tcPr>
            <w:tcW w:w="2486" w:type="dxa"/>
            <w:vAlign w:val="center"/>
          </w:tcPr>
          <w:p w14:paraId="4FE5FBEF"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N - DMS WF MAIL, Y - DMS WF MAIL</w:t>
            </w:r>
          </w:p>
        </w:tc>
        <w:tc>
          <w:tcPr>
            <w:tcW w:w="3187" w:type="dxa"/>
            <w:vAlign w:val="center"/>
          </w:tcPr>
          <w:p w14:paraId="7670FE5E"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Attach DMS documents in Workflow mail alert option is required then the parameter can be Yes, if not required it can be No</w:t>
            </w:r>
          </w:p>
        </w:tc>
      </w:tr>
      <w:tr w:rsidR="003932C6" w:rsidRPr="000B7A76" w14:paraId="66906A9C" w14:textId="77777777" w:rsidTr="20D4FCC2">
        <w:trPr>
          <w:trHeight w:val="585"/>
        </w:trPr>
        <w:tc>
          <w:tcPr>
            <w:tcW w:w="1950" w:type="dxa"/>
            <w:vAlign w:val="center"/>
          </w:tcPr>
          <w:p w14:paraId="715BA49E"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Generic</w:t>
            </w:r>
          </w:p>
        </w:tc>
        <w:tc>
          <w:tcPr>
            <w:tcW w:w="2434" w:type="dxa"/>
            <w:vAlign w:val="center"/>
          </w:tcPr>
          <w:p w14:paraId="45BEDB79"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Validate documents uploaded in DMS or not during Workflow submit</w:t>
            </w:r>
          </w:p>
        </w:tc>
        <w:tc>
          <w:tcPr>
            <w:tcW w:w="2486" w:type="dxa"/>
            <w:vAlign w:val="center"/>
          </w:tcPr>
          <w:p w14:paraId="46BC4B02"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N - DMS WF MAIL, Y - DMS WF MAIL</w:t>
            </w:r>
          </w:p>
        </w:tc>
        <w:tc>
          <w:tcPr>
            <w:tcW w:w="3187" w:type="dxa"/>
            <w:vAlign w:val="center"/>
          </w:tcPr>
          <w:p w14:paraId="26FC03BB"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Validate documents uploaded in DMS or not during Workflow submit, to enable this option the parameter must be set as "Yes". if not needed it can be "No".</w:t>
            </w:r>
          </w:p>
        </w:tc>
      </w:tr>
      <w:tr w:rsidR="003932C6" w:rsidRPr="000B7A76" w14:paraId="28D687C7" w14:textId="77777777" w:rsidTr="20D4FCC2">
        <w:trPr>
          <w:trHeight w:val="585"/>
        </w:trPr>
        <w:tc>
          <w:tcPr>
            <w:tcW w:w="1950" w:type="dxa"/>
            <w:vAlign w:val="center"/>
          </w:tcPr>
          <w:p w14:paraId="43633A9B"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Generic</w:t>
            </w:r>
          </w:p>
        </w:tc>
        <w:tc>
          <w:tcPr>
            <w:tcW w:w="2434" w:type="dxa"/>
            <w:vAlign w:val="center"/>
          </w:tcPr>
          <w:p w14:paraId="3605683E"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 xml:space="preserve">Upload default </w:t>
            </w:r>
            <w:proofErr w:type="spellStart"/>
            <w:r w:rsidRPr="000B7A76">
              <w:rPr>
                <w:rFonts w:ascii="Segoe UI" w:hAnsi="Segoe UI" w:cs="Segoe UI"/>
                <w:color w:val="333333"/>
                <w:sz w:val="22"/>
                <w:szCs w:val="22"/>
              </w:rPr>
              <w:t>tn</w:t>
            </w:r>
            <w:proofErr w:type="spellEnd"/>
            <w:r w:rsidRPr="000B7A76">
              <w:rPr>
                <w:rFonts w:ascii="Segoe UI" w:hAnsi="Segoe UI" w:cs="Segoe UI"/>
                <w:color w:val="333333"/>
                <w:sz w:val="22"/>
                <w:szCs w:val="22"/>
              </w:rPr>
              <w:t xml:space="preserve"> document in DMS after final approval</w:t>
            </w:r>
          </w:p>
        </w:tc>
        <w:tc>
          <w:tcPr>
            <w:tcW w:w="2486" w:type="dxa"/>
            <w:vAlign w:val="center"/>
          </w:tcPr>
          <w:p w14:paraId="2B0DF9C4"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N - DMS WF MAIL, Y - DMS WF MAIL</w:t>
            </w:r>
          </w:p>
        </w:tc>
        <w:tc>
          <w:tcPr>
            <w:tcW w:w="3187" w:type="dxa"/>
            <w:vAlign w:val="center"/>
          </w:tcPr>
          <w:p w14:paraId="19D08003"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Upload default transaction document in DMS after final approval, to enable this option, the parameter must be set as "Yes". If not needed it can be "No"</w:t>
            </w:r>
          </w:p>
        </w:tc>
      </w:tr>
      <w:tr w:rsidR="003932C6" w:rsidRPr="000B7A76" w14:paraId="0D4CE893" w14:textId="77777777" w:rsidTr="20D4FCC2">
        <w:trPr>
          <w:trHeight w:val="585"/>
        </w:trPr>
        <w:tc>
          <w:tcPr>
            <w:tcW w:w="1950" w:type="dxa"/>
            <w:vAlign w:val="center"/>
          </w:tcPr>
          <w:p w14:paraId="1584A0E7"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Generic</w:t>
            </w:r>
          </w:p>
        </w:tc>
        <w:tc>
          <w:tcPr>
            <w:tcW w:w="2434" w:type="dxa"/>
            <w:vAlign w:val="center"/>
          </w:tcPr>
          <w:p w14:paraId="7BB63D07"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Document No Gen. at</w:t>
            </w:r>
          </w:p>
        </w:tc>
        <w:tc>
          <w:tcPr>
            <w:tcW w:w="2486" w:type="dxa"/>
            <w:vAlign w:val="center"/>
          </w:tcPr>
          <w:p w14:paraId="591E1787"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C - Company, L - Document Source Location, M - Manual</w:t>
            </w:r>
          </w:p>
        </w:tc>
        <w:tc>
          <w:tcPr>
            <w:tcW w:w="3187" w:type="dxa"/>
            <w:vAlign w:val="center"/>
          </w:tcPr>
          <w:p w14:paraId="5F86EA00"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Document numbers should be generated at "Company" Level so it should set as "C - Company".</w:t>
            </w:r>
          </w:p>
        </w:tc>
      </w:tr>
      <w:tr w:rsidR="003932C6" w:rsidRPr="000B7A76" w14:paraId="25DB837D" w14:textId="77777777" w:rsidTr="20D4FCC2">
        <w:trPr>
          <w:trHeight w:val="855"/>
        </w:trPr>
        <w:tc>
          <w:tcPr>
            <w:tcW w:w="1950" w:type="dxa"/>
            <w:vAlign w:val="center"/>
          </w:tcPr>
          <w:p w14:paraId="272A7862"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Generic</w:t>
            </w:r>
          </w:p>
        </w:tc>
        <w:tc>
          <w:tcPr>
            <w:tcW w:w="2434" w:type="dxa"/>
            <w:vAlign w:val="center"/>
          </w:tcPr>
          <w:p w14:paraId="59527797"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Document Upload After Approval Yes/No</w:t>
            </w:r>
          </w:p>
        </w:tc>
        <w:tc>
          <w:tcPr>
            <w:tcW w:w="2486" w:type="dxa"/>
            <w:vAlign w:val="center"/>
          </w:tcPr>
          <w:p w14:paraId="64F037C2"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Y - Yes, N - No</w:t>
            </w:r>
          </w:p>
        </w:tc>
        <w:tc>
          <w:tcPr>
            <w:tcW w:w="3187" w:type="dxa"/>
            <w:vAlign w:val="center"/>
          </w:tcPr>
          <w:p w14:paraId="7B246675"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After approval of the Transaction document, if user needs to "Upload" any document, it must be set as "Yes". Generally, after approval System should not allow to make any changes so it to be set as "No".</w:t>
            </w:r>
          </w:p>
        </w:tc>
      </w:tr>
      <w:tr w:rsidR="003932C6" w:rsidRPr="000B7A76" w14:paraId="15B013DD" w14:textId="77777777" w:rsidTr="20D4FCC2">
        <w:trPr>
          <w:trHeight w:val="855"/>
        </w:trPr>
        <w:tc>
          <w:tcPr>
            <w:tcW w:w="1950" w:type="dxa"/>
            <w:vAlign w:val="center"/>
          </w:tcPr>
          <w:p w14:paraId="3F145CE3"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Generic</w:t>
            </w:r>
          </w:p>
        </w:tc>
        <w:tc>
          <w:tcPr>
            <w:tcW w:w="2434" w:type="dxa"/>
            <w:vAlign w:val="center"/>
          </w:tcPr>
          <w:p w14:paraId="225D3AF2"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Edit Selected Quantity in Batch Picking Screen Required Yes/No</w:t>
            </w:r>
          </w:p>
        </w:tc>
        <w:tc>
          <w:tcPr>
            <w:tcW w:w="2486" w:type="dxa"/>
            <w:vAlign w:val="center"/>
          </w:tcPr>
          <w:p w14:paraId="0882ACC1"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Y - Yes, N - No</w:t>
            </w:r>
          </w:p>
        </w:tc>
        <w:tc>
          <w:tcPr>
            <w:tcW w:w="3187" w:type="dxa"/>
            <w:vAlign w:val="center"/>
          </w:tcPr>
          <w:p w14:paraId="00BF494E"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 xml:space="preserve">For the Batch Item, user need to enter Batch for the Item and Its Quantity. That Quantity field needs to be editable for Entering the quantity, so it needs to be set as "Yes". If it set as "No" then it can't be able to edit. </w:t>
            </w:r>
          </w:p>
        </w:tc>
      </w:tr>
      <w:tr w:rsidR="003932C6" w:rsidRPr="000B7A76" w14:paraId="43960A58" w14:textId="77777777" w:rsidTr="20D4FCC2">
        <w:trPr>
          <w:trHeight w:val="855"/>
        </w:trPr>
        <w:tc>
          <w:tcPr>
            <w:tcW w:w="1950" w:type="dxa"/>
            <w:vAlign w:val="center"/>
          </w:tcPr>
          <w:p w14:paraId="763E5F8A"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Generic</w:t>
            </w:r>
          </w:p>
        </w:tc>
        <w:tc>
          <w:tcPr>
            <w:tcW w:w="2434" w:type="dxa"/>
            <w:vAlign w:val="center"/>
          </w:tcPr>
          <w:p w14:paraId="6C276C30"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Modify Flex After Submit/Approval Yes/No</w:t>
            </w:r>
          </w:p>
        </w:tc>
        <w:tc>
          <w:tcPr>
            <w:tcW w:w="2486" w:type="dxa"/>
            <w:vAlign w:val="center"/>
          </w:tcPr>
          <w:p w14:paraId="368CCEC6"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Y - Yes, N - No</w:t>
            </w:r>
          </w:p>
        </w:tc>
        <w:tc>
          <w:tcPr>
            <w:tcW w:w="3187" w:type="dxa"/>
            <w:vAlign w:val="center"/>
          </w:tcPr>
          <w:p w14:paraId="3D75D653"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After approval of the Transaction document, if user need to modify any "Flexible" in document, then it to be set as "Yes". Generally, after approval System should not allow to make any changes so it to be set as "No".</w:t>
            </w:r>
          </w:p>
        </w:tc>
      </w:tr>
      <w:tr w:rsidR="003932C6" w:rsidRPr="000B7A76" w14:paraId="69193183" w14:textId="77777777" w:rsidTr="20D4FCC2">
        <w:trPr>
          <w:trHeight w:val="315"/>
        </w:trPr>
        <w:tc>
          <w:tcPr>
            <w:tcW w:w="1950" w:type="dxa"/>
            <w:vAlign w:val="center"/>
          </w:tcPr>
          <w:p w14:paraId="79FE6731"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Generic</w:t>
            </w:r>
          </w:p>
        </w:tc>
        <w:tc>
          <w:tcPr>
            <w:tcW w:w="2434" w:type="dxa"/>
            <w:vAlign w:val="center"/>
          </w:tcPr>
          <w:p w14:paraId="0550CCBC"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LTI to be generated from LTO Y/N</w:t>
            </w:r>
          </w:p>
        </w:tc>
        <w:tc>
          <w:tcPr>
            <w:tcW w:w="2486" w:type="dxa"/>
            <w:vAlign w:val="center"/>
          </w:tcPr>
          <w:p w14:paraId="384A0CA6"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Y - Yes, N - No</w:t>
            </w:r>
          </w:p>
        </w:tc>
        <w:tc>
          <w:tcPr>
            <w:tcW w:w="3187" w:type="dxa"/>
            <w:vAlign w:val="center"/>
          </w:tcPr>
          <w:p w14:paraId="16EE3088"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This Parameter is used to Generate Location Transfer in from Location Transfer Out. If it is set as "Yes" it will automatically be generated. If set as "No" It will not be generated.</w:t>
            </w:r>
          </w:p>
        </w:tc>
      </w:tr>
      <w:tr w:rsidR="003932C6" w:rsidRPr="000B7A76" w14:paraId="01849CCE" w14:textId="77777777" w:rsidTr="20D4FCC2">
        <w:trPr>
          <w:trHeight w:val="930"/>
        </w:trPr>
        <w:tc>
          <w:tcPr>
            <w:tcW w:w="1950" w:type="dxa"/>
            <w:vAlign w:val="center"/>
          </w:tcPr>
          <w:p w14:paraId="78ECE7C6"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Generic</w:t>
            </w:r>
          </w:p>
        </w:tc>
        <w:tc>
          <w:tcPr>
            <w:tcW w:w="2434" w:type="dxa"/>
            <w:vAlign w:val="center"/>
          </w:tcPr>
          <w:p w14:paraId="6C53A431"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Instance of LTI to be displayed while auto-generation of LTI from LTO</w:t>
            </w:r>
          </w:p>
        </w:tc>
        <w:tc>
          <w:tcPr>
            <w:tcW w:w="2486" w:type="dxa"/>
            <w:vAlign w:val="center"/>
          </w:tcPr>
          <w:p w14:paraId="6B60CA4A"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OPT017-I01 - Instance of LTI to be displayed while auto-generation of LTI from LTO</w:t>
            </w:r>
          </w:p>
        </w:tc>
        <w:tc>
          <w:tcPr>
            <w:tcW w:w="3187" w:type="dxa"/>
            <w:vAlign w:val="center"/>
          </w:tcPr>
          <w:p w14:paraId="3F97FD6A"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OPT017-I01 - Instance of LTI to be displayed while auto-generation of LTI from LTO</w:t>
            </w:r>
          </w:p>
        </w:tc>
      </w:tr>
      <w:tr w:rsidR="003932C6" w:rsidRPr="000B7A76" w14:paraId="297291A8" w14:textId="77777777" w:rsidTr="20D4FCC2">
        <w:trPr>
          <w:trHeight w:val="315"/>
        </w:trPr>
        <w:tc>
          <w:tcPr>
            <w:tcW w:w="1950" w:type="dxa"/>
            <w:vAlign w:val="center"/>
          </w:tcPr>
          <w:p w14:paraId="4908996A"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Generic</w:t>
            </w:r>
          </w:p>
        </w:tc>
        <w:tc>
          <w:tcPr>
            <w:tcW w:w="2434" w:type="dxa"/>
            <w:vAlign w:val="center"/>
          </w:tcPr>
          <w:p w14:paraId="202B7B01"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LTO for</w:t>
            </w:r>
          </w:p>
        </w:tc>
        <w:tc>
          <w:tcPr>
            <w:tcW w:w="2486" w:type="dxa"/>
            <w:vAlign w:val="center"/>
          </w:tcPr>
          <w:p w14:paraId="42A2CD95"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LTO - Location Transfer Out, SCI - Sub Contract Issue, SCRN - Sub Contract Return</w:t>
            </w:r>
          </w:p>
        </w:tc>
        <w:tc>
          <w:tcPr>
            <w:tcW w:w="3187" w:type="dxa"/>
            <w:vAlign w:val="center"/>
          </w:tcPr>
          <w:p w14:paraId="56672230"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 xml:space="preserve">LTO is Stands for Location Transfer Out so the value to be set as LTO </w:t>
            </w:r>
          </w:p>
        </w:tc>
      </w:tr>
      <w:tr w:rsidR="003932C6" w:rsidRPr="000B7A76" w14:paraId="33BADEF4" w14:textId="77777777" w:rsidTr="20D4FCC2">
        <w:trPr>
          <w:trHeight w:val="315"/>
        </w:trPr>
        <w:tc>
          <w:tcPr>
            <w:tcW w:w="1950" w:type="dxa"/>
            <w:vAlign w:val="center"/>
          </w:tcPr>
          <w:p w14:paraId="463A82E8"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Generic</w:t>
            </w:r>
          </w:p>
        </w:tc>
        <w:tc>
          <w:tcPr>
            <w:tcW w:w="2434" w:type="dxa"/>
            <w:vAlign w:val="center"/>
          </w:tcPr>
          <w:p w14:paraId="30B56CF8"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Back Update MRQ Item Quantity</w:t>
            </w:r>
          </w:p>
        </w:tc>
        <w:tc>
          <w:tcPr>
            <w:tcW w:w="2486" w:type="dxa"/>
            <w:vAlign w:val="center"/>
          </w:tcPr>
          <w:p w14:paraId="13A70659"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 xml:space="preserve">1 - Back </w:t>
            </w:r>
            <w:proofErr w:type="spellStart"/>
            <w:r w:rsidRPr="000B7A76">
              <w:rPr>
                <w:rFonts w:ascii="Segoe UI" w:hAnsi="Segoe UI" w:cs="Segoe UI"/>
                <w:color w:val="000000" w:themeColor="text1"/>
                <w:sz w:val="22"/>
                <w:szCs w:val="22"/>
              </w:rPr>
              <w:t>updation</w:t>
            </w:r>
            <w:proofErr w:type="spellEnd"/>
            <w:r w:rsidRPr="000B7A76">
              <w:rPr>
                <w:rFonts w:ascii="Segoe UI" w:hAnsi="Segoe UI" w:cs="Segoe UI"/>
                <w:color w:val="000000" w:themeColor="text1"/>
                <w:sz w:val="22"/>
                <w:szCs w:val="22"/>
              </w:rPr>
              <w:t xml:space="preserve"> required, 2 - Back </w:t>
            </w:r>
            <w:proofErr w:type="spellStart"/>
            <w:r w:rsidRPr="000B7A76">
              <w:rPr>
                <w:rFonts w:ascii="Segoe UI" w:hAnsi="Segoe UI" w:cs="Segoe UI"/>
                <w:color w:val="000000" w:themeColor="text1"/>
                <w:sz w:val="22"/>
                <w:szCs w:val="22"/>
              </w:rPr>
              <w:t>updation</w:t>
            </w:r>
            <w:proofErr w:type="spellEnd"/>
            <w:r w:rsidRPr="000B7A76">
              <w:rPr>
                <w:rFonts w:ascii="Segoe UI" w:hAnsi="Segoe UI" w:cs="Segoe UI"/>
                <w:color w:val="000000" w:themeColor="text1"/>
                <w:sz w:val="22"/>
                <w:szCs w:val="22"/>
              </w:rPr>
              <w:t xml:space="preserve"> NOT required</w:t>
            </w:r>
          </w:p>
        </w:tc>
        <w:tc>
          <w:tcPr>
            <w:tcW w:w="3187" w:type="dxa"/>
            <w:vAlign w:val="center"/>
          </w:tcPr>
          <w:p w14:paraId="4763B97E"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 xml:space="preserve">If Back Update MRQ Item Quantity is required, then set the parameter value as "Back </w:t>
            </w:r>
            <w:proofErr w:type="spellStart"/>
            <w:r w:rsidRPr="000B7A76">
              <w:rPr>
                <w:rFonts w:ascii="Segoe UI" w:hAnsi="Segoe UI" w:cs="Segoe UI"/>
                <w:color w:val="000000" w:themeColor="text1"/>
                <w:sz w:val="22"/>
                <w:szCs w:val="22"/>
              </w:rPr>
              <w:t>updation</w:t>
            </w:r>
            <w:proofErr w:type="spellEnd"/>
            <w:r w:rsidRPr="000B7A76">
              <w:rPr>
                <w:rFonts w:ascii="Segoe UI" w:hAnsi="Segoe UI" w:cs="Segoe UI"/>
                <w:color w:val="000000" w:themeColor="text1"/>
                <w:sz w:val="22"/>
                <w:szCs w:val="22"/>
              </w:rPr>
              <w:t xml:space="preserve"> required" else set as "Back update Not Required".</w:t>
            </w:r>
          </w:p>
        </w:tc>
      </w:tr>
      <w:tr w:rsidR="003932C6" w:rsidRPr="000B7A76" w14:paraId="0551136D" w14:textId="77777777" w:rsidTr="20D4FCC2">
        <w:trPr>
          <w:trHeight w:val="315"/>
        </w:trPr>
        <w:tc>
          <w:tcPr>
            <w:tcW w:w="1950" w:type="dxa"/>
            <w:vAlign w:val="center"/>
          </w:tcPr>
          <w:p w14:paraId="1FB123E0"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Generic</w:t>
            </w:r>
          </w:p>
        </w:tc>
        <w:tc>
          <w:tcPr>
            <w:tcW w:w="2434" w:type="dxa"/>
            <w:vAlign w:val="center"/>
          </w:tcPr>
          <w:p w14:paraId="09948849"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Modify Notes After Approval Yes/No</w:t>
            </w:r>
          </w:p>
        </w:tc>
        <w:tc>
          <w:tcPr>
            <w:tcW w:w="2486" w:type="dxa"/>
            <w:vAlign w:val="center"/>
          </w:tcPr>
          <w:p w14:paraId="4B3C6B0A"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Y - Yes, N - No</w:t>
            </w:r>
          </w:p>
        </w:tc>
        <w:tc>
          <w:tcPr>
            <w:tcW w:w="3187" w:type="dxa"/>
            <w:vAlign w:val="center"/>
          </w:tcPr>
          <w:p w14:paraId="65B9E9AA"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After approval of the Transaction document, if user needs to modify "Notes" in it, it must be set as "Yes". Generally, after approval System should not allow to make any changes so it to be set as "No".</w:t>
            </w:r>
          </w:p>
        </w:tc>
      </w:tr>
      <w:tr w:rsidR="003932C6" w:rsidRPr="000B7A76" w14:paraId="420FF90A" w14:textId="77777777" w:rsidTr="20D4FCC2">
        <w:trPr>
          <w:trHeight w:val="315"/>
        </w:trPr>
        <w:tc>
          <w:tcPr>
            <w:tcW w:w="1950" w:type="dxa"/>
            <w:vAlign w:val="center"/>
          </w:tcPr>
          <w:p w14:paraId="0C4C085B"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Generic</w:t>
            </w:r>
          </w:p>
        </w:tc>
        <w:tc>
          <w:tcPr>
            <w:tcW w:w="2434" w:type="dxa"/>
            <w:vAlign w:val="center"/>
          </w:tcPr>
          <w:p w14:paraId="0BD25FDA"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Pull Reject qty/Release qty</w:t>
            </w:r>
          </w:p>
        </w:tc>
        <w:tc>
          <w:tcPr>
            <w:tcW w:w="2486" w:type="dxa"/>
            <w:vAlign w:val="center"/>
          </w:tcPr>
          <w:p w14:paraId="4910BBA0"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1 - REJECTQTY, 2 - RELEASEQTY</w:t>
            </w:r>
          </w:p>
        </w:tc>
        <w:tc>
          <w:tcPr>
            <w:tcW w:w="3187" w:type="dxa"/>
            <w:vAlign w:val="center"/>
          </w:tcPr>
          <w:p w14:paraId="54E6A1F3"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Pull Reject qty/Release qty can be selected based on this parameter-1 REJECTQTY, 2 RELEASEQTY</w:t>
            </w:r>
          </w:p>
        </w:tc>
      </w:tr>
      <w:tr w:rsidR="003932C6" w:rsidRPr="000B7A76" w14:paraId="72236330" w14:textId="77777777" w:rsidTr="20D4FCC2">
        <w:trPr>
          <w:trHeight w:val="315"/>
        </w:trPr>
        <w:tc>
          <w:tcPr>
            <w:tcW w:w="1950" w:type="dxa"/>
            <w:vAlign w:val="center"/>
          </w:tcPr>
          <w:p w14:paraId="65F35516"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Generic</w:t>
            </w:r>
          </w:p>
        </w:tc>
        <w:tc>
          <w:tcPr>
            <w:tcW w:w="2434" w:type="dxa"/>
            <w:vAlign w:val="center"/>
          </w:tcPr>
          <w:p w14:paraId="705F9DD5"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Transaction Class</w:t>
            </w:r>
          </w:p>
        </w:tc>
        <w:tc>
          <w:tcPr>
            <w:tcW w:w="2486" w:type="dxa"/>
            <w:vAlign w:val="center"/>
          </w:tcPr>
          <w:p w14:paraId="6B6CF2E0"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1 - Normal, 2 - Vehicle</w:t>
            </w:r>
          </w:p>
        </w:tc>
        <w:tc>
          <w:tcPr>
            <w:tcW w:w="3187" w:type="dxa"/>
            <w:vAlign w:val="center"/>
          </w:tcPr>
          <w:p w14:paraId="45123EE6"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Transaction class can be selected from the following two field, Normal / Vehicle</w:t>
            </w:r>
          </w:p>
        </w:tc>
      </w:tr>
      <w:tr w:rsidR="003932C6" w:rsidRPr="000B7A76" w14:paraId="0EF3F8AB" w14:textId="77777777" w:rsidTr="20D4FCC2">
        <w:trPr>
          <w:trHeight w:val="315"/>
        </w:trPr>
        <w:tc>
          <w:tcPr>
            <w:tcW w:w="1950" w:type="dxa"/>
            <w:vAlign w:val="center"/>
          </w:tcPr>
          <w:p w14:paraId="1A4F31B3"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Generic</w:t>
            </w:r>
          </w:p>
        </w:tc>
        <w:tc>
          <w:tcPr>
            <w:tcW w:w="2434" w:type="dxa"/>
            <w:vAlign w:val="center"/>
          </w:tcPr>
          <w:p w14:paraId="0EF630CA"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Workflow Code</w:t>
            </w:r>
          </w:p>
        </w:tc>
        <w:tc>
          <w:tcPr>
            <w:tcW w:w="2486" w:type="dxa"/>
            <w:vAlign w:val="center"/>
          </w:tcPr>
          <w:p w14:paraId="5AC20CB2"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STDWF - Workflow Code</w:t>
            </w:r>
          </w:p>
        </w:tc>
        <w:tc>
          <w:tcPr>
            <w:tcW w:w="3187" w:type="dxa"/>
            <w:vAlign w:val="center"/>
          </w:tcPr>
          <w:p w14:paraId="6AFA240A"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Workflow code needed to be selected as standard workflow</w:t>
            </w:r>
          </w:p>
        </w:tc>
      </w:tr>
      <w:tr w:rsidR="003932C6" w:rsidRPr="000B7A76" w14:paraId="641E485F" w14:textId="77777777" w:rsidTr="20D4FCC2">
        <w:trPr>
          <w:trHeight w:val="315"/>
        </w:trPr>
        <w:tc>
          <w:tcPr>
            <w:tcW w:w="1950" w:type="dxa"/>
            <w:vAlign w:val="center"/>
          </w:tcPr>
          <w:p w14:paraId="5EE1C3A0"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Generic</w:t>
            </w:r>
          </w:p>
        </w:tc>
        <w:tc>
          <w:tcPr>
            <w:tcW w:w="2434" w:type="dxa"/>
            <w:vAlign w:val="center"/>
          </w:tcPr>
          <w:p w14:paraId="670493D8"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Back Update GRN Quantity Y/N</w:t>
            </w:r>
          </w:p>
        </w:tc>
        <w:tc>
          <w:tcPr>
            <w:tcW w:w="2486" w:type="dxa"/>
            <w:vAlign w:val="center"/>
          </w:tcPr>
          <w:p w14:paraId="345030BD"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Y - Yes, N - No</w:t>
            </w:r>
          </w:p>
        </w:tc>
        <w:tc>
          <w:tcPr>
            <w:tcW w:w="3187" w:type="dxa"/>
            <w:vAlign w:val="center"/>
          </w:tcPr>
          <w:p w14:paraId="4921797B"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If Back Update GRN Quantity is required, then set the parameter value as "Yes" else set as "No".</w:t>
            </w:r>
          </w:p>
        </w:tc>
      </w:tr>
      <w:tr w:rsidR="003932C6" w:rsidRPr="000B7A76" w14:paraId="02497903" w14:textId="77777777" w:rsidTr="20D4FCC2">
        <w:trPr>
          <w:trHeight w:val="315"/>
        </w:trPr>
        <w:tc>
          <w:tcPr>
            <w:tcW w:w="1950" w:type="dxa"/>
            <w:vAlign w:val="center"/>
          </w:tcPr>
          <w:p w14:paraId="76ECBC81"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Generic</w:t>
            </w:r>
          </w:p>
        </w:tc>
        <w:tc>
          <w:tcPr>
            <w:tcW w:w="2434" w:type="dxa"/>
            <w:vAlign w:val="center"/>
          </w:tcPr>
          <w:p w14:paraId="7ED4E317"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Batch details to be entered manual/based on Item Master</w:t>
            </w:r>
          </w:p>
        </w:tc>
        <w:tc>
          <w:tcPr>
            <w:tcW w:w="2486" w:type="dxa"/>
            <w:vAlign w:val="center"/>
          </w:tcPr>
          <w:p w14:paraId="253D4EE9"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M - Batch base - Manual, I - Batch base - Item Master</w:t>
            </w:r>
          </w:p>
        </w:tc>
        <w:tc>
          <w:tcPr>
            <w:tcW w:w="3187" w:type="dxa"/>
            <w:vAlign w:val="center"/>
          </w:tcPr>
          <w:p w14:paraId="45C2F51C"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In Item Master batch details should be enter Manually because some item May have different batch code, so user must update the batch number manually.</w:t>
            </w:r>
          </w:p>
        </w:tc>
      </w:tr>
      <w:tr w:rsidR="003932C6" w:rsidRPr="000B7A76" w14:paraId="0F2A5A96" w14:textId="77777777" w:rsidTr="20D4FCC2">
        <w:trPr>
          <w:trHeight w:val="315"/>
        </w:trPr>
        <w:tc>
          <w:tcPr>
            <w:tcW w:w="1950" w:type="dxa"/>
            <w:vAlign w:val="center"/>
          </w:tcPr>
          <w:p w14:paraId="3C6C09C7"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Generic</w:t>
            </w:r>
          </w:p>
        </w:tc>
        <w:tc>
          <w:tcPr>
            <w:tcW w:w="2434" w:type="dxa"/>
            <w:vAlign w:val="center"/>
          </w:tcPr>
          <w:p w14:paraId="5BC0C32E"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Batch Close Days with Sign</w:t>
            </w:r>
          </w:p>
        </w:tc>
        <w:tc>
          <w:tcPr>
            <w:tcW w:w="2486" w:type="dxa"/>
            <w:vAlign w:val="center"/>
          </w:tcPr>
          <w:p w14:paraId="6C3F32CE"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0 - Batch Close Days with Sign</w:t>
            </w:r>
          </w:p>
        </w:tc>
        <w:tc>
          <w:tcPr>
            <w:tcW w:w="3187" w:type="dxa"/>
            <w:vAlign w:val="center"/>
          </w:tcPr>
          <w:p w14:paraId="2245EC09"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Batch Close means the manual or automated process by which Transaction Records are confirmed to initiate settlement.</w:t>
            </w:r>
          </w:p>
        </w:tc>
      </w:tr>
      <w:tr w:rsidR="003932C6" w:rsidRPr="000B7A76" w14:paraId="72CBB5F5" w14:textId="77777777" w:rsidTr="20D4FCC2">
        <w:trPr>
          <w:trHeight w:val="315"/>
        </w:trPr>
        <w:tc>
          <w:tcPr>
            <w:tcW w:w="1950" w:type="dxa"/>
            <w:vAlign w:val="center"/>
          </w:tcPr>
          <w:p w14:paraId="26B9BF23"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Generic</w:t>
            </w:r>
          </w:p>
        </w:tc>
        <w:tc>
          <w:tcPr>
            <w:tcW w:w="2434" w:type="dxa"/>
            <w:vAlign w:val="center"/>
          </w:tcPr>
          <w:p w14:paraId="68EA863D"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Search Level for Close Days</w:t>
            </w:r>
          </w:p>
        </w:tc>
        <w:tc>
          <w:tcPr>
            <w:tcW w:w="2486" w:type="dxa"/>
            <w:vAlign w:val="center"/>
          </w:tcPr>
          <w:p w14:paraId="7A6BEB35"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1 - Transaction level, 2 - Customer and Item level, 3 - Customer Level, 4 - Item Level</w:t>
            </w:r>
          </w:p>
        </w:tc>
        <w:tc>
          <w:tcPr>
            <w:tcW w:w="3187" w:type="dxa"/>
            <w:vAlign w:val="center"/>
          </w:tcPr>
          <w:p w14:paraId="3A730768"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Search Level for Close Days can be set using this Parameters 1 - Transaction level, 2 - Customer and Item level, 3 - Customer Level, 4 - Item Level</w:t>
            </w:r>
          </w:p>
        </w:tc>
      </w:tr>
      <w:tr w:rsidR="003932C6" w:rsidRPr="000B7A76" w14:paraId="18992062" w14:textId="77777777" w:rsidTr="20D4FCC2">
        <w:trPr>
          <w:trHeight w:val="315"/>
        </w:trPr>
        <w:tc>
          <w:tcPr>
            <w:tcW w:w="1950" w:type="dxa"/>
            <w:vAlign w:val="center"/>
          </w:tcPr>
          <w:p w14:paraId="21BE88C3"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Generic</w:t>
            </w:r>
          </w:p>
        </w:tc>
        <w:tc>
          <w:tcPr>
            <w:tcW w:w="2434" w:type="dxa"/>
            <w:vAlign w:val="center"/>
          </w:tcPr>
          <w:p w14:paraId="1DE16FD1"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Confirmation after Approval</w:t>
            </w:r>
          </w:p>
        </w:tc>
        <w:tc>
          <w:tcPr>
            <w:tcW w:w="2486" w:type="dxa"/>
            <w:vAlign w:val="center"/>
          </w:tcPr>
          <w:p w14:paraId="0335BD10"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Y - Yes, N - No</w:t>
            </w:r>
          </w:p>
        </w:tc>
        <w:tc>
          <w:tcPr>
            <w:tcW w:w="3187" w:type="dxa"/>
            <w:vAlign w:val="center"/>
          </w:tcPr>
          <w:p w14:paraId="5B46870F"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If confirmation after approval is required then the parameter can be set as Yes, if not required it can be No</w:t>
            </w:r>
          </w:p>
        </w:tc>
      </w:tr>
      <w:tr w:rsidR="003932C6" w:rsidRPr="000B7A76" w14:paraId="41930331" w14:textId="77777777" w:rsidTr="20D4FCC2">
        <w:trPr>
          <w:trHeight w:val="315"/>
        </w:trPr>
        <w:tc>
          <w:tcPr>
            <w:tcW w:w="1950" w:type="dxa"/>
            <w:vAlign w:val="center"/>
          </w:tcPr>
          <w:p w14:paraId="2183F377"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Generic</w:t>
            </w:r>
          </w:p>
        </w:tc>
        <w:tc>
          <w:tcPr>
            <w:tcW w:w="2434" w:type="dxa"/>
            <w:vAlign w:val="center"/>
          </w:tcPr>
          <w:p w14:paraId="297453B5"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Batch/Serial Number Pick Option Required Yes/No</w:t>
            </w:r>
          </w:p>
        </w:tc>
        <w:tc>
          <w:tcPr>
            <w:tcW w:w="2486" w:type="dxa"/>
            <w:vAlign w:val="center"/>
          </w:tcPr>
          <w:p w14:paraId="0FB7E8F9"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Y - Yes, N - No</w:t>
            </w:r>
          </w:p>
        </w:tc>
        <w:tc>
          <w:tcPr>
            <w:tcW w:w="3187" w:type="dxa"/>
            <w:vAlign w:val="center"/>
          </w:tcPr>
          <w:p w14:paraId="6EAA4305"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 xml:space="preserve">If it is a Batch/ Serial Item, then user needs to enter the corresponding Batch/Serial. So, this parameter needs to be set as "Yes".   </w:t>
            </w:r>
          </w:p>
        </w:tc>
      </w:tr>
      <w:tr w:rsidR="003932C6" w:rsidRPr="000B7A76" w14:paraId="7E91D87D" w14:textId="77777777" w:rsidTr="20D4FCC2">
        <w:trPr>
          <w:trHeight w:val="315"/>
        </w:trPr>
        <w:tc>
          <w:tcPr>
            <w:tcW w:w="1950" w:type="dxa"/>
            <w:vAlign w:val="center"/>
          </w:tcPr>
          <w:p w14:paraId="29A1A096"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Generic</w:t>
            </w:r>
          </w:p>
        </w:tc>
        <w:tc>
          <w:tcPr>
            <w:tcW w:w="2434" w:type="dxa"/>
            <w:vAlign w:val="center"/>
          </w:tcPr>
          <w:p w14:paraId="7374A5D0"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Serial No./Batch Qty to be Equal to Item Qty while Saving</w:t>
            </w:r>
          </w:p>
        </w:tc>
        <w:tc>
          <w:tcPr>
            <w:tcW w:w="2486" w:type="dxa"/>
            <w:vAlign w:val="center"/>
          </w:tcPr>
          <w:p w14:paraId="50B34440"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Y - Yes, N - No</w:t>
            </w:r>
          </w:p>
        </w:tc>
        <w:tc>
          <w:tcPr>
            <w:tcW w:w="3187" w:type="dxa"/>
            <w:vAlign w:val="center"/>
          </w:tcPr>
          <w:p w14:paraId="78048F90"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While giving batch/serial Item in the transaction, user needs to give the Batch/Serial number and its quantity which is equal to the Requested or ordered Quantity in Bach/serial pop-up window. So, if this parameter is set as "Yes" it will validate both Quantity. If it set as "No" it couldn't Validate.</w:t>
            </w:r>
          </w:p>
        </w:tc>
      </w:tr>
      <w:tr w:rsidR="003932C6" w:rsidRPr="000B7A76" w14:paraId="669D37FF" w14:textId="77777777" w:rsidTr="20D4FCC2">
        <w:trPr>
          <w:trHeight w:val="315"/>
        </w:trPr>
        <w:tc>
          <w:tcPr>
            <w:tcW w:w="1950" w:type="dxa"/>
            <w:vAlign w:val="center"/>
          </w:tcPr>
          <w:p w14:paraId="5D502EC4"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Generic</w:t>
            </w:r>
          </w:p>
        </w:tc>
        <w:tc>
          <w:tcPr>
            <w:tcW w:w="2434" w:type="dxa"/>
            <w:vAlign w:val="center"/>
          </w:tcPr>
          <w:p w14:paraId="37A33D06"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Superseded Items</w:t>
            </w:r>
          </w:p>
        </w:tc>
        <w:tc>
          <w:tcPr>
            <w:tcW w:w="2486" w:type="dxa"/>
            <w:vAlign w:val="center"/>
          </w:tcPr>
          <w:p w14:paraId="5C382F8F"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1 - IGNORE, 2 - WARNING, 3 - STOP</w:t>
            </w:r>
          </w:p>
        </w:tc>
        <w:tc>
          <w:tcPr>
            <w:tcW w:w="3187" w:type="dxa"/>
            <w:vAlign w:val="center"/>
          </w:tcPr>
          <w:p w14:paraId="34110364"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For superseded items error pops, up (1 IGNORE, 2 WARNING, 3 STOP based) on the selection of parameter</w:t>
            </w:r>
          </w:p>
        </w:tc>
      </w:tr>
      <w:tr w:rsidR="003932C6" w:rsidRPr="000B7A76" w14:paraId="2876D896" w14:textId="77777777" w:rsidTr="20D4FCC2">
        <w:trPr>
          <w:trHeight w:val="315"/>
        </w:trPr>
        <w:tc>
          <w:tcPr>
            <w:tcW w:w="1950" w:type="dxa"/>
            <w:vAlign w:val="center"/>
          </w:tcPr>
          <w:p w14:paraId="429B8A8C"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Generic</w:t>
            </w:r>
          </w:p>
        </w:tc>
        <w:tc>
          <w:tcPr>
            <w:tcW w:w="2434" w:type="dxa"/>
            <w:vAlign w:val="center"/>
          </w:tcPr>
          <w:p w14:paraId="24D94850"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UOM can be modified</w:t>
            </w:r>
          </w:p>
        </w:tc>
        <w:tc>
          <w:tcPr>
            <w:tcW w:w="2486" w:type="dxa"/>
            <w:vAlign w:val="center"/>
          </w:tcPr>
          <w:p w14:paraId="7CE4A243"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Y - Yes, N - No</w:t>
            </w:r>
          </w:p>
        </w:tc>
        <w:tc>
          <w:tcPr>
            <w:tcW w:w="3187" w:type="dxa"/>
            <w:vAlign w:val="center"/>
          </w:tcPr>
          <w:p w14:paraId="2AECAA72"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If UOM needs to modify in Transaction level, then the parameter needs to set as "Yes" else Set as "No".</w:t>
            </w:r>
          </w:p>
        </w:tc>
      </w:tr>
      <w:tr w:rsidR="003932C6" w:rsidRPr="000B7A76" w14:paraId="0FB42212" w14:textId="77777777" w:rsidTr="20D4FCC2">
        <w:trPr>
          <w:trHeight w:val="315"/>
        </w:trPr>
        <w:tc>
          <w:tcPr>
            <w:tcW w:w="1950" w:type="dxa"/>
            <w:vAlign w:val="center"/>
          </w:tcPr>
          <w:p w14:paraId="7E35E226"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Statutory</w:t>
            </w:r>
          </w:p>
        </w:tc>
        <w:tc>
          <w:tcPr>
            <w:tcW w:w="2434" w:type="dxa"/>
            <w:vAlign w:val="center"/>
          </w:tcPr>
          <w:p w14:paraId="7A2F1874"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Road Permit Required</w:t>
            </w:r>
          </w:p>
        </w:tc>
        <w:tc>
          <w:tcPr>
            <w:tcW w:w="2486" w:type="dxa"/>
            <w:vAlign w:val="center"/>
          </w:tcPr>
          <w:p w14:paraId="07DF1769"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Y - Yes, N - No</w:t>
            </w:r>
          </w:p>
        </w:tc>
        <w:tc>
          <w:tcPr>
            <w:tcW w:w="3187" w:type="dxa"/>
            <w:vAlign w:val="center"/>
          </w:tcPr>
          <w:p w14:paraId="6AEA7A65"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A road permit is a legal document that allows a commercial or transport vehicle to pay on public roads. If It Required set value as "Yes" else set as a "No".</w:t>
            </w:r>
          </w:p>
        </w:tc>
      </w:tr>
      <w:tr w:rsidR="003932C6" w:rsidRPr="000B7A76" w14:paraId="3623DAAE" w14:textId="77777777" w:rsidTr="20D4FCC2">
        <w:trPr>
          <w:trHeight w:val="855"/>
        </w:trPr>
        <w:tc>
          <w:tcPr>
            <w:tcW w:w="1950" w:type="dxa"/>
            <w:vAlign w:val="center"/>
          </w:tcPr>
          <w:p w14:paraId="3709366D"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Statutory</w:t>
            </w:r>
          </w:p>
        </w:tc>
        <w:tc>
          <w:tcPr>
            <w:tcW w:w="2434" w:type="dxa"/>
            <w:vAlign w:val="center"/>
          </w:tcPr>
          <w:p w14:paraId="483F8021"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VAT required Yes/No</w:t>
            </w:r>
          </w:p>
        </w:tc>
        <w:tc>
          <w:tcPr>
            <w:tcW w:w="2486" w:type="dxa"/>
            <w:vAlign w:val="center"/>
          </w:tcPr>
          <w:p w14:paraId="7DAE1ECF"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Y - Yes, N - No</w:t>
            </w:r>
          </w:p>
        </w:tc>
        <w:tc>
          <w:tcPr>
            <w:tcW w:w="3187" w:type="dxa"/>
            <w:vAlign w:val="center"/>
          </w:tcPr>
          <w:p w14:paraId="3368B583"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VAT is a type of tax charged by the Central Government on the sale of services and goods to consumers. If it is required, then parameter need to set as "Yes" else set as "No".</w:t>
            </w:r>
          </w:p>
        </w:tc>
      </w:tr>
      <w:tr w:rsidR="003932C6" w:rsidRPr="000B7A76" w14:paraId="7CE78D27" w14:textId="77777777" w:rsidTr="20D4FCC2">
        <w:trPr>
          <w:trHeight w:val="615"/>
        </w:trPr>
        <w:tc>
          <w:tcPr>
            <w:tcW w:w="1950" w:type="dxa"/>
            <w:vAlign w:val="center"/>
          </w:tcPr>
          <w:p w14:paraId="5FD2904D"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Statutory</w:t>
            </w:r>
          </w:p>
        </w:tc>
        <w:tc>
          <w:tcPr>
            <w:tcW w:w="2434" w:type="dxa"/>
            <w:vAlign w:val="center"/>
          </w:tcPr>
          <w:p w14:paraId="490D5BDD"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Allow Edition of Item Quantity</w:t>
            </w:r>
          </w:p>
        </w:tc>
        <w:tc>
          <w:tcPr>
            <w:tcW w:w="2486" w:type="dxa"/>
            <w:vAlign w:val="center"/>
          </w:tcPr>
          <w:p w14:paraId="22A51399"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Y - Yes, N - No</w:t>
            </w:r>
          </w:p>
        </w:tc>
        <w:tc>
          <w:tcPr>
            <w:tcW w:w="3187" w:type="dxa"/>
            <w:vAlign w:val="center"/>
          </w:tcPr>
          <w:p w14:paraId="0C133485"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If, Allow Edition of Item Quantity is needed then set the parameter value as "Yes" else set it ass "No".</w:t>
            </w:r>
          </w:p>
        </w:tc>
      </w:tr>
      <w:tr w:rsidR="003932C6" w:rsidRPr="000B7A76" w14:paraId="508B17C1" w14:textId="77777777" w:rsidTr="20D4FCC2">
        <w:trPr>
          <w:trHeight w:val="585"/>
        </w:trPr>
        <w:tc>
          <w:tcPr>
            <w:tcW w:w="1950" w:type="dxa"/>
            <w:vAlign w:val="center"/>
          </w:tcPr>
          <w:p w14:paraId="3EC4590A"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Statutory</w:t>
            </w:r>
          </w:p>
        </w:tc>
        <w:tc>
          <w:tcPr>
            <w:tcW w:w="2434" w:type="dxa"/>
            <w:vAlign w:val="center"/>
          </w:tcPr>
          <w:p w14:paraId="10A40558"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SC-Job Work Challan Generation on Approval</w:t>
            </w:r>
          </w:p>
        </w:tc>
        <w:tc>
          <w:tcPr>
            <w:tcW w:w="2486" w:type="dxa"/>
            <w:vAlign w:val="center"/>
          </w:tcPr>
          <w:p w14:paraId="1816087B"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Y - Yes, N - No</w:t>
            </w:r>
          </w:p>
        </w:tc>
        <w:tc>
          <w:tcPr>
            <w:tcW w:w="3187" w:type="dxa"/>
            <w:vAlign w:val="center"/>
          </w:tcPr>
          <w:p w14:paraId="0B10381F"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In statutory if Work challan generation approval is required, then parameter to be set as "Yes" else set as "No".</w:t>
            </w:r>
          </w:p>
        </w:tc>
      </w:tr>
      <w:tr w:rsidR="003932C6" w:rsidRPr="000B7A76" w14:paraId="6B3FB263" w14:textId="77777777" w:rsidTr="20D4FCC2">
        <w:trPr>
          <w:trHeight w:val="585"/>
        </w:trPr>
        <w:tc>
          <w:tcPr>
            <w:tcW w:w="1950" w:type="dxa"/>
            <w:vAlign w:val="center"/>
          </w:tcPr>
          <w:p w14:paraId="649CF0E6"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Statutory</w:t>
            </w:r>
          </w:p>
        </w:tc>
        <w:tc>
          <w:tcPr>
            <w:tcW w:w="2434" w:type="dxa"/>
            <w:vAlign w:val="center"/>
          </w:tcPr>
          <w:p w14:paraId="6CEF243A" w14:textId="77777777" w:rsidR="003932C6" w:rsidRPr="000B7A76" w:rsidRDefault="0077652F">
            <w:pPr>
              <w:spacing w:line="259" w:lineRule="auto"/>
              <w:ind w:right="494"/>
              <w:rPr>
                <w:rFonts w:ascii="Segoe UI" w:hAnsi="Segoe UI" w:cs="Segoe UI"/>
                <w:color w:val="333333"/>
                <w:sz w:val="22"/>
                <w:szCs w:val="22"/>
              </w:rPr>
            </w:pPr>
            <w:r w:rsidRPr="000B7A76">
              <w:rPr>
                <w:rFonts w:ascii="Segoe UI" w:hAnsi="Segoe UI" w:cs="Segoe UI"/>
                <w:color w:val="333333"/>
                <w:sz w:val="22"/>
                <w:szCs w:val="22"/>
              </w:rPr>
              <w:t>SC-Job Work Challan Required</w:t>
            </w:r>
          </w:p>
        </w:tc>
        <w:tc>
          <w:tcPr>
            <w:tcW w:w="2486" w:type="dxa"/>
            <w:vAlign w:val="center"/>
          </w:tcPr>
          <w:p w14:paraId="0B09A741"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Y - Yes, N - No</w:t>
            </w:r>
          </w:p>
        </w:tc>
        <w:tc>
          <w:tcPr>
            <w:tcW w:w="3187" w:type="dxa"/>
            <w:vAlign w:val="center"/>
          </w:tcPr>
          <w:p w14:paraId="020B8BDC" w14:textId="77777777" w:rsidR="003932C6" w:rsidRPr="000B7A76" w:rsidRDefault="0077652F">
            <w:pPr>
              <w:spacing w:line="259" w:lineRule="auto"/>
              <w:ind w:right="494"/>
              <w:rPr>
                <w:rFonts w:ascii="Segoe UI" w:hAnsi="Segoe UI" w:cs="Segoe UI"/>
                <w:color w:val="000000" w:themeColor="text1"/>
                <w:sz w:val="22"/>
                <w:szCs w:val="22"/>
              </w:rPr>
            </w:pPr>
            <w:r w:rsidRPr="000B7A76">
              <w:rPr>
                <w:rFonts w:ascii="Segoe UI" w:hAnsi="Segoe UI" w:cs="Segoe UI"/>
                <w:color w:val="000000" w:themeColor="text1"/>
                <w:sz w:val="22"/>
                <w:szCs w:val="22"/>
              </w:rPr>
              <w:t>In statutory if Work challenge required, then parameter to be set as "Yes" else set as "No".</w:t>
            </w:r>
          </w:p>
        </w:tc>
      </w:tr>
    </w:tbl>
    <w:p w14:paraId="1D0E3832" w14:textId="34A89733" w:rsidR="00990278" w:rsidRDefault="00990278" w:rsidP="20D4FCC2">
      <w:pPr>
        <w:keepNext/>
        <w:keepLines/>
        <w:spacing w:after="120"/>
        <w:ind w:right="494"/>
        <w:contextualSpacing/>
        <w:rPr>
          <w:rFonts w:ascii="Segoe UI" w:eastAsia="Segoe UI" w:hAnsi="Segoe UI" w:cs="Segoe UI"/>
          <w:b/>
          <w:bCs/>
          <w:color w:val="003399"/>
          <w:sz w:val="22"/>
          <w:szCs w:val="22"/>
        </w:rPr>
      </w:pPr>
    </w:p>
    <w:p w14:paraId="1CE7B9C0" w14:textId="57D838F7" w:rsidR="003932C6" w:rsidRDefault="0077652F" w:rsidP="23DC654A">
      <w:pPr>
        <w:pStyle w:val="Heading3"/>
        <w:contextualSpacing/>
        <w:rPr>
          <w:rFonts w:eastAsia="Segoe UI" w:cs="Segoe UI"/>
          <w:sz w:val="22"/>
          <w:szCs w:val="22"/>
        </w:rPr>
      </w:pPr>
      <w:bookmarkStart w:id="37" w:name="_Toc161830250"/>
      <w:r>
        <w:t>Material Return</w:t>
      </w:r>
      <w:bookmarkEnd w:id="37"/>
    </w:p>
    <w:p w14:paraId="3AD202C5" w14:textId="77777777" w:rsidR="003932C6" w:rsidRDefault="0077652F" w:rsidP="00342770">
      <w:pPr>
        <w:ind w:right="494"/>
        <w:rPr>
          <w:rFonts w:ascii="Segoe UI" w:eastAsia="Segoe UI" w:hAnsi="Segoe UI" w:cs="Segoe UI"/>
          <w:color w:val="101820"/>
          <w:sz w:val="22"/>
          <w:szCs w:val="22"/>
        </w:rPr>
      </w:pPr>
      <w:r>
        <w:rPr>
          <w:rFonts w:ascii="Segoe UI" w:eastAsia="Segoe UI" w:hAnsi="Segoe UI" w:cs="Segoe UI"/>
          <w:color w:val="101820"/>
          <w:sz w:val="22"/>
          <w:szCs w:val="22"/>
        </w:rPr>
        <w:t>The screen captures all details pertaining to Material Return. Original transaction of Material Issue is reversed when the issued materials are returned.</w:t>
      </w:r>
    </w:p>
    <w:p w14:paraId="4B1F511A" w14:textId="77777777" w:rsidR="003932C6" w:rsidRDefault="003932C6">
      <w:pPr>
        <w:spacing w:after="120"/>
        <w:ind w:right="494"/>
        <w:contextualSpacing/>
        <w:rPr>
          <w:rFonts w:ascii="Segoe UI" w:eastAsia="Segoe UI" w:hAnsi="Segoe UI" w:cs="Segoe UI"/>
          <w:color w:val="003399"/>
          <w:sz w:val="22"/>
          <w:szCs w:val="22"/>
        </w:rPr>
      </w:pPr>
    </w:p>
    <w:p w14:paraId="5E2B54D8" w14:textId="77777777" w:rsidR="003932C6" w:rsidRDefault="0077652F">
      <w:pPr>
        <w:spacing w:after="120"/>
        <w:ind w:right="494"/>
        <w:contextualSpacing/>
        <w:rPr>
          <w:rFonts w:ascii="Segoe UI" w:eastAsia="Segoe UI" w:hAnsi="Segoe UI" w:cs="Segoe UI"/>
          <w:color w:val="003399"/>
          <w:sz w:val="22"/>
          <w:szCs w:val="22"/>
        </w:rPr>
      </w:pPr>
      <w:r>
        <w:rPr>
          <w:rFonts w:ascii="Segoe UI" w:eastAsia="Segoe UI" w:hAnsi="Segoe UI" w:cs="Segoe UI"/>
          <w:b/>
          <w:bCs/>
          <w:color w:val="003399"/>
          <w:sz w:val="22"/>
          <w:szCs w:val="22"/>
        </w:rPr>
        <w:t>Functional Features</w:t>
      </w:r>
    </w:p>
    <w:p w14:paraId="4AC52819"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Note: Along with the operation common features the following features are applicable for Material Return.</w:t>
      </w:r>
    </w:p>
    <w:p w14:paraId="0446B70C" w14:textId="77777777" w:rsidR="003932C6" w:rsidRDefault="0077652F">
      <w:pPr>
        <w:pStyle w:val="ListParagraph"/>
        <w:numPr>
          <w:ilvl w:val="0"/>
          <w:numId w:val="21"/>
        </w:numPr>
        <w:spacing w:after="120"/>
        <w:ind w:left="714" w:right="494" w:hanging="357"/>
        <w:rPr>
          <w:rFonts w:ascii="Segoe UI" w:eastAsia="Segoe UI" w:hAnsi="Segoe UI" w:cs="Segoe UI"/>
          <w:color w:val="101820"/>
          <w:sz w:val="22"/>
          <w:szCs w:val="22"/>
        </w:rPr>
      </w:pPr>
      <w:r>
        <w:rPr>
          <w:rFonts w:ascii="Segoe UI" w:eastAsia="Segoe UI" w:hAnsi="Segoe UI" w:cs="Segoe UI"/>
          <w:color w:val="101820"/>
          <w:sz w:val="22"/>
          <w:szCs w:val="22"/>
        </w:rPr>
        <w:t>Allows modification of the accounting details in the material issue TXN</w:t>
      </w:r>
    </w:p>
    <w:p w14:paraId="569C71CC" w14:textId="77777777" w:rsidR="003932C6" w:rsidRDefault="0077652F">
      <w:pPr>
        <w:pStyle w:val="ListParagraph"/>
        <w:numPr>
          <w:ilvl w:val="0"/>
          <w:numId w:val="21"/>
        </w:numPr>
        <w:spacing w:after="120"/>
        <w:ind w:left="714" w:right="494" w:hanging="357"/>
        <w:rPr>
          <w:rFonts w:ascii="Segoe UI" w:eastAsia="Segoe UI" w:hAnsi="Segoe UI" w:cs="Segoe UI"/>
          <w:color w:val="101820"/>
          <w:sz w:val="22"/>
          <w:szCs w:val="22"/>
        </w:rPr>
      </w:pPr>
      <w:r>
        <w:rPr>
          <w:rFonts w:ascii="Segoe UI" w:eastAsia="Segoe UI" w:hAnsi="Segoe UI" w:cs="Segoe UI"/>
          <w:color w:val="101820"/>
          <w:sz w:val="22"/>
          <w:szCs w:val="22"/>
        </w:rPr>
        <w:t>At what level item hold control must be checked (item, location, transaction)</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63"/>
        <w:gridCol w:w="7938"/>
      </w:tblGrid>
      <w:tr w:rsidR="003932C6" w14:paraId="5F618583" w14:textId="77777777">
        <w:trPr>
          <w:cantSplit/>
          <w:trHeight w:val="264"/>
          <w:tblHeader/>
        </w:trPr>
        <w:tc>
          <w:tcPr>
            <w:tcW w:w="2263" w:type="dxa"/>
            <w:shd w:val="clear" w:color="auto" w:fill="003399"/>
          </w:tcPr>
          <w:p w14:paraId="62ECB3F2" w14:textId="77777777" w:rsidR="003932C6" w:rsidRDefault="0077652F">
            <w:pPr>
              <w:ind w:right="494"/>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Hyperlink </w:t>
            </w:r>
          </w:p>
        </w:tc>
        <w:tc>
          <w:tcPr>
            <w:tcW w:w="7938" w:type="dxa"/>
            <w:shd w:val="clear" w:color="auto" w:fill="003399"/>
          </w:tcPr>
          <w:p w14:paraId="3E390E2A" w14:textId="77777777" w:rsidR="003932C6" w:rsidRDefault="0077652F">
            <w:pPr>
              <w:ind w:right="494"/>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Description </w:t>
            </w:r>
          </w:p>
        </w:tc>
      </w:tr>
      <w:tr w:rsidR="003932C6" w14:paraId="6DBA8607" w14:textId="77777777">
        <w:trPr>
          <w:trHeight w:val="528"/>
        </w:trPr>
        <w:tc>
          <w:tcPr>
            <w:tcW w:w="2263" w:type="dxa"/>
          </w:tcPr>
          <w:p w14:paraId="026804FF"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Custom Fields </w:t>
            </w:r>
          </w:p>
        </w:tc>
        <w:tc>
          <w:tcPr>
            <w:tcW w:w="7938" w:type="dxa"/>
          </w:tcPr>
          <w:p w14:paraId="5496033B"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Custom field refers to a user-defined field that can be added to capture specific data that might not be accommodated by default fields. </w:t>
            </w:r>
          </w:p>
        </w:tc>
      </w:tr>
      <w:tr w:rsidR="003932C6" w14:paraId="10AC2BB3" w14:textId="77777777">
        <w:trPr>
          <w:trHeight w:val="264"/>
        </w:trPr>
        <w:tc>
          <w:tcPr>
            <w:tcW w:w="2263" w:type="dxa"/>
          </w:tcPr>
          <w:p w14:paraId="5703573E"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More </w:t>
            </w:r>
          </w:p>
        </w:tc>
        <w:tc>
          <w:tcPr>
            <w:tcW w:w="7938" w:type="dxa"/>
          </w:tcPr>
          <w:p w14:paraId="1D85B617"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Captures the optional information for header details </w:t>
            </w:r>
          </w:p>
        </w:tc>
      </w:tr>
      <w:tr w:rsidR="003932C6" w14:paraId="794C95C9" w14:textId="77777777">
        <w:trPr>
          <w:trHeight w:val="264"/>
        </w:trPr>
        <w:tc>
          <w:tcPr>
            <w:tcW w:w="2263" w:type="dxa"/>
          </w:tcPr>
          <w:p w14:paraId="19C510C8"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Reference </w:t>
            </w:r>
          </w:p>
        </w:tc>
        <w:tc>
          <w:tcPr>
            <w:tcW w:w="7938" w:type="dxa"/>
          </w:tcPr>
          <w:p w14:paraId="2E94D415"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Shows the Reference Document number from where the Purchase Enquiry is created.  </w:t>
            </w:r>
          </w:p>
        </w:tc>
      </w:tr>
      <w:tr w:rsidR="003932C6" w14:paraId="0E494BAD" w14:textId="77777777">
        <w:trPr>
          <w:trHeight w:val="264"/>
        </w:trPr>
        <w:tc>
          <w:tcPr>
            <w:tcW w:w="2263" w:type="dxa"/>
          </w:tcPr>
          <w:p w14:paraId="05832F4D"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Attachments </w:t>
            </w:r>
          </w:p>
        </w:tc>
        <w:tc>
          <w:tcPr>
            <w:tcW w:w="7938" w:type="dxa"/>
          </w:tcPr>
          <w:p w14:paraId="68BF0CA0"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To attach documents that is related to the transaction. </w:t>
            </w:r>
          </w:p>
        </w:tc>
      </w:tr>
      <w:tr w:rsidR="003932C6" w14:paraId="19E827B2" w14:textId="77777777">
        <w:trPr>
          <w:trHeight w:val="264"/>
        </w:trPr>
        <w:tc>
          <w:tcPr>
            <w:tcW w:w="2263" w:type="dxa"/>
          </w:tcPr>
          <w:p w14:paraId="569F3CFE"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Authorization </w:t>
            </w:r>
          </w:p>
        </w:tc>
        <w:tc>
          <w:tcPr>
            <w:tcW w:w="7938" w:type="dxa"/>
          </w:tcPr>
          <w:p w14:paraId="1377E68C"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View the details of the approvers for the transaction </w:t>
            </w:r>
          </w:p>
        </w:tc>
      </w:tr>
      <w:tr w:rsidR="003932C6" w14:paraId="67C4FEBA" w14:textId="77777777">
        <w:trPr>
          <w:trHeight w:val="528"/>
        </w:trPr>
        <w:tc>
          <w:tcPr>
            <w:tcW w:w="2263" w:type="dxa"/>
          </w:tcPr>
          <w:p w14:paraId="6EC04B5E"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Notes </w:t>
            </w:r>
          </w:p>
        </w:tc>
        <w:tc>
          <w:tcPr>
            <w:tcW w:w="7938" w:type="dxa"/>
          </w:tcPr>
          <w:p w14:paraId="078F6B54"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Notes feature allows users to add personalized comments, including their automatically retrieved username. These comments can then be printed directly onto the document. </w:t>
            </w:r>
          </w:p>
        </w:tc>
      </w:tr>
      <w:tr w:rsidR="003932C6" w14:paraId="57600FE1" w14:textId="77777777">
        <w:trPr>
          <w:trHeight w:val="264"/>
        </w:trPr>
        <w:tc>
          <w:tcPr>
            <w:tcW w:w="2263" w:type="dxa"/>
          </w:tcPr>
          <w:p w14:paraId="59D539A5"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Amendment History </w:t>
            </w:r>
          </w:p>
        </w:tc>
        <w:tc>
          <w:tcPr>
            <w:tcW w:w="7938" w:type="dxa"/>
          </w:tcPr>
          <w:p w14:paraId="7726B39E"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View transaction amendment history details if any. </w:t>
            </w:r>
          </w:p>
        </w:tc>
      </w:tr>
      <w:tr w:rsidR="003932C6" w14:paraId="05E87652" w14:textId="77777777">
        <w:trPr>
          <w:trHeight w:val="264"/>
        </w:trPr>
        <w:tc>
          <w:tcPr>
            <w:tcW w:w="2263" w:type="dxa"/>
          </w:tcPr>
          <w:p w14:paraId="1DFE58F4"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A/C Details </w:t>
            </w:r>
          </w:p>
        </w:tc>
        <w:tc>
          <w:tcPr>
            <w:tcW w:w="7938" w:type="dxa"/>
          </w:tcPr>
          <w:p w14:paraId="19F258FF"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Specify the A/C Details as applicable </w:t>
            </w:r>
          </w:p>
        </w:tc>
      </w:tr>
      <w:tr w:rsidR="003932C6" w14:paraId="2D6C5FDF" w14:textId="77777777">
        <w:trPr>
          <w:trHeight w:val="264"/>
        </w:trPr>
        <w:tc>
          <w:tcPr>
            <w:tcW w:w="2263" w:type="dxa"/>
          </w:tcPr>
          <w:p w14:paraId="6C583830"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Warehouse Details </w:t>
            </w:r>
          </w:p>
        </w:tc>
        <w:tc>
          <w:tcPr>
            <w:tcW w:w="7938" w:type="dxa"/>
          </w:tcPr>
          <w:p w14:paraId="6C0031ED"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Captures details, if the Warehouse Management System (WMS) is installed </w:t>
            </w:r>
          </w:p>
        </w:tc>
      </w:tr>
      <w:tr w:rsidR="003932C6" w14:paraId="2F85E4FA" w14:textId="77777777">
        <w:trPr>
          <w:trHeight w:val="528"/>
        </w:trPr>
        <w:tc>
          <w:tcPr>
            <w:tcW w:w="2263" w:type="dxa"/>
          </w:tcPr>
          <w:p w14:paraId="7144203E"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Notes </w:t>
            </w:r>
          </w:p>
        </w:tc>
        <w:tc>
          <w:tcPr>
            <w:tcW w:w="7938" w:type="dxa"/>
          </w:tcPr>
          <w:p w14:paraId="4AC0A49B"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Notes feature allows users to add personalized comments, including their automatically retrieved username. These comments can then be printed directly onto the document. </w:t>
            </w:r>
          </w:p>
        </w:tc>
      </w:tr>
      <w:tr w:rsidR="003932C6" w14:paraId="4DAC1015" w14:textId="77777777">
        <w:trPr>
          <w:trHeight w:val="264"/>
        </w:trPr>
        <w:tc>
          <w:tcPr>
            <w:tcW w:w="2263" w:type="dxa"/>
          </w:tcPr>
          <w:p w14:paraId="3731882D"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Workflow </w:t>
            </w:r>
          </w:p>
        </w:tc>
        <w:tc>
          <w:tcPr>
            <w:tcW w:w="7938" w:type="dxa"/>
          </w:tcPr>
          <w:p w14:paraId="6A215D29"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Displays the Current Workflow status as Pending, Current, Completed.  </w:t>
            </w:r>
          </w:p>
        </w:tc>
      </w:tr>
      <w:tr w:rsidR="003932C6" w14:paraId="15F1AB20" w14:textId="77777777">
        <w:trPr>
          <w:trHeight w:val="528"/>
        </w:trPr>
        <w:tc>
          <w:tcPr>
            <w:tcW w:w="2263" w:type="dxa"/>
          </w:tcPr>
          <w:p w14:paraId="3DDF07DE"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Custom Fields (Item details) </w:t>
            </w:r>
          </w:p>
        </w:tc>
        <w:tc>
          <w:tcPr>
            <w:tcW w:w="7938" w:type="dxa"/>
          </w:tcPr>
          <w:p w14:paraId="2E9CD361"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Custom field refers to a user-defined field that can be added to capture specific data that might not be accommodated by default fields. </w:t>
            </w:r>
          </w:p>
        </w:tc>
      </w:tr>
      <w:tr w:rsidR="003932C6" w14:paraId="72CAC474" w14:textId="77777777">
        <w:trPr>
          <w:trHeight w:val="264"/>
        </w:trPr>
        <w:tc>
          <w:tcPr>
            <w:tcW w:w="2263" w:type="dxa"/>
          </w:tcPr>
          <w:p w14:paraId="6377D635"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A/C Details (Item details) </w:t>
            </w:r>
          </w:p>
        </w:tc>
        <w:tc>
          <w:tcPr>
            <w:tcW w:w="7938" w:type="dxa"/>
          </w:tcPr>
          <w:p w14:paraId="7873DD05"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Specify the A/C Details as applicable </w:t>
            </w:r>
          </w:p>
        </w:tc>
      </w:tr>
      <w:tr w:rsidR="003932C6" w14:paraId="2BB0A947" w14:textId="77777777">
        <w:trPr>
          <w:trHeight w:val="528"/>
        </w:trPr>
        <w:tc>
          <w:tcPr>
            <w:tcW w:w="2263" w:type="dxa"/>
          </w:tcPr>
          <w:p w14:paraId="699DDC81"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 xml:space="preserve">Batch </w:t>
            </w:r>
          </w:p>
          <w:p w14:paraId="447E70A9"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(Item details) </w:t>
            </w:r>
          </w:p>
        </w:tc>
        <w:tc>
          <w:tcPr>
            <w:tcW w:w="7938" w:type="dxa"/>
          </w:tcPr>
          <w:p w14:paraId="54A53904"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Indicate whether the selected item is a Batch Item or not. The user is not allowed to modify it. Batch Items are defined in the Item master. The user can specify the batch number the item needs to be transferred. </w:t>
            </w:r>
          </w:p>
        </w:tc>
      </w:tr>
      <w:tr w:rsidR="003932C6" w14:paraId="468BDF69" w14:textId="77777777">
        <w:trPr>
          <w:trHeight w:val="792"/>
        </w:trPr>
        <w:tc>
          <w:tcPr>
            <w:tcW w:w="2263" w:type="dxa"/>
          </w:tcPr>
          <w:p w14:paraId="77F34558"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Serial (Item details) </w:t>
            </w:r>
          </w:p>
        </w:tc>
        <w:tc>
          <w:tcPr>
            <w:tcW w:w="7938" w:type="dxa"/>
          </w:tcPr>
          <w:p w14:paraId="4B5B2E0A"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Indicate whether the selected item has a serial number or not. Serial Item is defined in the Item master. An Item is usually tracked using serial numbers when the unit value of the Item is high. It is possible to specify the serial number to be transferred </w:t>
            </w:r>
          </w:p>
        </w:tc>
      </w:tr>
      <w:tr w:rsidR="003932C6" w14:paraId="4F6D755F" w14:textId="77777777">
        <w:trPr>
          <w:trHeight w:val="264"/>
        </w:trPr>
        <w:tc>
          <w:tcPr>
            <w:tcW w:w="2263" w:type="dxa"/>
          </w:tcPr>
          <w:p w14:paraId="5A48012E"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Item Status (Item details) </w:t>
            </w:r>
          </w:p>
        </w:tc>
        <w:tc>
          <w:tcPr>
            <w:tcW w:w="7938" w:type="dxa"/>
          </w:tcPr>
          <w:p w14:paraId="450B3F77"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Displays the Item Status for the Item from the new Item Status Dashboard.  </w:t>
            </w:r>
          </w:p>
        </w:tc>
      </w:tr>
      <w:tr w:rsidR="003932C6" w14:paraId="031A7DE3" w14:textId="77777777">
        <w:trPr>
          <w:trHeight w:val="528"/>
        </w:trPr>
        <w:tc>
          <w:tcPr>
            <w:tcW w:w="2263" w:type="dxa"/>
          </w:tcPr>
          <w:p w14:paraId="04E03C86"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Bin (Item details) </w:t>
            </w:r>
          </w:p>
        </w:tc>
        <w:tc>
          <w:tcPr>
            <w:tcW w:w="7938" w:type="dxa"/>
          </w:tcPr>
          <w:p w14:paraId="06B63772"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Bins are physical containers, like shelves or drawers, designated for specific inventory items. They keep goods organized, accessible, and protected in warehouses and stockrooms. </w:t>
            </w:r>
          </w:p>
        </w:tc>
      </w:tr>
    </w:tbl>
    <w:p w14:paraId="1D12FF7A" w14:textId="77777777" w:rsidR="00027267" w:rsidRDefault="00027267">
      <w:pPr>
        <w:ind w:right="494"/>
        <w:rPr>
          <w:rFonts w:ascii="Segoe UI" w:eastAsia="Segoe UI" w:hAnsi="Segoe UI" w:cs="Segoe UI"/>
          <w:b/>
          <w:bCs/>
          <w:color w:val="2F5496" w:themeColor="accent1" w:themeShade="BF"/>
          <w:sz w:val="22"/>
          <w:szCs w:val="22"/>
        </w:rPr>
      </w:pPr>
    </w:p>
    <w:p w14:paraId="13ED6C6F" w14:textId="6DCE43FC" w:rsidR="003932C6" w:rsidRDefault="0077652F">
      <w:pPr>
        <w:ind w:right="494"/>
        <w:rPr>
          <w:rFonts w:ascii="Segoe UI" w:eastAsia="Segoe UI" w:hAnsi="Segoe UI" w:cs="Segoe UI"/>
          <w:b/>
          <w:bCs/>
          <w:color w:val="2F5496" w:themeColor="accent1" w:themeShade="BF"/>
          <w:sz w:val="22"/>
          <w:szCs w:val="22"/>
        </w:rPr>
      </w:pPr>
      <w:r>
        <w:rPr>
          <w:rFonts w:ascii="Segoe UI" w:eastAsia="Segoe UI" w:hAnsi="Segoe UI" w:cs="Segoe UI"/>
          <w:b/>
          <w:bCs/>
          <w:color w:val="2F5496" w:themeColor="accent1" w:themeShade="BF"/>
          <w:sz w:val="22"/>
          <w:szCs w:val="22"/>
        </w:rPr>
        <w:t>Transaction Parameter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5"/>
        <w:gridCol w:w="1846"/>
        <w:gridCol w:w="2454"/>
        <w:gridCol w:w="4063"/>
      </w:tblGrid>
      <w:tr w:rsidR="003932C6" w14:paraId="39330E94" w14:textId="77777777" w:rsidTr="0E6A0664">
        <w:trPr>
          <w:cantSplit/>
          <w:trHeight w:val="315"/>
          <w:tblHeader/>
        </w:trPr>
        <w:tc>
          <w:tcPr>
            <w:tcW w:w="1835" w:type="dxa"/>
            <w:shd w:val="clear" w:color="auto" w:fill="003399"/>
            <w:vAlign w:val="center"/>
          </w:tcPr>
          <w:p w14:paraId="10CA9560" w14:textId="77777777" w:rsidR="003932C6" w:rsidRDefault="0077652F">
            <w:pPr>
              <w:spacing w:line="259" w:lineRule="auto"/>
              <w:ind w:right="494"/>
              <w:rPr>
                <w:rFonts w:ascii="Segoe UI" w:hAnsi="Segoe UI" w:cs="Segoe UI"/>
                <w:color w:val="FFFFFF" w:themeColor="background1"/>
                <w:sz w:val="22"/>
                <w:szCs w:val="22"/>
              </w:rPr>
            </w:pPr>
            <w:r>
              <w:rPr>
                <w:rFonts w:ascii="Segoe UI" w:hAnsi="Segoe UI" w:cs="Segoe UI"/>
                <w:color w:val="FFFFFF" w:themeColor="background1"/>
                <w:sz w:val="22"/>
                <w:szCs w:val="22"/>
              </w:rPr>
              <w:t>Transaction Parameter Type</w:t>
            </w:r>
          </w:p>
        </w:tc>
        <w:tc>
          <w:tcPr>
            <w:tcW w:w="1846" w:type="dxa"/>
            <w:shd w:val="clear" w:color="auto" w:fill="003399"/>
            <w:vAlign w:val="center"/>
          </w:tcPr>
          <w:p w14:paraId="3A82E61B" w14:textId="77777777" w:rsidR="003932C6" w:rsidRDefault="0077652F">
            <w:pPr>
              <w:spacing w:line="259" w:lineRule="auto"/>
              <w:ind w:right="494"/>
              <w:rPr>
                <w:rFonts w:ascii="Segoe UI" w:hAnsi="Segoe UI" w:cs="Segoe UI"/>
                <w:color w:val="FFFFFF" w:themeColor="background1"/>
                <w:sz w:val="22"/>
                <w:szCs w:val="22"/>
              </w:rPr>
            </w:pPr>
            <w:r>
              <w:rPr>
                <w:rFonts w:ascii="Segoe UI" w:hAnsi="Segoe UI" w:cs="Segoe UI"/>
                <w:color w:val="FFFFFF" w:themeColor="background1"/>
                <w:sz w:val="22"/>
                <w:szCs w:val="22"/>
              </w:rPr>
              <w:t xml:space="preserve">Parameter </w:t>
            </w:r>
          </w:p>
        </w:tc>
        <w:tc>
          <w:tcPr>
            <w:tcW w:w="2454" w:type="dxa"/>
            <w:shd w:val="clear" w:color="auto" w:fill="003399"/>
            <w:vAlign w:val="center"/>
          </w:tcPr>
          <w:p w14:paraId="539830D3" w14:textId="77777777" w:rsidR="003932C6" w:rsidRDefault="0077652F">
            <w:pPr>
              <w:spacing w:line="259" w:lineRule="auto"/>
              <w:ind w:right="494"/>
              <w:rPr>
                <w:rFonts w:ascii="Segoe UI" w:hAnsi="Segoe UI" w:cs="Segoe UI"/>
                <w:color w:val="FFFFFF" w:themeColor="background1"/>
                <w:sz w:val="22"/>
                <w:szCs w:val="22"/>
              </w:rPr>
            </w:pPr>
            <w:r>
              <w:rPr>
                <w:rFonts w:ascii="Segoe UI" w:hAnsi="Segoe UI" w:cs="Segoe UI"/>
                <w:color w:val="FFFFFF" w:themeColor="background1"/>
                <w:sz w:val="22"/>
                <w:szCs w:val="22"/>
              </w:rPr>
              <w:t>Optimal values</w:t>
            </w:r>
          </w:p>
        </w:tc>
        <w:tc>
          <w:tcPr>
            <w:tcW w:w="4063" w:type="dxa"/>
            <w:shd w:val="clear" w:color="auto" w:fill="003399"/>
            <w:vAlign w:val="center"/>
          </w:tcPr>
          <w:p w14:paraId="513D93E2" w14:textId="77777777" w:rsidR="003932C6" w:rsidRDefault="0077652F">
            <w:pPr>
              <w:spacing w:line="259" w:lineRule="auto"/>
              <w:ind w:right="494"/>
              <w:rPr>
                <w:rFonts w:ascii="Segoe UI" w:hAnsi="Segoe UI" w:cs="Segoe UI"/>
                <w:color w:val="FFFFFF" w:themeColor="background1"/>
                <w:sz w:val="22"/>
                <w:szCs w:val="22"/>
              </w:rPr>
            </w:pPr>
            <w:r>
              <w:rPr>
                <w:rFonts w:ascii="Segoe UI" w:hAnsi="Segoe UI" w:cs="Segoe UI"/>
                <w:color w:val="FFFFFF" w:themeColor="background1"/>
                <w:sz w:val="22"/>
                <w:szCs w:val="22"/>
              </w:rPr>
              <w:t>Description</w:t>
            </w:r>
          </w:p>
        </w:tc>
      </w:tr>
      <w:tr w:rsidR="003932C6" w14:paraId="585B22F0" w14:textId="77777777" w:rsidTr="0E6A0664">
        <w:trPr>
          <w:trHeight w:val="585"/>
        </w:trPr>
        <w:tc>
          <w:tcPr>
            <w:tcW w:w="1835" w:type="dxa"/>
            <w:vAlign w:val="center"/>
          </w:tcPr>
          <w:p w14:paraId="36EE84A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846" w:type="dxa"/>
            <w:vAlign w:val="center"/>
          </w:tcPr>
          <w:p w14:paraId="62B31CA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Allow Multiple Document Pulling</w:t>
            </w:r>
          </w:p>
        </w:tc>
        <w:tc>
          <w:tcPr>
            <w:tcW w:w="2454" w:type="dxa"/>
            <w:vAlign w:val="center"/>
          </w:tcPr>
          <w:p w14:paraId="0DE0081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063" w:type="dxa"/>
            <w:vAlign w:val="center"/>
          </w:tcPr>
          <w:p w14:paraId="4E6B97F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user wants to pull multiple documents at a time, then the Parameter to be set as "Yes" else set as "No".</w:t>
            </w:r>
          </w:p>
        </w:tc>
      </w:tr>
      <w:tr w:rsidR="003932C6" w14:paraId="6BC04138" w14:textId="77777777" w:rsidTr="0E6A0664">
        <w:trPr>
          <w:trHeight w:val="585"/>
        </w:trPr>
        <w:tc>
          <w:tcPr>
            <w:tcW w:w="1835" w:type="dxa"/>
            <w:vAlign w:val="center"/>
          </w:tcPr>
          <w:p w14:paraId="5FF0CE7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846" w:type="dxa"/>
            <w:vAlign w:val="center"/>
          </w:tcPr>
          <w:p w14:paraId="3F6430A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Amendment after approval</w:t>
            </w:r>
          </w:p>
        </w:tc>
        <w:tc>
          <w:tcPr>
            <w:tcW w:w="2454" w:type="dxa"/>
            <w:vAlign w:val="center"/>
          </w:tcPr>
          <w:p w14:paraId="4B4AE41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063" w:type="dxa"/>
            <w:vAlign w:val="center"/>
          </w:tcPr>
          <w:p w14:paraId="2DD95D3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After Submission if amendment is required, then it needs to be set as "Yes" else set as "No" </w:t>
            </w:r>
          </w:p>
        </w:tc>
      </w:tr>
      <w:tr w:rsidR="003932C6" w14:paraId="7E097FB0" w14:textId="77777777" w:rsidTr="0E6A0664">
        <w:trPr>
          <w:trHeight w:val="315"/>
        </w:trPr>
        <w:tc>
          <w:tcPr>
            <w:tcW w:w="1835" w:type="dxa"/>
            <w:vAlign w:val="center"/>
          </w:tcPr>
          <w:p w14:paraId="513B297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846" w:type="dxa"/>
            <w:vAlign w:val="center"/>
          </w:tcPr>
          <w:p w14:paraId="2527E0E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Authorization Reed.</w:t>
            </w:r>
          </w:p>
        </w:tc>
        <w:tc>
          <w:tcPr>
            <w:tcW w:w="2454" w:type="dxa"/>
            <w:vAlign w:val="center"/>
          </w:tcPr>
          <w:p w14:paraId="7ECDDB6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063" w:type="dxa"/>
            <w:vAlign w:val="center"/>
          </w:tcPr>
          <w:p w14:paraId="2248249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Authorization required, it needs to set as "Yes" else set as "No"</w:t>
            </w:r>
          </w:p>
        </w:tc>
      </w:tr>
      <w:tr w:rsidR="003932C6" w14:paraId="522CB939" w14:textId="77777777" w:rsidTr="0E6A0664">
        <w:trPr>
          <w:trHeight w:val="585"/>
        </w:trPr>
        <w:tc>
          <w:tcPr>
            <w:tcW w:w="1835" w:type="dxa"/>
            <w:vAlign w:val="center"/>
          </w:tcPr>
          <w:p w14:paraId="296E14A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846" w:type="dxa"/>
            <w:vAlign w:val="center"/>
          </w:tcPr>
          <w:p w14:paraId="0BEB0B7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Authorization Type</w:t>
            </w:r>
          </w:p>
        </w:tc>
        <w:tc>
          <w:tcPr>
            <w:tcW w:w="2454" w:type="dxa"/>
            <w:vAlign w:val="center"/>
          </w:tcPr>
          <w:p w14:paraId="096B1D2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Horizontal All, 2 - Horizontal Any, 3 - Vertical All, 4 - Vertical Bypass,5 - Value Based</w:t>
            </w:r>
          </w:p>
        </w:tc>
        <w:tc>
          <w:tcPr>
            <w:tcW w:w="4063" w:type="dxa"/>
            <w:vAlign w:val="center"/>
          </w:tcPr>
          <w:p w14:paraId="6238551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Authorization Type can be set from the following 5 options based on user preference. 1 Horizontal Any,2 Horizontal All,3 Vertical All,4 Vertical Bypass,5 Value Based</w:t>
            </w:r>
          </w:p>
        </w:tc>
      </w:tr>
      <w:tr w:rsidR="003932C6" w14:paraId="08452CD4" w14:textId="77777777" w:rsidTr="0E6A0664">
        <w:trPr>
          <w:trHeight w:val="585"/>
        </w:trPr>
        <w:tc>
          <w:tcPr>
            <w:tcW w:w="1835" w:type="dxa"/>
            <w:vAlign w:val="center"/>
          </w:tcPr>
          <w:p w14:paraId="7197D54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846" w:type="dxa"/>
            <w:vAlign w:val="center"/>
          </w:tcPr>
          <w:p w14:paraId="0FF4182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Exception Based Approval Yes / No</w:t>
            </w:r>
          </w:p>
        </w:tc>
        <w:tc>
          <w:tcPr>
            <w:tcW w:w="2454" w:type="dxa"/>
            <w:vAlign w:val="center"/>
          </w:tcPr>
          <w:p w14:paraId="1BEF633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063" w:type="dxa"/>
            <w:vAlign w:val="center"/>
          </w:tcPr>
          <w:p w14:paraId="5BA24A0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Exception Based on Approval is required then Yes parameter can be selected, like wise If Exception Based on Approval is not required can select no</w:t>
            </w:r>
          </w:p>
        </w:tc>
      </w:tr>
      <w:tr w:rsidR="003932C6" w14:paraId="6EC694FC" w14:textId="77777777" w:rsidTr="0E6A0664">
        <w:trPr>
          <w:trHeight w:val="585"/>
        </w:trPr>
        <w:tc>
          <w:tcPr>
            <w:tcW w:w="1835" w:type="dxa"/>
            <w:vAlign w:val="center"/>
          </w:tcPr>
          <w:p w14:paraId="2105E32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846" w:type="dxa"/>
            <w:vAlign w:val="center"/>
          </w:tcPr>
          <w:p w14:paraId="2D9B0FE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Posting after Confirmation</w:t>
            </w:r>
          </w:p>
        </w:tc>
        <w:tc>
          <w:tcPr>
            <w:tcW w:w="2454" w:type="dxa"/>
            <w:vAlign w:val="center"/>
          </w:tcPr>
          <w:p w14:paraId="54171A2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063" w:type="dxa"/>
            <w:vAlign w:val="center"/>
          </w:tcPr>
          <w:p w14:paraId="632F2AF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the Transaction needs a Financial Posting, then the parameter needs to be set as "Yes". else set as "No".</w:t>
            </w:r>
          </w:p>
        </w:tc>
      </w:tr>
      <w:tr w:rsidR="003932C6" w14:paraId="4383FB64" w14:textId="77777777" w:rsidTr="0E6A0664">
        <w:trPr>
          <w:trHeight w:val="315"/>
        </w:trPr>
        <w:tc>
          <w:tcPr>
            <w:tcW w:w="1835" w:type="dxa"/>
            <w:vAlign w:val="center"/>
          </w:tcPr>
          <w:p w14:paraId="62A2D0C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846" w:type="dxa"/>
            <w:vAlign w:val="center"/>
          </w:tcPr>
          <w:p w14:paraId="37AA205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Reject to the Beginning</w:t>
            </w:r>
          </w:p>
        </w:tc>
        <w:tc>
          <w:tcPr>
            <w:tcW w:w="2454" w:type="dxa"/>
            <w:vAlign w:val="center"/>
          </w:tcPr>
          <w:p w14:paraId="1F94982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Beginning Level, 2 - Previous Level</w:t>
            </w:r>
          </w:p>
        </w:tc>
        <w:tc>
          <w:tcPr>
            <w:tcW w:w="4063" w:type="dxa"/>
            <w:vAlign w:val="center"/>
          </w:tcPr>
          <w:p w14:paraId="62B1DBC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Rejection level can be selected as Beginning level or Previous level</w:t>
            </w:r>
          </w:p>
        </w:tc>
      </w:tr>
      <w:tr w:rsidR="003932C6" w14:paraId="306F12FF" w14:textId="77777777" w:rsidTr="0E6A0664">
        <w:trPr>
          <w:trHeight w:val="315"/>
        </w:trPr>
        <w:tc>
          <w:tcPr>
            <w:tcW w:w="1835" w:type="dxa"/>
            <w:vAlign w:val="center"/>
          </w:tcPr>
          <w:p w14:paraId="5232F7B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846" w:type="dxa"/>
            <w:vAlign w:val="center"/>
          </w:tcPr>
          <w:p w14:paraId="6787543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Reject to the Previous Level</w:t>
            </w:r>
          </w:p>
        </w:tc>
        <w:tc>
          <w:tcPr>
            <w:tcW w:w="2454" w:type="dxa"/>
            <w:vAlign w:val="center"/>
          </w:tcPr>
          <w:p w14:paraId="589D4D9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Beginning Level, 2 - Previous Level</w:t>
            </w:r>
          </w:p>
        </w:tc>
        <w:tc>
          <w:tcPr>
            <w:tcW w:w="4063" w:type="dxa"/>
            <w:vAlign w:val="center"/>
          </w:tcPr>
          <w:p w14:paraId="35D6E26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Rejection level can be selected as Beginning level or Previous level</w:t>
            </w:r>
          </w:p>
        </w:tc>
      </w:tr>
      <w:tr w:rsidR="003932C6" w14:paraId="51AB8D92" w14:textId="77777777" w:rsidTr="0E6A0664">
        <w:trPr>
          <w:trHeight w:val="585"/>
        </w:trPr>
        <w:tc>
          <w:tcPr>
            <w:tcW w:w="1835" w:type="dxa"/>
            <w:vAlign w:val="center"/>
          </w:tcPr>
          <w:p w14:paraId="46D657F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846" w:type="dxa"/>
            <w:vAlign w:val="center"/>
          </w:tcPr>
          <w:p w14:paraId="31AA0DE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Send Mail for Approval on Submit</w:t>
            </w:r>
          </w:p>
        </w:tc>
        <w:tc>
          <w:tcPr>
            <w:tcW w:w="2454" w:type="dxa"/>
            <w:vAlign w:val="center"/>
          </w:tcPr>
          <w:p w14:paraId="5721DDD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063" w:type="dxa"/>
            <w:vAlign w:val="center"/>
          </w:tcPr>
          <w:p w14:paraId="24C78CA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Mail approval needs for the transaction, then the parameter needs to set as "Yes" else set as "No"</w:t>
            </w:r>
          </w:p>
        </w:tc>
      </w:tr>
      <w:tr w:rsidR="003932C6" w14:paraId="475A80A4" w14:textId="77777777" w:rsidTr="0E6A0664">
        <w:trPr>
          <w:trHeight w:val="585"/>
        </w:trPr>
        <w:tc>
          <w:tcPr>
            <w:tcW w:w="1835" w:type="dxa"/>
            <w:vAlign w:val="center"/>
          </w:tcPr>
          <w:p w14:paraId="37CBD7D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846" w:type="dxa"/>
            <w:vAlign w:val="center"/>
          </w:tcPr>
          <w:p w14:paraId="1B58805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Modification required after Submission Yes/ No</w:t>
            </w:r>
          </w:p>
        </w:tc>
        <w:tc>
          <w:tcPr>
            <w:tcW w:w="2454" w:type="dxa"/>
            <w:vAlign w:val="center"/>
          </w:tcPr>
          <w:p w14:paraId="693B2C1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063" w:type="dxa"/>
            <w:vAlign w:val="center"/>
          </w:tcPr>
          <w:p w14:paraId="5E92769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user needs to Modify the transaction after submission, then parameter need to set as "Yes" else set as "No".</w:t>
            </w:r>
          </w:p>
        </w:tc>
      </w:tr>
      <w:tr w:rsidR="003932C6" w14:paraId="01D450E0" w14:textId="77777777" w:rsidTr="0E6A0664">
        <w:trPr>
          <w:trHeight w:val="585"/>
        </w:trPr>
        <w:tc>
          <w:tcPr>
            <w:tcW w:w="1835" w:type="dxa"/>
            <w:vAlign w:val="center"/>
          </w:tcPr>
          <w:p w14:paraId="1F3DAF5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846" w:type="dxa"/>
            <w:vAlign w:val="center"/>
          </w:tcPr>
          <w:p w14:paraId="51A12E44"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Submit for Approval Required Yes / No.</w:t>
            </w:r>
          </w:p>
        </w:tc>
        <w:tc>
          <w:tcPr>
            <w:tcW w:w="2454" w:type="dxa"/>
            <w:vAlign w:val="center"/>
          </w:tcPr>
          <w:p w14:paraId="7622DC2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063" w:type="dxa"/>
            <w:vAlign w:val="center"/>
          </w:tcPr>
          <w:p w14:paraId="1D4D557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any submission approval is required for submitting the document or transactions, then the parameter needs to be set as "Yes" else set as "No".</w:t>
            </w:r>
          </w:p>
        </w:tc>
      </w:tr>
      <w:tr w:rsidR="003932C6" w14:paraId="035FC0AE" w14:textId="77777777" w:rsidTr="0E6A0664">
        <w:trPr>
          <w:trHeight w:val="585"/>
        </w:trPr>
        <w:tc>
          <w:tcPr>
            <w:tcW w:w="1835" w:type="dxa"/>
            <w:vAlign w:val="center"/>
          </w:tcPr>
          <w:p w14:paraId="0936C2D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1846" w:type="dxa"/>
            <w:vAlign w:val="center"/>
          </w:tcPr>
          <w:p w14:paraId="32D0D81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Accounting Entry</w:t>
            </w:r>
          </w:p>
        </w:tc>
        <w:tc>
          <w:tcPr>
            <w:tcW w:w="2454" w:type="dxa"/>
            <w:vAlign w:val="center"/>
          </w:tcPr>
          <w:p w14:paraId="150FF14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 - Individual Entry, C - Cumulative Entry</w:t>
            </w:r>
          </w:p>
        </w:tc>
        <w:tc>
          <w:tcPr>
            <w:tcW w:w="4063" w:type="dxa"/>
            <w:vAlign w:val="bottom"/>
          </w:tcPr>
          <w:p w14:paraId="47B7AB0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Accounting entry can be selected based on the following parameter 1 Individual Entry, 2 Cumulative Entry </w:t>
            </w:r>
          </w:p>
        </w:tc>
      </w:tr>
      <w:tr w:rsidR="003932C6" w14:paraId="5EA7EFE1" w14:textId="77777777" w:rsidTr="0E6A0664">
        <w:trPr>
          <w:trHeight w:val="585"/>
        </w:trPr>
        <w:tc>
          <w:tcPr>
            <w:tcW w:w="1835" w:type="dxa"/>
            <w:vAlign w:val="center"/>
          </w:tcPr>
          <w:p w14:paraId="798D33E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1846" w:type="dxa"/>
            <w:vAlign w:val="center"/>
          </w:tcPr>
          <w:p w14:paraId="7563133C"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Financial Transaction Code</w:t>
            </w:r>
          </w:p>
        </w:tc>
        <w:tc>
          <w:tcPr>
            <w:tcW w:w="2454" w:type="dxa"/>
            <w:vAlign w:val="center"/>
          </w:tcPr>
          <w:p w14:paraId="541AD44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SSRT</w:t>
            </w:r>
          </w:p>
        </w:tc>
        <w:tc>
          <w:tcPr>
            <w:tcW w:w="4063" w:type="dxa"/>
            <w:vAlign w:val="center"/>
          </w:tcPr>
          <w:p w14:paraId="1C72381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The Financial Transaction code for SSRT is "SSRT" by this code name only financial posting will be happened.</w:t>
            </w:r>
          </w:p>
        </w:tc>
      </w:tr>
      <w:tr w:rsidR="003932C6" w14:paraId="637DC012" w14:textId="77777777" w:rsidTr="0E6A0664">
        <w:trPr>
          <w:trHeight w:val="315"/>
        </w:trPr>
        <w:tc>
          <w:tcPr>
            <w:tcW w:w="1835" w:type="dxa"/>
            <w:vAlign w:val="center"/>
          </w:tcPr>
          <w:p w14:paraId="4FE6A21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1846" w:type="dxa"/>
            <w:vAlign w:val="center"/>
          </w:tcPr>
          <w:p w14:paraId="0FC53E73"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GL Posting required Yes / No</w:t>
            </w:r>
          </w:p>
        </w:tc>
        <w:tc>
          <w:tcPr>
            <w:tcW w:w="2454" w:type="dxa"/>
            <w:vAlign w:val="center"/>
          </w:tcPr>
          <w:p w14:paraId="20DFBDD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063" w:type="dxa"/>
            <w:vAlign w:val="bottom"/>
          </w:tcPr>
          <w:p w14:paraId="407B533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If GL Posting is required then the parameter can be set as Yes, if not required it can be No </w:t>
            </w:r>
          </w:p>
        </w:tc>
      </w:tr>
      <w:tr w:rsidR="003932C6" w14:paraId="0266C714" w14:textId="77777777" w:rsidTr="0E6A0664">
        <w:trPr>
          <w:trHeight w:val="315"/>
        </w:trPr>
        <w:tc>
          <w:tcPr>
            <w:tcW w:w="1835" w:type="dxa"/>
            <w:vAlign w:val="center"/>
          </w:tcPr>
          <w:p w14:paraId="36D52B1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1846" w:type="dxa"/>
            <w:vAlign w:val="center"/>
          </w:tcPr>
          <w:p w14:paraId="17C52F34"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Modify VLAC Y/N</w:t>
            </w:r>
          </w:p>
        </w:tc>
        <w:tc>
          <w:tcPr>
            <w:tcW w:w="2454" w:type="dxa"/>
            <w:vAlign w:val="center"/>
          </w:tcPr>
          <w:p w14:paraId="21A29B6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Modify VLAC Y/N, N - Modify VLAC Y/N</w:t>
            </w:r>
          </w:p>
        </w:tc>
        <w:tc>
          <w:tcPr>
            <w:tcW w:w="4063" w:type="dxa"/>
            <w:vAlign w:val="center"/>
          </w:tcPr>
          <w:p w14:paraId="481FF6E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modify VLAC is required it can be set as Yes, if not it can be set as No</w:t>
            </w:r>
          </w:p>
        </w:tc>
      </w:tr>
      <w:tr w:rsidR="003932C6" w14:paraId="34F4C451" w14:textId="77777777" w:rsidTr="0E6A0664">
        <w:trPr>
          <w:trHeight w:val="315"/>
        </w:trPr>
        <w:tc>
          <w:tcPr>
            <w:tcW w:w="1835" w:type="dxa"/>
            <w:vAlign w:val="center"/>
          </w:tcPr>
          <w:p w14:paraId="4425F4B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46" w:type="dxa"/>
            <w:vAlign w:val="center"/>
          </w:tcPr>
          <w:p w14:paraId="53F6CA0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Workflow based on Mapping (Manual) or Criteria (Automatic)</w:t>
            </w:r>
          </w:p>
        </w:tc>
        <w:tc>
          <w:tcPr>
            <w:tcW w:w="2454" w:type="dxa"/>
            <w:vAlign w:val="center"/>
          </w:tcPr>
          <w:p w14:paraId="14A74D9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N - Manual Workflow, Y - Automatic Workflow</w:t>
            </w:r>
          </w:p>
        </w:tc>
        <w:tc>
          <w:tcPr>
            <w:tcW w:w="4063" w:type="dxa"/>
            <w:vAlign w:val="center"/>
          </w:tcPr>
          <w:p w14:paraId="0D4C812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Workflow mapping can be selected based on Manual or Automatic</w:t>
            </w:r>
          </w:p>
        </w:tc>
      </w:tr>
      <w:tr w:rsidR="003932C6" w14:paraId="446C77BA" w14:textId="77777777" w:rsidTr="0E6A0664">
        <w:trPr>
          <w:trHeight w:val="585"/>
        </w:trPr>
        <w:tc>
          <w:tcPr>
            <w:tcW w:w="1835" w:type="dxa"/>
            <w:vAlign w:val="center"/>
          </w:tcPr>
          <w:p w14:paraId="3536AA6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46" w:type="dxa"/>
            <w:vAlign w:val="center"/>
          </w:tcPr>
          <w:p w14:paraId="0B80B7C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Attach DMS documents in Workflow mail alert</w:t>
            </w:r>
          </w:p>
        </w:tc>
        <w:tc>
          <w:tcPr>
            <w:tcW w:w="2454" w:type="dxa"/>
            <w:vAlign w:val="center"/>
          </w:tcPr>
          <w:p w14:paraId="73E36AE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N - DMS WF MAIL, Y - DMS WF MAIL</w:t>
            </w:r>
          </w:p>
        </w:tc>
        <w:tc>
          <w:tcPr>
            <w:tcW w:w="4063" w:type="dxa"/>
            <w:vAlign w:val="center"/>
          </w:tcPr>
          <w:p w14:paraId="02ACB01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Attach DMS documents in Workflow mail alert option is required then the parameter can be Yes, if not required it can be No</w:t>
            </w:r>
          </w:p>
        </w:tc>
      </w:tr>
      <w:tr w:rsidR="003932C6" w14:paraId="014122CB" w14:textId="77777777" w:rsidTr="0E6A0664">
        <w:trPr>
          <w:trHeight w:val="585"/>
        </w:trPr>
        <w:tc>
          <w:tcPr>
            <w:tcW w:w="1835" w:type="dxa"/>
            <w:vAlign w:val="center"/>
          </w:tcPr>
          <w:p w14:paraId="40AB4E5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46" w:type="dxa"/>
            <w:vAlign w:val="center"/>
          </w:tcPr>
          <w:p w14:paraId="0B05D55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Validate documents uploaded in DMS or not during Workflow submit</w:t>
            </w:r>
          </w:p>
        </w:tc>
        <w:tc>
          <w:tcPr>
            <w:tcW w:w="2454" w:type="dxa"/>
            <w:vAlign w:val="center"/>
          </w:tcPr>
          <w:p w14:paraId="7750663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N - DMS WF MAIL, Y - DMS WF MAIL</w:t>
            </w:r>
          </w:p>
        </w:tc>
        <w:tc>
          <w:tcPr>
            <w:tcW w:w="4063" w:type="dxa"/>
            <w:vAlign w:val="center"/>
          </w:tcPr>
          <w:p w14:paraId="6BAA2B6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Validate documents uploaded in DMS or not during Workflow submit, to enable this option the parameter has be set as "Yes". if not needed it can be "No".</w:t>
            </w:r>
          </w:p>
        </w:tc>
      </w:tr>
      <w:tr w:rsidR="003932C6" w14:paraId="7D121A96" w14:textId="77777777" w:rsidTr="0E6A0664">
        <w:trPr>
          <w:trHeight w:val="585"/>
        </w:trPr>
        <w:tc>
          <w:tcPr>
            <w:tcW w:w="1835" w:type="dxa"/>
            <w:vAlign w:val="center"/>
          </w:tcPr>
          <w:p w14:paraId="5EB90EB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46" w:type="dxa"/>
            <w:vAlign w:val="center"/>
          </w:tcPr>
          <w:p w14:paraId="11018514" w14:textId="7A729D12" w:rsidR="003932C6" w:rsidRDefault="0077652F">
            <w:pPr>
              <w:spacing w:line="259" w:lineRule="auto"/>
              <w:ind w:right="494"/>
              <w:rPr>
                <w:rFonts w:ascii="Segoe UI" w:hAnsi="Segoe UI" w:cs="Segoe UI"/>
                <w:color w:val="000000" w:themeColor="text1"/>
                <w:sz w:val="22"/>
                <w:szCs w:val="22"/>
              </w:rPr>
            </w:pPr>
            <w:r w:rsidRPr="0E6A0664">
              <w:rPr>
                <w:rFonts w:ascii="Segoe UI" w:hAnsi="Segoe UI" w:cs="Segoe UI"/>
                <w:color w:val="000000" w:themeColor="text1"/>
                <w:sz w:val="22"/>
                <w:szCs w:val="22"/>
              </w:rPr>
              <w:t xml:space="preserve">Upload default </w:t>
            </w:r>
            <w:proofErr w:type="spellStart"/>
            <w:r w:rsidR="43345855" w:rsidRPr="0E6A0664">
              <w:rPr>
                <w:rFonts w:ascii="Segoe UI" w:hAnsi="Segoe UI" w:cs="Segoe UI"/>
                <w:color w:val="000000" w:themeColor="text1"/>
                <w:sz w:val="22"/>
                <w:szCs w:val="22"/>
              </w:rPr>
              <w:t>T</w:t>
            </w:r>
            <w:r w:rsidRPr="0E6A0664">
              <w:rPr>
                <w:rFonts w:ascii="Segoe UI" w:hAnsi="Segoe UI" w:cs="Segoe UI"/>
                <w:color w:val="000000" w:themeColor="text1"/>
                <w:sz w:val="22"/>
                <w:szCs w:val="22"/>
              </w:rPr>
              <w:t>n</w:t>
            </w:r>
            <w:r w:rsidR="234F9A93" w:rsidRPr="0E6A0664">
              <w:rPr>
                <w:rFonts w:ascii="Segoe UI" w:hAnsi="Segoe UI" w:cs="Segoe UI"/>
                <w:color w:val="000000" w:themeColor="text1"/>
                <w:sz w:val="22"/>
                <w:szCs w:val="22"/>
              </w:rPr>
              <w:t>x</w:t>
            </w:r>
            <w:proofErr w:type="spellEnd"/>
            <w:r w:rsidRPr="0E6A0664">
              <w:rPr>
                <w:rFonts w:ascii="Segoe UI" w:hAnsi="Segoe UI" w:cs="Segoe UI"/>
                <w:color w:val="000000" w:themeColor="text1"/>
                <w:sz w:val="22"/>
                <w:szCs w:val="22"/>
              </w:rPr>
              <w:t xml:space="preserve"> document in DMS after final approval</w:t>
            </w:r>
          </w:p>
        </w:tc>
        <w:tc>
          <w:tcPr>
            <w:tcW w:w="2454" w:type="dxa"/>
            <w:vAlign w:val="center"/>
          </w:tcPr>
          <w:p w14:paraId="61E66BC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N - DMS WF MAIL, Y - DMS WF MAIL</w:t>
            </w:r>
          </w:p>
        </w:tc>
        <w:tc>
          <w:tcPr>
            <w:tcW w:w="4063" w:type="dxa"/>
            <w:vAlign w:val="center"/>
          </w:tcPr>
          <w:p w14:paraId="4CF8813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Upload default transaction document in DMS after final approval, to enable this option the parameter has to be set as "Yes". If not needed it can be "No"</w:t>
            </w:r>
          </w:p>
        </w:tc>
      </w:tr>
      <w:tr w:rsidR="003932C6" w14:paraId="4617B4DA" w14:textId="77777777" w:rsidTr="0E6A0664">
        <w:trPr>
          <w:trHeight w:val="585"/>
        </w:trPr>
        <w:tc>
          <w:tcPr>
            <w:tcW w:w="1835" w:type="dxa"/>
            <w:vAlign w:val="center"/>
          </w:tcPr>
          <w:p w14:paraId="2D4CDFA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46" w:type="dxa"/>
            <w:vAlign w:val="center"/>
          </w:tcPr>
          <w:p w14:paraId="4610563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No Gen. at</w:t>
            </w:r>
          </w:p>
        </w:tc>
        <w:tc>
          <w:tcPr>
            <w:tcW w:w="2454" w:type="dxa"/>
            <w:vAlign w:val="center"/>
          </w:tcPr>
          <w:p w14:paraId="2E0BB46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C - Company, L - Document Source Location, M - Manual</w:t>
            </w:r>
          </w:p>
        </w:tc>
        <w:tc>
          <w:tcPr>
            <w:tcW w:w="4063" w:type="dxa"/>
            <w:vAlign w:val="center"/>
          </w:tcPr>
          <w:p w14:paraId="2518E57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numbers should be generated at "Company" Level so it should set as "C - Company".</w:t>
            </w:r>
          </w:p>
        </w:tc>
      </w:tr>
      <w:tr w:rsidR="003932C6" w14:paraId="100DB427" w14:textId="77777777" w:rsidTr="0E6A0664">
        <w:trPr>
          <w:trHeight w:val="855"/>
        </w:trPr>
        <w:tc>
          <w:tcPr>
            <w:tcW w:w="1835" w:type="dxa"/>
            <w:vAlign w:val="center"/>
          </w:tcPr>
          <w:p w14:paraId="3EA7E60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46" w:type="dxa"/>
            <w:vAlign w:val="center"/>
          </w:tcPr>
          <w:p w14:paraId="00FC5B9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Upload After Approval Yes/No</w:t>
            </w:r>
          </w:p>
        </w:tc>
        <w:tc>
          <w:tcPr>
            <w:tcW w:w="2454" w:type="dxa"/>
            <w:vAlign w:val="center"/>
          </w:tcPr>
          <w:p w14:paraId="7DA1C55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063" w:type="dxa"/>
            <w:vAlign w:val="center"/>
          </w:tcPr>
          <w:p w14:paraId="72CBA25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After approval of the Transaction document, if user needs to "Upload" any document, then it to be set as "Yes". Generally, after approval System should not allow to make any changes so it to be set as "No".</w:t>
            </w:r>
          </w:p>
        </w:tc>
      </w:tr>
      <w:tr w:rsidR="003932C6" w14:paraId="0EC5E0EE" w14:textId="77777777" w:rsidTr="0E6A0664">
        <w:trPr>
          <w:trHeight w:val="855"/>
        </w:trPr>
        <w:tc>
          <w:tcPr>
            <w:tcW w:w="1835" w:type="dxa"/>
            <w:vAlign w:val="center"/>
          </w:tcPr>
          <w:p w14:paraId="01AC692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46" w:type="dxa"/>
            <w:vAlign w:val="center"/>
          </w:tcPr>
          <w:p w14:paraId="24B7617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Modify Flex After Submit/Approval Yes/No</w:t>
            </w:r>
          </w:p>
        </w:tc>
        <w:tc>
          <w:tcPr>
            <w:tcW w:w="2454" w:type="dxa"/>
            <w:vAlign w:val="center"/>
          </w:tcPr>
          <w:p w14:paraId="79CF7C3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063" w:type="dxa"/>
            <w:vAlign w:val="center"/>
          </w:tcPr>
          <w:p w14:paraId="24BBD55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After approval of the Transaction document, if user need to modify any "</w:t>
            </w:r>
            <w:proofErr w:type="spellStart"/>
            <w:r>
              <w:rPr>
                <w:rFonts w:ascii="Segoe UI" w:hAnsi="Segoe UI" w:cs="Segoe UI"/>
                <w:color w:val="000000" w:themeColor="text1"/>
                <w:sz w:val="22"/>
                <w:szCs w:val="22"/>
              </w:rPr>
              <w:t>Flexfeilds</w:t>
            </w:r>
            <w:proofErr w:type="spellEnd"/>
            <w:r>
              <w:rPr>
                <w:rFonts w:ascii="Segoe UI" w:hAnsi="Segoe UI" w:cs="Segoe UI"/>
                <w:color w:val="000000" w:themeColor="text1"/>
                <w:sz w:val="22"/>
                <w:szCs w:val="22"/>
              </w:rPr>
              <w:t>" in document, then it to be set as "Yes". Generally, after approval System should not allow to make any changes so it to be set as "No".</w:t>
            </w:r>
          </w:p>
        </w:tc>
      </w:tr>
      <w:tr w:rsidR="003932C6" w14:paraId="1152DAEC" w14:textId="77777777" w:rsidTr="0E6A0664">
        <w:trPr>
          <w:trHeight w:val="585"/>
        </w:trPr>
        <w:tc>
          <w:tcPr>
            <w:tcW w:w="1835" w:type="dxa"/>
            <w:vAlign w:val="center"/>
          </w:tcPr>
          <w:p w14:paraId="6994948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46" w:type="dxa"/>
            <w:vAlign w:val="center"/>
          </w:tcPr>
          <w:p w14:paraId="446A7CE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Item Hold Level</w:t>
            </w:r>
          </w:p>
        </w:tc>
        <w:tc>
          <w:tcPr>
            <w:tcW w:w="2454" w:type="dxa"/>
            <w:vAlign w:val="center"/>
          </w:tcPr>
          <w:p w14:paraId="7DC1848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No Item in Hold, 2 - As per Item Master Definition, 3 - All Items in the Transaction</w:t>
            </w:r>
          </w:p>
        </w:tc>
        <w:tc>
          <w:tcPr>
            <w:tcW w:w="4063" w:type="dxa"/>
            <w:vAlign w:val="bottom"/>
          </w:tcPr>
          <w:p w14:paraId="24AF75C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Item hold level can be selected based on the following parameter 1 No Item in Hold,2 As per Item Master Definition,3 All Items in the Transaction</w:t>
            </w:r>
          </w:p>
        </w:tc>
      </w:tr>
      <w:tr w:rsidR="003932C6" w14:paraId="6530B56B" w14:textId="77777777" w:rsidTr="0E6A0664">
        <w:trPr>
          <w:trHeight w:val="855"/>
        </w:trPr>
        <w:tc>
          <w:tcPr>
            <w:tcW w:w="1835" w:type="dxa"/>
            <w:vAlign w:val="center"/>
          </w:tcPr>
          <w:p w14:paraId="011232F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46" w:type="dxa"/>
            <w:vAlign w:val="center"/>
          </w:tcPr>
          <w:p w14:paraId="7E5DD0F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Modify Notes After Approval Yes/No</w:t>
            </w:r>
          </w:p>
        </w:tc>
        <w:tc>
          <w:tcPr>
            <w:tcW w:w="2454" w:type="dxa"/>
            <w:vAlign w:val="center"/>
          </w:tcPr>
          <w:p w14:paraId="17599AB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063" w:type="dxa"/>
            <w:vAlign w:val="center"/>
          </w:tcPr>
          <w:p w14:paraId="56C2CB7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After approval of the Transaction document, if user needs to modify "Notes" in document, then it to be set as "Yes". Generally, after approval System should not allow to make any changes so it to be set as "No".</w:t>
            </w:r>
          </w:p>
        </w:tc>
      </w:tr>
      <w:tr w:rsidR="003932C6" w14:paraId="744E8BC2" w14:textId="77777777" w:rsidTr="0E6A0664">
        <w:trPr>
          <w:trHeight w:val="315"/>
        </w:trPr>
        <w:tc>
          <w:tcPr>
            <w:tcW w:w="1835" w:type="dxa"/>
            <w:vAlign w:val="center"/>
          </w:tcPr>
          <w:p w14:paraId="69AF4C4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46" w:type="dxa"/>
            <w:vAlign w:val="center"/>
          </w:tcPr>
          <w:p w14:paraId="59AB8388"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Workflow Code</w:t>
            </w:r>
          </w:p>
        </w:tc>
        <w:tc>
          <w:tcPr>
            <w:tcW w:w="2454" w:type="dxa"/>
            <w:vAlign w:val="center"/>
          </w:tcPr>
          <w:p w14:paraId="6DF2FAA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STDWF - Workflow Code</w:t>
            </w:r>
          </w:p>
        </w:tc>
        <w:tc>
          <w:tcPr>
            <w:tcW w:w="4063" w:type="dxa"/>
            <w:vAlign w:val="center"/>
          </w:tcPr>
          <w:p w14:paraId="7D6A7AD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Workflow code needed to be selected as standard workflow</w:t>
            </w:r>
          </w:p>
        </w:tc>
      </w:tr>
      <w:tr w:rsidR="003932C6" w14:paraId="525EDA22" w14:textId="77777777" w:rsidTr="0E6A0664">
        <w:trPr>
          <w:trHeight w:val="315"/>
        </w:trPr>
        <w:tc>
          <w:tcPr>
            <w:tcW w:w="1835" w:type="dxa"/>
            <w:vAlign w:val="center"/>
          </w:tcPr>
          <w:p w14:paraId="0744B7F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46" w:type="dxa"/>
            <w:vAlign w:val="center"/>
          </w:tcPr>
          <w:p w14:paraId="1E563A12"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Workshop Module Y/N</w:t>
            </w:r>
          </w:p>
        </w:tc>
        <w:tc>
          <w:tcPr>
            <w:tcW w:w="2454" w:type="dxa"/>
            <w:vAlign w:val="center"/>
          </w:tcPr>
          <w:p w14:paraId="747C4F4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063" w:type="dxa"/>
            <w:vAlign w:val="center"/>
          </w:tcPr>
          <w:p w14:paraId="746231A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workshop module is required, then set the parameter as "Yes" else set as "No".</w:t>
            </w:r>
          </w:p>
        </w:tc>
      </w:tr>
      <w:tr w:rsidR="003932C6" w14:paraId="6FA04281" w14:textId="77777777" w:rsidTr="0E6A0664">
        <w:trPr>
          <w:trHeight w:val="585"/>
        </w:trPr>
        <w:tc>
          <w:tcPr>
            <w:tcW w:w="1835" w:type="dxa"/>
            <w:vAlign w:val="center"/>
          </w:tcPr>
          <w:p w14:paraId="25FA900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1846" w:type="dxa"/>
            <w:vAlign w:val="center"/>
          </w:tcPr>
          <w:p w14:paraId="5F1C87B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Confirmation after Approval</w:t>
            </w:r>
          </w:p>
        </w:tc>
        <w:tc>
          <w:tcPr>
            <w:tcW w:w="2454" w:type="dxa"/>
            <w:vAlign w:val="center"/>
          </w:tcPr>
          <w:p w14:paraId="4467A3D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063" w:type="dxa"/>
            <w:vAlign w:val="bottom"/>
          </w:tcPr>
          <w:p w14:paraId="436F0B5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confirmation after approval is required then the parameter can be set as Yes, if not required it can be No</w:t>
            </w:r>
          </w:p>
        </w:tc>
      </w:tr>
      <w:tr w:rsidR="003932C6" w14:paraId="4B0FE984" w14:textId="77777777" w:rsidTr="0E6A0664">
        <w:trPr>
          <w:trHeight w:val="585"/>
        </w:trPr>
        <w:tc>
          <w:tcPr>
            <w:tcW w:w="1835" w:type="dxa"/>
            <w:vAlign w:val="center"/>
          </w:tcPr>
          <w:p w14:paraId="0A8186B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1846" w:type="dxa"/>
            <w:vAlign w:val="center"/>
          </w:tcPr>
          <w:p w14:paraId="73A0E4D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Item Hold Auto or Manual</w:t>
            </w:r>
          </w:p>
        </w:tc>
        <w:tc>
          <w:tcPr>
            <w:tcW w:w="2454" w:type="dxa"/>
            <w:vAlign w:val="center"/>
          </w:tcPr>
          <w:p w14:paraId="7AB03FA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 -Automatic, M-Manual</w:t>
            </w:r>
          </w:p>
        </w:tc>
        <w:tc>
          <w:tcPr>
            <w:tcW w:w="4063" w:type="dxa"/>
            <w:vAlign w:val="bottom"/>
          </w:tcPr>
          <w:p w14:paraId="6FBAE6D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Item hold level can be selected based on the following parameter 1 No Item in Hold,2 As per Item Master Definition,3 All Items in the Transaction</w:t>
            </w:r>
          </w:p>
        </w:tc>
      </w:tr>
      <w:tr w:rsidR="003932C6" w14:paraId="79E7F38D" w14:textId="77777777" w:rsidTr="0E6A0664">
        <w:trPr>
          <w:trHeight w:val="585"/>
        </w:trPr>
        <w:tc>
          <w:tcPr>
            <w:tcW w:w="1835" w:type="dxa"/>
            <w:vAlign w:val="center"/>
          </w:tcPr>
          <w:p w14:paraId="16159FF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1846" w:type="dxa"/>
            <w:vAlign w:val="center"/>
          </w:tcPr>
          <w:p w14:paraId="12B285B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UOM can be modified</w:t>
            </w:r>
          </w:p>
        </w:tc>
        <w:tc>
          <w:tcPr>
            <w:tcW w:w="2454" w:type="dxa"/>
            <w:vAlign w:val="center"/>
          </w:tcPr>
          <w:p w14:paraId="5DB7597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063" w:type="dxa"/>
            <w:vAlign w:val="center"/>
          </w:tcPr>
          <w:p w14:paraId="4305650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UOM needs to modify in Transaction level, then the parameter needs to set as "Yes" else Set as "No".</w:t>
            </w:r>
          </w:p>
        </w:tc>
      </w:tr>
      <w:tr w:rsidR="003932C6" w14:paraId="23B20F68" w14:textId="77777777" w:rsidTr="0E6A0664">
        <w:trPr>
          <w:trHeight w:val="315"/>
        </w:trPr>
        <w:tc>
          <w:tcPr>
            <w:tcW w:w="1835" w:type="dxa"/>
            <w:vAlign w:val="center"/>
          </w:tcPr>
          <w:p w14:paraId="356FC9F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1846" w:type="dxa"/>
            <w:vAlign w:val="center"/>
          </w:tcPr>
          <w:p w14:paraId="00548D5D"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Expense Block Reed</w:t>
            </w:r>
          </w:p>
        </w:tc>
        <w:tc>
          <w:tcPr>
            <w:tcW w:w="2454" w:type="dxa"/>
            <w:vAlign w:val="center"/>
          </w:tcPr>
          <w:p w14:paraId="5934D9A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063" w:type="dxa"/>
            <w:vAlign w:val="center"/>
          </w:tcPr>
          <w:p w14:paraId="7811625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Expense Block Reed is required, then set the parameter value as "Yes" else set as "No".</w:t>
            </w:r>
          </w:p>
        </w:tc>
      </w:tr>
      <w:tr w:rsidR="003932C6" w14:paraId="2F154FEA" w14:textId="77777777" w:rsidTr="0E6A0664">
        <w:trPr>
          <w:trHeight w:val="585"/>
        </w:trPr>
        <w:tc>
          <w:tcPr>
            <w:tcW w:w="1835" w:type="dxa"/>
            <w:vAlign w:val="center"/>
          </w:tcPr>
          <w:p w14:paraId="5B6AFF7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46" w:type="dxa"/>
            <w:vAlign w:val="center"/>
          </w:tcPr>
          <w:p w14:paraId="347E867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Temporary Issue</w:t>
            </w:r>
          </w:p>
        </w:tc>
        <w:tc>
          <w:tcPr>
            <w:tcW w:w="2454" w:type="dxa"/>
            <w:vAlign w:val="center"/>
          </w:tcPr>
          <w:p w14:paraId="65DC162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063" w:type="dxa"/>
            <w:vAlign w:val="center"/>
          </w:tcPr>
          <w:p w14:paraId="4CAF256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Temporary Issue is required in inventory, then set the parameter value as "Yes" else set as "No".</w:t>
            </w:r>
          </w:p>
        </w:tc>
      </w:tr>
    </w:tbl>
    <w:p w14:paraId="5023141B" w14:textId="77777777" w:rsidR="003932C6" w:rsidRDefault="003932C6" w:rsidP="0E6A0664">
      <w:pPr>
        <w:pStyle w:val="Heading2"/>
      </w:pPr>
    </w:p>
    <w:p w14:paraId="60554A2E" w14:textId="77777777" w:rsidR="003932C6" w:rsidRDefault="5C3C3AA7" w:rsidP="0E6A0664">
      <w:pPr>
        <w:pStyle w:val="Heading2"/>
        <w:rPr>
          <w:rFonts w:cs="Segoe UI"/>
        </w:rPr>
      </w:pPr>
      <w:bookmarkStart w:id="38" w:name="_Toc157678030"/>
      <w:bookmarkStart w:id="39" w:name="_Toc161830251"/>
      <w:r>
        <w:t>Internal Stock Transfer</w:t>
      </w:r>
      <w:bookmarkEnd w:id="38"/>
      <w:bookmarkEnd w:id="39"/>
    </w:p>
    <w:p w14:paraId="43E401D6" w14:textId="77777777" w:rsidR="003932C6" w:rsidRDefault="0077652F" w:rsidP="23DC654A">
      <w:pPr>
        <w:pStyle w:val="Heading3"/>
        <w:rPr>
          <w:rFonts w:eastAsia="Segoe UI" w:cs="Segoe UI"/>
          <w:sz w:val="22"/>
          <w:szCs w:val="22"/>
        </w:rPr>
      </w:pPr>
      <w:bookmarkStart w:id="40" w:name="_Toc161830252"/>
      <w:r>
        <w:t>Location Transfer Out</w:t>
      </w:r>
      <w:bookmarkEnd w:id="40"/>
    </w:p>
    <w:p w14:paraId="7220B3D8"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Enables material transfer from one location to another. Facilitates registering of Material Transfers and their tracking based on a transfer note requisition reference. Facilitates automatic generation of location transfer for centralized control of stock movement within a company, where physical locations are within company premises. Facility to reduce stock at the transferring location and add stock at the receiving location.</w:t>
      </w:r>
    </w:p>
    <w:p w14:paraId="707C964C" w14:textId="0810424E" w:rsidR="003932C6" w:rsidRDefault="0077652F" w:rsidP="20D4FCC2">
      <w:pPr>
        <w:spacing w:after="120"/>
        <w:ind w:right="494"/>
        <w:contextualSpacing/>
        <w:rPr>
          <w:rFonts w:ascii="Segoe UI" w:eastAsia="Segoe UI" w:hAnsi="Segoe UI" w:cs="Segoe UI"/>
          <w:color w:val="003399"/>
          <w:sz w:val="22"/>
          <w:szCs w:val="22"/>
        </w:rPr>
      </w:pPr>
      <w:r w:rsidRPr="20D4FCC2">
        <w:rPr>
          <w:rFonts w:ascii="Segoe UI" w:eastAsia="Segoe UI" w:hAnsi="Segoe UI" w:cs="Segoe UI"/>
          <w:b/>
          <w:bCs/>
          <w:color w:val="003399"/>
          <w:sz w:val="22"/>
          <w:szCs w:val="22"/>
        </w:rPr>
        <w:t>Functional Features</w:t>
      </w:r>
    </w:p>
    <w:p w14:paraId="5C63F7EA"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Note: Along with the operation common features the following features are applicable for Location Transfer Out.</w:t>
      </w:r>
    </w:p>
    <w:p w14:paraId="56352968" w14:textId="77777777" w:rsidR="003932C6" w:rsidRDefault="0077652F">
      <w:pPr>
        <w:pStyle w:val="ListParagraph"/>
        <w:numPr>
          <w:ilvl w:val="0"/>
          <w:numId w:val="21"/>
        </w:numPr>
        <w:spacing w:after="120"/>
        <w:ind w:left="714" w:right="494" w:hanging="357"/>
        <w:rPr>
          <w:rFonts w:ascii="Segoe UI" w:eastAsia="Segoe UI" w:hAnsi="Segoe UI" w:cs="Segoe UI"/>
          <w:color w:val="101820"/>
          <w:sz w:val="22"/>
          <w:szCs w:val="22"/>
        </w:rPr>
      </w:pPr>
      <w:r>
        <w:rPr>
          <w:rFonts w:ascii="Segoe UI" w:eastAsia="Segoe UI" w:hAnsi="Segoe UI" w:cs="Segoe UI"/>
          <w:color w:val="101820"/>
          <w:sz w:val="22"/>
          <w:szCs w:val="22"/>
        </w:rPr>
        <w:t>Facility to enable exchange rate (Buying/Selling)</w:t>
      </w:r>
    </w:p>
    <w:p w14:paraId="5886E36B" w14:textId="77777777" w:rsidR="003932C6" w:rsidRDefault="0077652F">
      <w:pPr>
        <w:pStyle w:val="ListParagraph"/>
        <w:numPr>
          <w:ilvl w:val="0"/>
          <w:numId w:val="21"/>
        </w:numPr>
        <w:spacing w:after="120"/>
        <w:ind w:left="714" w:right="494" w:hanging="357"/>
        <w:rPr>
          <w:rFonts w:ascii="Segoe UI" w:eastAsia="Segoe UI" w:hAnsi="Segoe UI" w:cs="Segoe UI"/>
          <w:color w:val="101820"/>
          <w:sz w:val="22"/>
          <w:szCs w:val="22"/>
        </w:rPr>
      </w:pPr>
      <w:r>
        <w:rPr>
          <w:rFonts w:ascii="Segoe UI" w:eastAsia="Segoe UI" w:hAnsi="Segoe UI" w:cs="Segoe UI"/>
          <w:color w:val="101820"/>
          <w:sz w:val="22"/>
          <w:szCs w:val="22"/>
        </w:rPr>
        <w:t>Add expense Block during transfer</w:t>
      </w:r>
    </w:p>
    <w:p w14:paraId="325F15F3" w14:textId="77777777" w:rsidR="003932C6" w:rsidRDefault="0077652F">
      <w:pPr>
        <w:pStyle w:val="ListParagraph"/>
        <w:numPr>
          <w:ilvl w:val="0"/>
          <w:numId w:val="21"/>
        </w:numPr>
        <w:spacing w:after="120"/>
        <w:ind w:left="714" w:right="494" w:hanging="357"/>
        <w:rPr>
          <w:rFonts w:ascii="Segoe UI" w:eastAsia="Segoe UI" w:hAnsi="Segoe UI" w:cs="Segoe UI"/>
          <w:color w:val="101820"/>
          <w:sz w:val="22"/>
          <w:szCs w:val="22"/>
        </w:rPr>
      </w:pPr>
      <w:r>
        <w:rPr>
          <w:rFonts w:ascii="Segoe UI" w:eastAsia="Segoe UI" w:hAnsi="Segoe UI" w:cs="Segoe UI"/>
          <w:color w:val="101820"/>
          <w:sz w:val="22"/>
          <w:szCs w:val="22"/>
        </w:rPr>
        <w:t>Facility to edit selected quantity in Batch Picking</w:t>
      </w:r>
    </w:p>
    <w:p w14:paraId="455E22D0" w14:textId="77777777" w:rsidR="003932C6" w:rsidRDefault="0077652F">
      <w:pPr>
        <w:pStyle w:val="ListParagraph"/>
        <w:numPr>
          <w:ilvl w:val="0"/>
          <w:numId w:val="21"/>
        </w:numPr>
        <w:spacing w:after="120"/>
        <w:ind w:left="714" w:right="494" w:hanging="357"/>
        <w:rPr>
          <w:rFonts w:ascii="Segoe UI" w:eastAsia="Segoe UI" w:hAnsi="Segoe UI" w:cs="Segoe UI"/>
          <w:color w:val="101820"/>
          <w:sz w:val="22"/>
          <w:szCs w:val="22"/>
        </w:rPr>
      </w:pPr>
      <w:r>
        <w:rPr>
          <w:rFonts w:ascii="Segoe UI" w:eastAsia="Segoe UI" w:hAnsi="Segoe UI" w:cs="Segoe UI"/>
          <w:color w:val="101820"/>
          <w:sz w:val="22"/>
          <w:szCs w:val="22"/>
        </w:rPr>
        <w:t>Allows LTI to be generated from LTO</w:t>
      </w:r>
    </w:p>
    <w:p w14:paraId="76070466" w14:textId="77777777" w:rsidR="003932C6" w:rsidRDefault="0077652F">
      <w:pPr>
        <w:pStyle w:val="ListParagraph"/>
        <w:numPr>
          <w:ilvl w:val="0"/>
          <w:numId w:val="21"/>
        </w:numPr>
        <w:spacing w:after="120"/>
        <w:ind w:left="714" w:right="494" w:hanging="357"/>
        <w:rPr>
          <w:rFonts w:ascii="Segoe UI" w:eastAsia="Segoe UI" w:hAnsi="Segoe UI" w:cs="Segoe UI"/>
          <w:color w:val="101820"/>
          <w:sz w:val="22"/>
          <w:szCs w:val="22"/>
        </w:rPr>
      </w:pPr>
      <w:r>
        <w:rPr>
          <w:rFonts w:ascii="Segoe UI" w:eastAsia="Segoe UI" w:hAnsi="Segoe UI" w:cs="Segoe UI"/>
          <w:color w:val="101820"/>
          <w:sz w:val="22"/>
          <w:szCs w:val="22"/>
        </w:rPr>
        <w:t>Instance of LTI to be displayed while auto-generation of LTI from LTO</w:t>
      </w:r>
    </w:p>
    <w:p w14:paraId="44993DFA" w14:textId="77777777" w:rsidR="003932C6" w:rsidRDefault="0077652F">
      <w:pPr>
        <w:pStyle w:val="ListParagraph"/>
        <w:numPr>
          <w:ilvl w:val="0"/>
          <w:numId w:val="21"/>
        </w:numPr>
        <w:spacing w:after="120"/>
        <w:ind w:left="714" w:right="494" w:hanging="357"/>
        <w:rPr>
          <w:rFonts w:ascii="Segoe UI" w:eastAsia="Segoe UI" w:hAnsi="Segoe UI" w:cs="Segoe UI"/>
          <w:color w:val="101820"/>
          <w:sz w:val="22"/>
          <w:szCs w:val="22"/>
        </w:rPr>
      </w:pPr>
      <w:r>
        <w:rPr>
          <w:rFonts w:ascii="Segoe UI" w:eastAsia="Segoe UI" w:hAnsi="Segoe UI" w:cs="Segoe UI"/>
          <w:color w:val="101820"/>
          <w:sz w:val="22"/>
          <w:szCs w:val="22"/>
        </w:rPr>
        <w:t>Quantity changes get back-update in material requisition quantity</w:t>
      </w:r>
    </w:p>
    <w:p w14:paraId="479BB677" w14:textId="77777777" w:rsidR="003932C6" w:rsidRDefault="0077652F">
      <w:pPr>
        <w:pStyle w:val="ListParagraph"/>
        <w:numPr>
          <w:ilvl w:val="0"/>
          <w:numId w:val="21"/>
        </w:numPr>
        <w:spacing w:after="120"/>
        <w:ind w:left="714" w:right="494" w:hanging="357"/>
        <w:rPr>
          <w:rFonts w:ascii="Segoe UI" w:eastAsia="Segoe UI" w:hAnsi="Segoe UI" w:cs="Segoe UI"/>
          <w:color w:val="101820"/>
          <w:sz w:val="22"/>
          <w:szCs w:val="22"/>
        </w:rPr>
      </w:pPr>
      <w:r>
        <w:rPr>
          <w:rFonts w:ascii="Segoe UI" w:eastAsia="Segoe UI" w:hAnsi="Segoe UI" w:cs="Segoe UI"/>
          <w:color w:val="101820"/>
          <w:sz w:val="22"/>
          <w:szCs w:val="22"/>
        </w:rPr>
        <w:t>Pull Reject qty/Release qty</w:t>
      </w:r>
    </w:p>
    <w:p w14:paraId="32C6AA01" w14:textId="77777777" w:rsidR="003932C6" w:rsidRDefault="0077652F">
      <w:pPr>
        <w:pStyle w:val="ListParagraph"/>
        <w:numPr>
          <w:ilvl w:val="0"/>
          <w:numId w:val="21"/>
        </w:numPr>
        <w:spacing w:after="120"/>
        <w:ind w:left="714" w:right="494" w:hanging="357"/>
        <w:rPr>
          <w:rFonts w:ascii="Segoe UI" w:eastAsia="Segoe UI" w:hAnsi="Segoe UI" w:cs="Segoe UI"/>
          <w:color w:val="101820"/>
          <w:sz w:val="22"/>
          <w:szCs w:val="22"/>
        </w:rPr>
      </w:pPr>
      <w:r>
        <w:rPr>
          <w:rFonts w:ascii="Segoe UI" w:eastAsia="Segoe UI" w:hAnsi="Segoe UI" w:cs="Segoe UI"/>
          <w:color w:val="101820"/>
          <w:sz w:val="22"/>
          <w:szCs w:val="22"/>
        </w:rPr>
        <w:t>Quantity changes get back update in GRN Quantity</w:t>
      </w:r>
    </w:p>
    <w:p w14:paraId="0D9DB740" w14:textId="77777777" w:rsidR="003932C6" w:rsidRDefault="0077652F">
      <w:pPr>
        <w:pStyle w:val="ListParagraph"/>
        <w:numPr>
          <w:ilvl w:val="0"/>
          <w:numId w:val="21"/>
        </w:numPr>
        <w:spacing w:after="120"/>
        <w:ind w:left="714" w:right="494" w:hanging="357"/>
        <w:rPr>
          <w:rFonts w:ascii="Segoe UI" w:eastAsia="Segoe UI" w:hAnsi="Segoe UI" w:cs="Segoe UI"/>
          <w:color w:val="101820"/>
          <w:sz w:val="22"/>
          <w:szCs w:val="22"/>
        </w:rPr>
      </w:pPr>
      <w:r>
        <w:rPr>
          <w:rFonts w:ascii="Segoe UI" w:eastAsia="Segoe UI" w:hAnsi="Segoe UI" w:cs="Segoe UI"/>
          <w:color w:val="101820"/>
          <w:sz w:val="22"/>
          <w:szCs w:val="22"/>
        </w:rPr>
        <w:t xml:space="preserve">Batch details to be entered manual/based on Item </w:t>
      </w:r>
    </w:p>
    <w:p w14:paraId="7329F27C" w14:textId="77777777" w:rsidR="003932C6" w:rsidRDefault="0077652F">
      <w:pPr>
        <w:pStyle w:val="ListParagraph"/>
        <w:numPr>
          <w:ilvl w:val="0"/>
          <w:numId w:val="21"/>
        </w:numPr>
        <w:spacing w:after="120"/>
        <w:ind w:left="714" w:right="494" w:hanging="357"/>
        <w:rPr>
          <w:rFonts w:ascii="Segoe UI" w:eastAsia="Segoe UI" w:hAnsi="Segoe UI" w:cs="Segoe UI"/>
          <w:color w:val="101820"/>
          <w:sz w:val="22"/>
          <w:szCs w:val="22"/>
        </w:rPr>
      </w:pPr>
      <w:r>
        <w:rPr>
          <w:rFonts w:ascii="Segoe UI" w:eastAsia="Segoe UI" w:hAnsi="Segoe UI" w:cs="Segoe UI"/>
          <w:color w:val="101820"/>
          <w:sz w:val="22"/>
          <w:szCs w:val="22"/>
        </w:rPr>
        <w:t>Options to control the batch close date for the past or future period</w:t>
      </w:r>
    </w:p>
    <w:p w14:paraId="0EC02766" w14:textId="77777777" w:rsidR="003932C6" w:rsidRDefault="0077652F">
      <w:pPr>
        <w:pStyle w:val="ListParagraph"/>
        <w:numPr>
          <w:ilvl w:val="0"/>
          <w:numId w:val="21"/>
        </w:numPr>
        <w:spacing w:after="120"/>
        <w:ind w:left="714" w:right="494" w:hanging="357"/>
        <w:rPr>
          <w:rFonts w:ascii="Segoe UI" w:eastAsia="Segoe UI" w:hAnsi="Segoe UI" w:cs="Segoe UI"/>
          <w:color w:val="101820"/>
          <w:sz w:val="22"/>
          <w:szCs w:val="22"/>
        </w:rPr>
      </w:pPr>
      <w:r>
        <w:rPr>
          <w:rFonts w:ascii="Segoe UI" w:eastAsia="Segoe UI" w:hAnsi="Segoe UI" w:cs="Segoe UI"/>
          <w:color w:val="101820"/>
          <w:sz w:val="22"/>
          <w:szCs w:val="22"/>
        </w:rPr>
        <w:t xml:space="preserve">Allows to control near to expire period for batch items  </w:t>
      </w:r>
    </w:p>
    <w:p w14:paraId="2FD945C2" w14:textId="77777777" w:rsidR="003932C6" w:rsidRDefault="0077652F">
      <w:pPr>
        <w:pStyle w:val="ListParagraph"/>
        <w:numPr>
          <w:ilvl w:val="0"/>
          <w:numId w:val="21"/>
        </w:numPr>
        <w:spacing w:after="120"/>
        <w:ind w:left="714" w:right="494" w:hanging="357"/>
        <w:rPr>
          <w:rFonts w:ascii="Segoe UI" w:eastAsia="Segoe UI" w:hAnsi="Segoe UI" w:cs="Segoe UI"/>
          <w:color w:val="101820"/>
          <w:sz w:val="22"/>
          <w:szCs w:val="22"/>
        </w:rPr>
      </w:pPr>
      <w:r>
        <w:rPr>
          <w:rFonts w:ascii="Segoe UI" w:eastAsia="Segoe UI" w:hAnsi="Segoe UI" w:cs="Segoe UI"/>
          <w:color w:val="101820"/>
          <w:sz w:val="22"/>
          <w:szCs w:val="22"/>
        </w:rPr>
        <w:t>Manual entry is allowed for pick batch\ serial number</w:t>
      </w:r>
    </w:p>
    <w:p w14:paraId="72D39CD8" w14:textId="77777777" w:rsidR="003932C6" w:rsidRDefault="0077652F">
      <w:pPr>
        <w:pStyle w:val="ListParagraph"/>
        <w:numPr>
          <w:ilvl w:val="0"/>
          <w:numId w:val="21"/>
        </w:numPr>
        <w:spacing w:after="120"/>
        <w:ind w:left="714" w:right="494" w:hanging="357"/>
        <w:rPr>
          <w:rFonts w:ascii="Segoe UI" w:eastAsia="Segoe UI" w:hAnsi="Segoe UI" w:cs="Segoe UI"/>
          <w:color w:val="101820"/>
          <w:sz w:val="22"/>
          <w:szCs w:val="22"/>
        </w:rPr>
      </w:pPr>
      <w:r>
        <w:rPr>
          <w:rFonts w:ascii="Segoe UI" w:eastAsia="Segoe UI" w:hAnsi="Segoe UI" w:cs="Segoe UI"/>
          <w:color w:val="101820"/>
          <w:sz w:val="22"/>
          <w:szCs w:val="22"/>
        </w:rPr>
        <w:t>Facility to save transaction even though there is a mismatch between Serial No./Batch Qty and Item Qty</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80"/>
        <w:gridCol w:w="8221"/>
      </w:tblGrid>
      <w:tr w:rsidR="003932C6" w14:paraId="1F11EB1A" w14:textId="77777777">
        <w:trPr>
          <w:cantSplit/>
          <w:trHeight w:val="264"/>
          <w:tblHeader/>
        </w:trPr>
        <w:tc>
          <w:tcPr>
            <w:tcW w:w="1980" w:type="dxa"/>
            <w:shd w:val="clear" w:color="auto" w:fill="003399"/>
          </w:tcPr>
          <w:p w14:paraId="3B01CB10" w14:textId="77777777" w:rsidR="003932C6" w:rsidRDefault="0077652F">
            <w:pPr>
              <w:pStyle w:val="NormalWeb"/>
              <w:spacing w:before="0" w:beforeAutospacing="0" w:after="0" w:afterAutospacing="0"/>
              <w:ind w:right="494"/>
              <w:textAlignment w:val="baseline"/>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Hyperlink </w:t>
            </w:r>
          </w:p>
        </w:tc>
        <w:tc>
          <w:tcPr>
            <w:tcW w:w="8221" w:type="dxa"/>
            <w:shd w:val="clear" w:color="auto" w:fill="003399"/>
          </w:tcPr>
          <w:p w14:paraId="2D67C9C0" w14:textId="77777777" w:rsidR="003932C6" w:rsidRDefault="0077652F">
            <w:pPr>
              <w:pStyle w:val="NormalWeb"/>
              <w:spacing w:before="0" w:beforeAutospacing="0" w:after="0" w:afterAutospacing="0"/>
              <w:ind w:right="494"/>
              <w:textAlignment w:val="baseline"/>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Description </w:t>
            </w:r>
          </w:p>
        </w:tc>
      </w:tr>
      <w:tr w:rsidR="003932C6" w14:paraId="1EB42781" w14:textId="77777777">
        <w:trPr>
          <w:trHeight w:val="528"/>
        </w:trPr>
        <w:tc>
          <w:tcPr>
            <w:tcW w:w="1980" w:type="dxa"/>
          </w:tcPr>
          <w:p w14:paraId="3AB88D81" w14:textId="77777777" w:rsidR="003932C6" w:rsidRDefault="0077652F">
            <w:pPr>
              <w:pStyle w:val="NormalWeb"/>
              <w:spacing w:before="0" w:beforeAutospacing="0" w:after="0" w:afterAutospacing="0"/>
              <w:ind w:right="494"/>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Custom Fields </w:t>
            </w:r>
          </w:p>
        </w:tc>
        <w:tc>
          <w:tcPr>
            <w:tcW w:w="8221" w:type="dxa"/>
          </w:tcPr>
          <w:p w14:paraId="3DFAE044" w14:textId="77777777" w:rsidR="003932C6" w:rsidRDefault="0077652F">
            <w:pPr>
              <w:pStyle w:val="NormalWeb"/>
              <w:spacing w:before="0" w:beforeAutospacing="0" w:after="0" w:afterAutospacing="0"/>
              <w:ind w:right="494"/>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Custom field refers to a user-defined field that can be added to capture specific data that might not be accommodated by default fields. </w:t>
            </w:r>
          </w:p>
        </w:tc>
      </w:tr>
      <w:tr w:rsidR="003932C6" w14:paraId="1152CE73" w14:textId="77777777">
        <w:trPr>
          <w:trHeight w:val="264"/>
        </w:trPr>
        <w:tc>
          <w:tcPr>
            <w:tcW w:w="1980" w:type="dxa"/>
          </w:tcPr>
          <w:p w14:paraId="08DECAF5" w14:textId="77777777" w:rsidR="003932C6" w:rsidRDefault="0077652F">
            <w:pPr>
              <w:pStyle w:val="NormalWeb"/>
              <w:spacing w:before="0" w:beforeAutospacing="0" w:after="0" w:afterAutospacing="0"/>
              <w:ind w:right="494"/>
              <w:textAlignment w:val="baseline"/>
              <w:rPr>
                <w:rFonts w:ascii="Segoe UI" w:eastAsia="Segoe UI" w:hAnsi="Segoe UI" w:cs="Segoe UI"/>
                <w:color w:val="101820"/>
                <w:sz w:val="22"/>
                <w:szCs w:val="22"/>
              </w:rPr>
            </w:pPr>
            <w:r>
              <w:rPr>
                <w:rFonts w:ascii="Segoe UI" w:eastAsia="Segoe UI" w:hAnsi="Segoe UI" w:cs="Segoe UI"/>
                <w:color w:val="101820"/>
                <w:sz w:val="22"/>
                <w:szCs w:val="22"/>
              </w:rPr>
              <w:t>Reference </w:t>
            </w:r>
          </w:p>
        </w:tc>
        <w:tc>
          <w:tcPr>
            <w:tcW w:w="8221" w:type="dxa"/>
          </w:tcPr>
          <w:p w14:paraId="4690DF9E" w14:textId="77777777" w:rsidR="003932C6" w:rsidRDefault="0077652F">
            <w:pPr>
              <w:pStyle w:val="NormalWeb"/>
              <w:spacing w:before="0" w:beforeAutospacing="0" w:after="0" w:afterAutospacing="0"/>
              <w:ind w:right="494"/>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Shows the Reference Document number from where the Purchase Enquiry is created.  </w:t>
            </w:r>
          </w:p>
        </w:tc>
      </w:tr>
      <w:tr w:rsidR="003932C6" w14:paraId="3275FC8A" w14:textId="77777777">
        <w:trPr>
          <w:trHeight w:val="264"/>
        </w:trPr>
        <w:tc>
          <w:tcPr>
            <w:tcW w:w="1980" w:type="dxa"/>
          </w:tcPr>
          <w:p w14:paraId="4559D1BD" w14:textId="77777777" w:rsidR="003932C6" w:rsidRDefault="0077652F">
            <w:pPr>
              <w:pStyle w:val="NormalWeb"/>
              <w:spacing w:before="0" w:beforeAutospacing="0" w:after="0" w:afterAutospacing="0"/>
              <w:ind w:right="494"/>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Attachments </w:t>
            </w:r>
          </w:p>
        </w:tc>
        <w:tc>
          <w:tcPr>
            <w:tcW w:w="8221" w:type="dxa"/>
          </w:tcPr>
          <w:p w14:paraId="05006576" w14:textId="77777777" w:rsidR="003932C6" w:rsidRDefault="0077652F">
            <w:pPr>
              <w:pStyle w:val="NormalWeb"/>
              <w:spacing w:before="0" w:beforeAutospacing="0" w:after="0" w:afterAutospacing="0"/>
              <w:ind w:right="494"/>
              <w:textAlignment w:val="baseline"/>
              <w:rPr>
                <w:rFonts w:ascii="Segoe UI" w:eastAsia="Segoe UI" w:hAnsi="Segoe UI" w:cs="Segoe UI"/>
                <w:color w:val="101820"/>
                <w:sz w:val="22"/>
                <w:szCs w:val="22"/>
              </w:rPr>
            </w:pPr>
            <w:r>
              <w:rPr>
                <w:rFonts w:ascii="Segoe UI" w:eastAsia="Segoe UI" w:hAnsi="Segoe UI" w:cs="Segoe UI"/>
                <w:color w:val="101820"/>
                <w:sz w:val="22"/>
                <w:szCs w:val="22"/>
              </w:rPr>
              <w:t>To attach documents that are related to the transaction. </w:t>
            </w:r>
          </w:p>
        </w:tc>
      </w:tr>
      <w:tr w:rsidR="003932C6" w14:paraId="14E98A00" w14:textId="77777777">
        <w:trPr>
          <w:trHeight w:val="264"/>
        </w:trPr>
        <w:tc>
          <w:tcPr>
            <w:tcW w:w="1980" w:type="dxa"/>
          </w:tcPr>
          <w:p w14:paraId="02C18DAA" w14:textId="77777777" w:rsidR="003932C6" w:rsidRDefault="0077652F">
            <w:pPr>
              <w:pStyle w:val="NormalWeb"/>
              <w:spacing w:before="0" w:beforeAutospacing="0" w:after="0" w:afterAutospacing="0"/>
              <w:ind w:right="494"/>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Authorization </w:t>
            </w:r>
          </w:p>
        </w:tc>
        <w:tc>
          <w:tcPr>
            <w:tcW w:w="8221" w:type="dxa"/>
          </w:tcPr>
          <w:p w14:paraId="1A1F575A" w14:textId="77777777" w:rsidR="003932C6" w:rsidRDefault="0077652F">
            <w:pPr>
              <w:pStyle w:val="NormalWeb"/>
              <w:spacing w:before="0" w:beforeAutospacing="0" w:after="0" w:afterAutospacing="0"/>
              <w:ind w:right="494"/>
              <w:textAlignment w:val="baseline"/>
              <w:rPr>
                <w:rFonts w:ascii="Segoe UI" w:eastAsia="Segoe UI" w:hAnsi="Segoe UI" w:cs="Segoe UI"/>
                <w:color w:val="101820"/>
                <w:sz w:val="22"/>
                <w:szCs w:val="22"/>
              </w:rPr>
            </w:pPr>
            <w:r>
              <w:rPr>
                <w:rFonts w:ascii="Segoe UI" w:eastAsia="Segoe UI" w:hAnsi="Segoe UI" w:cs="Segoe UI"/>
                <w:color w:val="101820"/>
                <w:sz w:val="22"/>
                <w:szCs w:val="22"/>
              </w:rPr>
              <w:t>View the details of the approvers for the transaction </w:t>
            </w:r>
          </w:p>
        </w:tc>
      </w:tr>
      <w:tr w:rsidR="003932C6" w14:paraId="53A0D38D" w14:textId="77777777">
        <w:trPr>
          <w:trHeight w:val="528"/>
        </w:trPr>
        <w:tc>
          <w:tcPr>
            <w:tcW w:w="1980" w:type="dxa"/>
          </w:tcPr>
          <w:p w14:paraId="59FAA2BD" w14:textId="77777777" w:rsidR="003932C6" w:rsidRDefault="0077652F">
            <w:pPr>
              <w:pStyle w:val="NormalWeb"/>
              <w:spacing w:before="0" w:beforeAutospacing="0" w:after="0" w:afterAutospacing="0"/>
              <w:ind w:right="494"/>
              <w:textAlignment w:val="baseline"/>
              <w:rPr>
                <w:rFonts w:ascii="Segoe UI" w:eastAsia="Segoe UI" w:hAnsi="Segoe UI" w:cs="Segoe UI"/>
                <w:color w:val="101820"/>
                <w:sz w:val="22"/>
                <w:szCs w:val="22"/>
              </w:rPr>
            </w:pPr>
            <w:r>
              <w:rPr>
                <w:rFonts w:ascii="Segoe UI" w:eastAsia="Segoe UI" w:hAnsi="Segoe UI" w:cs="Segoe UI"/>
                <w:color w:val="101820"/>
                <w:sz w:val="22"/>
                <w:szCs w:val="22"/>
              </w:rPr>
              <w:t>Notes </w:t>
            </w:r>
          </w:p>
        </w:tc>
        <w:tc>
          <w:tcPr>
            <w:tcW w:w="8221" w:type="dxa"/>
          </w:tcPr>
          <w:p w14:paraId="76A6893D" w14:textId="77777777" w:rsidR="003932C6" w:rsidRDefault="0077652F">
            <w:pPr>
              <w:pStyle w:val="NormalWeb"/>
              <w:spacing w:before="0" w:beforeAutospacing="0" w:after="0" w:afterAutospacing="0"/>
              <w:ind w:right="494"/>
              <w:textAlignment w:val="baseline"/>
              <w:rPr>
                <w:rFonts w:ascii="Segoe UI" w:eastAsia="Segoe UI" w:hAnsi="Segoe UI" w:cs="Segoe UI"/>
                <w:color w:val="101820"/>
                <w:sz w:val="22"/>
                <w:szCs w:val="22"/>
              </w:rPr>
            </w:pPr>
            <w:r>
              <w:rPr>
                <w:rFonts w:ascii="Segoe UI" w:eastAsia="Segoe UI" w:hAnsi="Segoe UI" w:cs="Segoe UI"/>
                <w:color w:val="101820"/>
                <w:sz w:val="22"/>
                <w:szCs w:val="22"/>
              </w:rPr>
              <w:t>Notes feature allows users to add personalized comments, including their automatically retrieved username. These comments can then be printed directly onto the document. </w:t>
            </w:r>
          </w:p>
        </w:tc>
      </w:tr>
      <w:tr w:rsidR="003932C6" w14:paraId="4EBFEB85" w14:textId="77777777">
        <w:trPr>
          <w:trHeight w:val="264"/>
        </w:trPr>
        <w:tc>
          <w:tcPr>
            <w:tcW w:w="1980" w:type="dxa"/>
          </w:tcPr>
          <w:p w14:paraId="744BF27E" w14:textId="77777777" w:rsidR="003932C6" w:rsidRDefault="0077652F">
            <w:pPr>
              <w:pStyle w:val="NormalWeb"/>
              <w:spacing w:before="0" w:beforeAutospacing="0" w:after="0" w:afterAutospacing="0"/>
              <w:ind w:right="494"/>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Amendment History </w:t>
            </w:r>
          </w:p>
        </w:tc>
        <w:tc>
          <w:tcPr>
            <w:tcW w:w="8221" w:type="dxa"/>
          </w:tcPr>
          <w:p w14:paraId="686A9971" w14:textId="77777777" w:rsidR="003932C6" w:rsidRDefault="0077652F">
            <w:pPr>
              <w:pStyle w:val="NormalWeb"/>
              <w:spacing w:before="0" w:beforeAutospacing="0" w:after="0" w:afterAutospacing="0"/>
              <w:ind w:right="494"/>
              <w:textAlignment w:val="baseline"/>
              <w:rPr>
                <w:rFonts w:ascii="Segoe UI" w:eastAsia="Segoe UI" w:hAnsi="Segoe UI" w:cs="Segoe UI"/>
                <w:color w:val="101820"/>
                <w:sz w:val="22"/>
                <w:szCs w:val="22"/>
              </w:rPr>
            </w:pPr>
            <w:r>
              <w:rPr>
                <w:rFonts w:ascii="Segoe UI" w:eastAsia="Segoe UI" w:hAnsi="Segoe UI" w:cs="Segoe UI"/>
                <w:color w:val="101820"/>
                <w:sz w:val="22"/>
                <w:szCs w:val="22"/>
              </w:rPr>
              <w:t>View transaction amendment history details if any. </w:t>
            </w:r>
          </w:p>
        </w:tc>
      </w:tr>
      <w:tr w:rsidR="003932C6" w14:paraId="4F91BF68" w14:textId="77777777">
        <w:trPr>
          <w:trHeight w:val="264"/>
        </w:trPr>
        <w:tc>
          <w:tcPr>
            <w:tcW w:w="1980" w:type="dxa"/>
          </w:tcPr>
          <w:p w14:paraId="0AB131C8" w14:textId="77777777" w:rsidR="003932C6" w:rsidRDefault="0077652F">
            <w:pPr>
              <w:pStyle w:val="NormalWeb"/>
              <w:spacing w:before="0" w:beforeAutospacing="0" w:after="0" w:afterAutospacing="0"/>
              <w:ind w:right="494"/>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A/C Details </w:t>
            </w:r>
          </w:p>
        </w:tc>
        <w:tc>
          <w:tcPr>
            <w:tcW w:w="8221" w:type="dxa"/>
          </w:tcPr>
          <w:p w14:paraId="23129A41" w14:textId="77777777" w:rsidR="003932C6" w:rsidRDefault="0077652F">
            <w:pPr>
              <w:pStyle w:val="NormalWeb"/>
              <w:spacing w:before="0" w:beforeAutospacing="0" w:after="0" w:afterAutospacing="0"/>
              <w:ind w:right="494"/>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Specify the A/C Details as applicable </w:t>
            </w:r>
          </w:p>
        </w:tc>
      </w:tr>
      <w:tr w:rsidR="003932C6" w14:paraId="448D5AD1" w14:textId="77777777">
        <w:trPr>
          <w:trHeight w:val="264"/>
        </w:trPr>
        <w:tc>
          <w:tcPr>
            <w:tcW w:w="1980" w:type="dxa"/>
          </w:tcPr>
          <w:p w14:paraId="1CD832C0" w14:textId="77777777" w:rsidR="003932C6" w:rsidRDefault="0077652F">
            <w:pPr>
              <w:pStyle w:val="NormalWeb"/>
              <w:spacing w:before="0" w:beforeAutospacing="0" w:after="0" w:afterAutospacing="0"/>
              <w:ind w:right="494"/>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Expense </w:t>
            </w:r>
          </w:p>
        </w:tc>
        <w:tc>
          <w:tcPr>
            <w:tcW w:w="8221" w:type="dxa"/>
          </w:tcPr>
          <w:p w14:paraId="2EE27E54" w14:textId="77777777" w:rsidR="003932C6" w:rsidRDefault="0077652F">
            <w:pPr>
              <w:pStyle w:val="NormalWeb"/>
              <w:spacing w:before="0" w:beforeAutospacing="0" w:after="0" w:afterAutospacing="0"/>
              <w:ind w:right="494"/>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Specify the Expense as applicable </w:t>
            </w:r>
          </w:p>
        </w:tc>
      </w:tr>
      <w:tr w:rsidR="003932C6" w14:paraId="029D54ED" w14:textId="77777777">
        <w:trPr>
          <w:trHeight w:val="264"/>
        </w:trPr>
        <w:tc>
          <w:tcPr>
            <w:tcW w:w="1980" w:type="dxa"/>
          </w:tcPr>
          <w:p w14:paraId="399F3D86" w14:textId="77777777" w:rsidR="003932C6" w:rsidRDefault="0077652F">
            <w:pPr>
              <w:pStyle w:val="NormalWeb"/>
              <w:spacing w:before="0" w:beforeAutospacing="0" w:after="0" w:afterAutospacing="0"/>
              <w:ind w:right="494"/>
              <w:textAlignment w:val="baseline"/>
              <w:rPr>
                <w:rFonts w:ascii="Segoe UI" w:eastAsia="Segoe UI" w:hAnsi="Segoe UI" w:cs="Segoe UI"/>
                <w:color w:val="101820"/>
                <w:sz w:val="22"/>
                <w:szCs w:val="22"/>
              </w:rPr>
            </w:pPr>
            <w:r>
              <w:rPr>
                <w:rFonts w:ascii="Segoe UI" w:eastAsia="Segoe UI" w:hAnsi="Segoe UI" w:cs="Segoe UI"/>
                <w:color w:val="101820"/>
                <w:sz w:val="22"/>
                <w:szCs w:val="22"/>
              </w:rPr>
              <w:t>LTI </w:t>
            </w:r>
          </w:p>
        </w:tc>
        <w:tc>
          <w:tcPr>
            <w:tcW w:w="8221" w:type="dxa"/>
          </w:tcPr>
          <w:p w14:paraId="58F546BF" w14:textId="77777777" w:rsidR="003932C6" w:rsidRDefault="0077652F">
            <w:pPr>
              <w:pStyle w:val="NormalWeb"/>
              <w:spacing w:before="0" w:beforeAutospacing="0" w:after="0" w:afterAutospacing="0"/>
              <w:ind w:right="494"/>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After approval of LTO, user can click LTI button, automatically document will generate in LTI </w:t>
            </w:r>
          </w:p>
        </w:tc>
      </w:tr>
      <w:tr w:rsidR="003932C6" w14:paraId="13689A90" w14:textId="77777777">
        <w:trPr>
          <w:trHeight w:val="528"/>
        </w:trPr>
        <w:tc>
          <w:tcPr>
            <w:tcW w:w="1980" w:type="dxa"/>
          </w:tcPr>
          <w:p w14:paraId="3817FDDA" w14:textId="77777777" w:rsidR="003932C6" w:rsidRDefault="0077652F">
            <w:pPr>
              <w:pStyle w:val="NormalWeb"/>
              <w:spacing w:before="0" w:beforeAutospacing="0" w:after="0" w:afterAutospacing="0"/>
              <w:ind w:right="494"/>
              <w:textAlignment w:val="baseline"/>
              <w:rPr>
                <w:rFonts w:ascii="Segoe UI" w:eastAsia="Segoe UI" w:hAnsi="Segoe UI" w:cs="Segoe UI"/>
                <w:color w:val="101820"/>
                <w:sz w:val="22"/>
                <w:szCs w:val="22"/>
              </w:rPr>
            </w:pPr>
            <w:r>
              <w:rPr>
                <w:rFonts w:ascii="Segoe UI" w:eastAsia="Segoe UI" w:hAnsi="Segoe UI" w:cs="Segoe UI"/>
                <w:color w:val="101820"/>
                <w:sz w:val="22"/>
                <w:szCs w:val="22"/>
              </w:rPr>
              <w:t>Notes </w:t>
            </w:r>
          </w:p>
        </w:tc>
        <w:tc>
          <w:tcPr>
            <w:tcW w:w="8221" w:type="dxa"/>
          </w:tcPr>
          <w:p w14:paraId="6704E92E" w14:textId="77777777" w:rsidR="003932C6" w:rsidRDefault="0077652F">
            <w:pPr>
              <w:pStyle w:val="NormalWeb"/>
              <w:spacing w:before="0" w:beforeAutospacing="0" w:after="0" w:afterAutospacing="0"/>
              <w:ind w:right="494"/>
              <w:textAlignment w:val="baseline"/>
              <w:rPr>
                <w:rFonts w:ascii="Segoe UI" w:eastAsia="Segoe UI" w:hAnsi="Segoe UI" w:cs="Segoe UI"/>
                <w:color w:val="101820"/>
                <w:sz w:val="22"/>
                <w:szCs w:val="22"/>
              </w:rPr>
            </w:pPr>
            <w:r>
              <w:rPr>
                <w:rFonts w:ascii="Segoe UI" w:eastAsia="Segoe UI" w:hAnsi="Segoe UI" w:cs="Segoe UI"/>
                <w:color w:val="101820"/>
                <w:sz w:val="22"/>
                <w:szCs w:val="22"/>
              </w:rPr>
              <w:t>Notes feature allows users to add personalized comments, including their automatically retrieved username. These comments can then be printed directly onto the document. </w:t>
            </w:r>
          </w:p>
        </w:tc>
      </w:tr>
      <w:tr w:rsidR="003932C6" w14:paraId="783FDA8F" w14:textId="77777777">
        <w:trPr>
          <w:trHeight w:val="264"/>
        </w:trPr>
        <w:tc>
          <w:tcPr>
            <w:tcW w:w="1980" w:type="dxa"/>
          </w:tcPr>
          <w:p w14:paraId="42271DEF" w14:textId="77777777" w:rsidR="003932C6" w:rsidRDefault="0077652F">
            <w:pPr>
              <w:pStyle w:val="NormalWeb"/>
              <w:spacing w:before="0" w:beforeAutospacing="0" w:after="0" w:afterAutospacing="0"/>
              <w:ind w:right="494"/>
              <w:textAlignment w:val="baseline"/>
              <w:rPr>
                <w:rFonts w:ascii="Segoe UI" w:eastAsia="Segoe UI" w:hAnsi="Segoe UI" w:cs="Segoe UI"/>
                <w:color w:val="101820"/>
                <w:sz w:val="22"/>
                <w:szCs w:val="22"/>
              </w:rPr>
            </w:pPr>
            <w:r>
              <w:rPr>
                <w:rFonts w:ascii="Segoe UI" w:eastAsia="Segoe UI" w:hAnsi="Segoe UI" w:cs="Segoe UI"/>
                <w:color w:val="101820"/>
                <w:sz w:val="22"/>
                <w:szCs w:val="22"/>
              </w:rPr>
              <w:t>Workflow </w:t>
            </w:r>
          </w:p>
        </w:tc>
        <w:tc>
          <w:tcPr>
            <w:tcW w:w="8221" w:type="dxa"/>
          </w:tcPr>
          <w:p w14:paraId="49966390" w14:textId="77777777" w:rsidR="003932C6" w:rsidRDefault="0077652F">
            <w:pPr>
              <w:pStyle w:val="NormalWeb"/>
              <w:spacing w:before="0" w:beforeAutospacing="0" w:after="0" w:afterAutospacing="0"/>
              <w:ind w:right="494"/>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Displays the Current Workflow status as Pending, Current, Completed.  </w:t>
            </w:r>
          </w:p>
        </w:tc>
      </w:tr>
      <w:tr w:rsidR="003932C6" w14:paraId="1BB0865C" w14:textId="77777777">
        <w:trPr>
          <w:trHeight w:val="528"/>
        </w:trPr>
        <w:tc>
          <w:tcPr>
            <w:tcW w:w="1980" w:type="dxa"/>
          </w:tcPr>
          <w:p w14:paraId="4064A930" w14:textId="77777777" w:rsidR="003932C6" w:rsidRDefault="0077652F">
            <w:pPr>
              <w:pStyle w:val="NormalWeb"/>
              <w:spacing w:before="0" w:beforeAutospacing="0" w:after="0" w:afterAutospacing="0"/>
              <w:ind w:right="494"/>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Custom Fields (Item details) </w:t>
            </w:r>
          </w:p>
        </w:tc>
        <w:tc>
          <w:tcPr>
            <w:tcW w:w="8221" w:type="dxa"/>
          </w:tcPr>
          <w:p w14:paraId="29CD184A" w14:textId="77777777" w:rsidR="003932C6" w:rsidRDefault="0077652F">
            <w:pPr>
              <w:pStyle w:val="NormalWeb"/>
              <w:spacing w:before="0" w:beforeAutospacing="0" w:after="0" w:afterAutospacing="0"/>
              <w:ind w:right="494"/>
              <w:textAlignment w:val="baseline"/>
              <w:rPr>
                <w:rFonts w:ascii="Segoe UI" w:eastAsia="Segoe UI" w:hAnsi="Segoe UI" w:cs="Segoe UI"/>
                <w:color w:val="101820"/>
                <w:sz w:val="22"/>
                <w:szCs w:val="22"/>
              </w:rPr>
            </w:pPr>
            <w:r>
              <w:rPr>
                <w:rFonts w:ascii="Segoe UI" w:eastAsia="Segoe UI" w:hAnsi="Segoe UI" w:cs="Segoe UI"/>
                <w:color w:val="101820"/>
                <w:sz w:val="22"/>
                <w:szCs w:val="22"/>
              </w:rPr>
              <w:t>Custom field refers to a user-defined field that can be added to capture specific data that might not be accommodated by default fields. </w:t>
            </w:r>
          </w:p>
        </w:tc>
      </w:tr>
      <w:tr w:rsidR="003932C6" w14:paraId="0605B484" w14:textId="77777777">
        <w:trPr>
          <w:trHeight w:val="264"/>
        </w:trPr>
        <w:tc>
          <w:tcPr>
            <w:tcW w:w="1980" w:type="dxa"/>
          </w:tcPr>
          <w:p w14:paraId="6B8A8E8C" w14:textId="77777777" w:rsidR="003932C6" w:rsidRDefault="0077652F">
            <w:pPr>
              <w:pStyle w:val="NormalWeb"/>
              <w:spacing w:before="0" w:beforeAutospacing="0" w:after="0" w:afterAutospacing="0"/>
              <w:ind w:right="494"/>
              <w:textAlignment w:val="baseline"/>
              <w:rPr>
                <w:rFonts w:ascii="Segoe UI" w:eastAsia="Segoe UI" w:hAnsi="Segoe UI" w:cs="Segoe UI"/>
                <w:color w:val="101820"/>
                <w:sz w:val="22"/>
                <w:szCs w:val="22"/>
              </w:rPr>
            </w:pPr>
            <w:r>
              <w:rPr>
                <w:rFonts w:ascii="Segoe UI" w:eastAsia="Segoe UI" w:hAnsi="Segoe UI" w:cs="Segoe UI"/>
                <w:color w:val="101820"/>
                <w:sz w:val="22"/>
                <w:szCs w:val="22"/>
              </w:rPr>
              <w:t>Expense (Item details) </w:t>
            </w:r>
          </w:p>
        </w:tc>
        <w:tc>
          <w:tcPr>
            <w:tcW w:w="8221" w:type="dxa"/>
          </w:tcPr>
          <w:p w14:paraId="2E9BBBF0" w14:textId="77777777" w:rsidR="003932C6" w:rsidRDefault="0077652F">
            <w:pPr>
              <w:pStyle w:val="NormalWeb"/>
              <w:spacing w:before="0" w:beforeAutospacing="0" w:after="0" w:afterAutospacing="0"/>
              <w:ind w:right="494"/>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Specify the Expense as applicable </w:t>
            </w:r>
          </w:p>
        </w:tc>
      </w:tr>
      <w:tr w:rsidR="003932C6" w14:paraId="3B016BCD" w14:textId="77777777">
        <w:trPr>
          <w:trHeight w:val="528"/>
        </w:trPr>
        <w:tc>
          <w:tcPr>
            <w:tcW w:w="1980" w:type="dxa"/>
          </w:tcPr>
          <w:p w14:paraId="184392A0" w14:textId="77777777" w:rsidR="003932C6" w:rsidRDefault="0077652F">
            <w:pPr>
              <w:pStyle w:val="NormalWeb"/>
              <w:spacing w:before="0" w:beforeAutospacing="0" w:after="0" w:afterAutospacing="0"/>
              <w:ind w:right="494"/>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Batch (Item details) </w:t>
            </w:r>
          </w:p>
        </w:tc>
        <w:tc>
          <w:tcPr>
            <w:tcW w:w="8221" w:type="dxa"/>
          </w:tcPr>
          <w:p w14:paraId="257A90C9" w14:textId="77777777" w:rsidR="003932C6" w:rsidRDefault="0077652F">
            <w:pPr>
              <w:pStyle w:val="NormalWeb"/>
              <w:spacing w:before="0" w:beforeAutospacing="0" w:after="0" w:afterAutospacing="0"/>
              <w:ind w:right="494"/>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Indicate that the selected item is a Batch Item or not. The user is not allowed to modify it. Batch Items are defined in the Item master. The user can specify the batch number the item needs to be transferred. </w:t>
            </w:r>
          </w:p>
        </w:tc>
      </w:tr>
      <w:tr w:rsidR="003932C6" w14:paraId="4DB0AA19" w14:textId="77777777">
        <w:trPr>
          <w:trHeight w:val="792"/>
        </w:trPr>
        <w:tc>
          <w:tcPr>
            <w:tcW w:w="1980" w:type="dxa"/>
          </w:tcPr>
          <w:p w14:paraId="77C8C6E7" w14:textId="77777777" w:rsidR="003932C6" w:rsidRDefault="0077652F">
            <w:pPr>
              <w:pStyle w:val="NormalWeb"/>
              <w:spacing w:before="0" w:beforeAutospacing="0" w:after="0" w:afterAutospacing="0"/>
              <w:ind w:right="494"/>
              <w:textAlignment w:val="baseline"/>
              <w:rPr>
                <w:rFonts w:ascii="Segoe UI" w:eastAsia="Segoe UI" w:hAnsi="Segoe UI" w:cs="Segoe UI"/>
                <w:color w:val="101820"/>
                <w:sz w:val="22"/>
                <w:szCs w:val="22"/>
              </w:rPr>
            </w:pPr>
            <w:r>
              <w:rPr>
                <w:rFonts w:ascii="Segoe UI" w:eastAsia="Segoe UI" w:hAnsi="Segoe UI" w:cs="Segoe UI"/>
                <w:color w:val="101820"/>
                <w:sz w:val="22"/>
                <w:szCs w:val="22"/>
              </w:rPr>
              <w:t>Serial (Item details) </w:t>
            </w:r>
          </w:p>
        </w:tc>
        <w:tc>
          <w:tcPr>
            <w:tcW w:w="8221" w:type="dxa"/>
          </w:tcPr>
          <w:p w14:paraId="7E6C74F7" w14:textId="77777777" w:rsidR="003932C6" w:rsidRDefault="0077652F">
            <w:pPr>
              <w:pStyle w:val="NormalWeb"/>
              <w:spacing w:before="0" w:beforeAutospacing="0" w:after="0" w:afterAutospacing="0"/>
              <w:ind w:right="494"/>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Indicate that the selected item has a serial number or not. Serial Item is defined in the Item master. An Item is usually tracked using serial numbers when the unit value of the Item is high. It is possible to specify the serial number to be transferred </w:t>
            </w:r>
          </w:p>
        </w:tc>
      </w:tr>
      <w:tr w:rsidR="003932C6" w14:paraId="2CA3FB6F" w14:textId="77777777">
        <w:trPr>
          <w:trHeight w:val="264"/>
        </w:trPr>
        <w:tc>
          <w:tcPr>
            <w:tcW w:w="1980" w:type="dxa"/>
          </w:tcPr>
          <w:p w14:paraId="46A0C924" w14:textId="77777777" w:rsidR="003932C6" w:rsidRDefault="0077652F">
            <w:pPr>
              <w:pStyle w:val="NormalWeb"/>
              <w:spacing w:before="0" w:beforeAutospacing="0" w:after="0" w:afterAutospacing="0"/>
              <w:ind w:right="494"/>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Pick Batch (Item details) </w:t>
            </w:r>
          </w:p>
        </w:tc>
        <w:tc>
          <w:tcPr>
            <w:tcW w:w="8221" w:type="dxa"/>
          </w:tcPr>
          <w:p w14:paraId="732239A1" w14:textId="77777777" w:rsidR="003932C6" w:rsidRDefault="0077652F">
            <w:pPr>
              <w:pStyle w:val="NormalWeb"/>
              <w:spacing w:before="0" w:beforeAutospacing="0" w:after="0" w:afterAutospacing="0"/>
              <w:ind w:right="494"/>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Facilitates to pick batch number </w:t>
            </w:r>
          </w:p>
        </w:tc>
      </w:tr>
      <w:tr w:rsidR="003932C6" w14:paraId="66C1BA09" w14:textId="77777777">
        <w:trPr>
          <w:trHeight w:val="264"/>
        </w:trPr>
        <w:tc>
          <w:tcPr>
            <w:tcW w:w="1980" w:type="dxa"/>
          </w:tcPr>
          <w:p w14:paraId="1C3F5367" w14:textId="77777777" w:rsidR="003932C6" w:rsidRDefault="0077652F">
            <w:pPr>
              <w:pStyle w:val="NormalWeb"/>
              <w:spacing w:before="0" w:beforeAutospacing="0" w:after="0" w:afterAutospacing="0"/>
              <w:ind w:right="494"/>
              <w:textAlignment w:val="baseline"/>
              <w:rPr>
                <w:rFonts w:ascii="Segoe UI" w:eastAsia="Segoe UI" w:hAnsi="Segoe UI" w:cs="Segoe UI"/>
                <w:color w:val="101820"/>
                <w:sz w:val="22"/>
                <w:szCs w:val="22"/>
              </w:rPr>
            </w:pPr>
            <w:r>
              <w:rPr>
                <w:rFonts w:ascii="Segoe UI" w:eastAsia="Segoe UI" w:hAnsi="Segoe UI" w:cs="Segoe UI"/>
                <w:color w:val="101820"/>
                <w:sz w:val="22"/>
                <w:szCs w:val="22"/>
              </w:rPr>
              <w:t>Pick Serial (Item details) </w:t>
            </w:r>
          </w:p>
        </w:tc>
        <w:tc>
          <w:tcPr>
            <w:tcW w:w="8221" w:type="dxa"/>
          </w:tcPr>
          <w:p w14:paraId="0620882D" w14:textId="77777777" w:rsidR="003932C6" w:rsidRDefault="0077652F">
            <w:pPr>
              <w:pStyle w:val="NormalWeb"/>
              <w:spacing w:before="0" w:beforeAutospacing="0" w:after="0" w:afterAutospacing="0"/>
              <w:ind w:right="494"/>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Facilitates to pick serial number</w:t>
            </w:r>
          </w:p>
        </w:tc>
      </w:tr>
      <w:tr w:rsidR="003932C6" w14:paraId="40F6E2EE" w14:textId="77777777">
        <w:trPr>
          <w:trHeight w:val="264"/>
        </w:trPr>
        <w:tc>
          <w:tcPr>
            <w:tcW w:w="1980" w:type="dxa"/>
          </w:tcPr>
          <w:p w14:paraId="2A3CFC96" w14:textId="77777777" w:rsidR="003932C6" w:rsidRDefault="0077652F">
            <w:pPr>
              <w:pStyle w:val="NormalWeb"/>
              <w:spacing w:before="0" w:beforeAutospacing="0" w:after="0" w:afterAutospacing="0"/>
              <w:ind w:right="494"/>
              <w:textAlignment w:val="baseline"/>
              <w:rPr>
                <w:rFonts w:ascii="Segoe UI" w:eastAsia="Segoe UI" w:hAnsi="Segoe UI" w:cs="Segoe UI"/>
                <w:color w:val="101820"/>
                <w:sz w:val="22"/>
                <w:szCs w:val="22"/>
              </w:rPr>
            </w:pPr>
            <w:r>
              <w:rPr>
                <w:rFonts w:ascii="Segoe UI" w:eastAsia="Segoe UI" w:hAnsi="Segoe UI" w:cs="Segoe UI"/>
                <w:color w:val="101820"/>
                <w:sz w:val="22"/>
                <w:szCs w:val="22"/>
              </w:rPr>
              <w:t>Alternate Item (Item details) </w:t>
            </w:r>
          </w:p>
        </w:tc>
        <w:tc>
          <w:tcPr>
            <w:tcW w:w="8221" w:type="dxa"/>
          </w:tcPr>
          <w:p w14:paraId="1E84A88B" w14:textId="77777777" w:rsidR="003932C6" w:rsidRDefault="0077652F">
            <w:pPr>
              <w:pStyle w:val="NormalWeb"/>
              <w:spacing w:before="0" w:beforeAutospacing="0" w:after="0" w:afterAutospacing="0"/>
              <w:ind w:right="494"/>
              <w:textAlignment w:val="baseline"/>
              <w:rPr>
                <w:rFonts w:ascii="Segoe UI" w:eastAsia="Segoe UI" w:hAnsi="Segoe UI" w:cs="Segoe UI"/>
                <w:color w:val="101820"/>
                <w:sz w:val="22"/>
                <w:szCs w:val="22"/>
              </w:rPr>
            </w:pPr>
            <w:r>
              <w:rPr>
                <w:rFonts w:ascii="Segoe UI" w:eastAsia="Segoe UI" w:hAnsi="Segoe UI" w:cs="Segoe UI"/>
                <w:color w:val="101820"/>
                <w:sz w:val="22"/>
                <w:szCs w:val="22"/>
              </w:rPr>
              <w:t>Facilitates to record items that alternate with/replace the item code entered during transactions. </w:t>
            </w:r>
          </w:p>
        </w:tc>
      </w:tr>
      <w:tr w:rsidR="003932C6" w14:paraId="6A912728" w14:textId="77777777">
        <w:trPr>
          <w:trHeight w:val="264"/>
        </w:trPr>
        <w:tc>
          <w:tcPr>
            <w:tcW w:w="1980" w:type="dxa"/>
          </w:tcPr>
          <w:p w14:paraId="32C49623" w14:textId="77777777" w:rsidR="003932C6" w:rsidRDefault="0077652F">
            <w:pPr>
              <w:pStyle w:val="NormalWeb"/>
              <w:spacing w:before="0" w:beforeAutospacing="0" w:after="0" w:afterAutospacing="0"/>
              <w:ind w:right="494"/>
              <w:textAlignment w:val="baseline"/>
              <w:rPr>
                <w:rFonts w:ascii="Segoe UI" w:eastAsia="Segoe UI" w:hAnsi="Segoe UI" w:cs="Segoe UI"/>
                <w:color w:val="101820"/>
                <w:sz w:val="22"/>
                <w:szCs w:val="22"/>
              </w:rPr>
            </w:pPr>
            <w:r>
              <w:rPr>
                <w:rFonts w:ascii="Segoe UI" w:eastAsia="Segoe UI" w:hAnsi="Segoe UI" w:cs="Segoe UI"/>
                <w:color w:val="101820"/>
                <w:sz w:val="22"/>
                <w:szCs w:val="22"/>
              </w:rPr>
              <w:t>Item Status (Item details) </w:t>
            </w:r>
          </w:p>
        </w:tc>
        <w:tc>
          <w:tcPr>
            <w:tcW w:w="8221" w:type="dxa"/>
          </w:tcPr>
          <w:p w14:paraId="6D04002D" w14:textId="77777777" w:rsidR="003932C6" w:rsidRDefault="0077652F">
            <w:pPr>
              <w:pStyle w:val="NormalWeb"/>
              <w:spacing w:before="0" w:beforeAutospacing="0" w:after="0" w:afterAutospacing="0"/>
              <w:ind w:right="494"/>
              <w:textAlignment w:val="baseline"/>
              <w:rPr>
                <w:rFonts w:ascii="Segoe UI" w:eastAsia="Segoe UI" w:hAnsi="Segoe UI" w:cs="Segoe UI"/>
                <w:color w:val="101820"/>
                <w:sz w:val="22"/>
                <w:szCs w:val="22"/>
              </w:rPr>
            </w:pPr>
            <w:r>
              <w:rPr>
                <w:rFonts w:ascii="Segoe UI" w:eastAsia="Segoe UI" w:hAnsi="Segoe UI" w:cs="Segoe UI"/>
                <w:color w:val="101820"/>
                <w:sz w:val="22"/>
                <w:szCs w:val="22"/>
              </w:rPr>
              <w:t>Displays the Item Status for the Item from the new Item Status Dashboard.  </w:t>
            </w:r>
          </w:p>
        </w:tc>
      </w:tr>
      <w:tr w:rsidR="003932C6" w14:paraId="3F0D04AE" w14:textId="77777777">
        <w:trPr>
          <w:trHeight w:val="528"/>
        </w:trPr>
        <w:tc>
          <w:tcPr>
            <w:tcW w:w="1980" w:type="dxa"/>
          </w:tcPr>
          <w:p w14:paraId="0C824172" w14:textId="77777777" w:rsidR="003932C6" w:rsidRDefault="0077652F">
            <w:pPr>
              <w:pStyle w:val="NormalWeb"/>
              <w:spacing w:before="0" w:beforeAutospacing="0" w:after="0" w:afterAutospacing="0"/>
              <w:ind w:right="494"/>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Bin (Item details) </w:t>
            </w:r>
          </w:p>
        </w:tc>
        <w:tc>
          <w:tcPr>
            <w:tcW w:w="8221" w:type="dxa"/>
          </w:tcPr>
          <w:p w14:paraId="51206145" w14:textId="77777777" w:rsidR="003932C6" w:rsidRDefault="0077652F">
            <w:pPr>
              <w:pStyle w:val="NormalWeb"/>
              <w:spacing w:before="0" w:beforeAutospacing="0" w:after="0" w:afterAutospacing="0"/>
              <w:ind w:right="494"/>
              <w:textAlignment w:val="baseline"/>
              <w:rPr>
                <w:rFonts w:ascii="Segoe UI" w:eastAsia="Segoe UI" w:hAnsi="Segoe UI" w:cs="Segoe UI"/>
                <w:color w:val="101820"/>
                <w:sz w:val="22"/>
                <w:szCs w:val="22"/>
              </w:rPr>
            </w:pPr>
            <w:r>
              <w:rPr>
                <w:rFonts w:ascii="Segoe UI" w:eastAsia="Segoe UI" w:hAnsi="Segoe UI" w:cs="Segoe UI"/>
                <w:color w:val="101820"/>
                <w:sz w:val="22"/>
                <w:szCs w:val="22"/>
              </w:rPr>
              <w:t>Bins are physical containers, like shelves or drawers, designated for specific inventory items. They keep goods organized, accessible, and protected in warehouses and stockrooms. </w:t>
            </w:r>
          </w:p>
        </w:tc>
      </w:tr>
    </w:tbl>
    <w:p w14:paraId="3BAA5016" w14:textId="77777777" w:rsidR="00027267" w:rsidRDefault="00027267">
      <w:pPr>
        <w:pStyle w:val="ListParagraph"/>
        <w:spacing w:after="120"/>
        <w:ind w:left="0" w:right="494"/>
        <w:rPr>
          <w:rFonts w:ascii="Segoe UI" w:eastAsia="Segoe UI" w:hAnsi="Segoe UI" w:cs="Segoe UI"/>
          <w:b/>
          <w:bCs/>
          <w:color w:val="2F5496" w:themeColor="accent1" w:themeShade="BF"/>
          <w:sz w:val="22"/>
          <w:szCs w:val="22"/>
        </w:rPr>
      </w:pPr>
    </w:p>
    <w:p w14:paraId="6251DD06" w14:textId="2FF741F6" w:rsidR="003932C6" w:rsidRDefault="0077652F">
      <w:pPr>
        <w:pStyle w:val="ListParagraph"/>
        <w:spacing w:after="120"/>
        <w:ind w:left="0" w:right="494"/>
        <w:rPr>
          <w:rFonts w:ascii="Segoe UI" w:eastAsia="Segoe UI" w:hAnsi="Segoe UI" w:cs="Segoe UI"/>
          <w:b/>
          <w:bCs/>
          <w:color w:val="2F5496" w:themeColor="accent1" w:themeShade="BF"/>
          <w:sz w:val="22"/>
          <w:szCs w:val="22"/>
        </w:rPr>
      </w:pPr>
      <w:r>
        <w:rPr>
          <w:rFonts w:ascii="Segoe UI" w:eastAsia="Segoe UI" w:hAnsi="Segoe UI" w:cs="Segoe UI"/>
          <w:b/>
          <w:bCs/>
          <w:color w:val="2F5496" w:themeColor="accent1" w:themeShade="BF"/>
          <w:sz w:val="22"/>
          <w:szCs w:val="22"/>
        </w:rPr>
        <w:t>Transaction Parameter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15"/>
        <w:gridCol w:w="1800"/>
        <w:gridCol w:w="1995"/>
        <w:gridCol w:w="4291"/>
      </w:tblGrid>
      <w:tr w:rsidR="003932C6" w14:paraId="0A9C4893" w14:textId="77777777">
        <w:trPr>
          <w:cantSplit/>
          <w:trHeight w:val="315"/>
          <w:tblHeader/>
        </w:trPr>
        <w:tc>
          <w:tcPr>
            <w:tcW w:w="2115" w:type="dxa"/>
            <w:shd w:val="clear" w:color="auto" w:fill="003399"/>
            <w:vAlign w:val="center"/>
          </w:tcPr>
          <w:p w14:paraId="0AE6268A" w14:textId="77777777" w:rsidR="003932C6" w:rsidRDefault="0077652F">
            <w:pPr>
              <w:spacing w:line="259" w:lineRule="auto"/>
              <w:ind w:right="494"/>
              <w:rPr>
                <w:rFonts w:ascii="Segoe UI" w:hAnsi="Segoe UI" w:cs="Segoe UI"/>
                <w:color w:val="FFFFFF" w:themeColor="background1"/>
                <w:sz w:val="22"/>
                <w:szCs w:val="22"/>
              </w:rPr>
            </w:pPr>
            <w:r>
              <w:rPr>
                <w:rFonts w:ascii="Segoe UI" w:hAnsi="Segoe UI" w:cs="Segoe UI"/>
                <w:color w:val="FFFFFF" w:themeColor="background1"/>
                <w:sz w:val="22"/>
                <w:szCs w:val="22"/>
              </w:rPr>
              <w:t>Transaction Parameter Type</w:t>
            </w:r>
          </w:p>
        </w:tc>
        <w:tc>
          <w:tcPr>
            <w:tcW w:w="1800" w:type="dxa"/>
            <w:shd w:val="clear" w:color="auto" w:fill="003399"/>
            <w:vAlign w:val="center"/>
          </w:tcPr>
          <w:p w14:paraId="72DBEA9D" w14:textId="77777777" w:rsidR="003932C6" w:rsidRDefault="0077652F">
            <w:pPr>
              <w:spacing w:line="259" w:lineRule="auto"/>
              <w:ind w:right="494"/>
              <w:rPr>
                <w:rFonts w:ascii="Segoe UI" w:hAnsi="Segoe UI" w:cs="Segoe UI"/>
                <w:color w:val="FFFFFF" w:themeColor="background1"/>
                <w:sz w:val="22"/>
                <w:szCs w:val="22"/>
              </w:rPr>
            </w:pPr>
            <w:r>
              <w:rPr>
                <w:rFonts w:ascii="Segoe UI" w:hAnsi="Segoe UI" w:cs="Segoe UI"/>
                <w:color w:val="FFFFFF" w:themeColor="background1"/>
                <w:sz w:val="22"/>
                <w:szCs w:val="22"/>
              </w:rPr>
              <w:t xml:space="preserve">Parameter </w:t>
            </w:r>
          </w:p>
        </w:tc>
        <w:tc>
          <w:tcPr>
            <w:tcW w:w="1995" w:type="dxa"/>
            <w:shd w:val="clear" w:color="auto" w:fill="003399"/>
            <w:vAlign w:val="center"/>
          </w:tcPr>
          <w:p w14:paraId="7928F9B3" w14:textId="77777777" w:rsidR="003932C6" w:rsidRDefault="0077652F">
            <w:pPr>
              <w:spacing w:line="259" w:lineRule="auto"/>
              <w:ind w:right="494"/>
              <w:rPr>
                <w:rFonts w:ascii="Segoe UI" w:hAnsi="Segoe UI" w:cs="Segoe UI"/>
                <w:color w:val="FFFFFF" w:themeColor="background1"/>
                <w:sz w:val="22"/>
                <w:szCs w:val="22"/>
              </w:rPr>
            </w:pPr>
            <w:r>
              <w:rPr>
                <w:rFonts w:ascii="Segoe UI" w:hAnsi="Segoe UI" w:cs="Segoe UI"/>
                <w:color w:val="FFFFFF" w:themeColor="background1"/>
                <w:sz w:val="22"/>
                <w:szCs w:val="22"/>
              </w:rPr>
              <w:t>Optimal values</w:t>
            </w:r>
          </w:p>
        </w:tc>
        <w:tc>
          <w:tcPr>
            <w:tcW w:w="4291" w:type="dxa"/>
            <w:shd w:val="clear" w:color="auto" w:fill="003399"/>
            <w:vAlign w:val="center"/>
          </w:tcPr>
          <w:p w14:paraId="3684F335" w14:textId="77777777" w:rsidR="003932C6" w:rsidRDefault="0077652F">
            <w:pPr>
              <w:spacing w:line="259" w:lineRule="auto"/>
              <w:ind w:right="494"/>
              <w:rPr>
                <w:rFonts w:ascii="Segoe UI" w:hAnsi="Segoe UI" w:cs="Segoe UI"/>
                <w:color w:val="FFFFFF" w:themeColor="background1"/>
                <w:sz w:val="22"/>
                <w:szCs w:val="22"/>
              </w:rPr>
            </w:pPr>
            <w:r>
              <w:rPr>
                <w:rFonts w:ascii="Segoe UI" w:hAnsi="Segoe UI" w:cs="Segoe UI"/>
                <w:color w:val="FFFFFF" w:themeColor="background1"/>
                <w:sz w:val="22"/>
                <w:szCs w:val="22"/>
              </w:rPr>
              <w:t>Description</w:t>
            </w:r>
          </w:p>
        </w:tc>
      </w:tr>
      <w:tr w:rsidR="003932C6" w14:paraId="058F3528" w14:textId="77777777">
        <w:trPr>
          <w:trHeight w:val="585"/>
        </w:trPr>
        <w:tc>
          <w:tcPr>
            <w:tcW w:w="2115" w:type="dxa"/>
            <w:vAlign w:val="center"/>
          </w:tcPr>
          <w:p w14:paraId="5F44325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800" w:type="dxa"/>
            <w:vAlign w:val="center"/>
          </w:tcPr>
          <w:p w14:paraId="6E671F3B"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Allow Multiple Document Pulling</w:t>
            </w:r>
          </w:p>
        </w:tc>
        <w:tc>
          <w:tcPr>
            <w:tcW w:w="1995" w:type="dxa"/>
            <w:vAlign w:val="center"/>
          </w:tcPr>
          <w:p w14:paraId="7C87E7E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291" w:type="dxa"/>
            <w:vAlign w:val="center"/>
          </w:tcPr>
          <w:p w14:paraId="74E12E1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user wants to pull multiple documents at a time, then the Parameter to be set as "Yes" else set as "No".</w:t>
            </w:r>
          </w:p>
        </w:tc>
      </w:tr>
      <w:tr w:rsidR="003932C6" w14:paraId="3B098853" w14:textId="77777777">
        <w:trPr>
          <w:trHeight w:val="585"/>
        </w:trPr>
        <w:tc>
          <w:tcPr>
            <w:tcW w:w="2115" w:type="dxa"/>
            <w:vAlign w:val="center"/>
          </w:tcPr>
          <w:p w14:paraId="2491ED3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800" w:type="dxa"/>
            <w:vAlign w:val="center"/>
          </w:tcPr>
          <w:p w14:paraId="08B6F447"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Amendment after approval</w:t>
            </w:r>
          </w:p>
        </w:tc>
        <w:tc>
          <w:tcPr>
            <w:tcW w:w="1995" w:type="dxa"/>
            <w:vAlign w:val="center"/>
          </w:tcPr>
          <w:p w14:paraId="54F02F9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291" w:type="dxa"/>
            <w:vAlign w:val="center"/>
          </w:tcPr>
          <w:p w14:paraId="1A5334D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After Submission if amendment is required, then it needs to be set as "Yes" else set as "No" </w:t>
            </w:r>
          </w:p>
        </w:tc>
      </w:tr>
      <w:tr w:rsidR="003932C6" w14:paraId="3B053935" w14:textId="77777777">
        <w:trPr>
          <w:trHeight w:val="315"/>
        </w:trPr>
        <w:tc>
          <w:tcPr>
            <w:tcW w:w="2115" w:type="dxa"/>
            <w:vAlign w:val="center"/>
          </w:tcPr>
          <w:p w14:paraId="4AE3996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800" w:type="dxa"/>
            <w:vAlign w:val="center"/>
          </w:tcPr>
          <w:p w14:paraId="28BF18F5"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Authorization Reqd.</w:t>
            </w:r>
          </w:p>
        </w:tc>
        <w:tc>
          <w:tcPr>
            <w:tcW w:w="1995" w:type="dxa"/>
            <w:vAlign w:val="center"/>
          </w:tcPr>
          <w:p w14:paraId="7B82397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291" w:type="dxa"/>
            <w:vAlign w:val="center"/>
          </w:tcPr>
          <w:p w14:paraId="61AE437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Authorization required, it needs to set as "Yes" else set as "No"</w:t>
            </w:r>
          </w:p>
        </w:tc>
      </w:tr>
      <w:tr w:rsidR="003932C6" w14:paraId="3E90673A" w14:textId="77777777">
        <w:trPr>
          <w:trHeight w:val="585"/>
        </w:trPr>
        <w:tc>
          <w:tcPr>
            <w:tcW w:w="2115" w:type="dxa"/>
            <w:vAlign w:val="center"/>
          </w:tcPr>
          <w:p w14:paraId="2E2D971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800" w:type="dxa"/>
            <w:vAlign w:val="center"/>
          </w:tcPr>
          <w:p w14:paraId="1407469B"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Authorization Type</w:t>
            </w:r>
          </w:p>
        </w:tc>
        <w:tc>
          <w:tcPr>
            <w:tcW w:w="1995" w:type="dxa"/>
            <w:vAlign w:val="center"/>
          </w:tcPr>
          <w:p w14:paraId="75981BB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Horizontal All, 2 - Horizontal Any, 3 - Vertical All, 4 - Vertical Bypass,5 - Value Based</w:t>
            </w:r>
          </w:p>
        </w:tc>
        <w:tc>
          <w:tcPr>
            <w:tcW w:w="4291" w:type="dxa"/>
            <w:vAlign w:val="center"/>
          </w:tcPr>
          <w:p w14:paraId="73D3AB0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Authorization Type can be set from the following 5 options based on user preference. 1 Horizontal Any,2 Horizontal All,3 Vertical All,4 Vertical Bypass,5 Value Based</w:t>
            </w:r>
          </w:p>
        </w:tc>
      </w:tr>
      <w:tr w:rsidR="003932C6" w14:paraId="30301EDC" w14:textId="77777777">
        <w:trPr>
          <w:trHeight w:val="585"/>
        </w:trPr>
        <w:tc>
          <w:tcPr>
            <w:tcW w:w="2115" w:type="dxa"/>
            <w:vAlign w:val="center"/>
          </w:tcPr>
          <w:p w14:paraId="36AF175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800" w:type="dxa"/>
            <w:vAlign w:val="center"/>
          </w:tcPr>
          <w:p w14:paraId="65F5B583"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Exception Based Approval Yes / No</w:t>
            </w:r>
          </w:p>
        </w:tc>
        <w:tc>
          <w:tcPr>
            <w:tcW w:w="1995" w:type="dxa"/>
            <w:vAlign w:val="center"/>
          </w:tcPr>
          <w:p w14:paraId="122107C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291" w:type="dxa"/>
            <w:vAlign w:val="center"/>
          </w:tcPr>
          <w:p w14:paraId="59A8080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Exception Based on Approval is required then Yes parameter can be selected, like wise If Exception Based on Approval is not required   can select no</w:t>
            </w:r>
          </w:p>
        </w:tc>
      </w:tr>
      <w:tr w:rsidR="003932C6" w14:paraId="30EB07FE" w14:textId="77777777">
        <w:trPr>
          <w:trHeight w:val="585"/>
        </w:trPr>
        <w:tc>
          <w:tcPr>
            <w:tcW w:w="2115" w:type="dxa"/>
            <w:vAlign w:val="center"/>
          </w:tcPr>
          <w:p w14:paraId="62BD6A4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800" w:type="dxa"/>
            <w:vAlign w:val="center"/>
          </w:tcPr>
          <w:p w14:paraId="30E88A67"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Posting after Confirmation</w:t>
            </w:r>
          </w:p>
        </w:tc>
        <w:tc>
          <w:tcPr>
            <w:tcW w:w="1995" w:type="dxa"/>
            <w:vAlign w:val="center"/>
          </w:tcPr>
          <w:p w14:paraId="6339268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291" w:type="dxa"/>
            <w:vAlign w:val="center"/>
          </w:tcPr>
          <w:p w14:paraId="6AFB045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the Transaction needs a Financial Posting, then the parameter needs to be set as "Yes". else set as "No".</w:t>
            </w:r>
          </w:p>
        </w:tc>
      </w:tr>
      <w:tr w:rsidR="003932C6" w14:paraId="310F9F02" w14:textId="77777777">
        <w:trPr>
          <w:trHeight w:val="315"/>
        </w:trPr>
        <w:tc>
          <w:tcPr>
            <w:tcW w:w="2115" w:type="dxa"/>
            <w:vAlign w:val="center"/>
          </w:tcPr>
          <w:p w14:paraId="47C58DC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800" w:type="dxa"/>
            <w:vAlign w:val="center"/>
          </w:tcPr>
          <w:p w14:paraId="5965319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Reject to the Beginning</w:t>
            </w:r>
          </w:p>
        </w:tc>
        <w:tc>
          <w:tcPr>
            <w:tcW w:w="1995" w:type="dxa"/>
            <w:vAlign w:val="center"/>
          </w:tcPr>
          <w:p w14:paraId="4982FAD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Beginning Level, 2 - Previous Level</w:t>
            </w:r>
          </w:p>
        </w:tc>
        <w:tc>
          <w:tcPr>
            <w:tcW w:w="4291" w:type="dxa"/>
            <w:vAlign w:val="center"/>
          </w:tcPr>
          <w:p w14:paraId="2B4AFAE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Rejection level can be selected as Beginning level or Previous level</w:t>
            </w:r>
          </w:p>
        </w:tc>
      </w:tr>
      <w:tr w:rsidR="003932C6" w14:paraId="62670BE8" w14:textId="77777777">
        <w:trPr>
          <w:trHeight w:val="315"/>
        </w:trPr>
        <w:tc>
          <w:tcPr>
            <w:tcW w:w="2115" w:type="dxa"/>
            <w:vAlign w:val="center"/>
          </w:tcPr>
          <w:p w14:paraId="66A1969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800" w:type="dxa"/>
            <w:vAlign w:val="center"/>
          </w:tcPr>
          <w:p w14:paraId="38F8975C"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Reject to the Previous Level</w:t>
            </w:r>
          </w:p>
        </w:tc>
        <w:tc>
          <w:tcPr>
            <w:tcW w:w="1995" w:type="dxa"/>
            <w:vAlign w:val="center"/>
          </w:tcPr>
          <w:p w14:paraId="780C76C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Beginning Level, 2 - Previous Level</w:t>
            </w:r>
          </w:p>
        </w:tc>
        <w:tc>
          <w:tcPr>
            <w:tcW w:w="4291" w:type="dxa"/>
            <w:vAlign w:val="center"/>
          </w:tcPr>
          <w:p w14:paraId="4031BBC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Rejection level can be selected as Beginning level or Previous level</w:t>
            </w:r>
          </w:p>
        </w:tc>
      </w:tr>
      <w:tr w:rsidR="003932C6" w14:paraId="0FAA54FD" w14:textId="77777777">
        <w:trPr>
          <w:trHeight w:val="585"/>
        </w:trPr>
        <w:tc>
          <w:tcPr>
            <w:tcW w:w="2115" w:type="dxa"/>
            <w:vAlign w:val="center"/>
          </w:tcPr>
          <w:p w14:paraId="063E206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800" w:type="dxa"/>
            <w:vAlign w:val="center"/>
          </w:tcPr>
          <w:p w14:paraId="14A31225"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Send Mail for Approval on Submit</w:t>
            </w:r>
          </w:p>
        </w:tc>
        <w:tc>
          <w:tcPr>
            <w:tcW w:w="1995" w:type="dxa"/>
            <w:vAlign w:val="center"/>
          </w:tcPr>
          <w:p w14:paraId="3DB315A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291" w:type="dxa"/>
            <w:vAlign w:val="center"/>
          </w:tcPr>
          <w:p w14:paraId="33DF432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Mail approval needs for the transaction, then the parameter needs to set as "Yes" else set as "No"</w:t>
            </w:r>
          </w:p>
        </w:tc>
      </w:tr>
      <w:tr w:rsidR="003932C6" w14:paraId="7202967A" w14:textId="77777777">
        <w:trPr>
          <w:trHeight w:val="585"/>
        </w:trPr>
        <w:tc>
          <w:tcPr>
            <w:tcW w:w="2115" w:type="dxa"/>
            <w:vAlign w:val="center"/>
          </w:tcPr>
          <w:p w14:paraId="097266C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800" w:type="dxa"/>
            <w:vAlign w:val="center"/>
          </w:tcPr>
          <w:p w14:paraId="6470A1CA"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Modification required after Submission Yes/ No</w:t>
            </w:r>
          </w:p>
        </w:tc>
        <w:tc>
          <w:tcPr>
            <w:tcW w:w="1995" w:type="dxa"/>
            <w:vAlign w:val="center"/>
          </w:tcPr>
          <w:p w14:paraId="3F5B9F9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291" w:type="dxa"/>
            <w:vAlign w:val="center"/>
          </w:tcPr>
          <w:p w14:paraId="2D9DBA1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user needs to Modify the transaction after submission, then parameter need to set as "Yes" else set as "No".</w:t>
            </w:r>
          </w:p>
        </w:tc>
      </w:tr>
      <w:tr w:rsidR="003932C6" w14:paraId="7FCFE5CB" w14:textId="77777777">
        <w:trPr>
          <w:trHeight w:val="585"/>
        </w:trPr>
        <w:tc>
          <w:tcPr>
            <w:tcW w:w="2115" w:type="dxa"/>
            <w:vAlign w:val="center"/>
          </w:tcPr>
          <w:p w14:paraId="258A702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800" w:type="dxa"/>
            <w:vAlign w:val="center"/>
          </w:tcPr>
          <w:p w14:paraId="4B30CC59"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Submit for Approval Required Yes / No.</w:t>
            </w:r>
          </w:p>
        </w:tc>
        <w:tc>
          <w:tcPr>
            <w:tcW w:w="1995" w:type="dxa"/>
            <w:vAlign w:val="center"/>
          </w:tcPr>
          <w:p w14:paraId="0C6867E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291" w:type="dxa"/>
            <w:vAlign w:val="center"/>
          </w:tcPr>
          <w:p w14:paraId="0E97E38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any submission approval is required for submitting the document or transactions, the parameter must be set as "Yes" or "No".</w:t>
            </w:r>
          </w:p>
        </w:tc>
      </w:tr>
      <w:tr w:rsidR="003932C6" w14:paraId="451CA5C2" w14:textId="77777777">
        <w:trPr>
          <w:trHeight w:val="585"/>
        </w:trPr>
        <w:tc>
          <w:tcPr>
            <w:tcW w:w="2115" w:type="dxa"/>
            <w:vAlign w:val="center"/>
          </w:tcPr>
          <w:p w14:paraId="6A92CA06"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Excise</w:t>
            </w:r>
          </w:p>
        </w:tc>
        <w:tc>
          <w:tcPr>
            <w:tcW w:w="1800" w:type="dxa"/>
            <w:vAlign w:val="center"/>
          </w:tcPr>
          <w:p w14:paraId="31C4668B"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Default priority code for Online Utilization</w:t>
            </w:r>
          </w:p>
        </w:tc>
        <w:tc>
          <w:tcPr>
            <w:tcW w:w="1995" w:type="dxa"/>
            <w:vAlign w:val="center"/>
          </w:tcPr>
          <w:p w14:paraId="5756D8D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PR - Default Priority Code</w:t>
            </w:r>
          </w:p>
        </w:tc>
        <w:tc>
          <w:tcPr>
            <w:tcW w:w="4291" w:type="dxa"/>
            <w:vAlign w:val="bottom"/>
          </w:tcPr>
          <w:p w14:paraId="0D5646F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default priority code for online utilization is required, then the default priority code parameter as to be selected</w:t>
            </w:r>
          </w:p>
        </w:tc>
      </w:tr>
      <w:tr w:rsidR="003932C6" w14:paraId="61FDD0FD" w14:textId="77777777">
        <w:trPr>
          <w:trHeight w:val="585"/>
        </w:trPr>
        <w:tc>
          <w:tcPr>
            <w:tcW w:w="2115" w:type="dxa"/>
            <w:vAlign w:val="center"/>
          </w:tcPr>
          <w:p w14:paraId="3FDEF4BD"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Excise</w:t>
            </w:r>
          </w:p>
        </w:tc>
        <w:tc>
          <w:tcPr>
            <w:tcW w:w="1800" w:type="dxa"/>
            <w:vAlign w:val="center"/>
          </w:tcPr>
          <w:p w14:paraId="6DD517F4"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Duty Register Selection type - Manual</w:t>
            </w:r>
          </w:p>
        </w:tc>
        <w:tc>
          <w:tcPr>
            <w:tcW w:w="1995" w:type="dxa"/>
            <w:vAlign w:val="center"/>
          </w:tcPr>
          <w:p w14:paraId="156B70F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 - AUTOMATIC-FULL, P - AUTOMATIC-PARTIAL, M - MANUAL</w:t>
            </w:r>
          </w:p>
        </w:tc>
        <w:tc>
          <w:tcPr>
            <w:tcW w:w="4291" w:type="dxa"/>
            <w:vAlign w:val="bottom"/>
          </w:tcPr>
          <w:p w14:paraId="697AEEE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Duty register selection type is based on the following parameter- MANUAL, AUTOMATIC, PARTIAL</w:t>
            </w:r>
          </w:p>
        </w:tc>
      </w:tr>
      <w:tr w:rsidR="003932C6" w14:paraId="25D337A5" w14:textId="77777777">
        <w:trPr>
          <w:trHeight w:val="585"/>
        </w:trPr>
        <w:tc>
          <w:tcPr>
            <w:tcW w:w="2115" w:type="dxa"/>
            <w:vAlign w:val="center"/>
          </w:tcPr>
          <w:p w14:paraId="6AF51091"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Excise</w:t>
            </w:r>
          </w:p>
        </w:tc>
        <w:tc>
          <w:tcPr>
            <w:tcW w:w="1800" w:type="dxa"/>
            <w:vAlign w:val="center"/>
          </w:tcPr>
          <w:p w14:paraId="73171C46"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Duty Register Selection type - Automatic but Partial</w:t>
            </w:r>
          </w:p>
        </w:tc>
        <w:tc>
          <w:tcPr>
            <w:tcW w:w="1995" w:type="dxa"/>
            <w:vAlign w:val="center"/>
          </w:tcPr>
          <w:p w14:paraId="5B4440F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 - AUTOMATIC-FULL, P - AUTOMATIC-PARTIAL, M - MANUAL</w:t>
            </w:r>
          </w:p>
        </w:tc>
        <w:tc>
          <w:tcPr>
            <w:tcW w:w="4291" w:type="dxa"/>
            <w:vAlign w:val="bottom"/>
          </w:tcPr>
          <w:p w14:paraId="28A1008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Duty register selection type is based on the following parameter- MANUAL, AUTOMATIC, PARTIAL</w:t>
            </w:r>
          </w:p>
        </w:tc>
      </w:tr>
      <w:tr w:rsidR="003932C6" w14:paraId="7FC58234" w14:textId="77777777">
        <w:trPr>
          <w:trHeight w:val="585"/>
        </w:trPr>
        <w:tc>
          <w:tcPr>
            <w:tcW w:w="2115" w:type="dxa"/>
            <w:vAlign w:val="center"/>
          </w:tcPr>
          <w:p w14:paraId="6C129F35"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Excise</w:t>
            </w:r>
          </w:p>
        </w:tc>
        <w:tc>
          <w:tcPr>
            <w:tcW w:w="1800" w:type="dxa"/>
            <w:vAlign w:val="center"/>
          </w:tcPr>
          <w:p w14:paraId="18A1A23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Duty Register Selection type - Automatic Fully</w:t>
            </w:r>
          </w:p>
        </w:tc>
        <w:tc>
          <w:tcPr>
            <w:tcW w:w="1995" w:type="dxa"/>
            <w:vAlign w:val="center"/>
          </w:tcPr>
          <w:p w14:paraId="5C25B64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 - AUTOMATIC-FULL, P - AUTOMATIC-PARTIAL, M - MANUAL</w:t>
            </w:r>
          </w:p>
        </w:tc>
        <w:tc>
          <w:tcPr>
            <w:tcW w:w="4291" w:type="dxa"/>
            <w:vAlign w:val="bottom"/>
          </w:tcPr>
          <w:p w14:paraId="5259451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Duty register selection type is based on the following parameter- MANUAL, AUTOMATIC, PARTIAL</w:t>
            </w:r>
          </w:p>
        </w:tc>
      </w:tr>
      <w:tr w:rsidR="003932C6" w14:paraId="5B2EB2AC" w14:textId="77777777">
        <w:trPr>
          <w:trHeight w:val="315"/>
        </w:trPr>
        <w:tc>
          <w:tcPr>
            <w:tcW w:w="2115" w:type="dxa"/>
            <w:vAlign w:val="center"/>
          </w:tcPr>
          <w:p w14:paraId="4CAF4F2F"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Excise</w:t>
            </w:r>
          </w:p>
        </w:tc>
        <w:tc>
          <w:tcPr>
            <w:tcW w:w="1800" w:type="dxa"/>
            <w:vAlign w:val="center"/>
          </w:tcPr>
          <w:p w14:paraId="6FB2F9C5"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Duty Register Update Batch/Online</w:t>
            </w:r>
          </w:p>
        </w:tc>
        <w:tc>
          <w:tcPr>
            <w:tcW w:w="1995" w:type="dxa"/>
            <w:vAlign w:val="center"/>
          </w:tcPr>
          <w:p w14:paraId="24C50DD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O - Online, B - Batch</w:t>
            </w:r>
          </w:p>
        </w:tc>
        <w:tc>
          <w:tcPr>
            <w:tcW w:w="4291" w:type="dxa"/>
            <w:vAlign w:val="bottom"/>
          </w:tcPr>
          <w:p w14:paraId="5D4D139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Duty register update is based on the following parameter-Online, Batch</w:t>
            </w:r>
          </w:p>
        </w:tc>
      </w:tr>
      <w:tr w:rsidR="003932C6" w14:paraId="39C9990B" w14:textId="77777777">
        <w:trPr>
          <w:trHeight w:val="585"/>
        </w:trPr>
        <w:tc>
          <w:tcPr>
            <w:tcW w:w="2115" w:type="dxa"/>
            <w:vAlign w:val="center"/>
          </w:tcPr>
          <w:p w14:paraId="136314FA"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Excise</w:t>
            </w:r>
          </w:p>
        </w:tc>
        <w:tc>
          <w:tcPr>
            <w:tcW w:w="1800" w:type="dxa"/>
            <w:vAlign w:val="center"/>
          </w:tcPr>
          <w:p w14:paraId="784F8528"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Excise Duty mandatory Yes/No</w:t>
            </w:r>
          </w:p>
        </w:tc>
        <w:tc>
          <w:tcPr>
            <w:tcW w:w="1995" w:type="dxa"/>
            <w:vAlign w:val="center"/>
          </w:tcPr>
          <w:p w14:paraId="00A46F7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291" w:type="dxa"/>
            <w:vAlign w:val="center"/>
          </w:tcPr>
          <w:p w14:paraId="121085E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Excise duty is a type of tax charged on goods produced within the country. If it is mandatory, then Value is set as "Yes" or "No".</w:t>
            </w:r>
          </w:p>
        </w:tc>
      </w:tr>
      <w:tr w:rsidR="003932C6" w14:paraId="2288EBB3" w14:textId="77777777">
        <w:trPr>
          <w:trHeight w:val="585"/>
        </w:trPr>
        <w:tc>
          <w:tcPr>
            <w:tcW w:w="2115" w:type="dxa"/>
            <w:vAlign w:val="center"/>
          </w:tcPr>
          <w:p w14:paraId="67535E05"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Excise</w:t>
            </w:r>
          </w:p>
        </w:tc>
        <w:tc>
          <w:tcPr>
            <w:tcW w:w="1800" w:type="dxa"/>
            <w:vAlign w:val="center"/>
          </w:tcPr>
          <w:p w14:paraId="21444732"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Excise Invoice Number Generation on Approval</w:t>
            </w:r>
          </w:p>
        </w:tc>
        <w:tc>
          <w:tcPr>
            <w:tcW w:w="1995" w:type="dxa"/>
            <w:vAlign w:val="center"/>
          </w:tcPr>
          <w:p w14:paraId="03ECD93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291" w:type="dxa"/>
            <w:vAlign w:val="bottom"/>
          </w:tcPr>
          <w:p w14:paraId="4D94074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If excise invoice number generation on Approval is required then the parameter as to be selected as Yes, if not required No </w:t>
            </w:r>
          </w:p>
        </w:tc>
      </w:tr>
      <w:tr w:rsidR="003932C6" w14:paraId="55141A4A" w14:textId="77777777">
        <w:trPr>
          <w:trHeight w:val="585"/>
        </w:trPr>
        <w:tc>
          <w:tcPr>
            <w:tcW w:w="2115" w:type="dxa"/>
            <w:vAlign w:val="center"/>
          </w:tcPr>
          <w:p w14:paraId="280E83AD"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Excise</w:t>
            </w:r>
          </w:p>
        </w:tc>
        <w:tc>
          <w:tcPr>
            <w:tcW w:w="1800" w:type="dxa"/>
            <w:vAlign w:val="center"/>
          </w:tcPr>
          <w:p w14:paraId="29F5A26C"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Excise Invoice Yes/No</w:t>
            </w:r>
          </w:p>
        </w:tc>
        <w:tc>
          <w:tcPr>
            <w:tcW w:w="1995" w:type="dxa"/>
            <w:vAlign w:val="center"/>
          </w:tcPr>
          <w:p w14:paraId="0E51646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291" w:type="dxa"/>
            <w:vAlign w:val="center"/>
          </w:tcPr>
          <w:p w14:paraId="0ECC871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Excise invoice lists the goods you have issued and states how much excise duty applies. If the option wants to enable then the value to be set as "Yes", else set as "No".</w:t>
            </w:r>
          </w:p>
        </w:tc>
      </w:tr>
      <w:tr w:rsidR="003932C6" w14:paraId="58ED17AE" w14:textId="77777777">
        <w:trPr>
          <w:trHeight w:val="585"/>
        </w:trPr>
        <w:tc>
          <w:tcPr>
            <w:tcW w:w="2115" w:type="dxa"/>
            <w:vAlign w:val="center"/>
          </w:tcPr>
          <w:p w14:paraId="26117AE2"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Excise</w:t>
            </w:r>
          </w:p>
        </w:tc>
        <w:tc>
          <w:tcPr>
            <w:tcW w:w="1800" w:type="dxa"/>
            <w:vAlign w:val="center"/>
          </w:tcPr>
          <w:p w14:paraId="6F1DEEB5"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Excise Required YN - Yes</w:t>
            </w:r>
          </w:p>
        </w:tc>
        <w:tc>
          <w:tcPr>
            <w:tcW w:w="1995" w:type="dxa"/>
            <w:vAlign w:val="center"/>
          </w:tcPr>
          <w:p w14:paraId="1A1D85E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291" w:type="dxa"/>
            <w:vAlign w:val="center"/>
          </w:tcPr>
          <w:p w14:paraId="68F0C51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 Excise is a type of tax charged on goods produced within the country. If Excise Required Parameter to be set as "Yes", else set as "No".</w:t>
            </w:r>
          </w:p>
        </w:tc>
      </w:tr>
      <w:tr w:rsidR="003932C6" w14:paraId="083F20E9" w14:textId="77777777">
        <w:trPr>
          <w:trHeight w:val="585"/>
        </w:trPr>
        <w:tc>
          <w:tcPr>
            <w:tcW w:w="2115" w:type="dxa"/>
            <w:vAlign w:val="center"/>
          </w:tcPr>
          <w:p w14:paraId="5D636AEB"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Excise</w:t>
            </w:r>
          </w:p>
        </w:tc>
        <w:tc>
          <w:tcPr>
            <w:tcW w:w="1800" w:type="dxa"/>
            <w:vAlign w:val="center"/>
          </w:tcPr>
          <w:p w14:paraId="7CD52BD5"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Excise Required YN - No</w:t>
            </w:r>
          </w:p>
        </w:tc>
        <w:tc>
          <w:tcPr>
            <w:tcW w:w="1995" w:type="dxa"/>
            <w:vAlign w:val="center"/>
          </w:tcPr>
          <w:p w14:paraId="2B3598C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291" w:type="dxa"/>
            <w:vAlign w:val="center"/>
          </w:tcPr>
          <w:p w14:paraId="365545E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 Excise is a type of tax charged on goods produced within the country. If Excise Required Parameter to be set as "Yes", else set as "No".</w:t>
            </w:r>
          </w:p>
        </w:tc>
      </w:tr>
      <w:tr w:rsidR="003932C6" w14:paraId="4C092287" w14:textId="77777777">
        <w:trPr>
          <w:trHeight w:val="585"/>
        </w:trPr>
        <w:tc>
          <w:tcPr>
            <w:tcW w:w="2115" w:type="dxa"/>
            <w:vAlign w:val="center"/>
          </w:tcPr>
          <w:p w14:paraId="556F211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Excise</w:t>
            </w:r>
          </w:p>
        </w:tc>
        <w:tc>
          <w:tcPr>
            <w:tcW w:w="1800" w:type="dxa"/>
            <w:vAlign w:val="center"/>
          </w:tcPr>
          <w:p w14:paraId="7CF0B81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Excise Register update Qty/ Qty and Duty</w:t>
            </w:r>
          </w:p>
        </w:tc>
        <w:tc>
          <w:tcPr>
            <w:tcW w:w="1995" w:type="dxa"/>
            <w:vAlign w:val="center"/>
          </w:tcPr>
          <w:p w14:paraId="14E1121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Qty, 2 - Qty and Duty</w:t>
            </w:r>
          </w:p>
        </w:tc>
        <w:tc>
          <w:tcPr>
            <w:tcW w:w="4291" w:type="dxa"/>
            <w:vAlign w:val="center"/>
          </w:tcPr>
          <w:p w14:paraId="598FBEE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Excise duty update is based on the selection on the following parameter 1 - Qty, 2 - Qty and Duty</w:t>
            </w:r>
          </w:p>
        </w:tc>
      </w:tr>
      <w:tr w:rsidR="003932C6" w14:paraId="3ADD46EF" w14:textId="77777777">
        <w:trPr>
          <w:trHeight w:val="585"/>
        </w:trPr>
        <w:tc>
          <w:tcPr>
            <w:tcW w:w="2115" w:type="dxa"/>
            <w:vAlign w:val="center"/>
          </w:tcPr>
          <w:p w14:paraId="58BBC74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Excise</w:t>
            </w:r>
          </w:p>
        </w:tc>
        <w:tc>
          <w:tcPr>
            <w:tcW w:w="1800" w:type="dxa"/>
            <w:vAlign w:val="center"/>
          </w:tcPr>
          <w:p w14:paraId="5BA109A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EXCISE STOCK CATEGORY LEVEL</w:t>
            </w:r>
          </w:p>
        </w:tc>
        <w:tc>
          <w:tcPr>
            <w:tcW w:w="1995" w:type="dxa"/>
            <w:vAlign w:val="center"/>
          </w:tcPr>
          <w:p w14:paraId="3FFD1C6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B - Both, D - Duty, N - Non-Duty Paid</w:t>
            </w:r>
          </w:p>
        </w:tc>
        <w:tc>
          <w:tcPr>
            <w:tcW w:w="4291" w:type="dxa"/>
            <w:vAlign w:val="center"/>
          </w:tcPr>
          <w:p w14:paraId="4CB1CE7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Excise Stock category Level is Based on the selection on the following parameters B - Both, D - Duty, N - Non-Duty Paid</w:t>
            </w:r>
          </w:p>
        </w:tc>
      </w:tr>
      <w:tr w:rsidR="003932C6" w14:paraId="21AFFD98" w14:textId="77777777">
        <w:trPr>
          <w:trHeight w:val="585"/>
        </w:trPr>
        <w:tc>
          <w:tcPr>
            <w:tcW w:w="2115" w:type="dxa"/>
            <w:vAlign w:val="center"/>
          </w:tcPr>
          <w:p w14:paraId="6D6E2FE4"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Excise</w:t>
            </w:r>
          </w:p>
        </w:tc>
        <w:tc>
          <w:tcPr>
            <w:tcW w:w="1800" w:type="dxa"/>
            <w:vAlign w:val="center"/>
          </w:tcPr>
          <w:p w14:paraId="506B0820"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Reprinting Excise Invoice Allowed - No</w:t>
            </w:r>
          </w:p>
        </w:tc>
        <w:tc>
          <w:tcPr>
            <w:tcW w:w="1995" w:type="dxa"/>
            <w:vAlign w:val="center"/>
          </w:tcPr>
          <w:p w14:paraId="18233F9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291" w:type="dxa"/>
            <w:vAlign w:val="bottom"/>
          </w:tcPr>
          <w:p w14:paraId="3838371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If reprinting excise invoice is allowed then the parameter as to be selected as Yes, if not allowed No </w:t>
            </w:r>
          </w:p>
        </w:tc>
      </w:tr>
      <w:tr w:rsidR="003932C6" w14:paraId="1C1E229B" w14:textId="77777777">
        <w:trPr>
          <w:trHeight w:val="585"/>
        </w:trPr>
        <w:tc>
          <w:tcPr>
            <w:tcW w:w="2115" w:type="dxa"/>
            <w:vAlign w:val="center"/>
          </w:tcPr>
          <w:p w14:paraId="36162387"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Excise</w:t>
            </w:r>
          </w:p>
        </w:tc>
        <w:tc>
          <w:tcPr>
            <w:tcW w:w="1800" w:type="dxa"/>
            <w:vAlign w:val="center"/>
          </w:tcPr>
          <w:p w14:paraId="5B45816B"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Reprinting Excise Invoice Allowed - Yes</w:t>
            </w:r>
          </w:p>
        </w:tc>
        <w:tc>
          <w:tcPr>
            <w:tcW w:w="1995" w:type="dxa"/>
            <w:vAlign w:val="center"/>
          </w:tcPr>
          <w:p w14:paraId="27B19D8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291" w:type="dxa"/>
            <w:vAlign w:val="bottom"/>
          </w:tcPr>
          <w:p w14:paraId="535DC07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If reprinting excise invoice is allowed then the parameter as to be selected as Yes, if not allowed No </w:t>
            </w:r>
          </w:p>
        </w:tc>
      </w:tr>
      <w:tr w:rsidR="003932C6" w14:paraId="2932DD8C" w14:textId="77777777">
        <w:trPr>
          <w:trHeight w:val="585"/>
        </w:trPr>
        <w:tc>
          <w:tcPr>
            <w:tcW w:w="2115" w:type="dxa"/>
            <w:vAlign w:val="center"/>
          </w:tcPr>
          <w:p w14:paraId="501E4623"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Excise</w:t>
            </w:r>
          </w:p>
        </w:tc>
        <w:tc>
          <w:tcPr>
            <w:tcW w:w="1800" w:type="dxa"/>
            <w:vAlign w:val="center"/>
          </w:tcPr>
          <w:p w14:paraId="25337837"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Default Register details for Online Utilization Y/N</w:t>
            </w:r>
          </w:p>
        </w:tc>
        <w:tc>
          <w:tcPr>
            <w:tcW w:w="1995" w:type="dxa"/>
            <w:vAlign w:val="center"/>
          </w:tcPr>
          <w:p w14:paraId="4788B01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291" w:type="dxa"/>
            <w:vAlign w:val="bottom"/>
          </w:tcPr>
          <w:p w14:paraId="5E5FB7F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If default register details for online utilization </w:t>
            </w:r>
            <w:proofErr w:type="gramStart"/>
            <w:r>
              <w:rPr>
                <w:rFonts w:ascii="Segoe UI" w:hAnsi="Segoe UI" w:cs="Segoe UI"/>
                <w:color w:val="000000" w:themeColor="text1"/>
                <w:sz w:val="22"/>
                <w:szCs w:val="22"/>
              </w:rPr>
              <w:t>is</w:t>
            </w:r>
            <w:proofErr w:type="gramEnd"/>
            <w:r>
              <w:rPr>
                <w:rFonts w:ascii="Segoe UI" w:hAnsi="Segoe UI" w:cs="Segoe UI"/>
                <w:color w:val="000000" w:themeColor="text1"/>
                <w:sz w:val="22"/>
                <w:szCs w:val="22"/>
              </w:rPr>
              <w:t xml:space="preserve"> required then the parameter can be set as Yes, if not required it can be No</w:t>
            </w:r>
          </w:p>
        </w:tc>
      </w:tr>
      <w:tr w:rsidR="003932C6" w14:paraId="6A76CCCB" w14:textId="77777777">
        <w:trPr>
          <w:trHeight w:val="585"/>
        </w:trPr>
        <w:tc>
          <w:tcPr>
            <w:tcW w:w="2115" w:type="dxa"/>
            <w:vAlign w:val="center"/>
          </w:tcPr>
          <w:p w14:paraId="7D4D947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1800" w:type="dxa"/>
            <w:vAlign w:val="center"/>
          </w:tcPr>
          <w:p w14:paraId="068D4825"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Accounting Entry</w:t>
            </w:r>
          </w:p>
        </w:tc>
        <w:tc>
          <w:tcPr>
            <w:tcW w:w="1995" w:type="dxa"/>
            <w:vAlign w:val="center"/>
          </w:tcPr>
          <w:p w14:paraId="7907810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 - Individual Entry, C - Cumulative Entry</w:t>
            </w:r>
          </w:p>
        </w:tc>
        <w:tc>
          <w:tcPr>
            <w:tcW w:w="4291" w:type="dxa"/>
            <w:vAlign w:val="bottom"/>
          </w:tcPr>
          <w:p w14:paraId="51A0434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Accounting entry can be selected based on the following parameter 1 Individual Entry, 2 Cumulative Entry </w:t>
            </w:r>
          </w:p>
        </w:tc>
      </w:tr>
      <w:tr w:rsidR="003932C6" w14:paraId="4A868962" w14:textId="77777777">
        <w:trPr>
          <w:trHeight w:val="315"/>
        </w:trPr>
        <w:tc>
          <w:tcPr>
            <w:tcW w:w="2115" w:type="dxa"/>
            <w:vAlign w:val="center"/>
          </w:tcPr>
          <w:p w14:paraId="659A75D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1800" w:type="dxa"/>
            <w:vAlign w:val="center"/>
          </w:tcPr>
          <w:p w14:paraId="5D114819"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Buying/Selling Rate</w:t>
            </w:r>
          </w:p>
        </w:tc>
        <w:tc>
          <w:tcPr>
            <w:tcW w:w="1995" w:type="dxa"/>
            <w:vAlign w:val="center"/>
          </w:tcPr>
          <w:p w14:paraId="096A47E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 - Selling, B - Buying</w:t>
            </w:r>
          </w:p>
        </w:tc>
        <w:tc>
          <w:tcPr>
            <w:tcW w:w="4291" w:type="dxa"/>
            <w:vAlign w:val="center"/>
          </w:tcPr>
          <w:p w14:paraId="1194F87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Select the rate type required from the following 1 Buying, 2 Selling</w:t>
            </w:r>
          </w:p>
        </w:tc>
      </w:tr>
      <w:tr w:rsidR="003932C6" w14:paraId="6DF5E89C" w14:textId="77777777">
        <w:trPr>
          <w:trHeight w:val="315"/>
        </w:trPr>
        <w:tc>
          <w:tcPr>
            <w:tcW w:w="2115" w:type="dxa"/>
            <w:vAlign w:val="center"/>
          </w:tcPr>
          <w:p w14:paraId="4570F12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1800" w:type="dxa"/>
            <w:vAlign w:val="center"/>
          </w:tcPr>
          <w:p w14:paraId="47384F1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Expense Block Reed</w:t>
            </w:r>
          </w:p>
        </w:tc>
        <w:tc>
          <w:tcPr>
            <w:tcW w:w="1995" w:type="dxa"/>
            <w:vAlign w:val="center"/>
          </w:tcPr>
          <w:p w14:paraId="0BAAF46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291" w:type="dxa"/>
            <w:vAlign w:val="center"/>
          </w:tcPr>
          <w:p w14:paraId="6B675B6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Expense Block Reed is required, then set the parameter value as "Yes" else set as "No".</w:t>
            </w:r>
          </w:p>
        </w:tc>
      </w:tr>
      <w:tr w:rsidR="003932C6" w14:paraId="152B1A21" w14:textId="77777777">
        <w:trPr>
          <w:trHeight w:val="585"/>
        </w:trPr>
        <w:tc>
          <w:tcPr>
            <w:tcW w:w="2115" w:type="dxa"/>
            <w:vAlign w:val="center"/>
          </w:tcPr>
          <w:p w14:paraId="4AAC8FB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1800" w:type="dxa"/>
            <w:vAlign w:val="center"/>
          </w:tcPr>
          <w:p w14:paraId="7840236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Financial Transaction Code</w:t>
            </w:r>
          </w:p>
        </w:tc>
        <w:tc>
          <w:tcPr>
            <w:tcW w:w="1995" w:type="dxa"/>
            <w:vAlign w:val="center"/>
          </w:tcPr>
          <w:p w14:paraId="5824957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ISTO</w:t>
            </w:r>
          </w:p>
        </w:tc>
        <w:tc>
          <w:tcPr>
            <w:tcW w:w="4291" w:type="dxa"/>
            <w:vAlign w:val="center"/>
          </w:tcPr>
          <w:p w14:paraId="1ACE9FA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The Financial Transaction code for ISTO is "ISTO" by this code name only financial posting will be happened.</w:t>
            </w:r>
          </w:p>
        </w:tc>
      </w:tr>
      <w:tr w:rsidR="003932C6" w14:paraId="60FB2ECA" w14:textId="77777777">
        <w:trPr>
          <w:trHeight w:val="315"/>
        </w:trPr>
        <w:tc>
          <w:tcPr>
            <w:tcW w:w="2115" w:type="dxa"/>
            <w:vAlign w:val="center"/>
          </w:tcPr>
          <w:p w14:paraId="5826E65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1800" w:type="dxa"/>
            <w:vAlign w:val="center"/>
          </w:tcPr>
          <w:p w14:paraId="7C464324"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GL Posting required Yes / No</w:t>
            </w:r>
          </w:p>
        </w:tc>
        <w:tc>
          <w:tcPr>
            <w:tcW w:w="1995" w:type="dxa"/>
            <w:vAlign w:val="center"/>
          </w:tcPr>
          <w:p w14:paraId="6B8D0C8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291" w:type="dxa"/>
            <w:vAlign w:val="bottom"/>
          </w:tcPr>
          <w:p w14:paraId="3D4A481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If GL Posting is required then the parameter can be set as Yes, if not required it can be No </w:t>
            </w:r>
          </w:p>
        </w:tc>
      </w:tr>
      <w:tr w:rsidR="003932C6" w14:paraId="35D63435" w14:textId="77777777">
        <w:trPr>
          <w:trHeight w:val="315"/>
        </w:trPr>
        <w:tc>
          <w:tcPr>
            <w:tcW w:w="2115" w:type="dxa"/>
            <w:vAlign w:val="center"/>
          </w:tcPr>
          <w:p w14:paraId="49C659D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00" w:type="dxa"/>
            <w:vAlign w:val="center"/>
          </w:tcPr>
          <w:p w14:paraId="18D721A7"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Workflow based on Mapping (Manual) or Criteria (Automatic)</w:t>
            </w:r>
          </w:p>
        </w:tc>
        <w:tc>
          <w:tcPr>
            <w:tcW w:w="1995" w:type="dxa"/>
            <w:vAlign w:val="center"/>
          </w:tcPr>
          <w:p w14:paraId="65F52FA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N - Manual Workflow, Y - Automatic Workflow</w:t>
            </w:r>
          </w:p>
        </w:tc>
        <w:tc>
          <w:tcPr>
            <w:tcW w:w="4291" w:type="dxa"/>
            <w:vAlign w:val="center"/>
          </w:tcPr>
          <w:p w14:paraId="2E748CD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Workflow mapping can be selected based on Manual or Automatic</w:t>
            </w:r>
          </w:p>
        </w:tc>
      </w:tr>
      <w:tr w:rsidR="003932C6" w14:paraId="194E12F8" w14:textId="77777777">
        <w:trPr>
          <w:trHeight w:val="585"/>
        </w:trPr>
        <w:tc>
          <w:tcPr>
            <w:tcW w:w="2115" w:type="dxa"/>
            <w:vAlign w:val="center"/>
          </w:tcPr>
          <w:p w14:paraId="6AB06FD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00" w:type="dxa"/>
            <w:vAlign w:val="center"/>
          </w:tcPr>
          <w:p w14:paraId="58EC0B1E"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Attach DMS documents in Workflow mail alert</w:t>
            </w:r>
          </w:p>
        </w:tc>
        <w:tc>
          <w:tcPr>
            <w:tcW w:w="1995" w:type="dxa"/>
            <w:vAlign w:val="center"/>
          </w:tcPr>
          <w:p w14:paraId="1D5932A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N - DMS WF MAIL, Y - DMS WF MAIL</w:t>
            </w:r>
          </w:p>
        </w:tc>
        <w:tc>
          <w:tcPr>
            <w:tcW w:w="4291" w:type="dxa"/>
            <w:vAlign w:val="center"/>
          </w:tcPr>
          <w:p w14:paraId="2E57D79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Attach DMS documents in Workflow mail alert option is required then the parameter can be Yes, if not required it can be No</w:t>
            </w:r>
          </w:p>
        </w:tc>
      </w:tr>
      <w:tr w:rsidR="003932C6" w14:paraId="3906083C" w14:textId="77777777">
        <w:trPr>
          <w:trHeight w:val="585"/>
        </w:trPr>
        <w:tc>
          <w:tcPr>
            <w:tcW w:w="2115" w:type="dxa"/>
            <w:vAlign w:val="center"/>
          </w:tcPr>
          <w:p w14:paraId="65B6B39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00" w:type="dxa"/>
            <w:vAlign w:val="center"/>
          </w:tcPr>
          <w:p w14:paraId="3294818E"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Validate documents uploaded in DMS or not during Workflow submit</w:t>
            </w:r>
          </w:p>
        </w:tc>
        <w:tc>
          <w:tcPr>
            <w:tcW w:w="1995" w:type="dxa"/>
            <w:vAlign w:val="center"/>
          </w:tcPr>
          <w:p w14:paraId="589E926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N - DMS WF MAIL, Y - DMS WF MAIL</w:t>
            </w:r>
          </w:p>
        </w:tc>
        <w:tc>
          <w:tcPr>
            <w:tcW w:w="4291" w:type="dxa"/>
            <w:vAlign w:val="center"/>
          </w:tcPr>
          <w:p w14:paraId="0607E64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Validate documents uploaded in DMS or not during Workflow submit, to enable this option the parameter must be set as "Yes". if not needed it can be "No".</w:t>
            </w:r>
          </w:p>
        </w:tc>
      </w:tr>
      <w:tr w:rsidR="003932C6" w14:paraId="06DDEC27" w14:textId="77777777">
        <w:trPr>
          <w:trHeight w:val="585"/>
        </w:trPr>
        <w:tc>
          <w:tcPr>
            <w:tcW w:w="2115" w:type="dxa"/>
            <w:vAlign w:val="center"/>
          </w:tcPr>
          <w:p w14:paraId="03EF154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00" w:type="dxa"/>
            <w:vAlign w:val="center"/>
          </w:tcPr>
          <w:p w14:paraId="5B7429DF"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 xml:space="preserve">Upload default </w:t>
            </w:r>
            <w:proofErr w:type="spellStart"/>
            <w:r>
              <w:rPr>
                <w:rFonts w:ascii="Segoe UI" w:hAnsi="Segoe UI" w:cs="Segoe UI"/>
                <w:color w:val="333333"/>
                <w:sz w:val="22"/>
                <w:szCs w:val="22"/>
              </w:rPr>
              <w:t>tn</w:t>
            </w:r>
            <w:proofErr w:type="spellEnd"/>
            <w:r>
              <w:rPr>
                <w:rFonts w:ascii="Segoe UI" w:hAnsi="Segoe UI" w:cs="Segoe UI"/>
                <w:color w:val="333333"/>
                <w:sz w:val="22"/>
                <w:szCs w:val="22"/>
              </w:rPr>
              <w:t xml:space="preserve"> document in DMS after final approval</w:t>
            </w:r>
          </w:p>
        </w:tc>
        <w:tc>
          <w:tcPr>
            <w:tcW w:w="1995" w:type="dxa"/>
            <w:vAlign w:val="center"/>
          </w:tcPr>
          <w:p w14:paraId="7DE800E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N - DMS WF MAIL, Y - DMS WF MAIL</w:t>
            </w:r>
          </w:p>
        </w:tc>
        <w:tc>
          <w:tcPr>
            <w:tcW w:w="4291" w:type="dxa"/>
            <w:vAlign w:val="center"/>
          </w:tcPr>
          <w:p w14:paraId="0C60503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Upload default transaction document in DMS after final approval, to enable this option, the parameter must be set as "Yes". If not needed it can be "No"</w:t>
            </w:r>
          </w:p>
        </w:tc>
      </w:tr>
      <w:tr w:rsidR="003932C6" w14:paraId="400936BC" w14:textId="77777777">
        <w:trPr>
          <w:trHeight w:val="585"/>
        </w:trPr>
        <w:tc>
          <w:tcPr>
            <w:tcW w:w="2115" w:type="dxa"/>
            <w:vAlign w:val="center"/>
          </w:tcPr>
          <w:p w14:paraId="70EF1FB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00" w:type="dxa"/>
            <w:vAlign w:val="center"/>
          </w:tcPr>
          <w:p w14:paraId="555F2238"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Document No Gen. at</w:t>
            </w:r>
          </w:p>
        </w:tc>
        <w:tc>
          <w:tcPr>
            <w:tcW w:w="1995" w:type="dxa"/>
            <w:vAlign w:val="center"/>
          </w:tcPr>
          <w:p w14:paraId="73FAB32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C - Company, L - Document Source Location, M - Manual</w:t>
            </w:r>
          </w:p>
        </w:tc>
        <w:tc>
          <w:tcPr>
            <w:tcW w:w="4291" w:type="dxa"/>
            <w:vAlign w:val="center"/>
          </w:tcPr>
          <w:p w14:paraId="17B4ED2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numbers should be generated at "Company" Level so it should set as "C - Company".</w:t>
            </w:r>
          </w:p>
        </w:tc>
      </w:tr>
      <w:tr w:rsidR="003932C6" w14:paraId="7DAE6F57" w14:textId="77777777">
        <w:trPr>
          <w:trHeight w:val="855"/>
        </w:trPr>
        <w:tc>
          <w:tcPr>
            <w:tcW w:w="2115" w:type="dxa"/>
            <w:vAlign w:val="center"/>
          </w:tcPr>
          <w:p w14:paraId="56054FC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00" w:type="dxa"/>
            <w:vAlign w:val="center"/>
          </w:tcPr>
          <w:p w14:paraId="0EDBE7FF"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Document Upload After Approval Yes/No</w:t>
            </w:r>
          </w:p>
        </w:tc>
        <w:tc>
          <w:tcPr>
            <w:tcW w:w="1995" w:type="dxa"/>
            <w:vAlign w:val="center"/>
          </w:tcPr>
          <w:p w14:paraId="592A0E1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291" w:type="dxa"/>
            <w:vAlign w:val="center"/>
          </w:tcPr>
          <w:p w14:paraId="19B2C2C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After approval of the Transaction document, if user needs to "Upload" any document, it must be set as "Yes". Generally, after approval System should not allow to make any changes so it to be set as "No".</w:t>
            </w:r>
          </w:p>
        </w:tc>
      </w:tr>
      <w:tr w:rsidR="003932C6" w14:paraId="32004F1A" w14:textId="77777777">
        <w:trPr>
          <w:trHeight w:val="855"/>
        </w:trPr>
        <w:tc>
          <w:tcPr>
            <w:tcW w:w="2115" w:type="dxa"/>
            <w:vAlign w:val="center"/>
          </w:tcPr>
          <w:p w14:paraId="14BB5A8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00" w:type="dxa"/>
            <w:vAlign w:val="center"/>
          </w:tcPr>
          <w:p w14:paraId="0632365E"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Edit Selected Quantity in Batch Picking Screen Required Yes/No</w:t>
            </w:r>
          </w:p>
        </w:tc>
        <w:tc>
          <w:tcPr>
            <w:tcW w:w="1995" w:type="dxa"/>
            <w:vAlign w:val="center"/>
          </w:tcPr>
          <w:p w14:paraId="354AB9C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291" w:type="dxa"/>
            <w:vAlign w:val="center"/>
          </w:tcPr>
          <w:p w14:paraId="612D978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For the Batch Item, user need to enter Batch for the Item and Its Quantity. That Quantity field needs to be editable for Entering the quantity, so it needs to be set as "Yes". If it set as "No" then it can't be able to edit. </w:t>
            </w:r>
          </w:p>
        </w:tc>
      </w:tr>
      <w:tr w:rsidR="003932C6" w14:paraId="58B256FA" w14:textId="77777777">
        <w:trPr>
          <w:trHeight w:val="855"/>
        </w:trPr>
        <w:tc>
          <w:tcPr>
            <w:tcW w:w="2115" w:type="dxa"/>
            <w:vAlign w:val="center"/>
          </w:tcPr>
          <w:p w14:paraId="1487A6A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00" w:type="dxa"/>
            <w:vAlign w:val="center"/>
          </w:tcPr>
          <w:p w14:paraId="4A544645"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Modify Flex After Submit/Approval Yes/No</w:t>
            </w:r>
          </w:p>
        </w:tc>
        <w:tc>
          <w:tcPr>
            <w:tcW w:w="1995" w:type="dxa"/>
            <w:vAlign w:val="center"/>
          </w:tcPr>
          <w:p w14:paraId="5536103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291" w:type="dxa"/>
            <w:vAlign w:val="center"/>
          </w:tcPr>
          <w:p w14:paraId="5BA14F7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After approval of the Transaction document, if user need to modify any "Flexible" in document, then it to be set as "Yes". Generally, after approval System should not allow to make any changes so it to be set as "No".</w:t>
            </w:r>
          </w:p>
        </w:tc>
      </w:tr>
      <w:tr w:rsidR="003932C6" w14:paraId="227A9214" w14:textId="77777777">
        <w:trPr>
          <w:trHeight w:val="315"/>
        </w:trPr>
        <w:tc>
          <w:tcPr>
            <w:tcW w:w="2115" w:type="dxa"/>
            <w:vAlign w:val="center"/>
          </w:tcPr>
          <w:p w14:paraId="05F7A99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00" w:type="dxa"/>
            <w:vAlign w:val="center"/>
          </w:tcPr>
          <w:p w14:paraId="4B6CBB64"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LTI to be generated from LTO Y/N</w:t>
            </w:r>
          </w:p>
        </w:tc>
        <w:tc>
          <w:tcPr>
            <w:tcW w:w="1995" w:type="dxa"/>
            <w:vAlign w:val="center"/>
          </w:tcPr>
          <w:p w14:paraId="03E58C1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291" w:type="dxa"/>
            <w:vAlign w:val="center"/>
          </w:tcPr>
          <w:p w14:paraId="0759639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This Parameter is used to Generate Location Transfer in from Location Transfer Out. If it is set as "Yes" it will automatically be generated. If set as "No" It will not be generated.</w:t>
            </w:r>
          </w:p>
        </w:tc>
      </w:tr>
      <w:tr w:rsidR="003932C6" w14:paraId="2DF1C9EC" w14:textId="77777777">
        <w:trPr>
          <w:trHeight w:val="930"/>
        </w:trPr>
        <w:tc>
          <w:tcPr>
            <w:tcW w:w="2115" w:type="dxa"/>
            <w:vAlign w:val="center"/>
          </w:tcPr>
          <w:p w14:paraId="11E6EDF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00" w:type="dxa"/>
            <w:vAlign w:val="center"/>
          </w:tcPr>
          <w:p w14:paraId="550CCCF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Instance of LTI to be displayed while auto-generation of LTI from LTO</w:t>
            </w:r>
          </w:p>
        </w:tc>
        <w:tc>
          <w:tcPr>
            <w:tcW w:w="1995" w:type="dxa"/>
            <w:vAlign w:val="center"/>
          </w:tcPr>
          <w:p w14:paraId="2C46919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OPT017-I01 - Instance of LTI to be displayed while auto-generation of LTI from LTO</w:t>
            </w:r>
          </w:p>
        </w:tc>
        <w:tc>
          <w:tcPr>
            <w:tcW w:w="4291" w:type="dxa"/>
            <w:vAlign w:val="center"/>
          </w:tcPr>
          <w:p w14:paraId="59F5F1F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OPT017-I01 - Instance of LTI to be displayed while auto-generation of LTI from LTO</w:t>
            </w:r>
          </w:p>
        </w:tc>
      </w:tr>
      <w:tr w:rsidR="003932C6" w14:paraId="781EF684" w14:textId="77777777">
        <w:trPr>
          <w:trHeight w:val="315"/>
        </w:trPr>
        <w:tc>
          <w:tcPr>
            <w:tcW w:w="2115" w:type="dxa"/>
            <w:vAlign w:val="center"/>
          </w:tcPr>
          <w:p w14:paraId="72E5983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00" w:type="dxa"/>
            <w:vAlign w:val="center"/>
          </w:tcPr>
          <w:p w14:paraId="16AE6ACD"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LTO for</w:t>
            </w:r>
          </w:p>
        </w:tc>
        <w:tc>
          <w:tcPr>
            <w:tcW w:w="1995" w:type="dxa"/>
            <w:vAlign w:val="center"/>
          </w:tcPr>
          <w:p w14:paraId="1921552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LTO - Location Transfer Out, SCI - Sub Contract Issue, SCRN - Sub Contract Return</w:t>
            </w:r>
          </w:p>
        </w:tc>
        <w:tc>
          <w:tcPr>
            <w:tcW w:w="4291" w:type="dxa"/>
            <w:vAlign w:val="center"/>
          </w:tcPr>
          <w:p w14:paraId="694E1F0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LTO is Stands for Location Transfer Out so the value to be set as LTO </w:t>
            </w:r>
          </w:p>
        </w:tc>
      </w:tr>
      <w:tr w:rsidR="003932C6" w14:paraId="5F7D3D4E" w14:textId="77777777">
        <w:trPr>
          <w:trHeight w:val="315"/>
        </w:trPr>
        <w:tc>
          <w:tcPr>
            <w:tcW w:w="2115" w:type="dxa"/>
            <w:vAlign w:val="center"/>
          </w:tcPr>
          <w:p w14:paraId="51932ED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00" w:type="dxa"/>
            <w:vAlign w:val="center"/>
          </w:tcPr>
          <w:p w14:paraId="2A859FF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Back Update MRQ Item Quantity</w:t>
            </w:r>
          </w:p>
        </w:tc>
        <w:tc>
          <w:tcPr>
            <w:tcW w:w="1995" w:type="dxa"/>
            <w:vAlign w:val="center"/>
          </w:tcPr>
          <w:p w14:paraId="6C87DA0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1 - Back </w:t>
            </w:r>
            <w:proofErr w:type="spellStart"/>
            <w:r>
              <w:rPr>
                <w:rFonts w:ascii="Segoe UI" w:hAnsi="Segoe UI" w:cs="Segoe UI"/>
                <w:color w:val="000000" w:themeColor="text1"/>
                <w:sz w:val="22"/>
                <w:szCs w:val="22"/>
              </w:rPr>
              <w:t>updation</w:t>
            </w:r>
            <w:proofErr w:type="spellEnd"/>
            <w:r>
              <w:rPr>
                <w:rFonts w:ascii="Segoe UI" w:hAnsi="Segoe UI" w:cs="Segoe UI"/>
                <w:color w:val="000000" w:themeColor="text1"/>
                <w:sz w:val="22"/>
                <w:szCs w:val="22"/>
              </w:rPr>
              <w:t xml:space="preserve"> required, 2 - Back </w:t>
            </w:r>
            <w:proofErr w:type="spellStart"/>
            <w:r>
              <w:rPr>
                <w:rFonts w:ascii="Segoe UI" w:hAnsi="Segoe UI" w:cs="Segoe UI"/>
                <w:color w:val="000000" w:themeColor="text1"/>
                <w:sz w:val="22"/>
                <w:szCs w:val="22"/>
              </w:rPr>
              <w:t>updation</w:t>
            </w:r>
            <w:proofErr w:type="spellEnd"/>
            <w:r>
              <w:rPr>
                <w:rFonts w:ascii="Segoe UI" w:hAnsi="Segoe UI" w:cs="Segoe UI"/>
                <w:color w:val="000000" w:themeColor="text1"/>
                <w:sz w:val="22"/>
                <w:szCs w:val="22"/>
              </w:rPr>
              <w:t xml:space="preserve"> NOT required</w:t>
            </w:r>
          </w:p>
        </w:tc>
        <w:tc>
          <w:tcPr>
            <w:tcW w:w="4291" w:type="dxa"/>
            <w:vAlign w:val="center"/>
          </w:tcPr>
          <w:p w14:paraId="11A0243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If Back Update MRQ Item Quantity is required, then set the parameter value as "Back </w:t>
            </w:r>
            <w:proofErr w:type="spellStart"/>
            <w:r>
              <w:rPr>
                <w:rFonts w:ascii="Segoe UI" w:hAnsi="Segoe UI" w:cs="Segoe UI"/>
                <w:color w:val="000000" w:themeColor="text1"/>
                <w:sz w:val="22"/>
                <w:szCs w:val="22"/>
              </w:rPr>
              <w:t>updation</w:t>
            </w:r>
            <w:proofErr w:type="spellEnd"/>
            <w:r>
              <w:rPr>
                <w:rFonts w:ascii="Segoe UI" w:hAnsi="Segoe UI" w:cs="Segoe UI"/>
                <w:color w:val="000000" w:themeColor="text1"/>
                <w:sz w:val="22"/>
                <w:szCs w:val="22"/>
              </w:rPr>
              <w:t xml:space="preserve"> required" else set as "Back update Not Required".</w:t>
            </w:r>
          </w:p>
        </w:tc>
      </w:tr>
      <w:tr w:rsidR="003932C6" w14:paraId="79FAADF9" w14:textId="77777777">
        <w:trPr>
          <w:trHeight w:val="315"/>
        </w:trPr>
        <w:tc>
          <w:tcPr>
            <w:tcW w:w="2115" w:type="dxa"/>
            <w:vAlign w:val="center"/>
          </w:tcPr>
          <w:p w14:paraId="0EA7D76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00" w:type="dxa"/>
            <w:vAlign w:val="center"/>
          </w:tcPr>
          <w:p w14:paraId="3D638B41"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Modify Notes After Approval Yes/No</w:t>
            </w:r>
          </w:p>
        </w:tc>
        <w:tc>
          <w:tcPr>
            <w:tcW w:w="1995" w:type="dxa"/>
            <w:vAlign w:val="center"/>
          </w:tcPr>
          <w:p w14:paraId="18D8F43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291" w:type="dxa"/>
            <w:vAlign w:val="center"/>
          </w:tcPr>
          <w:p w14:paraId="03069BF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After approval of the Transaction document, if user needs to modify "Notes" in it, it must be set as "Yes". Generally, after approval System should not allow to make any changes so it to be set as "No".</w:t>
            </w:r>
          </w:p>
        </w:tc>
      </w:tr>
      <w:tr w:rsidR="003932C6" w14:paraId="6E75F5FC" w14:textId="77777777">
        <w:trPr>
          <w:trHeight w:val="315"/>
        </w:trPr>
        <w:tc>
          <w:tcPr>
            <w:tcW w:w="2115" w:type="dxa"/>
            <w:vAlign w:val="center"/>
          </w:tcPr>
          <w:p w14:paraId="34D6D25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00" w:type="dxa"/>
            <w:vAlign w:val="center"/>
          </w:tcPr>
          <w:p w14:paraId="55878D2F"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Pull Reject qty/Release qty</w:t>
            </w:r>
          </w:p>
        </w:tc>
        <w:tc>
          <w:tcPr>
            <w:tcW w:w="1995" w:type="dxa"/>
            <w:vAlign w:val="center"/>
          </w:tcPr>
          <w:p w14:paraId="5D12020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REJECTQTY, 2 - RELEASEQTY</w:t>
            </w:r>
          </w:p>
        </w:tc>
        <w:tc>
          <w:tcPr>
            <w:tcW w:w="4291" w:type="dxa"/>
            <w:vAlign w:val="center"/>
          </w:tcPr>
          <w:p w14:paraId="35857A5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Pull Reject qty/Release qty can be selected based on this parameter-1 REJECTQTY, 2 RELEASEQTY</w:t>
            </w:r>
          </w:p>
        </w:tc>
      </w:tr>
      <w:tr w:rsidR="003932C6" w14:paraId="1E8A16D0" w14:textId="77777777">
        <w:trPr>
          <w:trHeight w:val="315"/>
        </w:trPr>
        <w:tc>
          <w:tcPr>
            <w:tcW w:w="2115" w:type="dxa"/>
            <w:vAlign w:val="center"/>
          </w:tcPr>
          <w:p w14:paraId="7BDD3D4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00" w:type="dxa"/>
            <w:vAlign w:val="center"/>
          </w:tcPr>
          <w:p w14:paraId="0D3B60A2"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Transaction Class</w:t>
            </w:r>
          </w:p>
        </w:tc>
        <w:tc>
          <w:tcPr>
            <w:tcW w:w="1995" w:type="dxa"/>
            <w:vAlign w:val="center"/>
          </w:tcPr>
          <w:p w14:paraId="7B73B50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Normal, 2 - Vehicle</w:t>
            </w:r>
          </w:p>
        </w:tc>
        <w:tc>
          <w:tcPr>
            <w:tcW w:w="4291" w:type="dxa"/>
            <w:vAlign w:val="center"/>
          </w:tcPr>
          <w:p w14:paraId="7187BFE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Transaction class can be selected from the following two field, Normal / Vehicle</w:t>
            </w:r>
          </w:p>
        </w:tc>
      </w:tr>
      <w:tr w:rsidR="003932C6" w14:paraId="034070E7" w14:textId="77777777">
        <w:trPr>
          <w:trHeight w:val="315"/>
        </w:trPr>
        <w:tc>
          <w:tcPr>
            <w:tcW w:w="2115" w:type="dxa"/>
            <w:vAlign w:val="center"/>
          </w:tcPr>
          <w:p w14:paraId="56B726C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00" w:type="dxa"/>
            <w:vAlign w:val="center"/>
          </w:tcPr>
          <w:p w14:paraId="225F3821"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Workflow Code</w:t>
            </w:r>
          </w:p>
        </w:tc>
        <w:tc>
          <w:tcPr>
            <w:tcW w:w="1995" w:type="dxa"/>
            <w:vAlign w:val="center"/>
          </w:tcPr>
          <w:p w14:paraId="3CFF36B8"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STDWF - Workflow Code</w:t>
            </w:r>
          </w:p>
        </w:tc>
        <w:tc>
          <w:tcPr>
            <w:tcW w:w="4291" w:type="dxa"/>
            <w:vAlign w:val="center"/>
          </w:tcPr>
          <w:p w14:paraId="4D7C1B0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Workflow code needed to be selected as standard workflow</w:t>
            </w:r>
          </w:p>
        </w:tc>
      </w:tr>
      <w:tr w:rsidR="003932C6" w14:paraId="3A8AB601" w14:textId="77777777">
        <w:trPr>
          <w:trHeight w:val="315"/>
        </w:trPr>
        <w:tc>
          <w:tcPr>
            <w:tcW w:w="2115" w:type="dxa"/>
            <w:vAlign w:val="center"/>
          </w:tcPr>
          <w:p w14:paraId="2D909E0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00" w:type="dxa"/>
            <w:vAlign w:val="center"/>
          </w:tcPr>
          <w:p w14:paraId="6F360F0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Back Update GRN Quantity Y/N</w:t>
            </w:r>
          </w:p>
        </w:tc>
        <w:tc>
          <w:tcPr>
            <w:tcW w:w="1995" w:type="dxa"/>
            <w:vAlign w:val="center"/>
          </w:tcPr>
          <w:p w14:paraId="030C3E3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291" w:type="dxa"/>
            <w:vAlign w:val="center"/>
          </w:tcPr>
          <w:p w14:paraId="315FC24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Back Update GRN Quantity is required, then set the parameter value as "Yes" else set as "No".</w:t>
            </w:r>
          </w:p>
        </w:tc>
      </w:tr>
      <w:tr w:rsidR="003932C6" w14:paraId="599F7130" w14:textId="77777777">
        <w:trPr>
          <w:trHeight w:val="315"/>
        </w:trPr>
        <w:tc>
          <w:tcPr>
            <w:tcW w:w="2115" w:type="dxa"/>
            <w:vAlign w:val="center"/>
          </w:tcPr>
          <w:p w14:paraId="15BB3FC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00" w:type="dxa"/>
            <w:vAlign w:val="center"/>
          </w:tcPr>
          <w:p w14:paraId="7F0AE9F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Batch details to be entered manual/based on Item Master</w:t>
            </w:r>
          </w:p>
        </w:tc>
        <w:tc>
          <w:tcPr>
            <w:tcW w:w="1995" w:type="dxa"/>
            <w:vAlign w:val="center"/>
          </w:tcPr>
          <w:p w14:paraId="735932A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M - Batch base - Manual, I - Batch base - Item Master</w:t>
            </w:r>
          </w:p>
        </w:tc>
        <w:tc>
          <w:tcPr>
            <w:tcW w:w="4291" w:type="dxa"/>
            <w:vAlign w:val="center"/>
          </w:tcPr>
          <w:p w14:paraId="5A737A1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 Item Master batch details should be enter Manually because some item May have different batch code, so user must update the batch number manually.</w:t>
            </w:r>
          </w:p>
        </w:tc>
      </w:tr>
      <w:tr w:rsidR="003932C6" w14:paraId="2E5DA581" w14:textId="77777777">
        <w:trPr>
          <w:trHeight w:val="315"/>
        </w:trPr>
        <w:tc>
          <w:tcPr>
            <w:tcW w:w="2115" w:type="dxa"/>
            <w:vAlign w:val="center"/>
          </w:tcPr>
          <w:p w14:paraId="7A507A0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00" w:type="dxa"/>
            <w:vAlign w:val="center"/>
          </w:tcPr>
          <w:p w14:paraId="7AEF3D7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Batch Close Days with Sign</w:t>
            </w:r>
          </w:p>
        </w:tc>
        <w:tc>
          <w:tcPr>
            <w:tcW w:w="1995" w:type="dxa"/>
            <w:vAlign w:val="center"/>
          </w:tcPr>
          <w:p w14:paraId="1B0C64A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0 - Batch Close Days with Sign</w:t>
            </w:r>
          </w:p>
        </w:tc>
        <w:tc>
          <w:tcPr>
            <w:tcW w:w="4291" w:type="dxa"/>
            <w:vAlign w:val="center"/>
          </w:tcPr>
          <w:p w14:paraId="4D3686A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Batch Close means the manual or automated process by which Transaction Records are confirmed to initiate settlement.</w:t>
            </w:r>
          </w:p>
        </w:tc>
      </w:tr>
      <w:tr w:rsidR="003932C6" w14:paraId="2BDB18E9" w14:textId="77777777">
        <w:trPr>
          <w:trHeight w:val="315"/>
        </w:trPr>
        <w:tc>
          <w:tcPr>
            <w:tcW w:w="2115" w:type="dxa"/>
            <w:vAlign w:val="center"/>
          </w:tcPr>
          <w:p w14:paraId="7756B86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00" w:type="dxa"/>
            <w:vAlign w:val="center"/>
          </w:tcPr>
          <w:p w14:paraId="5EBDE55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Search Level for Close Days</w:t>
            </w:r>
          </w:p>
        </w:tc>
        <w:tc>
          <w:tcPr>
            <w:tcW w:w="1995" w:type="dxa"/>
            <w:vAlign w:val="center"/>
          </w:tcPr>
          <w:p w14:paraId="5642DE9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Transaction level, 2 - Customer and Item level, 3 - Customer Level, 4 - Item Level</w:t>
            </w:r>
          </w:p>
        </w:tc>
        <w:tc>
          <w:tcPr>
            <w:tcW w:w="4291" w:type="dxa"/>
            <w:vAlign w:val="center"/>
          </w:tcPr>
          <w:p w14:paraId="1AA4D15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Search Level for Close Days can be set using this Parameters 1 - Transaction level, 2 - Customer and Item level, 3 - Customer Level, 4 - Item Level</w:t>
            </w:r>
          </w:p>
        </w:tc>
      </w:tr>
      <w:tr w:rsidR="003932C6" w14:paraId="3F7077BA" w14:textId="77777777">
        <w:trPr>
          <w:trHeight w:val="315"/>
        </w:trPr>
        <w:tc>
          <w:tcPr>
            <w:tcW w:w="2115" w:type="dxa"/>
            <w:vAlign w:val="center"/>
          </w:tcPr>
          <w:p w14:paraId="1AD7F84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00" w:type="dxa"/>
            <w:vAlign w:val="center"/>
          </w:tcPr>
          <w:p w14:paraId="035CDE73"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Confirmation after Approval</w:t>
            </w:r>
          </w:p>
        </w:tc>
        <w:tc>
          <w:tcPr>
            <w:tcW w:w="1995" w:type="dxa"/>
            <w:vAlign w:val="center"/>
          </w:tcPr>
          <w:p w14:paraId="56A63DD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291" w:type="dxa"/>
            <w:vAlign w:val="center"/>
          </w:tcPr>
          <w:p w14:paraId="7C8DAB6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confirmation after approval is required then the parameter can be set as Yes, if not required it can be No</w:t>
            </w:r>
          </w:p>
        </w:tc>
      </w:tr>
      <w:tr w:rsidR="003932C6" w14:paraId="65519358" w14:textId="77777777">
        <w:trPr>
          <w:trHeight w:val="315"/>
        </w:trPr>
        <w:tc>
          <w:tcPr>
            <w:tcW w:w="2115" w:type="dxa"/>
            <w:vAlign w:val="center"/>
          </w:tcPr>
          <w:p w14:paraId="65235B7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00" w:type="dxa"/>
            <w:vAlign w:val="center"/>
          </w:tcPr>
          <w:p w14:paraId="0ADDF75C"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Batch/Serial Number Pick Option Required Yes/No</w:t>
            </w:r>
          </w:p>
        </w:tc>
        <w:tc>
          <w:tcPr>
            <w:tcW w:w="1995" w:type="dxa"/>
            <w:vAlign w:val="center"/>
          </w:tcPr>
          <w:p w14:paraId="2476335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291" w:type="dxa"/>
            <w:vAlign w:val="center"/>
          </w:tcPr>
          <w:p w14:paraId="682C68D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If it is a Batch/ Serial Item, then user needs to enter the corresponding Batch/Serial. So, this parameter needs to be set as "Yes".   </w:t>
            </w:r>
          </w:p>
        </w:tc>
      </w:tr>
      <w:tr w:rsidR="003932C6" w14:paraId="6CA1EB3F" w14:textId="77777777">
        <w:trPr>
          <w:trHeight w:val="315"/>
        </w:trPr>
        <w:tc>
          <w:tcPr>
            <w:tcW w:w="2115" w:type="dxa"/>
            <w:vAlign w:val="center"/>
          </w:tcPr>
          <w:p w14:paraId="49E66ED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00" w:type="dxa"/>
            <w:vAlign w:val="center"/>
          </w:tcPr>
          <w:p w14:paraId="06E07585"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Serial No./Batch Qty to be Equal to Item Qty while Saving</w:t>
            </w:r>
          </w:p>
        </w:tc>
        <w:tc>
          <w:tcPr>
            <w:tcW w:w="1995" w:type="dxa"/>
            <w:vAlign w:val="center"/>
          </w:tcPr>
          <w:p w14:paraId="0C67489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291" w:type="dxa"/>
            <w:vAlign w:val="center"/>
          </w:tcPr>
          <w:p w14:paraId="3E25176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While giving batch/serial Item in the transaction, user needs to give the Batch/Serial number and its quantity which is equal to the Requested or ordered Quantity in Bach/serial pop-up window. So, if this parameter is set as "Yes" it will validate both Quantity. If it set as "No" it couldn't Validate.</w:t>
            </w:r>
          </w:p>
        </w:tc>
      </w:tr>
      <w:tr w:rsidR="003932C6" w14:paraId="0B0C0B99" w14:textId="77777777">
        <w:trPr>
          <w:trHeight w:val="315"/>
        </w:trPr>
        <w:tc>
          <w:tcPr>
            <w:tcW w:w="2115" w:type="dxa"/>
            <w:vAlign w:val="center"/>
          </w:tcPr>
          <w:p w14:paraId="30A0C46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00" w:type="dxa"/>
            <w:vAlign w:val="center"/>
          </w:tcPr>
          <w:p w14:paraId="3914927E"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Superseded Items</w:t>
            </w:r>
          </w:p>
        </w:tc>
        <w:tc>
          <w:tcPr>
            <w:tcW w:w="1995" w:type="dxa"/>
            <w:vAlign w:val="center"/>
          </w:tcPr>
          <w:p w14:paraId="18090D3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IGNORE, 2 - WARNING, 3 - STOP</w:t>
            </w:r>
          </w:p>
        </w:tc>
        <w:tc>
          <w:tcPr>
            <w:tcW w:w="4291" w:type="dxa"/>
            <w:vAlign w:val="center"/>
          </w:tcPr>
          <w:p w14:paraId="1CFE04D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For superseded items error pops, up (1 IGNORE, 2 WARNING, 3 STOP based) on the selection of parameter</w:t>
            </w:r>
          </w:p>
        </w:tc>
      </w:tr>
      <w:tr w:rsidR="003932C6" w14:paraId="1A947535" w14:textId="77777777">
        <w:trPr>
          <w:trHeight w:val="315"/>
        </w:trPr>
        <w:tc>
          <w:tcPr>
            <w:tcW w:w="2115" w:type="dxa"/>
            <w:vAlign w:val="center"/>
          </w:tcPr>
          <w:p w14:paraId="347F955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00" w:type="dxa"/>
            <w:vAlign w:val="center"/>
          </w:tcPr>
          <w:p w14:paraId="382EFE58"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UOM can be modified</w:t>
            </w:r>
          </w:p>
        </w:tc>
        <w:tc>
          <w:tcPr>
            <w:tcW w:w="1995" w:type="dxa"/>
            <w:vAlign w:val="center"/>
          </w:tcPr>
          <w:p w14:paraId="3239FDC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291" w:type="dxa"/>
            <w:vAlign w:val="center"/>
          </w:tcPr>
          <w:p w14:paraId="788261D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UOM needs to modify in Transaction level, then the parameter needs to set as "Yes" else Set as "No".</w:t>
            </w:r>
          </w:p>
        </w:tc>
      </w:tr>
      <w:tr w:rsidR="003932C6" w14:paraId="544971B5" w14:textId="77777777">
        <w:trPr>
          <w:trHeight w:val="315"/>
        </w:trPr>
        <w:tc>
          <w:tcPr>
            <w:tcW w:w="2115" w:type="dxa"/>
            <w:vAlign w:val="center"/>
          </w:tcPr>
          <w:p w14:paraId="184371A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Statutory</w:t>
            </w:r>
          </w:p>
        </w:tc>
        <w:tc>
          <w:tcPr>
            <w:tcW w:w="1800" w:type="dxa"/>
            <w:vAlign w:val="center"/>
          </w:tcPr>
          <w:p w14:paraId="48A15FCD"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Road Permit Required</w:t>
            </w:r>
          </w:p>
        </w:tc>
        <w:tc>
          <w:tcPr>
            <w:tcW w:w="1995" w:type="dxa"/>
            <w:vAlign w:val="center"/>
          </w:tcPr>
          <w:p w14:paraId="2F4C3BD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291" w:type="dxa"/>
            <w:vAlign w:val="center"/>
          </w:tcPr>
          <w:p w14:paraId="09E1B82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 road permit is a legal document that allows a commercial or transport vehicle to pay on public roads. If It Required set value as "Yes" else set as a "No".</w:t>
            </w:r>
          </w:p>
        </w:tc>
      </w:tr>
      <w:tr w:rsidR="003932C6" w14:paraId="02D95659" w14:textId="77777777">
        <w:trPr>
          <w:trHeight w:val="855"/>
        </w:trPr>
        <w:tc>
          <w:tcPr>
            <w:tcW w:w="2115" w:type="dxa"/>
            <w:vAlign w:val="center"/>
          </w:tcPr>
          <w:p w14:paraId="7F5BF6F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Statutory</w:t>
            </w:r>
          </w:p>
        </w:tc>
        <w:tc>
          <w:tcPr>
            <w:tcW w:w="1800" w:type="dxa"/>
            <w:vAlign w:val="center"/>
          </w:tcPr>
          <w:p w14:paraId="136F43E3"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VAT required Yes/No</w:t>
            </w:r>
          </w:p>
        </w:tc>
        <w:tc>
          <w:tcPr>
            <w:tcW w:w="1995" w:type="dxa"/>
            <w:vAlign w:val="center"/>
          </w:tcPr>
          <w:p w14:paraId="4149E4D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291" w:type="dxa"/>
            <w:vAlign w:val="center"/>
          </w:tcPr>
          <w:p w14:paraId="4196F66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VAT is a type of tax charged by the Central Government on the sale of services and goods to consumers. If it is required, then parameter need to set as "Yes" else set as "No".</w:t>
            </w:r>
          </w:p>
        </w:tc>
      </w:tr>
      <w:tr w:rsidR="003932C6" w14:paraId="0BB220BD" w14:textId="77777777">
        <w:trPr>
          <w:trHeight w:val="615"/>
        </w:trPr>
        <w:tc>
          <w:tcPr>
            <w:tcW w:w="2115" w:type="dxa"/>
            <w:vAlign w:val="center"/>
          </w:tcPr>
          <w:p w14:paraId="24238AC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Statutory</w:t>
            </w:r>
          </w:p>
        </w:tc>
        <w:tc>
          <w:tcPr>
            <w:tcW w:w="1800" w:type="dxa"/>
            <w:vAlign w:val="center"/>
          </w:tcPr>
          <w:p w14:paraId="287E99D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Allow Edition of Item Quantity</w:t>
            </w:r>
          </w:p>
        </w:tc>
        <w:tc>
          <w:tcPr>
            <w:tcW w:w="1995" w:type="dxa"/>
            <w:vAlign w:val="center"/>
          </w:tcPr>
          <w:p w14:paraId="4CBEC2B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291" w:type="dxa"/>
            <w:vAlign w:val="center"/>
          </w:tcPr>
          <w:p w14:paraId="5475526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Allow Edition of Item Quantity is needed then set the parameter value as "Yes" else set it ass "No".</w:t>
            </w:r>
          </w:p>
        </w:tc>
      </w:tr>
      <w:tr w:rsidR="003932C6" w14:paraId="18DF8E44" w14:textId="77777777">
        <w:trPr>
          <w:trHeight w:val="585"/>
        </w:trPr>
        <w:tc>
          <w:tcPr>
            <w:tcW w:w="2115" w:type="dxa"/>
            <w:vAlign w:val="center"/>
          </w:tcPr>
          <w:p w14:paraId="5A39E05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Statutory</w:t>
            </w:r>
          </w:p>
        </w:tc>
        <w:tc>
          <w:tcPr>
            <w:tcW w:w="1800" w:type="dxa"/>
            <w:vAlign w:val="center"/>
          </w:tcPr>
          <w:p w14:paraId="71E516D5"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 xml:space="preserve">SC-Job Work Challan Generation </w:t>
            </w:r>
            <w:proofErr w:type="gramStart"/>
            <w:r>
              <w:rPr>
                <w:rFonts w:ascii="Segoe UI" w:hAnsi="Segoe UI" w:cs="Segoe UI"/>
                <w:color w:val="333333"/>
                <w:sz w:val="22"/>
                <w:szCs w:val="22"/>
              </w:rPr>
              <w:t>On</w:t>
            </w:r>
            <w:proofErr w:type="gramEnd"/>
            <w:r>
              <w:rPr>
                <w:rFonts w:ascii="Segoe UI" w:hAnsi="Segoe UI" w:cs="Segoe UI"/>
                <w:color w:val="333333"/>
                <w:sz w:val="22"/>
                <w:szCs w:val="22"/>
              </w:rPr>
              <w:t xml:space="preserve"> Approval</w:t>
            </w:r>
          </w:p>
        </w:tc>
        <w:tc>
          <w:tcPr>
            <w:tcW w:w="1995" w:type="dxa"/>
            <w:vAlign w:val="center"/>
          </w:tcPr>
          <w:p w14:paraId="6BE1774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291" w:type="dxa"/>
            <w:vAlign w:val="center"/>
          </w:tcPr>
          <w:p w14:paraId="15A32C2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 statutory if Work challan generation approval is required, then parameter to be set as "Yes" else set as "No".</w:t>
            </w:r>
          </w:p>
        </w:tc>
      </w:tr>
      <w:tr w:rsidR="003932C6" w14:paraId="3904B054" w14:textId="77777777">
        <w:trPr>
          <w:trHeight w:val="585"/>
        </w:trPr>
        <w:tc>
          <w:tcPr>
            <w:tcW w:w="2115" w:type="dxa"/>
            <w:vAlign w:val="center"/>
          </w:tcPr>
          <w:p w14:paraId="27CE338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Statutory</w:t>
            </w:r>
          </w:p>
        </w:tc>
        <w:tc>
          <w:tcPr>
            <w:tcW w:w="1800" w:type="dxa"/>
            <w:vAlign w:val="center"/>
          </w:tcPr>
          <w:p w14:paraId="4701092C"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SC-Job Work Challan Required</w:t>
            </w:r>
          </w:p>
        </w:tc>
        <w:tc>
          <w:tcPr>
            <w:tcW w:w="1995" w:type="dxa"/>
            <w:vAlign w:val="center"/>
          </w:tcPr>
          <w:p w14:paraId="4F39B21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4291" w:type="dxa"/>
            <w:vAlign w:val="center"/>
          </w:tcPr>
          <w:p w14:paraId="54E15E0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 statutory if Work challenge required, then parameter to be set as "Yes" else set as "No".</w:t>
            </w:r>
          </w:p>
        </w:tc>
      </w:tr>
    </w:tbl>
    <w:p w14:paraId="698B329C" w14:textId="77777777" w:rsidR="001409DF" w:rsidRDefault="001409DF">
      <w:pPr>
        <w:keepNext/>
        <w:keepLines/>
        <w:spacing w:after="120"/>
        <w:ind w:right="494"/>
        <w:contextualSpacing/>
        <w:rPr>
          <w:rStyle w:val="BookTitle1"/>
          <w:rFonts w:ascii="Segoe UI" w:eastAsia="Segoe UI" w:hAnsi="Segoe UI" w:cs="Segoe UI"/>
          <w:i w:val="0"/>
          <w:iCs w:val="0"/>
          <w:color w:val="003399"/>
          <w:sz w:val="22"/>
          <w:szCs w:val="22"/>
        </w:rPr>
      </w:pPr>
    </w:p>
    <w:p w14:paraId="00667BCF" w14:textId="4F00B777" w:rsidR="003932C6" w:rsidRDefault="0077652F" w:rsidP="23DC654A">
      <w:pPr>
        <w:keepNext/>
        <w:keepLines/>
        <w:spacing w:after="120" w:line="259" w:lineRule="auto"/>
        <w:ind w:right="494"/>
        <w:contextualSpacing/>
        <w:rPr>
          <w:rFonts w:ascii="Segoe UI" w:eastAsia="Segoe UI" w:hAnsi="Segoe UI" w:cs="Segoe UI"/>
          <w:b/>
          <w:bCs/>
          <w:color w:val="003399"/>
          <w:sz w:val="22"/>
          <w:szCs w:val="22"/>
        </w:rPr>
      </w:pPr>
      <w:r w:rsidRPr="23DC654A">
        <w:rPr>
          <w:rFonts w:ascii="Segoe UI" w:eastAsia="Segoe UI" w:hAnsi="Segoe UI" w:cs="Segoe UI"/>
          <w:b/>
          <w:bCs/>
          <w:color w:val="003399"/>
          <w:sz w:val="22"/>
          <w:szCs w:val="22"/>
        </w:rPr>
        <w:t>Location Transfer Out - Mobility</w:t>
      </w:r>
    </w:p>
    <w:p w14:paraId="3BE3D17D" w14:textId="13CEE46E" w:rsidR="00A85BF6" w:rsidRPr="00856533" w:rsidRDefault="5C3C3AA7" w:rsidP="00856533">
      <w:pPr>
        <w:pStyle w:val="ListParagraph"/>
        <w:spacing w:after="120"/>
        <w:ind w:left="0" w:right="494"/>
        <w:rPr>
          <w:rStyle w:val="BookTitle1"/>
          <w:rFonts w:ascii="Segoe UI" w:eastAsia="Segoe UI" w:hAnsi="Segoe UI"/>
          <w:b w:val="0"/>
          <w:bCs w:val="0"/>
          <w:i w:val="0"/>
          <w:iCs w:val="0"/>
          <w:color w:val="101820"/>
          <w:spacing w:val="0"/>
          <w:sz w:val="22"/>
          <w:szCs w:val="22"/>
        </w:rPr>
      </w:pPr>
      <w:r w:rsidRPr="20D4FCC2">
        <w:rPr>
          <w:rFonts w:ascii="Segoe UI" w:eastAsia="Segoe UI" w:hAnsi="Segoe UI"/>
          <w:color w:val="101820"/>
          <w:sz w:val="22"/>
          <w:szCs w:val="22"/>
        </w:rPr>
        <w:t xml:space="preserve">In Mobility Solution Normal Item is supported for LTO and user can create direct LTO transaction through mobile app and can Push that document for LTI </w:t>
      </w:r>
      <w:r w:rsidR="60C53F17" w:rsidRPr="20D4FCC2">
        <w:rPr>
          <w:rFonts w:ascii="Segoe UI" w:eastAsia="Segoe UI" w:hAnsi="Segoe UI"/>
          <w:color w:val="101820"/>
          <w:sz w:val="22"/>
          <w:szCs w:val="22"/>
        </w:rPr>
        <w:t>also</w:t>
      </w:r>
      <w:r w:rsidRPr="20D4FCC2">
        <w:rPr>
          <w:rFonts w:ascii="Segoe UI" w:eastAsia="Segoe UI" w:hAnsi="Segoe UI"/>
          <w:color w:val="101820"/>
          <w:sz w:val="22"/>
          <w:szCs w:val="22"/>
        </w:rPr>
        <w:t>.</w:t>
      </w:r>
    </w:p>
    <w:p w14:paraId="3CDAE540" w14:textId="77777777" w:rsidR="003932C6" w:rsidRDefault="0077652F" w:rsidP="23DC654A">
      <w:pPr>
        <w:pStyle w:val="Heading3"/>
        <w:contextualSpacing/>
        <w:rPr>
          <w:rFonts w:eastAsia="Segoe UI" w:cs="Segoe UI"/>
          <w:sz w:val="22"/>
          <w:szCs w:val="22"/>
        </w:rPr>
      </w:pPr>
      <w:bookmarkStart w:id="41" w:name="_Toc161830253"/>
      <w:r>
        <w:t>Location Transfer In</w:t>
      </w:r>
      <w:bookmarkEnd w:id="41"/>
    </w:p>
    <w:p w14:paraId="4F485488"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 xml:space="preserve">The ‘Location Transfer In’ (LTI) and ‘Location Transfer Out’ (LTO) transactions are used to transfer items from one location to another within a company. LTI is created at the location where the transferred items are received. It is mandatory for LTI to be referred from an existing LTO. </w:t>
      </w:r>
    </w:p>
    <w:p w14:paraId="7DF4E37C" w14:textId="77777777" w:rsidR="003932C6" w:rsidRDefault="003932C6">
      <w:pPr>
        <w:spacing w:after="120"/>
        <w:ind w:right="494"/>
        <w:contextualSpacing/>
        <w:rPr>
          <w:rFonts w:ascii="Segoe UI" w:eastAsia="Segoe UI" w:hAnsi="Segoe UI" w:cs="Segoe UI"/>
          <w:color w:val="101820"/>
          <w:sz w:val="22"/>
          <w:szCs w:val="22"/>
        </w:rPr>
      </w:pPr>
    </w:p>
    <w:p w14:paraId="1BBC4369" w14:textId="77777777" w:rsidR="003932C6" w:rsidRDefault="0077652F">
      <w:pPr>
        <w:spacing w:after="120"/>
        <w:ind w:right="494"/>
        <w:contextualSpacing/>
        <w:rPr>
          <w:rFonts w:ascii="Segoe UI" w:eastAsia="Segoe UI" w:hAnsi="Segoe UI" w:cs="Segoe UI"/>
          <w:color w:val="003399"/>
          <w:sz w:val="22"/>
          <w:szCs w:val="22"/>
        </w:rPr>
      </w:pPr>
      <w:r>
        <w:rPr>
          <w:rFonts w:ascii="Segoe UI" w:eastAsia="Segoe UI" w:hAnsi="Segoe UI" w:cs="Segoe UI"/>
          <w:b/>
          <w:bCs/>
          <w:color w:val="003399"/>
          <w:sz w:val="22"/>
          <w:szCs w:val="22"/>
        </w:rPr>
        <w:t>Functional Features</w:t>
      </w:r>
    </w:p>
    <w:p w14:paraId="4787F943"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Note: Along with the operation common features the following features are applicable for Location Transfer In.</w:t>
      </w:r>
    </w:p>
    <w:p w14:paraId="3BECC919" w14:textId="77777777" w:rsidR="003932C6" w:rsidRDefault="0077652F">
      <w:pPr>
        <w:pStyle w:val="ListParagraph"/>
        <w:numPr>
          <w:ilvl w:val="0"/>
          <w:numId w:val="21"/>
        </w:numPr>
        <w:spacing w:after="120"/>
        <w:ind w:left="714" w:right="494" w:hanging="357"/>
        <w:rPr>
          <w:rFonts w:ascii="Segoe UI" w:eastAsia="Segoe UI" w:hAnsi="Segoe UI" w:cs="Segoe UI"/>
          <w:color w:val="101820"/>
          <w:sz w:val="22"/>
          <w:szCs w:val="22"/>
        </w:rPr>
      </w:pPr>
      <w:r>
        <w:rPr>
          <w:rFonts w:ascii="Segoe UI" w:eastAsia="Segoe UI" w:hAnsi="Segoe UI" w:cs="Segoe UI"/>
          <w:color w:val="101820"/>
          <w:sz w:val="22"/>
          <w:szCs w:val="22"/>
        </w:rPr>
        <w:t>Facility to enable exchange rate (Buying/Selling)</w:t>
      </w:r>
    </w:p>
    <w:p w14:paraId="10C9554B" w14:textId="77777777" w:rsidR="003932C6" w:rsidRDefault="0077652F">
      <w:pPr>
        <w:pStyle w:val="ListParagraph"/>
        <w:numPr>
          <w:ilvl w:val="0"/>
          <w:numId w:val="21"/>
        </w:numPr>
        <w:spacing w:after="120"/>
        <w:ind w:left="714" w:right="494" w:hanging="357"/>
        <w:rPr>
          <w:rFonts w:ascii="Segoe UI" w:eastAsia="Segoe UI" w:hAnsi="Segoe UI" w:cs="Segoe UI"/>
          <w:color w:val="101820"/>
          <w:sz w:val="22"/>
          <w:szCs w:val="22"/>
        </w:rPr>
      </w:pPr>
      <w:r>
        <w:rPr>
          <w:rFonts w:ascii="Segoe UI" w:eastAsia="Segoe UI" w:hAnsi="Segoe UI" w:cs="Segoe UI"/>
          <w:color w:val="101820"/>
          <w:sz w:val="22"/>
          <w:szCs w:val="22"/>
        </w:rPr>
        <w:t>Add expense Block during transfer</w:t>
      </w:r>
    </w:p>
    <w:p w14:paraId="72440DC9" w14:textId="77777777" w:rsidR="003932C6" w:rsidRDefault="0077652F">
      <w:pPr>
        <w:pStyle w:val="ListParagraph"/>
        <w:numPr>
          <w:ilvl w:val="0"/>
          <w:numId w:val="21"/>
        </w:numPr>
        <w:spacing w:after="120"/>
        <w:ind w:left="714" w:right="494" w:hanging="357"/>
        <w:rPr>
          <w:rFonts w:ascii="Segoe UI" w:eastAsia="Segoe UI" w:hAnsi="Segoe UI" w:cs="Segoe UI"/>
          <w:color w:val="101820"/>
          <w:sz w:val="22"/>
          <w:szCs w:val="22"/>
        </w:rPr>
      </w:pPr>
      <w:r>
        <w:rPr>
          <w:rFonts w:ascii="Segoe UI" w:eastAsia="Segoe UI" w:hAnsi="Segoe UI" w:cs="Segoe UI"/>
          <w:color w:val="101820"/>
          <w:sz w:val="22"/>
          <w:szCs w:val="22"/>
        </w:rPr>
        <w:t>Location based Data Security can be enabled</w:t>
      </w:r>
    </w:p>
    <w:p w14:paraId="528B2941" w14:textId="77777777" w:rsidR="003932C6" w:rsidRDefault="0077652F">
      <w:pPr>
        <w:pStyle w:val="ListParagraph"/>
        <w:numPr>
          <w:ilvl w:val="0"/>
          <w:numId w:val="21"/>
        </w:numPr>
        <w:spacing w:after="120"/>
        <w:ind w:left="714" w:right="494" w:hanging="357"/>
        <w:rPr>
          <w:rFonts w:ascii="Segoe UI" w:eastAsia="Segoe UI" w:hAnsi="Segoe UI" w:cs="Segoe UI"/>
          <w:color w:val="101820"/>
          <w:sz w:val="22"/>
          <w:szCs w:val="22"/>
        </w:rPr>
      </w:pPr>
      <w:r>
        <w:rPr>
          <w:rFonts w:ascii="Segoe UI" w:eastAsia="Segoe UI" w:hAnsi="Segoe UI" w:cs="Segoe UI"/>
          <w:color w:val="101820"/>
          <w:sz w:val="22"/>
          <w:szCs w:val="22"/>
        </w:rPr>
        <w:t>At what level item hold control must be checked (item, location, transaction)</w:t>
      </w:r>
    </w:p>
    <w:p w14:paraId="1DA6542E" w14:textId="2C2B4DC6" w:rsidR="003932C6" w:rsidRDefault="003932C6" w:rsidP="20D4FCC2">
      <w:pPr>
        <w:pStyle w:val="ListParagraph"/>
        <w:numPr>
          <w:ilvl w:val="0"/>
          <w:numId w:val="21"/>
        </w:numPr>
        <w:spacing w:after="120"/>
        <w:ind w:left="714" w:right="494" w:hanging="357"/>
        <w:rPr>
          <w:rFonts w:ascii="Segoe UI" w:eastAsia="Segoe UI" w:hAnsi="Segoe UI" w:cs="Segoe UI"/>
          <w:color w:val="101820"/>
          <w:sz w:val="22"/>
          <w:szCs w:val="22"/>
        </w:rPr>
      </w:pPr>
      <w:r w:rsidRPr="20D4FCC2">
        <w:rPr>
          <w:rFonts w:ascii="Segoe UI" w:eastAsia="Segoe UI" w:hAnsi="Segoe UI" w:cs="Segoe UI"/>
          <w:color w:val="101820"/>
          <w:sz w:val="22"/>
          <w:szCs w:val="22"/>
        </w:rPr>
        <w:t>Options to automate Item hold</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63"/>
        <w:gridCol w:w="7938"/>
      </w:tblGrid>
      <w:tr w:rsidR="003932C6" w14:paraId="3815E434" w14:textId="77777777" w:rsidTr="2835A236">
        <w:trPr>
          <w:cantSplit/>
          <w:trHeight w:val="264"/>
          <w:tblHeader/>
        </w:trPr>
        <w:tc>
          <w:tcPr>
            <w:tcW w:w="2263" w:type="dxa"/>
            <w:shd w:val="clear" w:color="auto" w:fill="003399"/>
          </w:tcPr>
          <w:p w14:paraId="3A3BB71D" w14:textId="77777777" w:rsidR="003932C6" w:rsidRDefault="0077652F">
            <w:pPr>
              <w:ind w:right="494"/>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Hyperlink </w:t>
            </w:r>
          </w:p>
        </w:tc>
        <w:tc>
          <w:tcPr>
            <w:tcW w:w="7938" w:type="dxa"/>
            <w:shd w:val="clear" w:color="auto" w:fill="003399"/>
          </w:tcPr>
          <w:p w14:paraId="38F9667B" w14:textId="77777777" w:rsidR="003932C6" w:rsidRDefault="0077652F">
            <w:pPr>
              <w:ind w:right="494"/>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Description </w:t>
            </w:r>
          </w:p>
        </w:tc>
      </w:tr>
      <w:tr w:rsidR="003932C6" w14:paraId="65CEE52D" w14:textId="77777777" w:rsidTr="2835A236">
        <w:trPr>
          <w:trHeight w:val="528"/>
        </w:trPr>
        <w:tc>
          <w:tcPr>
            <w:tcW w:w="2263" w:type="dxa"/>
          </w:tcPr>
          <w:p w14:paraId="13304F01"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Custom Fields </w:t>
            </w:r>
          </w:p>
        </w:tc>
        <w:tc>
          <w:tcPr>
            <w:tcW w:w="7938" w:type="dxa"/>
          </w:tcPr>
          <w:p w14:paraId="2B17386F"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Custom field refers to a user-defined field that can be added to capture specific data that might not be accommodated by default fields. </w:t>
            </w:r>
          </w:p>
        </w:tc>
      </w:tr>
      <w:tr w:rsidR="003932C6" w14:paraId="3BEFA66A" w14:textId="77777777" w:rsidTr="2835A236">
        <w:trPr>
          <w:trHeight w:val="264"/>
        </w:trPr>
        <w:tc>
          <w:tcPr>
            <w:tcW w:w="2263" w:type="dxa"/>
          </w:tcPr>
          <w:p w14:paraId="606C3C13"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Attachments </w:t>
            </w:r>
          </w:p>
        </w:tc>
        <w:tc>
          <w:tcPr>
            <w:tcW w:w="7938" w:type="dxa"/>
          </w:tcPr>
          <w:p w14:paraId="76301530" w14:textId="4D31E949" w:rsidR="003932C6" w:rsidRDefault="0077652F">
            <w:pPr>
              <w:ind w:right="494"/>
              <w:rPr>
                <w:rFonts w:ascii="Segoe UI" w:eastAsia="Segoe UI" w:hAnsi="Segoe UI" w:cs="Segoe UI"/>
                <w:color w:val="101820"/>
                <w:sz w:val="22"/>
                <w:szCs w:val="22"/>
              </w:rPr>
            </w:pPr>
            <w:r w:rsidRPr="20D4FCC2">
              <w:rPr>
                <w:rFonts w:ascii="Segoe UI" w:eastAsia="Segoe UI" w:hAnsi="Segoe UI" w:cs="Segoe UI"/>
                <w:color w:val="101820"/>
                <w:sz w:val="22"/>
                <w:szCs w:val="22"/>
              </w:rPr>
              <w:t xml:space="preserve">To attach documents that </w:t>
            </w:r>
            <w:r w:rsidR="2AE23D28" w:rsidRPr="20D4FCC2">
              <w:rPr>
                <w:rFonts w:ascii="Segoe UI" w:eastAsia="Segoe UI" w:hAnsi="Segoe UI" w:cs="Segoe UI"/>
                <w:color w:val="101820"/>
                <w:sz w:val="22"/>
                <w:szCs w:val="22"/>
              </w:rPr>
              <w:t>are</w:t>
            </w:r>
            <w:r w:rsidRPr="20D4FCC2">
              <w:rPr>
                <w:rFonts w:ascii="Segoe UI" w:eastAsia="Segoe UI" w:hAnsi="Segoe UI" w:cs="Segoe UI"/>
                <w:color w:val="101820"/>
                <w:sz w:val="22"/>
                <w:szCs w:val="22"/>
              </w:rPr>
              <w:t xml:space="preserve"> related to the transaction. </w:t>
            </w:r>
          </w:p>
        </w:tc>
      </w:tr>
      <w:tr w:rsidR="003932C6" w14:paraId="779095E0" w14:textId="77777777" w:rsidTr="2835A236">
        <w:trPr>
          <w:trHeight w:val="264"/>
        </w:trPr>
        <w:tc>
          <w:tcPr>
            <w:tcW w:w="2263" w:type="dxa"/>
          </w:tcPr>
          <w:p w14:paraId="0DA95F59"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Authorization </w:t>
            </w:r>
          </w:p>
        </w:tc>
        <w:tc>
          <w:tcPr>
            <w:tcW w:w="7938" w:type="dxa"/>
          </w:tcPr>
          <w:p w14:paraId="7B02BE53"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View the details of the approvers for the transaction </w:t>
            </w:r>
          </w:p>
        </w:tc>
      </w:tr>
      <w:tr w:rsidR="003932C6" w14:paraId="589FBC9A" w14:textId="77777777" w:rsidTr="2835A236">
        <w:trPr>
          <w:trHeight w:val="528"/>
        </w:trPr>
        <w:tc>
          <w:tcPr>
            <w:tcW w:w="2263" w:type="dxa"/>
          </w:tcPr>
          <w:p w14:paraId="1491DCBC"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Notes </w:t>
            </w:r>
          </w:p>
        </w:tc>
        <w:tc>
          <w:tcPr>
            <w:tcW w:w="7938" w:type="dxa"/>
          </w:tcPr>
          <w:p w14:paraId="50540AED"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Notes feature allows users to add personalized comments, including their automatically retrieved username. These comments can then be printed directly onto the document. </w:t>
            </w:r>
          </w:p>
        </w:tc>
      </w:tr>
      <w:tr w:rsidR="003932C6" w14:paraId="49544034" w14:textId="77777777" w:rsidTr="2835A236">
        <w:trPr>
          <w:trHeight w:val="264"/>
        </w:trPr>
        <w:tc>
          <w:tcPr>
            <w:tcW w:w="2263" w:type="dxa"/>
          </w:tcPr>
          <w:p w14:paraId="70ABAE0F"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Amendment History </w:t>
            </w:r>
          </w:p>
        </w:tc>
        <w:tc>
          <w:tcPr>
            <w:tcW w:w="7938" w:type="dxa"/>
          </w:tcPr>
          <w:p w14:paraId="185096B0"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View transaction amendment history details if any. </w:t>
            </w:r>
          </w:p>
        </w:tc>
      </w:tr>
      <w:tr w:rsidR="003932C6" w14:paraId="3CBB7C44" w14:textId="77777777" w:rsidTr="2835A236">
        <w:trPr>
          <w:trHeight w:val="264"/>
        </w:trPr>
        <w:tc>
          <w:tcPr>
            <w:tcW w:w="2263" w:type="dxa"/>
          </w:tcPr>
          <w:p w14:paraId="3790BDFA"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Expense </w:t>
            </w:r>
          </w:p>
        </w:tc>
        <w:tc>
          <w:tcPr>
            <w:tcW w:w="7938" w:type="dxa"/>
          </w:tcPr>
          <w:p w14:paraId="261C5BDA"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Specify the Expense Details as applicable </w:t>
            </w:r>
          </w:p>
        </w:tc>
      </w:tr>
      <w:tr w:rsidR="003932C6" w14:paraId="0391C60F" w14:textId="77777777" w:rsidTr="2835A236">
        <w:trPr>
          <w:trHeight w:val="264"/>
        </w:trPr>
        <w:tc>
          <w:tcPr>
            <w:tcW w:w="2263" w:type="dxa"/>
          </w:tcPr>
          <w:p w14:paraId="5AFC9E81"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Warehouse Details </w:t>
            </w:r>
          </w:p>
        </w:tc>
        <w:tc>
          <w:tcPr>
            <w:tcW w:w="7938" w:type="dxa"/>
          </w:tcPr>
          <w:p w14:paraId="1B048813"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Captures details, if the Warehouse Management System (WMS) is installed </w:t>
            </w:r>
          </w:p>
        </w:tc>
      </w:tr>
      <w:tr w:rsidR="003932C6" w14:paraId="41271DD6" w14:textId="77777777" w:rsidTr="2835A236">
        <w:trPr>
          <w:trHeight w:val="528"/>
        </w:trPr>
        <w:tc>
          <w:tcPr>
            <w:tcW w:w="2263" w:type="dxa"/>
          </w:tcPr>
          <w:p w14:paraId="258AFD26"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Notes </w:t>
            </w:r>
          </w:p>
        </w:tc>
        <w:tc>
          <w:tcPr>
            <w:tcW w:w="7938" w:type="dxa"/>
          </w:tcPr>
          <w:p w14:paraId="4D1CCFFC"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Notes feature allows users to add personalized comments, including their automatically retrieved username. These comments can then be printed directly onto the document. </w:t>
            </w:r>
          </w:p>
        </w:tc>
      </w:tr>
      <w:tr w:rsidR="003932C6" w14:paraId="69783C43" w14:textId="77777777" w:rsidTr="2835A236">
        <w:trPr>
          <w:trHeight w:val="264"/>
        </w:trPr>
        <w:tc>
          <w:tcPr>
            <w:tcW w:w="2263" w:type="dxa"/>
          </w:tcPr>
          <w:p w14:paraId="02B78ABA"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Workflow </w:t>
            </w:r>
          </w:p>
        </w:tc>
        <w:tc>
          <w:tcPr>
            <w:tcW w:w="7938" w:type="dxa"/>
          </w:tcPr>
          <w:p w14:paraId="41C24361"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Displays the Current Workflow status as Pending, Current, Completed.  </w:t>
            </w:r>
          </w:p>
        </w:tc>
      </w:tr>
      <w:tr w:rsidR="003932C6" w14:paraId="0FA32B91" w14:textId="77777777" w:rsidTr="2835A236">
        <w:trPr>
          <w:trHeight w:val="528"/>
        </w:trPr>
        <w:tc>
          <w:tcPr>
            <w:tcW w:w="2263" w:type="dxa"/>
          </w:tcPr>
          <w:p w14:paraId="619CEBED"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Custom Fields (Item details) </w:t>
            </w:r>
          </w:p>
        </w:tc>
        <w:tc>
          <w:tcPr>
            <w:tcW w:w="7938" w:type="dxa"/>
          </w:tcPr>
          <w:p w14:paraId="558721DF"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Custom field refers to a user-defined field that can be added to capture specific data that might not be accommodated by default fields. </w:t>
            </w:r>
          </w:p>
        </w:tc>
      </w:tr>
      <w:tr w:rsidR="003932C6" w14:paraId="1C9C57B5" w14:textId="77777777" w:rsidTr="2835A236">
        <w:trPr>
          <w:trHeight w:val="264"/>
        </w:trPr>
        <w:tc>
          <w:tcPr>
            <w:tcW w:w="2263" w:type="dxa"/>
          </w:tcPr>
          <w:p w14:paraId="0AD8E7AF"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Expense</w:t>
            </w:r>
          </w:p>
          <w:p w14:paraId="0C36A553"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(Item details) </w:t>
            </w:r>
          </w:p>
        </w:tc>
        <w:tc>
          <w:tcPr>
            <w:tcW w:w="7938" w:type="dxa"/>
          </w:tcPr>
          <w:p w14:paraId="61ACCC4C"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Specify the Expense as applicable </w:t>
            </w:r>
          </w:p>
        </w:tc>
      </w:tr>
      <w:tr w:rsidR="003932C6" w14:paraId="5B7A1322" w14:textId="77777777" w:rsidTr="2835A236">
        <w:trPr>
          <w:trHeight w:val="528"/>
        </w:trPr>
        <w:tc>
          <w:tcPr>
            <w:tcW w:w="2263" w:type="dxa"/>
          </w:tcPr>
          <w:p w14:paraId="65312229"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Batch</w:t>
            </w:r>
          </w:p>
          <w:p w14:paraId="546F18B0"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(Item details) </w:t>
            </w:r>
          </w:p>
        </w:tc>
        <w:tc>
          <w:tcPr>
            <w:tcW w:w="7938" w:type="dxa"/>
          </w:tcPr>
          <w:p w14:paraId="50D9330D" w14:textId="1DDC76BB" w:rsidR="003932C6" w:rsidRDefault="0077652F">
            <w:pPr>
              <w:ind w:right="494"/>
              <w:rPr>
                <w:rFonts w:ascii="Segoe UI" w:eastAsia="Segoe UI" w:hAnsi="Segoe UI" w:cs="Segoe UI"/>
                <w:color w:val="101820"/>
                <w:sz w:val="22"/>
                <w:szCs w:val="22"/>
              </w:rPr>
            </w:pPr>
            <w:r w:rsidRPr="2835A236">
              <w:rPr>
                <w:rFonts w:ascii="Segoe UI" w:eastAsia="Segoe UI" w:hAnsi="Segoe UI" w:cs="Segoe UI"/>
                <w:color w:val="101820"/>
                <w:sz w:val="22"/>
                <w:szCs w:val="22"/>
              </w:rPr>
              <w:t xml:space="preserve">Indicate </w:t>
            </w:r>
            <w:r w:rsidR="7658EB9E" w:rsidRPr="2835A236">
              <w:rPr>
                <w:rFonts w:ascii="Segoe UI" w:eastAsia="Segoe UI" w:hAnsi="Segoe UI" w:cs="Segoe UI"/>
                <w:color w:val="101820"/>
                <w:sz w:val="22"/>
                <w:szCs w:val="22"/>
              </w:rPr>
              <w:t>whether</w:t>
            </w:r>
            <w:r w:rsidRPr="2835A236">
              <w:rPr>
                <w:rFonts w:ascii="Segoe UI" w:eastAsia="Segoe UI" w:hAnsi="Segoe UI" w:cs="Segoe UI"/>
                <w:color w:val="101820"/>
                <w:sz w:val="22"/>
                <w:szCs w:val="22"/>
              </w:rPr>
              <w:t xml:space="preserve"> the selected item is a Batch Item or not. The user is not allowed to modify it. Batch Items are defined in the Item master. The user can specify the batch number the item needs to be transferred. </w:t>
            </w:r>
          </w:p>
        </w:tc>
      </w:tr>
      <w:tr w:rsidR="003932C6" w14:paraId="21263EA5" w14:textId="77777777" w:rsidTr="2835A236">
        <w:trPr>
          <w:trHeight w:val="792"/>
        </w:trPr>
        <w:tc>
          <w:tcPr>
            <w:tcW w:w="2263" w:type="dxa"/>
          </w:tcPr>
          <w:p w14:paraId="24A04647"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 xml:space="preserve">Serial </w:t>
            </w:r>
          </w:p>
          <w:p w14:paraId="1996ADCB"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(Item details) </w:t>
            </w:r>
          </w:p>
        </w:tc>
        <w:tc>
          <w:tcPr>
            <w:tcW w:w="7938" w:type="dxa"/>
          </w:tcPr>
          <w:p w14:paraId="5E00F536" w14:textId="02BAEB9E" w:rsidR="003932C6" w:rsidRDefault="0077652F">
            <w:pPr>
              <w:ind w:right="494"/>
              <w:rPr>
                <w:rFonts w:ascii="Segoe UI" w:eastAsia="Segoe UI" w:hAnsi="Segoe UI" w:cs="Segoe UI"/>
                <w:color w:val="101820"/>
                <w:sz w:val="22"/>
                <w:szCs w:val="22"/>
              </w:rPr>
            </w:pPr>
            <w:r w:rsidRPr="2835A236">
              <w:rPr>
                <w:rFonts w:ascii="Segoe UI" w:eastAsia="Segoe UI" w:hAnsi="Segoe UI" w:cs="Segoe UI"/>
                <w:color w:val="101820"/>
                <w:sz w:val="22"/>
                <w:szCs w:val="22"/>
              </w:rPr>
              <w:t xml:space="preserve">Indicate </w:t>
            </w:r>
            <w:r w:rsidR="48D752AA" w:rsidRPr="2835A236">
              <w:rPr>
                <w:rFonts w:ascii="Segoe UI" w:eastAsia="Segoe UI" w:hAnsi="Segoe UI" w:cs="Segoe UI"/>
                <w:color w:val="101820"/>
                <w:sz w:val="22"/>
                <w:szCs w:val="22"/>
              </w:rPr>
              <w:t>whether</w:t>
            </w:r>
            <w:r w:rsidRPr="2835A236">
              <w:rPr>
                <w:rFonts w:ascii="Segoe UI" w:eastAsia="Segoe UI" w:hAnsi="Segoe UI" w:cs="Segoe UI"/>
                <w:color w:val="101820"/>
                <w:sz w:val="22"/>
                <w:szCs w:val="22"/>
              </w:rPr>
              <w:t xml:space="preserve"> the selected item has a serial number or not. Serial Item is defined in the Item master. An Item is usually tracked using serial numbers when the unit value of the Item is high. It is possible to specify the serial number to be transferred </w:t>
            </w:r>
          </w:p>
        </w:tc>
      </w:tr>
      <w:tr w:rsidR="003932C6" w14:paraId="1A8AF5C0" w14:textId="77777777" w:rsidTr="2835A236">
        <w:trPr>
          <w:trHeight w:val="264"/>
        </w:trPr>
        <w:tc>
          <w:tcPr>
            <w:tcW w:w="2263" w:type="dxa"/>
          </w:tcPr>
          <w:p w14:paraId="4A6EA44A"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Item Status (Item details) </w:t>
            </w:r>
          </w:p>
        </w:tc>
        <w:tc>
          <w:tcPr>
            <w:tcW w:w="7938" w:type="dxa"/>
          </w:tcPr>
          <w:p w14:paraId="24DDD8E9"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Displays the Item Status for the Item from the new Item Status Dashboard.  </w:t>
            </w:r>
          </w:p>
        </w:tc>
      </w:tr>
      <w:tr w:rsidR="003932C6" w14:paraId="5C03D28E" w14:textId="77777777" w:rsidTr="2835A236">
        <w:trPr>
          <w:trHeight w:val="528"/>
        </w:trPr>
        <w:tc>
          <w:tcPr>
            <w:tcW w:w="2263" w:type="dxa"/>
          </w:tcPr>
          <w:p w14:paraId="3AB6B4EC"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Bin (Item details) </w:t>
            </w:r>
          </w:p>
        </w:tc>
        <w:tc>
          <w:tcPr>
            <w:tcW w:w="7938" w:type="dxa"/>
          </w:tcPr>
          <w:p w14:paraId="7CEA14AD"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Bins are physical containers, like shelves or drawers, designated for specific inventory items. They keep goods organized, accessible, and protected in warehouses and stockrooms. </w:t>
            </w:r>
          </w:p>
        </w:tc>
      </w:tr>
    </w:tbl>
    <w:p w14:paraId="2F9000DC" w14:textId="77777777" w:rsidR="00FC2171" w:rsidRDefault="0077652F" w:rsidP="00FC2171">
      <w:pPr>
        <w:ind w:right="494"/>
        <w:rPr>
          <w:rFonts w:ascii="Segoe UI" w:eastAsia="Segoe UI" w:hAnsi="Segoe UI" w:cs="Segoe UI"/>
          <w:color w:val="101820"/>
          <w:sz w:val="22"/>
          <w:szCs w:val="22"/>
        </w:rPr>
      </w:pPr>
      <w:r>
        <w:rPr>
          <w:rFonts w:ascii="Segoe UI" w:eastAsia="Segoe UI" w:hAnsi="Segoe UI" w:cs="Segoe UI"/>
          <w:color w:val="101820"/>
          <w:sz w:val="22"/>
          <w:szCs w:val="22"/>
        </w:rPr>
        <w:t> </w:t>
      </w:r>
    </w:p>
    <w:p w14:paraId="6A91800F" w14:textId="2DFF2089" w:rsidR="003932C6" w:rsidRDefault="0077652F" w:rsidP="00FC2171">
      <w:pPr>
        <w:ind w:right="494"/>
        <w:rPr>
          <w:rFonts w:ascii="Segoe UI" w:eastAsia="Segoe UI" w:hAnsi="Segoe UI" w:cs="Segoe UI"/>
          <w:b/>
          <w:bCs/>
          <w:color w:val="2F5496" w:themeColor="accent1" w:themeShade="BF"/>
          <w:sz w:val="22"/>
          <w:szCs w:val="22"/>
        </w:rPr>
      </w:pPr>
      <w:r>
        <w:rPr>
          <w:rFonts w:ascii="Segoe UI" w:eastAsia="Segoe UI" w:hAnsi="Segoe UI" w:cs="Segoe UI"/>
          <w:b/>
          <w:bCs/>
          <w:color w:val="2F5496" w:themeColor="accent1" w:themeShade="BF"/>
          <w:sz w:val="22"/>
          <w:szCs w:val="22"/>
        </w:rPr>
        <w:t>Transaction Parameter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2197"/>
        <w:gridCol w:w="2835"/>
        <w:gridCol w:w="3190"/>
      </w:tblGrid>
      <w:tr w:rsidR="003932C6" w:rsidRPr="00614377" w14:paraId="69D0A909" w14:textId="77777777" w:rsidTr="2835A236">
        <w:trPr>
          <w:cantSplit/>
          <w:trHeight w:val="315"/>
          <w:tblHeader/>
        </w:trPr>
        <w:tc>
          <w:tcPr>
            <w:tcW w:w="1838" w:type="dxa"/>
            <w:shd w:val="clear" w:color="auto" w:fill="003399"/>
            <w:vAlign w:val="center"/>
          </w:tcPr>
          <w:p w14:paraId="61221560" w14:textId="77777777" w:rsidR="003932C6" w:rsidRPr="00614377" w:rsidRDefault="0077652F">
            <w:pPr>
              <w:spacing w:line="259" w:lineRule="auto"/>
              <w:ind w:right="494"/>
              <w:rPr>
                <w:rFonts w:ascii="Segoe UI" w:hAnsi="Segoe UI" w:cs="Segoe UI"/>
                <w:color w:val="FFFFFF" w:themeColor="background1"/>
                <w:sz w:val="22"/>
                <w:szCs w:val="22"/>
              </w:rPr>
            </w:pPr>
            <w:r w:rsidRPr="00614377">
              <w:rPr>
                <w:rFonts w:ascii="Segoe UI" w:hAnsi="Segoe UI" w:cs="Segoe UI"/>
                <w:color w:val="FFFFFF" w:themeColor="background1"/>
                <w:sz w:val="22"/>
                <w:szCs w:val="22"/>
              </w:rPr>
              <w:t>Transaction Parameter Type</w:t>
            </w:r>
          </w:p>
        </w:tc>
        <w:tc>
          <w:tcPr>
            <w:tcW w:w="2197" w:type="dxa"/>
            <w:shd w:val="clear" w:color="auto" w:fill="003399"/>
            <w:vAlign w:val="center"/>
          </w:tcPr>
          <w:p w14:paraId="03E2A2C0" w14:textId="77777777" w:rsidR="003932C6" w:rsidRPr="00614377" w:rsidRDefault="0077652F">
            <w:pPr>
              <w:spacing w:line="259" w:lineRule="auto"/>
              <w:ind w:right="494"/>
              <w:rPr>
                <w:rFonts w:ascii="Segoe UI" w:hAnsi="Segoe UI" w:cs="Segoe UI"/>
                <w:color w:val="FFFFFF" w:themeColor="background1"/>
                <w:sz w:val="22"/>
                <w:szCs w:val="22"/>
              </w:rPr>
            </w:pPr>
            <w:r w:rsidRPr="00614377">
              <w:rPr>
                <w:rFonts w:ascii="Segoe UI" w:hAnsi="Segoe UI" w:cs="Segoe UI"/>
                <w:color w:val="FFFFFF" w:themeColor="background1"/>
                <w:sz w:val="22"/>
                <w:szCs w:val="22"/>
              </w:rPr>
              <w:t xml:space="preserve">Parameter </w:t>
            </w:r>
          </w:p>
        </w:tc>
        <w:tc>
          <w:tcPr>
            <w:tcW w:w="2835" w:type="dxa"/>
            <w:shd w:val="clear" w:color="auto" w:fill="003399"/>
            <w:vAlign w:val="center"/>
          </w:tcPr>
          <w:p w14:paraId="3F51D29F" w14:textId="77777777" w:rsidR="003932C6" w:rsidRPr="00614377" w:rsidRDefault="0077652F">
            <w:pPr>
              <w:spacing w:line="259" w:lineRule="auto"/>
              <w:ind w:right="494"/>
              <w:rPr>
                <w:rFonts w:ascii="Segoe UI" w:hAnsi="Segoe UI" w:cs="Segoe UI"/>
                <w:color w:val="FFFFFF" w:themeColor="background1"/>
                <w:sz w:val="22"/>
                <w:szCs w:val="22"/>
              </w:rPr>
            </w:pPr>
            <w:r w:rsidRPr="00614377">
              <w:rPr>
                <w:rFonts w:ascii="Segoe UI" w:hAnsi="Segoe UI" w:cs="Segoe UI"/>
                <w:color w:val="FFFFFF" w:themeColor="background1"/>
                <w:sz w:val="22"/>
                <w:szCs w:val="22"/>
              </w:rPr>
              <w:t>Optimal values</w:t>
            </w:r>
          </w:p>
        </w:tc>
        <w:tc>
          <w:tcPr>
            <w:tcW w:w="3190" w:type="dxa"/>
            <w:shd w:val="clear" w:color="auto" w:fill="003399"/>
            <w:vAlign w:val="center"/>
          </w:tcPr>
          <w:p w14:paraId="653C03CD" w14:textId="77777777" w:rsidR="003932C6" w:rsidRPr="00614377" w:rsidRDefault="0077652F">
            <w:pPr>
              <w:spacing w:line="259" w:lineRule="auto"/>
              <w:ind w:right="494"/>
              <w:rPr>
                <w:rFonts w:ascii="Segoe UI" w:hAnsi="Segoe UI" w:cs="Segoe UI"/>
                <w:color w:val="FFFFFF" w:themeColor="background1"/>
                <w:sz w:val="22"/>
                <w:szCs w:val="22"/>
              </w:rPr>
            </w:pPr>
            <w:r w:rsidRPr="00614377">
              <w:rPr>
                <w:rFonts w:ascii="Segoe UI" w:hAnsi="Segoe UI" w:cs="Segoe UI"/>
                <w:color w:val="FFFFFF" w:themeColor="background1"/>
                <w:sz w:val="22"/>
                <w:szCs w:val="22"/>
              </w:rPr>
              <w:t>Description</w:t>
            </w:r>
          </w:p>
        </w:tc>
      </w:tr>
      <w:tr w:rsidR="003932C6" w:rsidRPr="00614377" w14:paraId="72274099" w14:textId="77777777" w:rsidTr="2835A236">
        <w:trPr>
          <w:trHeight w:val="585"/>
        </w:trPr>
        <w:tc>
          <w:tcPr>
            <w:tcW w:w="1838" w:type="dxa"/>
            <w:vAlign w:val="center"/>
          </w:tcPr>
          <w:p w14:paraId="3349F75C"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Document Flow</w:t>
            </w:r>
          </w:p>
        </w:tc>
        <w:tc>
          <w:tcPr>
            <w:tcW w:w="2197" w:type="dxa"/>
            <w:vAlign w:val="center"/>
          </w:tcPr>
          <w:p w14:paraId="136D7FDC"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Allow Multiple Document Pulling</w:t>
            </w:r>
          </w:p>
        </w:tc>
        <w:tc>
          <w:tcPr>
            <w:tcW w:w="2835" w:type="dxa"/>
            <w:vAlign w:val="center"/>
          </w:tcPr>
          <w:p w14:paraId="43B209CB"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Y - Yes, N - No</w:t>
            </w:r>
          </w:p>
        </w:tc>
        <w:tc>
          <w:tcPr>
            <w:tcW w:w="3190" w:type="dxa"/>
            <w:vAlign w:val="center"/>
          </w:tcPr>
          <w:p w14:paraId="1A38C0A7"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If user wants to pull multiple documents at a time, then the Parameter to be set as "Yes" else set as "No".</w:t>
            </w:r>
          </w:p>
        </w:tc>
      </w:tr>
      <w:tr w:rsidR="003932C6" w:rsidRPr="00614377" w14:paraId="1E999C67" w14:textId="77777777" w:rsidTr="2835A236">
        <w:trPr>
          <w:trHeight w:val="585"/>
        </w:trPr>
        <w:tc>
          <w:tcPr>
            <w:tcW w:w="1838" w:type="dxa"/>
            <w:vAlign w:val="center"/>
          </w:tcPr>
          <w:p w14:paraId="24A9E013"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Document Flow</w:t>
            </w:r>
          </w:p>
        </w:tc>
        <w:tc>
          <w:tcPr>
            <w:tcW w:w="2197" w:type="dxa"/>
            <w:vAlign w:val="center"/>
          </w:tcPr>
          <w:p w14:paraId="2E53F8A4"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Amendment after approval</w:t>
            </w:r>
          </w:p>
        </w:tc>
        <w:tc>
          <w:tcPr>
            <w:tcW w:w="2835" w:type="dxa"/>
            <w:vAlign w:val="center"/>
          </w:tcPr>
          <w:p w14:paraId="5B16EE71"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Y - Yes, N - No</w:t>
            </w:r>
          </w:p>
        </w:tc>
        <w:tc>
          <w:tcPr>
            <w:tcW w:w="3190" w:type="dxa"/>
            <w:vAlign w:val="center"/>
          </w:tcPr>
          <w:p w14:paraId="4C1C3E34"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 xml:space="preserve">After Submission if amendment is required, then it needs to be set as "Yes" else set as "No" </w:t>
            </w:r>
          </w:p>
        </w:tc>
      </w:tr>
      <w:tr w:rsidR="003932C6" w:rsidRPr="00614377" w14:paraId="48E6AC36" w14:textId="77777777" w:rsidTr="2835A236">
        <w:trPr>
          <w:trHeight w:val="315"/>
        </w:trPr>
        <w:tc>
          <w:tcPr>
            <w:tcW w:w="1838" w:type="dxa"/>
            <w:vAlign w:val="center"/>
          </w:tcPr>
          <w:p w14:paraId="46F772C1"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Document Flow</w:t>
            </w:r>
          </w:p>
        </w:tc>
        <w:tc>
          <w:tcPr>
            <w:tcW w:w="2197" w:type="dxa"/>
            <w:vAlign w:val="center"/>
          </w:tcPr>
          <w:p w14:paraId="6245C1D3"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Authorization Reqd.</w:t>
            </w:r>
          </w:p>
        </w:tc>
        <w:tc>
          <w:tcPr>
            <w:tcW w:w="2835" w:type="dxa"/>
            <w:vAlign w:val="center"/>
          </w:tcPr>
          <w:p w14:paraId="1360138D"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Y - Yes, N - No</w:t>
            </w:r>
          </w:p>
        </w:tc>
        <w:tc>
          <w:tcPr>
            <w:tcW w:w="3190" w:type="dxa"/>
            <w:vAlign w:val="center"/>
          </w:tcPr>
          <w:p w14:paraId="0FA2731F"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If Authorization required, it needs to set as "Yes" else set as "No"</w:t>
            </w:r>
          </w:p>
        </w:tc>
      </w:tr>
      <w:tr w:rsidR="003932C6" w:rsidRPr="00614377" w14:paraId="04DF0EB8" w14:textId="77777777" w:rsidTr="2835A236">
        <w:trPr>
          <w:trHeight w:val="585"/>
        </w:trPr>
        <w:tc>
          <w:tcPr>
            <w:tcW w:w="1838" w:type="dxa"/>
            <w:vAlign w:val="center"/>
          </w:tcPr>
          <w:p w14:paraId="50D4E8C4"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Document Flow</w:t>
            </w:r>
          </w:p>
        </w:tc>
        <w:tc>
          <w:tcPr>
            <w:tcW w:w="2197" w:type="dxa"/>
            <w:vAlign w:val="center"/>
          </w:tcPr>
          <w:p w14:paraId="288F63EC"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Authorization Type</w:t>
            </w:r>
          </w:p>
        </w:tc>
        <w:tc>
          <w:tcPr>
            <w:tcW w:w="2835" w:type="dxa"/>
            <w:vAlign w:val="center"/>
          </w:tcPr>
          <w:p w14:paraId="375BE189"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1 - Horizontal All, 2 - Horizontal Any, 3 - Vertical All, 4 - Vertical Bypass,5 - Value Based</w:t>
            </w:r>
          </w:p>
        </w:tc>
        <w:tc>
          <w:tcPr>
            <w:tcW w:w="3190" w:type="dxa"/>
            <w:vAlign w:val="center"/>
          </w:tcPr>
          <w:p w14:paraId="58634B69"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Authorization Type can be set from the following 5 options based on user preference. 1 Horizontal Any,2 Horizontal All,3 Vertical All,4 Vertical Bypass,5 Value Based</w:t>
            </w:r>
          </w:p>
        </w:tc>
      </w:tr>
      <w:tr w:rsidR="003932C6" w:rsidRPr="00614377" w14:paraId="6035CE67" w14:textId="77777777" w:rsidTr="2835A236">
        <w:trPr>
          <w:trHeight w:val="585"/>
        </w:trPr>
        <w:tc>
          <w:tcPr>
            <w:tcW w:w="1838" w:type="dxa"/>
            <w:vAlign w:val="center"/>
          </w:tcPr>
          <w:p w14:paraId="6B7DB1EC"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Document Flow</w:t>
            </w:r>
          </w:p>
        </w:tc>
        <w:tc>
          <w:tcPr>
            <w:tcW w:w="2197" w:type="dxa"/>
            <w:vAlign w:val="center"/>
          </w:tcPr>
          <w:p w14:paraId="77B0CF38"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Exception Based Approval Yes / No</w:t>
            </w:r>
          </w:p>
        </w:tc>
        <w:tc>
          <w:tcPr>
            <w:tcW w:w="2835" w:type="dxa"/>
            <w:vAlign w:val="center"/>
          </w:tcPr>
          <w:p w14:paraId="4F9BC41C"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Y - Yes, N - No</w:t>
            </w:r>
          </w:p>
        </w:tc>
        <w:tc>
          <w:tcPr>
            <w:tcW w:w="3190" w:type="dxa"/>
            <w:vAlign w:val="center"/>
          </w:tcPr>
          <w:p w14:paraId="40D2F622"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If Exception Based on Approval is required then Yes parameter can be selected, like wise If Exception Based on Approval is not required   can select no</w:t>
            </w:r>
          </w:p>
        </w:tc>
      </w:tr>
      <w:tr w:rsidR="003932C6" w:rsidRPr="00614377" w14:paraId="3B312745" w14:textId="77777777" w:rsidTr="2835A236">
        <w:trPr>
          <w:trHeight w:val="585"/>
        </w:trPr>
        <w:tc>
          <w:tcPr>
            <w:tcW w:w="1838" w:type="dxa"/>
            <w:vAlign w:val="center"/>
          </w:tcPr>
          <w:p w14:paraId="26F0B268"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Document Flow</w:t>
            </w:r>
          </w:p>
        </w:tc>
        <w:tc>
          <w:tcPr>
            <w:tcW w:w="2197" w:type="dxa"/>
            <w:vAlign w:val="center"/>
          </w:tcPr>
          <w:p w14:paraId="36A83CA9"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Posting after Confirmation</w:t>
            </w:r>
          </w:p>
        </w:tc>
        <w:tc>
          <w:tcPr>
            <w:tcW w:w="2835" w:type="dxa"/>
            <w:vAlign w:val="center"/>
          </w:tcPr>
          <w:p w14:paraId="60B95921"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Y - Yes, N - No</w:t>
            </w:r>
          </w:p>
        </w:tc>
        <w:tc>
          <w:tcPr>
            <w:tcW w:w="3190" w:type="dxa"/>
            <w:vAlign w:val="center"/>
          </w:tcPr>
          <w:p w14:paraId="527EFFCF"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If the Transaction needs a Financial Posting, then the parameter needs to be set as "Yes". else set as "No".</w:t>
            </w:r>
          </w:p>
        </w:tc>
      </w:tr>
      <w:tr w:rsidR="003932C6" w:rsidRPr="00614377" w14:paraId="5ED97E63" w14:textId="77777777" w:rsidTr="2835A236">
        <w:trPr>
          <w:trHeight w:val="315"/>
        </w:trPr>
        <w:tc>
          <w:tcPr>
            <w:tcW w:w="1838" w:type="dxa"/>
            <w:vAlign w:val="center"/>
          </w:tcPr>
          <w:p w14:paraId="1AF54A5F"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Document Flow</w:t>
            </w:r>
          </w:p>
        </w:tc>
        <w:tc>
          <w:tcPr>
            <w:tcW w:w="2197" w:type="dxa"/>
            <w:vAlign w:val="center"/>
          </w:tcPr>
          <w:p w14:paraId="262C5FE5"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Reject to the Beginning</w:t>
            </w:r>
          </w:p>
        </w:tc>
        <w:tc>
          <w:tcPr>
            <w:tcW w:w="2835" w:type="dxa"/>
            <w:vAlign w:val="center"/>
          </w:tcPr>
          <w:p w14:paraId="1949738D"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1 - Beginning Level, 2 - Previous Level</w:t>
            </w:r>
          </w:p>
        </w:tc>
        <w:tc>
          <w:tcPr>
            <w:tcW w:w="3190" w:type="dxa"/>
            <w:vAlign w:val="center"/>
          </w:tcPr>
          <w:p w14:paraId="74265543"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Rejection level can be selected as Beginning level or Previous level</w:t>
            </w:r>
          </w:p>
        </w:tc>
      </w:tr>
      <w:tr w:rsidR="003932C6" w:rsidRPr="00614377" w14:paraId="16AE3343" w14:textId="77777777" w:rsidTr="2835A236">
        <w:trPr>
          <w:trHeight w:val="315"/>
        </w:trPr>
        <w:tc>
          <w:tcPr>
            <w:tcW w:w="1838" w:type="dxa"/>
            <w:vAlign w:val="center"/>
          </w:tcPr>
          <w:p w14:paraId="21CFBF90"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Document Flow</w:t>
            </w:r>
          </w:p>
        </w:tc>
        <w:tc>
          <w:tcPr>
            <w:tcW w:w="2197" w:type="dxa"/>
            <w:vAlign w:val="center"/>
          </w:tcPr>
          <w:p w14:paraId="6EA9C07B"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Reject to the Previous Level</w:t>
            </w:r>
          </w:p>
        </w:tc>
        <w:tc>
          <w:tcPr>
            <w:tcW w:w="2835" w:type="dxa"/>
            <w:vAlign w:val="center"/>
          </w:tcPr>
          <w:p w14:paraId="53091599"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1 - Beginning Level, 2 - Previous Level</w:t>
            </w:r>
          </w:p>
        </w:tc>
        <w:tc>
          <w:tcPr>
            <w:tcW w:w="3190" w:type="dxa"/>
            <w:vAlign w:val="center"/>
          </w:tcPr>
          <w:p w14:paraId="2EAB3F03"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Rejection level can be selected as Beginning level or Previous level</w:t>
            </w:r>
          </w:p>
        </w:tc>
      </w:tr>
      <w:tr w:rsidR="003932C6" w:rsidRPr="00614377" w14:paraId="5027F44A" w14:textId="77777777" w:rsidTr="2835A236">
        <w:trPr>
          <w:trHeight w:val="585"/>
        </w:trPr>
        <w:tc>
          <w:tcPr>
            <w:tcW w:w="1838" w:type="dxa"/>
            <w:vAlign w:val="center"/>
          </w:tcPr>
          <w:p w14:paraId="1C513A7D"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Document Flow</w:t>
            </w:r>
          </w:p>
        </w:tc>
        <w:tc>
          <w:tcPr>
            <w:tcW w:w="2197" w:type="dxa"/>
            <w:vAlign w:val="center"/>
          </w:tcPr>
          <w:p w14:paraId="7BAE4EFA"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Send Mail for Approval on Submit</w:t>
            </w:r>
          </w:p>
        </w:tc>
        <w:tc>
          <w:tcPr>
            <w:tcW w:w="2835" w:type="dxa"/>
            <w:vAlign w:val="center"/>
          </w:tcPr>
          <w:p w14:paraId="7EC942BD"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Y - Yes, N - No</w:t>
            </w:r>
          </w:p>
        </w:tc>
        <w:tc>
          <w:tcPr>
            <w:tcW w:w="3190" w:type="dxa"/>
            <w:vAlign w:val="center"/>
          </w:tcPr>
          <w:p w14:paraId="430D444E"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If Mail approval needs for the transaction, then the parameter needs to set as "Yes" else set as "No"</w:t>
            </w:r>
          </w:p>
        </w:tc>
      </w:tr>
      <w:tr w:rsidR="003932C6" w:rsidRPr="00614377" w14:paraId="7952A288" w14:textId="77777777" w:rsidTr="2835A236">
        <w:trPr>
          <w:trHeight w:val="585"/>
        </w:trPr>
        <w:tc>
          <w:tcPr>
            <w:tcW w:w="1838" w:type="dxa"/>
            <w:vAlign w:val="center"/>
          </w:tcPr>
          <w:p w14:paraId="2B32BA7C"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Document Flow</w:t>
            </w:r>
          </w:p>
        </w:tc>
        <w:tc>
          <w:tcPr>
            <w:tcW w:w="2197" w:type="dxa"/>
            <w:vAlign w:val="center"/>
          </w:tcPr>
          <w:p w14:paraId="1B4C5439"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Modification required after Submission Yes/ No</w:t>
            </w:r>
          </w:p>
        </w:tc>
        <w:tc>
          <w:tcPr>
            <w:tcW w:w="2835" w:type="dxa"/>
            <w:vAlign w:val="center"/>
          </w:tcPr>
          <w:p w14:paraId="6070A2F9"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Y - Yes, N - No</w:t>
            </w:r>
          </w:p>
        </w:tc>
        <w:tc>
          <w:tcPr>
            <w:tcW w:w="3190" w:type="dxa"/>
            <w:vAlign w:val="center"/>
          </w:tcPr>
          <w:p w14:paraId="6A0BEDA1"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If user needs to Modify the transaction after submission, then parameter need to set as "Yes" else set as "No".</w:t>
            </w:r>
          </w:p>
        </w:tc>
      </w:tr>
      <w:tr w:rsidR="003932C6" w:rsidRPr="00614377" w14:paraId="23523A30" w14:textId="77777777" w:rsidTr="2835A236">
        <w:trPr>
          <w:trHeight w:val="585"/>
        </w:trPr>
        <w:tc>
          <w:tcPr>
            <w:tcW w:w="1838" w:type="dxa"/>
            <w:vAlign w:val="center"/>
          </w:tcPr>
          <w:p w14:paraId="0B4311B0"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Document Flow</w:t>
            </w:r>
          </w:p>
        </w:tc>
        <w:tc>
          <w:tcPr>
            <w:tcW w:w="2197" w:type="dxa"/>
            <w:vAlign w:val="center"/>
          </w:tcPr>
          <w:p w14:paraId="0CCCADD8"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Submit for Approval Required Yes / No.</w:t>
            </w:r>
          </w:p>
        </w:tc>
        <w:tc>
          <w:tcPr>
            <w:tcW w:w="2835" w:type="dxa"/>
            <w:vAlign w:val="center"/>
          </w:tcPr>
          <w:p w14:paraId="6A8B2447"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Y - Yes, N - No</w:t>
            </w:r>
          </w:p>
        </w:tc>
        <w:tc>
          <w:tcPr>
            <w:tcW w:w="3190" w:type="dxa"/>
            <w:vAlign w:val="center"/>
          </w:tcPr>
          <w:p w14:paraId="69DD28AD"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If any submission approval is required for submitting the document or transactions, the parameter must be set as "Yes" or "No".</w:t>
            </w:r>
          </w:p>
        </w:tc>
      </w:tr>
      <w:tr w:rsidR="003932C6" w:rsidRPr="00614377" w14:paraId="639855C9" w14:textId="77777777" w:rsidTr="2835A236">
        <w:trPr>
          <w:trHeight w:val="585"/>
        </w:trPr>
        <w:tc>
          <w:tcPr>
            <w:tcW w:w="1838" w:type="dxa"/>
            <w:vAlign w:val="center"/>
          </w:tcPr>
          <w:p w14:paraId="6761691D"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Excise</w:t>
            </w:r>
          </w:p>
        </w:tc>
        <w:tc>
          <w:tcPr>
            <w:tcW w:w="2197" w:type="dxa"/>
            <w:vAlign w:val="center"/>
          </w:tcPr>
          <w:p w14:paraId="0737AB2C"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Default priority code for Online Utilization</w:t>
            </w:r>
          </w:p>
        </w:tc>
        <w:tc>
          <w:tcPr>
            <w:tcW w:w="2835" w:type="dxa"/>
            <w:vAlign w:val="center"/>
          </w:tcPr>
          <w:p w14:paraId="72EDD2B1"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PR - Default Priority Code</w:t>
            </w:r>
          </w:p>
        </w:tc>
        <w:tc>
          <w:tcPr>
            <w:tcW w:w="3190" w:type="dxa"/>
            <w:vAlign w:val="bottom"/>
          </w:tcPr>
          <w:p w14:paraId="456579A3"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If default priority code for online utilization is required, then the default priority code parameter as to be selected</w:t>
            </w:r>
          </w:p>
        </w:tc>
      </w:tr>
      <w:tr w:rsidR="003932C6" w:rsidRPr="00614377" w14:paraId="1B4D25B5" w14:textId="77777777" w:rsidTr="2835A236">
        <w:trPr>
          <w:trHeight w:val="585"/>
        </w:trPr>
        <w:tc>
          <w:tcPr>
            <w:tcW w:w="1838" w:type="dxa"/>
            <w:vAlign w:val="center"/>
          </w:tcPr>
          <w:p w14:paraId="7AEB7A00"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Excise</w:t>
            </w:r>
          </w:p>
        </w:tc>
        <w:tc>
          <w:tcPr>
            <w:tcW w:w="2197" w:type="dxa"/>
            <w:vAlign w:val="center"/>
          </w:tcPr>
          <w:p w14:paraId="64566210"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Duty Register Selection type - Manual</w:t>
            </w:r>
          </w:p>
        </w:tc>
        <w:tc>
          <w:tcPr>
            <w:tcW w:w="2835" w:type="dxa"/>
            <w:vAlign w:val="center"/>
          </w:tcPr>
          <w:p w14:paraId="4EC59135"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A - AUTOMATIC-FULL, P - AUTOMATIC-PARTIAL, M - MANUAL</w:t>
            </w:r>
          </w:p>
        </w:tc>
        <w:tc>
          <w:tcPr>
            <w:tcW w:w="3190" w:type="dxa"/>
            <w:vAlign w:val="bottom"/>
          </w:tcPr>
          <w:p w14:paraId="5A1CFEC3"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Duty register selection type is based on the following parameter- MANUAL, AUTOMATIC, PARTIAL</w:t>
            </w:r>
          </w:p>
        </w:tc>
      </w:tr>
      <w:tr w:rsidR="003932C6" w:rsidRPr="00614377" w14:paraId="44EADEAD" w14:textId="77777777" w:rsidTr="2835A236">
        <w:trPr>
          <w:trHeight w:val="585"/>
        </w:trPr>
        <w:tc>
          <w:tcPr>
            <w:tcW w:w="1838" w:type="dxa"/>
            <w:vAlign w:val="center"/>
          </w:tcPr>
          <w:p w14:paraId="46F011E5"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Excise</w:t>
            </w:r>
          </w:p>
        </w:tc>
        <w:tc>
          <w:tcPr>
            <w:tcW w:w="2197" w:type="dxa"/>
            <w:vAlign w:val="center"/>
          </w:tcPr>
          <w:p w14:paraId="42BC3DE0"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Duty Register Selection type - Automatic but Partial</w:t>
            </w:r>
          </w:p>
        </w:tc>
        <w:tc>
          <w:tcPr>
            <w:tcW w:w="2835" w:type="dxa"/>
            <w:vAlign w:val="center"/>
          </w:tcPr>
          <w:p w14:paraId="13BA28F0"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A - AUTOMATIC-FULL, P - AUTOMATIC-PARTIAL, M - MANUAL</w:t>
            </w:r>
          </w:p>
        </w:tc>
        <w:tc>
          <w:tcPr>
            <w:tcW w:w="3190" w:type="dxa"/>
            <w:vAlign w:val="bottom"/>
          </w:tcPr>
          <w:p w14:paraId="10A91912"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Duty register selection type is based on the following parameter- MANUAL, AUTOMATIC, PARTIAL</w:t>
            </w:r>
          </w:p>
        </w:tc>
      </w:tr>
      <w:tr w:rsidR="003932C6" w:rsidRPr="00614377" w14:paraId="407FE4AD" w14:textId="77777777" w:rsidTr="2835A236">
        <w:trPr>
          <w:trHeight w:val="585"/>
        </w:trPr>
        <w:tc>
          <w:tcPr>
            <w:tcW w:w="1838" w:type="dxa"/>
            <w:vAlign w:val="center"/>
          </w:tcPr>
          <w:p w14:paraId="222EC407"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Excise</w:t>
            </w:r>
          </w:p>
        </w:tc>
        <w:tc>
          <w:tcPr>
            <w:tcW w:w="2197" w:type="dxa"/>
            <w:vAlign w:val="center"/>
          </w:tcPr>
          <w:p w14:paraId="096807E6"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Duty Register Selection type - Automatic Fully</w:t>
            </w:r>
          </w:p>
        </w:tc>
        <w:tc>
          <w:tcPr>
            <w:tcW w:w="2835" w:type="dxa"/>
            <w:vAlign w:val="center"/>
          </w:tcPr>
          <w:p w14:paraId="1F7A09F4"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A - AUTOMATIC-FULL, P - AUTOMATIC-PARTIAL, M - MANUAL</w:t>
            </w:r>
          </w:p>
        </w:tc>
        <w:tc>
          <w:tcPr>
            <w:tcW w:w="3190" w:type="dxa"/>
            <w:vAlign w:val="bottom"/>
          </w:tcPr>
          <w:p w14:paraId="59E1C380"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Duty register selection type is based on the following parameter- MANUAL, AUTOMATIC, PARTIAL</w:t>
            </w:r>
          </w:p>
        </w:tc>
      </w:tr>
      <w:tr w:rsidR="003932C6" w:rsidRPr="00614377" w14:paraId="633416A4" w14:textId="77777777" w:rsidTr="2835A236">
        <w:trPr>
          <w:trHeight w:val="315"/>
        </w:trPr>
        <w:tc>
          <w:tcPr>
            <w:tcW w:w="1838" w:type="dxa"/>
            <w:vAlign w:val="center"/>
          </w:tcPr>
          <w:p w14:paraId="72419D91"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Excise</w:t>
            </w:r>
          </w:p>
        </w:tc>
        <w:tc>
          <w:tcPr>
            <w:tcW w:w="2197" w:type="dxa"/>
            <w:vAlign w:val="center"/>
          </w:tcPr>
          <w:p w14:paraId="623DA486"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Duty Register Update Batch/Online</w:t>
            </w:r>
          </w:p>
        </w:tc>
        <w:tc>
          <w:tcPr>
            <w:tcW w:w="2835" w:type="dxa"/>
            <w:vAlign w:val="center"/>
          </w:tcPr>
          <w:p w14:paraId="20EFBF42"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O - Online, B - Batch</w:t>
            </w:r>
          </w:p>
        </w:tc>
        <w:tc>
          <w:tcPr>
            <w:tcW w:w="3190" w:type="dxa"/>
            <w:vAlign w:val="bottom"/>
          </w:tcPr>
          <w:p w14:paraId="06EDA982"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Duty register update is based on the following parameter-Online, Batch</w:t>
            </w:r>
          </w:p>
        </w:tc>
      </w:tr>
      <w:tr w:rsidR="003932C6" w:rsidRPr="00614377" w14:paraId="37F8D0AD" w14:textId="77777777" w:rsidTr="2835A236">
        <w:trPr>
          <w:trHeight w:val="585"/>
        </w:trPr>
        <w:tc>
          <w:tcPr>
            <w:tcW w:w="1838" w:type="dxa"/>
            <w:vAlign w:val="center"/>
          </w:tcPr>
          <w:p w14:paraId="7F97DAFF"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Excise</w:t>
            </w:r>
          </w:p>
        </w:tc>
        <w:tc>
          <w:tcPr>
            <w:tcW w:w="2197" w:type="dxa"/>
            <w:vAlign w:val="center"/>
          </w:tcPr>
          <w:p w14:paraId="6EBE9360"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Excise Duty mandatory Yes/No</w:t>
            </w:r>
          </w:p>
        </w:tc>
        <w:tc>
          <w:tcPr>
            <w:tcW w:w="2835" w:type="dxa"/>
            <w:vAlign w:val="center"/>
          </w:tcPr>
          <w:p w14:paraId="37A1F7F0"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Y - Yes, N - No</w:t>
            </w:r>
          </w:p>
        </w:tc>
        <w:tc>
          <w:tcPr>
            <w:tcW w:w="3190" w:type="dxa"/>
            <w:vAlign w:val="center"/>
          </w:tcPr>
          <w:p w14:paraId="422133EA"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Excise duty is a type of tax charged on goods produced within the country. If it is mandatory, then Value is set as "Yes" or "No".</w:t>
            </w:r>
          </w:p>
        </w:tc>
      </w:tr>
      <w:tr w:rsidR="003932C6" w:rsidRPr="00614377" w14:paraId="08A60F6C" w14:textId="77777777" w:rsidTr="2835A236">
        <w:trPr>
          <w:trHeight w:val="585"/>
        </w:trPr>
        <w:tc>
          <w:tcPr>
            <w:tcW w:w="1838" w:type="dxa"/>
            <w:vAlign w:val="center"/>
          </w:tcPr>
          <w:p w14:paraId="54D5AFB8"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Excise</w:t>
            </w:r>
          </w:p>
        </w:tc>
        <w:tc>
          <w:tcPr>
            <w:tcW w:w="2197" w:type="dxa"/>
            <w:vAlign w:val="center"/>
          </w:tcPr>
          <w:p w14:paraId="020035A8"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Excise Invoice Number Generation on Approval</w:t>
            </w:r>
          </w:p>
        </w:tc>
        <w:tc>
          <w:tcPr>
            <w:tcW w:w="2835" w:type="dxa"/>
            <w:vAlign w:val="center"/>
          </w:tcPr>
          <w:p w14:paraId="7B5DFC6F"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Y - Yes, N - No</w:t>
            </w:r>
          </w:p>
        </w:tc>
        <w:tc>
          <w:tcPr>
            <w:tcW w:w="3190" w:type="dxa"/>
            <w:vAlign w:val="bottom"/>
          </w:tcPr>
          <w:p w14:paraId="65932E52"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 xml:space="preserve">If excise invoice number generation on Approval is required then the parameter as to be selected as Yes, if not required No </w:t>
            </w:r>
          </w:p>
        </w:tc>
      </w:tr>
      <w:tr w:rsidR="003932C6" w:rsidRPr="00614377" w14:paraId="428154BE" w14:textId="77777777" w:rsidTr="2835A236">
        <w:trPr>
          <w:trHeight w:val="585"/>
        </w:trPr>
        <w:tc>
          <w:tcPr>
            <w:tcW w:w="1838" w:type="dxa"/>
            <w:vAlign w:val="center"/>
          </w:tcPr>
          <w:p w14:paraId="43108858"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Excise</w:t>
            </w:r>
          </w:p>
        </w:tc>
        <w:tc>
          <w:tcPr>
            <w:tcW w:w="2197" w:type="dxa"/>
            <w:vAlign w:val="center"/>
          </w:tcPr>
          <w:p w14:paraId="0884D20E"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Excise Invoice Yes/No</w:t>
            </w:r>
          </w:p>
        </w:tc>
        <w:tc>
          <w:tcPr>
            <w:tcW w:w="2835" w:type="dxa"/>
            <w:vAlign w:val="center"/>
          </w:tcPr>
          <w:p w14:paraId="6154DCAB"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Y - Yes, N - No</w:t>
            </w:r>
          </w:p>
        </w:tc>
        <w:tc>
          <w:tcPr>
            <w:tcW w:w="3190" w:type="dxa"/>
            <w:vAlign w:val="center"/>
          </w:tcPr>
          <w:p w14:paraId="7591C821"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Excise invoice lists the goods you have issued and states how much excise duty applies. If the option wants to enable then the value to be set as "Yes", else set as "No".</w:t>
            </w:r>
          </w:p>
        </w:tc>
      </w:tr>
      <w:tr w:rsidR="003932C6" w:rsidRPr="00614377" w14:paraId="293196D4" w14:textId="77777777" w:rsidTr="2835A236">
        <w:trPr>
          <w:trHeight w:val="585"/>
        </w:trPr>
        <w:tc>
          <w:tcPr>
            <w:tcW w:w="1838" w:type="dxa"/>
            <w:vAlign w:val="center"/>
          </w:tcPr>
          <w:p w14:paraId="12930553"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Excise</w:t>
            </w:r>
          </w:p>
        </w:tc>
        <w:tc>
          <w:tcPr>
            <w:tcW w:w="2197" w:type="dxa"/>
            <w:vAlign w:val="center"/>
          </w:tcPr>
          <w:p w14:paraId="4F3FCF22"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Excise Required YN - Yes</w:t>
            </w:r>
          </w:p>
        </w:tc>
        <w:tc>
          <w:tcPr>
            <w:tcW w:w="2835" w:type="dxa"/>
            <w:vAlign w:val="center"/>
          </w:tcPr>
          <w:p w14:paraId="719E0497"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Y - Yes, N - No</w:t>
            </w:r>
          </w:p>
        </w:tc>
        <w:tc>
          <w:tcPr>
            <w:tcW w:w="3190" w:type="dxa"/>
            <w:vAlign w:val="center"/>
          </w:tcPr>
          <w:p w14:paraId="338CF629"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 xml:space="preserve"> Excise is a type of tax charged on goods produced within the country. If Excise Required Parameter to be set as "Yes", else set as "No".</w:t>
            </w:r>
          </w:p>
        </w:tc>
      </w:tr>
      <w:tr w:rsidR="003932C6" w:rsidRPr="00614377" w14:paraId="0705E8A0" w14:textId="77777777" w:rsidTr="2835A236">
        <w:trPr>
          <w:trHeight w:val="585"/>
        </w:trPr>
        <w:tc>
          <w:tcPr>
            <w:tcW w:w="1838" w:type="dxa"/>
            <w:vAlign w:val="center"/>
          </w:tcPr>
          <w:p w14:paraId="4890E2BA"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Excise</w:t>
            </w:r>
          </w:p>
        </w:tc>
        <w:tc>
          <w:tcPr>
            <w:tcW w:w="2197" w:type="dxa"/>
            <w:vAlign w:val="center"/>
          </w:tcPr>
          <w:p w14:paraId="0F77ACCE"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Excise Required YN - No</w:t>
            </w:r>
          </w:p>
        </w:tc>
        <w:tc>
          <w:tcPr>
            <w:tcW w:w="2835" w:type="dxa"/>
            <w:vAlign w:val="center"/>
          </w:tcPr>
          <w:p w14:paraId="3493C275"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Y - Yes, N - No</w:t>
            </w:r>
          </w:p>
        </w:tc>
        <w:tc>
          <w:tcPr>
            <w:tcW w:w="3190" w:type="dxa"/>
            <w:vAlign w:val="center"/>
          </w:tcPr>
          <w:p w14:paraId="7F05A786"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 xml:space="preserve"> Excise is a type of tax charged on goods produced within the country. If Excise Required Parameter to be set as "Yes", else set as "No".</w:t>
            </w:r>
          </w:p>
        </w:tc>
      </w:tr>
      <w:tr w:rsidR="003932C6" w:rsidRPr="00614377" w14:paraId="43316DA6" w14:textId="77777777" w:rsidTr="2835A236">
        <w:trPr>
          <w:trHeight w:val="585"/>
        </w:trPr>
        <w:tc>
          <w:tcPr>
            <w:tcW w:w="1838" w:type="dxa"/>
            <w:vAlign w:val="center"/>
          </w:tcPr>
          <w:p w14:paraId="46480FEE"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Excise</w:t>
            </w:r>
          </w:p>
        </w:tc>
        <w:tc>
          <w:tcPr>
            <w:tcW w:w="2197" w:type="dxa"/>
            <w:vAlign w:val="center"/>
          </w:tcPr>
          <w:p w14:paraId="31599A3D"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Excise Register update Qty/ Qty and Duty</w:t>
            </w:r>
          </w:p>
        </w:tc>
        <w:tc>
          <w:tcPr>
            <w:tcW w:w="2835" w:type="dxa"/>
            <w:vAlign w:val="center"/>
          </w:tcPr>
          <w:p w14:paraId="11A28A63"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1 - Qty, 2 - Qty and Duty</w:t>
            </w:r>
          </w:p>
        </w:tc>
        <w:tc>
          <w:tcPr>
            <w:tcW w:w="3190" w:type="dxa"/>
            <w:vAlign w:val="center"/>
          </w:tcPr>
          <w:p w14:paraId="3A656BD4"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Excise duty update is based on the selection on the following parameter 1 - Qty, 2 - Qty and Duty</w:t>
            </w:r>
          </w:p>
        </w:tc>
      </w:tr>
      <w:tr w:rsidR="003932C6" w:rsidRPr="00614377" w14:paraId="00670DA8" w14:textId="77777777" w:rsidTr="2835A236">
        <w:trPr>
          <w:trHeight w:val="585"/>
        </w:trPr>
        <w:tc>
          <w:tcPr>
            <w:tcW w:w="1838" w:type="dxa"/>
            <w:vAlign w:val="center"/>
          </w:tcPr>
          <w:p w14:paraId="4B1A941F"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Excise</w:t>
            </w:r>
          </w:p>
        </w:tc>
        <w:tc>
          <w:tcPr>
            <w:tcW w:w="2197" w:type="dxa"/>
            <w:vAlign w:val="center"/>
          </w:tcPr>
          <w:p w14:paraId="73651AF8"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EXCISE STOCK CATEGORY LEVEL</w:t>
            </w:r>
          </w:p>
        </w:tc>
        <w:tc>
          <w:tcPr>
            <w:tcW w:w="2835" w:type="dxa"/>
            <w:vAlign w:val="center"/>
          </w:tcPr>
          <w:p w14:paraId="75B4B6EB"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B - Both, D - Duty, N - Non-Duty Paid</w:t>
            </w:r>
          </w:p>
        </w:tc>
        <w:tc>
          <w:tcPr>
            <w:tcW w:w="3190" w:type="dxa"/>
            <w:vAlign w:val="center"/>
          </w:tcPr>
          <w:p w14:paraId="5181E3CB"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Excise Stock category Level is Based on the selection on the following parameters B - Both, D - Duty, N - Non-Duty Paid</w:t>
            </w:r>
          </w:p>
        </w:tc>
      </w:tr>
      <w:tr w:rsidR="003932C6" w:rsidRPr="00614377" w14:paraId="1F68BD44" w14:textId="77777777" w:rsidTr="2835A236">
        <w:trPr>
          <w:trHeight w:val="585"/>
        </w:trPr>
        <w:tc>
          <w:tcPr>
            <w:tcW w:w="1838" w:type="dxa"/>
            <w:vAlign w:val="center"/>
          </w:tcPr>
          <w:p w14:paraId="4C8439FB"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Excise</w:t>
            </w:r>
          </w:p>
        </w:tc>
        <w:tc>
          <w:tcPr>
            <w:tcW w:w="2197" w:type="dxa"/>
            <w:vAlign w:val="center"/>
          </w:tcPr>
          <w:p w14:paraId="15A8B2D3"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Reprinting Excise Invoice Allowed - No</w:t>
            </w:r>
          </w:p>
        </w:tc>
        <w:tc>
          <w:tcPr>
            <w:tcW w:w="2835" w:type="dxa"/>
            <w:vAlign w:val="center"/>
          </w:tcPr>
          <w:p w14:paraId="3898AA9A"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Y - Yes, N - No</w:t>
            </w:r>
          </w:p>
        </w:tc>
        <w:tc>
          <w:tcPr>
            <w:tcW w:w="3190" w:type="dxa"/>
            <w:vAlign w:val="bottom"/>
          </w:tcPr>
          <w:p w14:paraId="1E186DE9"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 xml:space="preserve">If reprinting excise invoice is allowed then the parameter as to be selected as Yes, if not allowed No </w:t>
            </w:r>
          </w:p>
        </w:tc>
      </w:tr>
      <w:tr w:rsidR="003932C6" w:rsidRPr="00614377" w14:paraId="229EB1DF" w14:textId="77777777" w:rsidTr="2835A236">
        <w:trPr>
          <w:trHeight w:val="585"/>
        </w:trPr>
        <w:tc>
          <w:tcPr>
            <w:tcW w:w="1838" w:type="dxa"/>
            <w:vAlign w:val="center"/>
          </w:tcPr>
          <w:p w14:paraId="41F25571"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Excise</w:t>
            </w:r>
          </w:p>
        </w:tc>
        <w:tc>
          <w:tcPr>
            <w:tcW w:w="2197" w:type="dxa"/>
            <w:vAlign w:val="center"/>
          </w:tcPr>
          <w:p w14:paraId="0EB1EE59"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Reprinting Excise Invoice Allowed - Yes</w:t>
            </w:r>
          </w:p>
        </w:tc>
        <w:tc>
          <w:tcPr>
            <w:tcW w:w="2835" w:type="dxa"/>
            <w:vAlign w:val="center"/>
          </w:tcPr>
          <w:p w14:paraId="346593DF"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Y - Yes, N - No</w:t>
            </w:r>
          </w:p>
        </w:tc>
        <w:tc>
          <w:tcPr>
            <w:tcW w:w="3190" w:type="dxa"/>
            <w:vAlign w:val="bottom"/>
          </w:tcPr>
          <w:p w14:paraId="14836745"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 xml:space="preserve">If reprinting excise invoice is allowed then the parameter as to be selected as Yes, if not allowed No </w:t>
            </w:r>
          </w:p>
        </w:tc>
      </w:tr>
      <w:tr w:rsidR="003932C6" w:rsidRPr="00614377" w14:paraId="56BA4AEA" w14:textId="77777777" w:rsidTr="2835A236">
        <w:trPr>
          <w:trHeight w:val="585"/>
        </w:trPr>
        <w:tc>
          <w:tcPr>
            <w:tcW w:w="1838" w:type="dxa"/>
            <w:vAlign w:val="center"/>
          </w:tcPr>
          <w:p w14:paraId="4E7CBCFB"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Excise</w:t>
            </w:r>
          </w:p>
        </w:tc>
        <w:tc>
          <w:tcPr>
            <w:tcW w:w="2197" w:type="dxa"/>
            <w:vAlign w:val="center"/>
          </w:tcPr>
          <w:p w14:paraId="188B9A40"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Default Register details for Online Utilization Y/N</w:t>
            </w:r>
          </w:p>
        </w:tc>
        <w:tc>
          <w:tcPr>
            <w:tcW w:w="2835" w:type="dxa"/>
            <w:vAlign w:val="center"/>
          </w:tcPr>
          <w:p w14:paraId="272E0059"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Y - Yes, N - No</w:t>
            </w:r>
          </w:p>
        </w:tc>
        <w:tc>
          <w:tcPr>
            <w:tcW w:w="3190" w:type="dxa"/>
            <w:vAlign w:val="bottom"/>
          </w:tcPr>
          <w:p w14:paraId="71844758"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 xml:space="preserve">If default register details for online utilization </w:t>
            </w:r>
            <w:proofErr w:type="gramStart"/>
            <w:r w:rsidRPr="00614377">
              <w:rPr>
                <w:rFonts w:ascii="Segoe UI" w:hAnsi="Segoe UI" w:cs="Segoe UI"/>
                <w:color w:val="000000" w:themeColor="text1"/>
                <w:sz w:val="22"/>
                <w:szCs w:val="22"/>
              </w:rPr>
              <w:t>is</w:t>
            </w:r>
            <w:proofErr w:type="gramEnd"/>
            <w:r w:rsidRPr="00614377">
              <w:rPr>
                <w:rFonts w:ascii="Segoe UI" w:hAnsi="Segoe UI" w:cs="Segoe UI"/>
                <w:color w:val="000000" w:themeColor="text1"/>
                <w:sz w:val="22"/>
                <w:szCs w:val="22"/>
              </w:rPr>
              <w:t xml:space="preserve"> required then the parameter can be set as Yes, if not required it can be No</w:t>
            </w:r>
          </w:p>
        </w:tc>
      </w:tr>
      <w:tr w:rsidR="003932C6" w:rsidRPr="00614377" w14:paraId="1C207331" w14:textId="77777777" w:rsidTr="2835A236">
        <w:trPr>
          <w:trHeight w:val="585"/>
        </w:trPr>
        <w:tc>
          <w:tcPr>
            <w:tcW w:w="1838" w:type="dxa"/>
            <w:vAlign w:val="center"/>
          </w:tcPr>
          <w:p w14:paraId="6BE13CB5"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Finance</w:t>
            </w:r>
          </w:p>
        </w:tc>
        <w:tc>
          <w:tcPr>
            <w:tcW w:w="2197" w:type="dxa"/>
            <w:vAlign w:val="center"/>
          </w:tcPr>
          <w:p w14:paraId="79FB8ADA"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Accounting Entry</w:t>
            </w:r>
          </w:p>
        </w:tc>
        <w:tc>
          <w:tcPr>
            <w:tcW w:w="2835" w:type="dxa"/>
            <w:vAlign w:val="center"/>
          </w:tcPr>
          <w:p w14:paraId="4F4D30E6"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I - Individual Entry, C - Cumulative Entry</w:t>
            </w:r>
          </w:p>
        </w:tc>
        <w:tc>
          <w:tcPr>
            <w:tcW w:w="3190" w:type="dxa"/>
            <w:vAlign w:val="bottom"/>
          </w:tcPr>
          <w:p w14:paraId="76D5A79B"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 xml:space="preserve">Accounting entry can be selected based on the following parameter 1 Individual Entry, 2 Cumulative Entry </w:t>
            </w:r>
          </w:p>
        </w:tc>
      </w:tr>
      <w:tr w:rsidR="003932C6" w:rsidRPr="00614377" w14:paraId="1F520C08" w14:textId="77777777" w:rsidTr="2835A236">
        <w:trPr>
          <w:trHeight w:val="315"/>
        </w:trPr>
        <w:tc>
          <w:tcPr>
            <w:tcW w:w="1838" w:type="dxa"/>
            <w:vAlign w:val="center"/>
          </w:tcPr>
          <w:p w14:paraId="6D82A60E"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Finance</w:t>
            </w:r>
          </w:p>
        </w:tc>
        <w:tc>
          <w:tcPr>
            <w:tcW w:w="2197" w:type="dxa"/>
            <w:vAlign w:val="center"/>
          </w:tcPr>
          <w:p w14:paraId="281512A5"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Buying/Selling Rate</w:t>
            </w:r>
          </w:p>
        </w:tc>
        <w:tc>
          <w:tcPr>
            <w:tcW w:w="2835" w:type="dxa"/>
            <w:vAlign w:val="center"/>
          </w:tcPr>
          <w:p w14:paraId="326318A2"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S - Selling, B - Buying</w:t>
            </w:r>
          </w:p>
        </w:tc>
        <w:tc>
          <w:tcPr>
            <w:tcW w:w="3190" w:type="dxa"/>
            <w:vAlign w:val="center"/>
          </w:tcPr>
          <w:p w14:paraId="7C32B784"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Select the rate type required from the following 1 Buying, 2 Selling</w:t>
            </w:r>
          </w:p>
        </w:tc>
      </w:tr>
      <w:tr w:rsidR="003932C6" w:rsidRPr="00614377" w14:paraId="32FD2E14" w14:textId="77777777" w:rsidTr="2835A236">
        <w:trPr>
          <w:trHeight w:val="315"/>
        </w:trPr>
        <w:tc>
          <w:tcPr>
            <w:tcW w:w="1838" w:type="dxa"/>
            <w:vAlign w:val="center"/>
          </w:tcPr>
          <w:p w14:paraId="4FB2A7AE"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Finance</w:t>
            </w:r>
          </w:p>
        </w:tc>
        <w:tc>
          <w:tcPr>
            <w:tcW w:w="2197" w:type="dxa"/>
            <w:vAlign w:val="center"/>
          </w:tcPr>
          <w:p w14:paraId="2CEA2673"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Expense Block Reed</w:t>
            </w:r>
          </w:p>
        </w:tc>
        <w:tc>
          <w:tcPr>
            <w:tcW w:w="2835" w:type="dxa"/>
            <w:vAlign w:val="center"/>
          </w:tcPr>
          <w:p w14:paraId="0A518E21"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Y - Yes, N - No</w:t>
            </w:r>
          </w:p>
        </w:tc>
        <w:tc>
          <w:tcPr>
            <w:tcW w:w="3190" w:type="dxa"/>
            <w:vAlign w:val="center"/>
          </w:tcPr>
          <w:p w14:paraId="3D9CA02F"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If Expense Block Reed is required, then set the parameter value as "Yes" else set as "No".</w:t>
            </w:r>
          </w:p>
        </w:tc>
      </w:tr>
      <w:tr w:rsidR="003932C6" w:rsidRPr="00614377" w14:paraId="36BCDA08" w14:textId="77777777" w:rsidTr="2835A236">
        <w:trPr>
          <w:trHeight w:val="585"/>
        </w:trPr>
        <w:tc>
          <w:tcPr>
            <w:tcW w:w="1838" w:type="dxa"/>
            <w:vAlign w:val="center"/>
          </w:tcPr>
          <w:p w14:paraId="30BD938E"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Finance</w:t>
            </w:r>
          </w:p>
        </w:tc>
        <w:tc>
          <w:tcPr>
            <w:tcW w:w="2197" w:type="dxa"/>
            <w:vAlign w:val="center"/>
          </w:tcPr>
          <w:p w14:paraId="2BC7C199"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Financial Transaction Code</w:t>
            </w:r>
          </w:p>
        </w:tc>
        <w:tc>
          <w:tcPr>
            <w:tcW w:w="2835" w:type="dxa"/>
            <w:vAlign w:val="center"/>
          </w:tcPr>
          <w:p w14:paraId="3D0EBE44"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ISTO</w:t>
            </w:r>
          </w:p>
        </w:tc>
        <w:tc>
          <w:tcPr>
            <w:tcW w:w="3190" w:type="dxa"/>
            <w:vAlign w:val="center"/>
          </w:tcPr>
          <w:p w14:paraId="5F0E7D16"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The Financial Transaction code for ISTO is "ISTO" by this code name only financial posting will be happened.</w:t>
            </w:r>
          </w:p>
        </w:tc>
      </w:tr>
      <w:tr w:rsidR="003932C6" w:rsidRPr="00614377" w14:paraId="50A01BDD" w14:textId="77777777" w:rsidTr="2835A236">
        <w:trPr>
          <w:trHeight w:val="315"/>
        </w:trPr>
        <w:tc>
          <w:tcPr>
            <w:tcW w:w="1838" w:type="dxa"/>
            <w:vAlign w:val="center"/>
          </w:tcPr>
          <w:p w14:paraId="490A8307"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Finance</w:t>
            </w:r>
          </w:p>
        </w:tc>
        <w:tc>
          <w:tcPr>
            <w:tcW w:w="2197" w:type="dxa"/>
            <w:vAlign w:val="center"/>
          </w:tcPr>
          <w:p w14:paraId="70CEFC23"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GL Posting required Yes / No</w:t>
            </w:r>
          </w:p>
        </w:tc>
        <w:tc>
          <w:tcPr>
            <w:tcW w:w="2835" w:type="dxa"/>
            <w:vAlign w:val="center"/>
          </w:tcPr>
          <w:p w14:paraId="66F9A285"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Y - Yes, N - No</w:t>
            </w:r>
          </w:p>
        </w:tc>
        <w:tc>
          <w:tcPr>
            <w:tcW w:w="3190" w:type="dxa"/>
            <w:vAlign w:val="bottom"/>
          </w:tcPr>
          <w:p w14:paraId="0B0B239D"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 xml:space="preserve">If GL Posting is required then the parameter can be set as Yes, if not required it can be No </w:t>
            </w:r>
          </w:p>
        </w:tc>
      </w:tr>
      <w:tr w:rsidR="003932C6" w:rsidRPr="00614377" w14:paraId="3EA8E964" w14:textId="77777777" w:rsidTr="2835A236">
        <w:trPr>
          <w:trHeight w:val="315"/>
        </w:trPr>
        <w:tc>
          <w:tcPr>
            <w:tcW w:w="1838" w:type="dxa"/>
            <w:vAlign w:val="center"/>
          </w:tcPr>
          <w:p w14:paraId="03F291A3"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Generic</w:t>
            </w:r>
          </w:p>
        </w:tc>
        <w:tc>
          <w:tcPr>
            <w:tcW w:w="2197" w:type="dxa"/>
            <w:vAlign w:val="center"/>
          </w:tcPr>
          <w:p w14:paraId="567235C0"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Workflow based on Mapping (Manual) or Criteria (Automatic)</w:t>
            </w:r>
          </w:p>
        </w:tc>
        <w:tc>
          <w:tcPr>
            <w:tcW w:w="2835" w:type="dxa"/>
            <w:vAlign w:val="center"/>
          </w:tcPr>
          <w:p w14:paraId="08C5B7DB"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N - Manual Workflow, Y - Automatic Workflow</w:t>
            </w:r>
          </w:p>
        </w:tc>
        <w:tc>
          <w:tcPr>
            <w:tcW w:w="3190" w:type="dxa"/>
            <w:vAlign w:val="center"/>
          </w:tcPr>
          <w:p w14:paraId="2EBF7478"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Workflow mapping can be selected based on Manual or Automatic</w:t>
            </w:r>
          </w:p>
        </w:tc>
      </w:tr>
      <w:tr w:rsidR="003932C6" w:rsidRPr="00614377" w14:paraId="0A258250" w14:textId="77777777" w:rsidTr="2835A236">
        <w:trPr>
          <w:trHeight w:val="585"/>
        </w:trPr>
        <w:tc>
          <w:tcPr>
            <w:tcW w:w="1838" w:type="dxa"/>
            <w:vAlign w:val="center"/>
          </w:tcPr>
          <w:p w14:paraId="123A15EE"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Generic</w:t>
            </w:r>
          </w:p>
        </w:tc>
        <w:tc>
          <w:tcPr>
            <w:tcW w:w="2197" w:type="dxa"/>
            <w:vAlign w:val="center"/>
          </w:tcPr>
          <w:p w14:paraId="643D985C"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Attach DMS documents in Workflow mail alert</w:t>
            </w:r>
          </w:p>
        </w:tc>
        <w:tc>
          <w:tcPr>
            <w:tcW w:w="2835" w:type="dxa"/>
            <w:vAlign w:val="center"/>
          </w:tcPr>
          <w:p w14:paraId="635F0C9E"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N - DMS WF MAIL, Y - DMS WF MAIL</w:t>
            </w:r>
          </w:p>
        </w:tc>
        <w:tc>
          <w:tcPr>
            <w:tcW w:w="3190" w:type="dxa"/>
            <w:vAlign w:val="center"/>
          </w:tcPr>
          <w:p w14:paraId="069C9DCB"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Attach DMS documents in Workflow mail alert option is required then the parameter can be Yes, if not required it can be No</w:t>
            </w:r>
          </w:p>
        </w:tc>
      </w:tr>
      <w:tr w:rsidR="003932C6" w:rsidRPr="00614377" w14:paraId="4F711E44" w14:textId="77777777" w:rsidTr="2835A236">
        <w:trPr>
          <w:trHeight w:val="585"/>
        </w:trPr>
        <w:tc>
          <w:tcPr>
            <w:tcW w:w="1838" w:type="dxa"/>
            <w:vAlign w:val="center"/>
          </w:tcPr>
          <w:p w14:paraId="0A3334FC"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Generic</w:t>
            </w:r>
          </w:p>
        </w:tc>
        <w:tc>
          <w:tcPr>
            <w:tcW w:w="2197" w:type="dxa"/>
            <w:vAlign w:val="center"/>
          </w:tcPr>
          <w:p w14:paraId="4132E547"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Validate documents uploaded in DMS or not during Workflow submit</w:t>
            </w:r>
          </w:p>
        </w:tc>
        <w:tc>
          <w:tcPr>
            <w:tcW w:w="2835" w:type="dxa"/>
            <w:vAlign w:val="center"/>
          </w:tcPr>
          <w:p w14:paraId="536F8AE7"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N - DMS WF MAIL, Y - DMS WF MAIL</w:t>
            </w:r>
          </w:p>
        </w:tc>
        <w:tc>
          <w:tcPr>
            <w:tcW w:w="3190" w:type="dxa"/>
            <w:vAlign w:val="center"/>
          </w:tcPr>
          <w:p w14:paraId="141DBE47"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Validate documents uploaded in DMS or not during Workflow submit, to enable this option the parameter must be set as "Yes". if not needed it can be "No".</w:t>
            </w:r>
          </w:p>
        </w:tc>
      </w:tr>
      <w:tr w:rsidR="003932C6" w:rsidRPr="00614377" w14:paraId="1E61AC0F" w14:textId="77777777" w:rsidTr="2835A236">
        <w:trPr>
          <w:trHeight w:val="585"/>
        </w:trPr>
        <w:tc>
          <w:tcPr>
            <w:tcW w:w="1838" w:type="dxa"/>
            <w:vAlign w:val="center"/>
          </w:tcPr>
          <w:p w14:paraId="4EFB401E"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Generic</w:t>
            </w:r>
          </w:p>
        </w:tc>
        <w:tc>
          <w:tcPr>
            <w:tcW w:w="2197" w:type="dxa"/>
            <w:vAlign w:val="center"/>
          </w:tcPr>
          <w:p w14:paraId="3324CE92" w14:textId="1A49167E" w:rsidR="003932C6" w:rsidRPr="00614377" w:rsidRDefault="0077652F">
            <w:pPr>
              <w:spacing w:line="259" w:lineRule="auto"/>
              <w:ind w:right="494"/>
              <w:rPr>
                <w:rFonts w:ascii="Segoe UI" w:hAnsi="Segoe UI" w:cs="Segoe UI"/>
                <w:color w:val="333333"/>
                <w:sz w:val="22"/>
                <w:szCs w:val="22"/>
              </w:rPr>
            </w:pPr>
            <w:r w:rsidRPr="2835A236">
              <w:rPr>
                <w:rFonts w:ascii="Segoe UI" w:hAnsi="Segoe UI" w:cs="Segoe UI"/>
                <w:color w:val="333333"/>
                <w:sz w:val="22"/>
                <w:szCs w:val="22"/>
              </w:rPr>
              <w:t xml:space="preserve">Upload default </w:t>
            </w:r>
            <w:proofErr w:type="spellStart"/>
            <w:r w:rsidR="52C27FF1" w:rsidRPr="2835A236">
              <w:rPr>
                <w:rFonts w:ascii="Segoe UI" w:hAnsi="Segoe UI" w:cs="Segoe UI"/>
                <w:color w:val="333333"/>
                <w:sz w:val="22"/>
                <w:szCs w:val="22"/>
              </w:rPr>
              <w:t>Tnx</w:t>
            </w:r>
            <w:proofErr w:type="spellEnd"/>
            <w:r w:rsidRPr="2835A236">
              <w:rPr>
                <w:rFonts w:ascii="Segoe UI" w:hAnsi="Segoe UI" w:cs="Segoe UI"/>
                <w:color w:val="333333"/>
                <w:sz w:val="22"/>
                <w:szCs w:val="22"/>
              </w:rPr>
              <w:t xml:space="preserve"> document in DMS after final approval</w:t>
            </w:r>
          </w:p>
        </w:tc>
        <w:tc>
          <w:tcPr>
            <w:tcW w:w="2835" w:type="dxa"/>
            <w:vAlign w:val="center"/>
          </w:tcPr>
          <w:p w14:paraId="117AECC0"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N - DMS WF MAIL, Y - DMS WF MAIL</w:t>
            </w:r>
          </w:p>
        </w:tc>
        <w:tc>
          <w:tcPr>
            <w:tcW w:w="3190" w:type="dxa"/>
            <w:vAlign w:val="center"/>
          </w:tcPr>
          <w:p w14:paraId="6B4F745D"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Upload default transaction document in DMS after final approval, to enable this option, the parameter must be set as "Yes". If not needed it can be "No"</w:t>
            </w:r>
          </w:p>
        </w:tc>
      </w:tr>
      <w:tr w:rsidR="003932C6" w:rsidRPr="00614377" w14:paraId="6C7D3A25" w14:textId="77777777" w:rsidTr="2835A236">
        <w:trPr>
          <w:trHeight w:val="585"/>
        </w:trPr>
        <w:tc>
          <w:tcPr>
            <w:tcW w:w="1838" w:type="dxa"/>
            <w:vAlign w:val="center"/>
          </w:tcPr>
          <w:p w14:paraId="4F4C00B5"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Generic</w:t>
            </w:r>
          </w:p>
        </w:tc>
        <w:tc>
          <w:tcPr>
            <w:tcW w:w="2197" w:type="dxa"/>
            <w:vAlign w:val="center"/>
          </w:tcPr>
          <w:p w14:paraId="201A9A2F"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Document No Gen. at</w:t>
            </w:r>
          </w:p>
        </w:tc>
        <w:tc>
          <w:tcPr>
            <w:tcW w:w="2835" w:type="dxa"/>
            <w:vAlign w:val="center"/>
          </w:tcPr>
          <w:p w14:paraId="7CA6C77F"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C - Company, L - Document Source Location, M - Manual</w:t>
            </w:r>
          </w:p>
        </w:tc>
        <w:tc>
          <w:tcPr>
            <w:tcW w:w="3190" w:type="dxa"/>
            <w:vAlign w:val="center"/>
          </w:tcPr>
          <w:p w14:paraId="4AFAD466"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Document numbers should be generated at "Company" Level so it should set as "C - Company".</w:t>
            </w:r>
          </w:p>
        </w:tc>
      </w:tr>
      <w:tr w:rsidR="003932C6" w:rsidRPr="00614377" w14:paraId="553AEEC6" w14:textId="77777777" w:rsidTr="2835A236">
        <w:trPr>
          <w:trHeight w:val="855"/>
        </w:trPr>
        <w:tc>
          <w:tcPr>
            <w:tcW w:w="1838" w:type="dxa"/>
            <w:vAlign w:val="center"/>
          </w:tcPr>
          <w:p w14:paraId="5B5E67BF"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Generic</w:t>
            </w:r>
          </w:p>
        </w:tc>
        <w:tc>
          <w:tcPr>
            <w:tcW w:w="2197" w:type="dxa"/>
            <w:vAlign w:val="center"/>
          </w:tcPr>
          <w:p w14:paraId="24BC5C03"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Document Upload After Approval Yes/No</w:t>
            </w:r>
          </w:p>
        </w:tc>
        <w:tc>
          <w:tcPr>
            <w:tcW w:w="2835" w:type="dxa"/>
            <w:vAlign w:val="center"/>
          </w:tcPr>
          <w:p w14:paraId="38654370"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Y - Yes, N - No</w:t>
            </w:r>
          </w:p>
        </w:tc>
        <w:tc>
          <w:tcPr>
            <w:tcW w:w="3190" w:type="dxa"/>
            <w:vAlign w:val="center"/>
          </w:tcPr>
          <w:p w14:paraId="709D5706"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After approval of the Transaction document, if user needs to "Upload" any document, it must be set as "Yes". Generally, after approval System should not allow to make any changes so it to be set as "No".</w:t>
            </w:r>
          </w:p>
        </w:tc>
      </w:tr>
      <w:tr w:rsidR="003932C6" w:rsidRPr="00614377" w14:paraId="4AC3AE80" w14:textId="77777777" w:rsidTr="2835A236">
        <w:trPr>
          <w:trHeight w:val="855"/>
        </w:trPr>
        <w:tc>
          <w:tcPr>
            <w:tcW w:w="1838" w:type="dxa"/>
            <w:vAlign w:val="center"/>
          </w:tcPr>
          <w:p w14:paraId="70121002"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Generic</w:t>
            </w:r>
          </w:p>
        </w:tc>
        <w:tc>
          <w:tcPr>
            <w:tcW w:w="2197" w:type="dxa"/>
            <w:vAlign w:val="center"/>
          </w:tcPr>
          <w:p w14:paraId="5C1F1E82"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Edit Selected Quantity in Batch Picking Screen Required Yes/No</w:t>
            </w:r>
          </w:p>
        </w:tc>
        <w:tc>
          <w:tcPr>
            <w:tcW w:w="2835" w:type="dxa"/>
            <w:vAlign w:val="center"/>
          </w:tcPr>
          <w:p w14:paraId="3F843880"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Y - Yes, N - No</w:t>
            </w:r>
          </w:p>
        </w:tc>
        <w:tc>
          <w:tcPr>
            <w:tcW w:w="3190" w:type="dxa"/>
            <w:vAlign w:val="center"/>
          </w:tcPr>
          <w:p w14:paraId="60A14C68"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 xml:space="preserve">For the Batch Item, user need to enter Batch for the Item and Its Quantity. That Quantity field needs to be editable for Entering the quantity, so it needs to be set as "Yes". If it set as "No" then it can't be able to edit. </w:t>
            </w:r>
          </w:p>
        </w:tc>
      </w:tr>
      <w:tr w:rsidR="003932C6" w:rsidRPr="00614377" w14:paraId="190CAC4A" w14:textId="77777777" w:rsidTr="2835A236">
        <w:trPr>
          <w:trHeight w:val="855"/>
        </w:trPr>
        <w:tc>
          <w:tcPr>
            <w:tcW w:w="1838" w:type="dxa"/>
            <w:vAlign w:val="center"/>
          </w:tcPr>
          <w:p w14:paraId="2A410E30"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Generic</w:t>
            </w:r>
          </w:p>
        </w:tc>
        <w:tc>
          <w:tcPr>
            <w:tcW w:w="2197" w:type="dxa"/>
            <w:vAlign w:val="center"/>
          </w:tcPr>
          <w:p w14:paraId="3A21134A"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Modify Flex After Submit/Approval Yes/No</w:t>
            </w:r>
          </w:p>
        </w:tc>
        <w:tc>
          <w:tcPr>
            <w:tcW w:w="2835" w:type="dxa"/>
            <w:vAlign w:val="center"/>
          </w:tcPr>
          <w:p w14:paraId="783CD421"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Y - Yes, N - No</w:t>
            </w:r>
          </w:p>
        </w:tc>
        <w:tc>
          <w:tcPr>
            <w:tcW w:w="3190" w:type="dxa"/>
            <w:vAlign w:val="center"/>
          </w:tcPr>
          <w:p w14:paraId="4A192195"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After approval of the Transaction document, if user need to modify any "Flexible" in document, then it to be set as "Yes". Generally, after approval System should not allow to make any changes so it to be set as "No".</w:t>
            </w:r>
          </w:p>
        </w:tc>
      </w:tr>
      <w:tr w:rsidR="003932C6" w:rsidRPr="00614377" w14:paraId="24A524C6" w14:textId="77777777" w:rsidTr="2835A236">
        <w:trPr>
          <w:trHeight w:val="315"/>
        </w:trPr>
        <w:tc>
          <w:tcPr>
            <w:tcW w:w="1838" w:type="dxa"/>
            <w:vAlign w:val="center"/>
          </w:tcPr>
          <w:p w14:paraId="34EE48C9"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Generic</w:t>
            </w:r>
          </w:p>
        </w:tc>
        <w:tc>
          <w:tcPr>
            <w:tcW w:w="2197" w:type="dxa"/>
            <w:vAlign w:val="center"/>
          </w:tcPr>
          <w:p w14:paraId="5ECFD623"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LTI to be generated from LTO Y/N</w:t>
            </w:r>
          </w:p>
        </w:tc>
        <w:tc>
          <w:tcPr>
            <w:tcW w:w="2835" w:type="dxa"/>
            <w:vAlign w:val="center"/>
          </w:tcPr>
          <w:p w14:paraId="018E2551"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Y - Yes, N - No</w:t>
            </w:r>
          </w:p>
        </w:tc>
        <w:tc>
          <w:tcPr>
            <w:tcW w:w="3190" w:type="dxa"/>
            <w:vAlign w:val="center"/>
          </w:tcPr>
          <w:p w14:paraId="00C280A4"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This Parameter is used to Generate Location Transfer in from Location Transfer Out. If it is set as "Yes" it will automatically be generated. If set as "No" It will not be generated.</w:t>
            </w:r>
          </w:p>
        </w:tc>
      </w:tr>
      <w:tr w:rsidR="003932C6" w:rsidRPr="00614377" w14:paraId="2896F010" w14:textId="77777777" w:rsidTr="2835A236">
        <w:trPr>
          <w:trHeight w:val="930"/>
        </w:trPr>
        <w:tc>
          <w:tcPr>
            <w:tcW w:w="1838" w:type="dxa"/>
            <w:vAlign w:val="center"/>
          </w:tcPr>
          <w:p w14:paraId="24CF8358"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Generic</w:t>
            </w:r>
          </w:p>
        </w:tc>
        <w:tc>
          <w:tcPr>
            <w:tcW w:w="2197" w:type="dxa"/>
            <w:vAlign w:val="center"/>
          </w:tcPr>
          <w:p w14:paraId="37840BD7"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Instance of LTI to be displayed while auto-generation of LTI from LTO</w:t>
            </w:r>
          </w:p>
        </w:tc>
        <w:tc>
          <w:tcPr>
            <w:tcW w:w="2835" w:type="dxa"/>
            <w:vAlign w:val="center"/>
          </w:tcPr>
          <w:p w14:paraId="5E939072"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OPT017-I01 - Instance of LTI to be displayed while auto-generation of LTI from LTO</w:t>
            </w:r>
          </w:p>
        </w:tc>
        <w:tc>
          <w:tcPr>
            <w:tcW w:w="3190" w:type="dxa"/>
            <w:vAlign w:val="center"/>
          </w:tcPr>
          <w:p w14:paraId="17761856"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OPT017-I01 - Instance of LTI to be displayed while auto-generation of LTI from LTO</w:t>
            </w:r>
          </w:p>
        </w:tc>
      </w:tr>
      <w:tr w:rsidR="003932C6" w:rsidRPr="00614377" w14:paraId="793FDC06" w14:textId="77777777" w:rsidTr="2835A236">
        <w:trPr>
          <w:trHeight w:val="315"/>
        </w:trPr>
        <w:tc>
          <w:tcPr>
            <w:tcW w:w="1838" w:type="dxa"/>
            <w:vAlign w:val="center"/>
          </w:tcPr>
          <w:p w14:paraId="57440A95"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Generic</w:t>
            </w:r>
          </w:p>
        </w:tc>
        <w:tc>
          <w:tcPr>
            <w:tcW w:w="2197" w:type="dxa"/>
            <w:vAlign w:val="center"/>
          </w:tcPr>
          <w:p w14:paraId="7608520E"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LTO for</w:t>
            </w:r>
          </w:p>
        </w:tc>
        <w:tc>
          <w:tcPr>
            <w:tcW w:w="2835" w:type="dxa"/>
            <w:vAlign w:val="center"/>
          </w:tcPr>
          <w:p w14:paraId="44B9B506"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LTO - Location Transfer Out, SCI - Sub Contract Issue, SCRN - Sub Contract Return</w:t>
            </w:r>
          </w:p>
        </w:tc>
        <w:tc>
          <w:tcPr>
            <w:tcW w:w="3190" w:type="dxa"/>
            <w:vAlign w:val="center"/>
          </w:tcPr>
          <w:p w14:paraId="768CB622"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 xml:space="preserve">LTO is Stands for Location Transfer Out so the value to be set as LTO </w:t>
            </w:r>
          </w:p>
        </w:tc>
      </w:tr>
      <w:tr w:rsidR="003932C6" w:rsidRPr="00614377" w14:paraId="2CD91E57" w14:textId="77777777" w:rsidTr="2835A236">
        <w:trPr>
          <w:trHeight w:val="315"/>
        </w:trPr>
        <w:tc>
          <w:tcPr>
            <w:tcW w:w="1838" w:type="dxa"/>
            <w:vAlign w:val="center"/>
          </w:tcPr>
          <w:p w14:paraId="74DDC3AB"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Generic</w:t>
            </w:r>
          </w:p>
        </w:tc>
        <w:tc>
          <w:tcPr>
            <w:tcW w:w="2197" w:type="dxa"/>
            <w:vAlign w:val="center"/>
          </w:tcPr>
          <w:p w14:paraId="1DB3DC05"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Back Update MRQ Item Quantity</w:t>
            </w:r>
          </w:p>
        </w:tc>
        <w:tc>
          <w:tcPr>
            <w:tcW w:w="2835" w:type="dxa"/>
            <w:vAlign w:val="center"/>
          </w:tcPr>
          <w:p w14:paraId="156FC7A1"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 xml:space="preserve">1 - Back </w:t>
            </w:r>
            <w:proofErr w:type="spellStart"/>
            <w:r w:rsidRPr="00614377">
              <w:rPr>
                <w:rFonts w:ascii="Segoe UI" w:hAnsi="Segoe UI" w:cs="Segoe UI"/>
                <w:color w:val="000000" w:themeColor="text1"/>
                <w:sz w:val="22"/>
                <w:szCs w:val="22"/>
              </w:rPr>
              <w:t>updation</w:t>
            </w:r>
            <w:proofErr w:type="spellEnd"/>
            <w:r w:rsidRPr="00614377">
              <w:rPr>
                <w:rFonts w:ascii="Segoe UI" w:hAnsi="Segoe UI" w:cs="Segoe UI"/>
                <w:color w:val="000000" w:themeColor="text1"/>
                <w:sz w:val="22"/>
                <w:szCs w:val="22"/>
              </w:rPr>
              <w:t xml:space="preserve"> required, 2 - Back </w:t>
            </w:r>
            <w:proofErr w:type="spellStart"/>
            <w:r w:rsidRPr="00614377">
              <w:rPr>
                <w:rFonts w:ascii="Segoe UI" w:hAnsi="Segoe UI" w:cs="Segoe UI"/>
                <w:color w:val="000000" w:themeColor="text1"/>
                <w:sz w:val="22"/>
                <w:szCs w:val="22"/>
              </w:rPr>
              <w:t>updation</w:t>
            </w:r>
            <w:proofErr w:type="spellEnd"/>
            <w:r w:rsidRPr="00614377">
              <w:rPr>
                <w:rFonts w:ascii="Segoe UI" w:hAnsi="Segoe UI" w:cs="Segoe UI"/>
                <w:color w:val="000000" w:themeColor="text1"/>
                <w:sz w:val="22"/>
                <w:szCs w:val="22"/>
              </w:rPr>
              <w:t xml:space="preserve"> NOT required</w:t>
            </w:r>
          </w:p>
        </w:tc>
        <w:tc>
          <w:tcPr>
            <w:tcW w:w="3190" w:type="dxa"/>
            <w:vAlign w:val="center"/>
          </w:tcPr>
          <w:p w14:paraId="325E4200"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 xml:space="preserve">If Back Update MRQ Item Quantity is required, then set the parameter value as "Back </w:t>
            </w:r>
            <w:proofErr w:type="spellStart"/>
            <w:r w:rsidRPr="00614377">
              <w:rPr>
                <w:rFonts w:ascii="Segoe UI" w:hAnsi="Segoe UI" w:cs="Segoe UI"/>
                <w:color w:val="000000" w:themeColor="text1"/>
                <w:sz w:val="22"/>
                <w:szCs w:val="22"/>
              </w:rPr>
              <w:t>updation</w:t>
            </w:r>
            <w:proofErr w:type="spellEnd"/>
            <w:r w:rsidRPr="00614377">
              <w:rPr>
                <w:rFonts w:ascii="Segoe UI" w:hAnsi="Segoe UI" w:cs="Segoe UI"/>
                <w:color w:val="000000" w:themeColor="text1"/>
                <w:sz w:val="22"/>
                <w:szCs w:val="22"/>
              </w:rPr>
              <w:t xml:space="preserve"> required" else set as "Back update Not Required".</w:t>
            </w:r>
          </w:p>
        </w:tc>
      </w:tr>
      <w:tr w:rsidR="003932C6" w:rsidRPr="00614377" w14:paraId="7ADAEE7E" w14:textId="77777777" w:rsidTr="2835A236">
        <w:trPr>
          <w:trHeight w:val="315"/>
        </w:trPr>
        <w:tc>
          <w:tcPr>
            <w:tcW w:w="1838" w:type="dxa"/>
            <w:vAlign w:val="center"/>
          </w:tcPr>
          <w:p w14:paraId="154C63F6"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Generic</w:t>
            </w:r>
          </w:p>
        </w:tc>
        <w:tc>
          <w:tcPr>
            <w:tcW w:w="2197" w:type="dxa"/>
            <w:vAlign w:val="center"/>
          </w:tcPr>
          <w:p w14:paraId="56E57FA5"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Modify Notes After Approval Yes/No</w:t>
            </w:r>
          </w:p>
        </w:tc>
        <w:tc>
          <w:tcPr>
            <w:tcW w:w="2835" w:type="dxa"/>
            <w:vAlign w:val="center"/>
          </w:tcPr>
          <w:p w14:paraId="479125AB"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Y - Yes, N - No</w:t>
            </w:r>
          </w:p>
        </w:tc>
        <w:tc>
          <w:tcPr>
            <w:tcW w:w="3190" w:type="dxa"/>
            <w:vAlign w:val="center"/>
          </w:tcPr>
          <w:p w14:paraId="4B912859"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After approval of the Transaction document, if user needs to modify "Notes" in it, it must be set as "Yes". Generally, after approval System should not allow to make any changes so it to be set as "No".</w:t>
            </w:r>
          </w:p>
        </w:tc>
      </w:tr>
      <w:tr w:rsidR="003932C6" w:rsidRPr="00614377" w14:paraId="48ECCA28" w14:textId="77777777" w:rsidTr="2835A236">
        <w:trPr>
          <w:trHeight w:val="315"/>
        </w:trPr>
        <w:tc>
          <w:tcPr>
            <w:tcW w:w="1838" w:type="dxa"/>
            <w:vAlign w:val="center"/>
          </w:tcPr>
          <w:p w14:paraId="508B406B"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Generic</w:t>
            </w:r>
          </w:p>
        </w:tc>
        <w:tc>
          <w:tcPr>
            <w:tcW w:w="2197" w:type="dxa"/>
            <w:vAlign w:val="center"/>
          </w:tcPr>
          <w:p w14:paraId="12D35CB2"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Pull Reject qty/Release qty</w:t>
            </w:r>
          </w:p>
        </w:tc>
        <w:tc>
          <w:tcPr>
            <w:tcW w:w="2835" w:type="dxa"/>
            <w:vAlign w:val="center"/>
          </w:tcPr>
          <w:p w14:paraId="43AF6047"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1 - REJECTQTY, 2 - RELEASEQTY</w:t>
            </w:r>
          </w:p>
        </w:tc>
        <w:tc>
          <w:tcPr>
            <w:tcW w:w="3190" w:type="dxa"/>
            <w:vAlign w:val="center"/>
          </w:tcPr>
          <w:p w14:paraId="3F1D489C"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Pull Reject qty/Release qty can be selected based on this parameter-1 REJECTQTY, 2 RELEASEQTY</w:t>
            </w:r>
          </w:p>
        </w:tc>
      </w:tr>
      <w:tr w:rsidR="003932C6" w:rsidRPr="00614377" w14:paraId="63E2F2DD" w14:textId="77777777" w:rsidTr="2835A236">
        <w:trPr>
          <w:trHeight w:val="315"/>
        </w:trPr>
        <w:tc>
          <w:tcPr>
            <w:tcW w:w="1838" w:type="dxa"/>
            <w:vAlign w:val="center"/>
          </w:tcPr>
          <w:p w14:paraId="220DAAA4"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Generic</w:t>
            </w:r>
          </w:p>
        </w:tc>
        <w:tc>
          <w:tcPr>
            <w:tcW w:w="2197" w:type="dxa"/>
            <w:vAlign w:val="center"/>
          </w:tcPr>
          <w:p w14:paraId="3456C005"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Transaction Class</w:t>
            </w:r>
          </w:p>
        </w:tc>
        <w:tc>
          <w:tcPr>
            <w:tcW w:w="2835" w:type="dxa"/>
            <w:vAlign w:val="center"/>
          </w:tcPr>
          <w:p w14:paraId="4F3F0FAF"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1 - Normal, 2 - Vehicle</w:t>
            </w:r>
          </w:p>
        </w:tc>
        <w:tc>
          <w:tcPr>
            <w:tcW w:w="3190" w:type="dxa"/>
            <w:vAlign w:val="center"/>
          </w:tcPr>
          <w:p w14:paraId="6EBCB1DC"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Transaction class can be selected from the following two field, Normal / Vehicle</w:t>
            </w:r>
          </w:p>
        </w:tc>
      </w:tr>
      <w:tr w:rsidR="003932C6" w:rsidRPr="00614377" w14:paraId="191A7308" w14:textId="77777777" w:rsidTr="2835A236">
        <w:trPr>
          <w:trHeight w:val="315"/>
        </w:trPr>
        <w:tc>
          <w:tcPr>
            <w:tcW w:w="1838" w:type="dxa"/>
            <w:vAlign w:val="center"/>
          </w:tcPr>
          <w:p w14:paraId="7F6B3F46"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Generic</w:t>
            </w:r>
          </w:p>
        </w:tc>
        <w:tc>
          <w:tcPr>
            <w:tcW w:w="2197" w:type="dxa"/>
            <w:vAlign w:val="center"/>
          </w:tcPr>
          <w:p w14:paraId="1DB408F7"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Workflow Code</w:t>
            </w:r>
          </w:p>
        </w:tc>
        <w:tc>
          <w:tcPr>
            <w:tcW w:w="2835" w:type="dxa"/>
            <w:vAlign w:val="center"/>
          </w:tcPr>
          <w:p w14:paraId="1F54D8C0"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STDWF - Workflow Code</w:t>
            </w:r>
          </w:p>
        </w:tc>
        <w:tc>
          <w:tcPr>
            <w:tcW w:w="3190" w:type="dxa"/>
            <w:vAlign w:val="center"/>
          </w:tcPr>
          <w:p w14:paraId="5EA5E495"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Workflow code needed to be selected as standard workflow</w:t>
            </w:r>
          </w:p>
        </w:tc>
      </w:tr>
      <w:tr w:rsidR="003932C6" w:rsidRPr="00614377" w14:paraId="51FD629A" w14:textId="77777777" w:rsidTr="2835A236">
        <w:trPr>
          <w:trHeight w:val="315"/>
        </w:trPr>
        <w:tc>
          <w:tcPr>
            <w:tcW w:w="1838" w:type="dxa"/>
            <w:vAlign w:val="center"/>
          </w:tcPr>
          <w:p w14:paraId="15496871"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Generic</w:t>
            </w:r>
          </w:p>
        </w:tc>
        <w:tc>
          <w:tcPr>
            <w:tcW w:w="2197" w:type="dxa"/>
            <w:vAlign w:val="center"/>
          </w:tcPr>
          <w:p w14:paraId="0AA66B0A"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Back Update GRN Quantity Y/N</w:t>
            </w:r>
          </w:p>
        </w:tc>
        <w:tc>
          <w:tcPr>
            <w:tcW w:w="2835" w:type="dxa"/>
            <w:vAlign w:val="center"/>
          </w:tcPr>
          <w:p w14:paraId="24457E52"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Y - Yes, N - No</w:t>
            </w:r>
          </w:p>
        </w:tc>
        <w:tc>
          <w:tcPr>
            <w:tcW w:w="3190" w:type="dxa"/>
            <w:vAlign w:val="center"/>
          </w:tcPr>
          <w:p w14:paraId="579FB70B"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If Back Update GRN Quantity is required, then set the parameter value as "Yes" else set as "No".</w:t>
            </w:r>
          </w:p>
        </w:tc>
      </w:tr>
      <w:tr w:rsidR="003932C6" w:rsidRPr="00614377" w14:paraId="76661EDC" w14:textId="77777777" w:rsidTr="2835A236">
        <w:trPr>
          <w:trHeight w:val="315"/>
        </w:trPr>
        <w:tc>
          <w:tcPr>
            <w:tcW w:w="1838" w:type="dxa"/>
            <w:vAlign w:val="center"/>
          </w:tcPr>
          <w:p w14:paraId="68BDFCB4"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Generic</w:t>
            </w:r>
          </w:p>
        </w:tc>
        <w:tc>
          <w:tcPr>
            <w:tcW w:w="2197" w:type="dxa"/>
            <w:vAlign w:val="center"/>
          </w:tcPr>
          <w:p w14:paraId="7F6627A0"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Batch details to be entered manual/based on Item Master</w:t>
            </w:r>
          </w:p>
        </w:tc>
        <w:tc>
          <w:tcPr>
            <w:tcW w:w="2835" w:type="dxa"/>
            <w:vAlign w:val="center"/>
          </w:tcPr>
          <w:p w14:paraId="614CB8D3"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M - Batch base - Manual, I - Batch base - Item Master</w:t>
            </w:r>
          </w:p>
        </w:tc>
        <w:tc>
          <w:tcPr>
            <w:tcW w:w="3190" w:type="dxa"/>
            <w:vAlign w:val="center"/>
          </w:tcPr>
          <w:p w14:paraId="2F8E1AAC"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In Item Master batch details should be enter Manually because some item May have different batch code, so user must update the batch number manually.</w:t>
            </w:r>
          </w:p>
        </w:tc>
      </w:tr>
      <w:tr w:rsidR="003932C6" w:rsidRPr="00614377" w14:paraId="234F4C68" w14:textId="77777777" w:rsidTr="2835A236">
        <w:trPr>
          <w:trHeight w:val="315"/>
        </w:trPr>
        <w:tc>
          <w:tcPr>
            <w:tcW w:w="1838" w:type="dxa"/>
            <w:vAlign w:val="center"/>
          </w:tcPr>
          <w:p w14:paraId="399AC7FB"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Generic</w:t>
            </w:r>
          </w:p>
        </w:tc>
        <w:tc>
          <w:tcPr>
            <w:tcW w:w="2197" w:type="dxa"/>
            <w:vAlign w:val="center"/>
          </w:tcPr>
          <w:p w14:paraId="48255440"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Batch Close Days with Sign</w:t>
            </w:r>
          </w:p>
        </w:tc>
        <w:tc>
          <w:tcPr>
            <w:tcW w:w="2835" w:type="dxa"/>
            <w:vAlign w:val="center"/>
          </w:tcPr>
          <w:p w14:paraId="1FF734F1"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0 - Batch Close Days with Sign</w:t>
            </w:r>
          </w:p>
        </w:tc>
        <w:tc>
          <w:tcPr>
            <w:tcW w:w="3190" w:type="dxa"/>
            <w:vAlign w:val="center"/>
          </w:tcPr>
          <w:p w14:paraId="3C7F6870"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Batch Close means the manual or automated process by which Transaction Records are confirmed to initiate settlement.</w:t>
            </w:r>
          </w:p>
        </w:tc>
      </w:tr>
      <w:tr w:rsidR="003932C6" w:rsidRPr="00614377" w14:paraId="504E8AA9" w14:textId="77777777" w:rsidTr="2835A236">
        <w:trPr>
          <w:trHeight w:val="315"/>
        </w:trPr>
        <w:tc>
          <w:tcPr>
            <w:tcW w:w="1838" w:type="dxa"/>
            <w:vAlign w:val="center"/>
          </w:tcPr>
          <w:p w14:paraId="03CD6E7D"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Generic</w:t>
            </w:r>
          </w:p>
        </w:tc>
        <w:tc>
          <w:tcPr>
            <w:tcW w:w="2197" w:type="dxa"/>
            <w:vAlign w:val="center"/>
          </w:tcPr>
          <w:p w14:paraId="235C0948"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Search Level for Close Days</w:t>
            </w:r>
          </w:p>
        </w:tc>
        <w:tc>
          <w:tcPr>
            <w:tcW w:w="2835" w:type="dxa"/>
            <w:vAlign w:val="center"/>
          </w:tcPr>
          <w:p w14:paraId="528BBFA7"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1 - Transaction level, 2 - Customer and Item level, 3 - Customer Level, 4 - Item Level</w:t>
            </w:r>
          </w:p>
        </w:tc>
        <w:tc>
          <w:tcPr>
            <w:tcW w:w="3190" w:type="dxa"/>
            <w:vAlign w:val="center"/>
          </w:tcPr>
          <w:p w14:paraId="38F31856"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Search Level for Close Days can be set using this Parameters 1 - Transaction level, 2 - Customer and Item level, 3 - Customer Level, 4 - Item Level</w:t>
            </w:r>
          </w:p>
        </w:tc>
      </w:tr>
      <w:tr w:rsidR="003932C6" w:rsidRPr="00614377" w14:paraId="7F8FDE2E" w14:textId="77777777" w:rsidTr="2835A236">
        <w:trPr>
          <w:trHeight w:val="315"/>
        </w:trPr>
        <w:tc>
          <w:tcPr>
            <w:tcW w:w="1838" w:type="dxa"/>
            <w:vAlign w:val="center"/>
          </w:tcPr>
          <w:p w14:paraId="1A38D5DE"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Generic</w:t>
            </w:r>
          </w:p>
        </w:tc>
        <w:tc>
          <w:tcPr>
            <w:tcW w:w="2197" w:type="dxa"/>
            <w:vAlign w:val="center"/>
          </w:tcPr>
          <w:p w14:paraId="017B4B03"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Confirmation after Approval</w:t>
            </w:r>
          </w:p>
        </w:tc>
        <w:tc>
          <w:tcPr>
            <w:tcW w:w="2835" w:type="dxa"/>
            <w:vAlign w:val="center"/>
          </w:tcPr>
          <w:p w14:paraId="04F1640F"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Y - Yes, N - No</w:t>
            </w:r>
          </w:p>
        </w:tc>
        <w:tc>
          <w:tcPr>
            <w:tcW w:w="3190" w:type="dxa"/>
            <w:vAlign w:val="center"/>
          </w:tcPr>
          <w:p w14:paraId="1347D797"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If confirmation after approval is required then the parameter can be set as Yes, if not required it can be No</w:t>
            </w:r>
          </w:p>
        </w:tc>
      </w:tr>
      <w:tr w:rsidR="003932C6" w:rsidRPr="00614377" w14:paraId="004588E4" w14:textId="77777777" w:rsidTr="2835A236">
        <w:trPr>
          <w:trHeight w:val="315"/>
        </w:trPr>
        <w:tc>
          <w:tcPr>
            <w:tcW w:w="1838" w:type="dxa"/>
            <w:vAlign w:val="center"/>
          </w:tcPr>
          <w:p w14:paraId="026B4F1A"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Generic</w:t>
            </w:r>
          </w:p>
        </w:tc>
        <w:tc>
          <w:tcPr>
            <w:tcW w:w="2197" w:type="dxa"/>
            <w:vAlign w:val="center"/>
          </w:tcPr>
          <w:p w14:paraId="3A45FDAE"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Batch/Serial Number Pick Option Required Yes/No</w:t>
            </w:r>
          </w:p>
        </w:tc>
        <w:tc>
          <w:tcPr>
            <w:tcW w:w="2835" w:type="dxa"/>
            <w:vAlign w:val="center"/>
          </w:tcPr>
          <w:p w14:paraId="43FF5532"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Y - Yes, N - No</w:t>
            </w:r>
          </w:p>
        </w:tc>
        <w:tc>
          <w:tcPr>
            <w:tcW w:w="3190" w:type="dxa"/>
            <w:vAlign w:val="center"/>
          </w:tcPr>
          <w:p w14:paraId="712ACB0E"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 xml:space="preserve">If it is a Batch/ Serial Item, then user needs to enter the corresponding Batch/Serial. So, this parameter needs to be set as "Yes".   </w:t>
            </w:r>
          </w:p>
        </w:tc>
      </w:tr>
      <w:tr w:rsidR="003932C6" w:rsidRPr="00614377" w14:paraId="6C3EDF2A" w14:textId="77777777" w:rsidTr="2835A236">
        <w:trPr>
          <w:trHeight w:val="315"/>
        </w:trPr>
        <w:tc>
          <w:tcPr>
            <w:tcW w:w="1838" w:type="dxa"/>
            <w:vAlign w:val="center"/>
          </w:tcPr>
          <w:p w14:paraId="0A8424A4"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Generic</w:t>
            </w:r>
          </w:p>
        </w:tc>
        <w:tc>
          <w:tcPr>
            <w:tcW w:w="2197" w:type="dxa"/>
            <w:vAlign w:val="center"/>
          </w:tcPr>
          <w:p w14:paraId="641D3738"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Serial No./Batch Qty to be Equal to Item Qty while Saving</w:t>
            </w:r>
          </w:p>
        </w:tc>
        <w:tc>
          <w:tcPr>
            <w:tcW w:w="2835" w:type="dxa"/>
            <w:vAlign w:val="center"/>
          </w:tcPr>
          <w:p w14:paraId="73A64E38"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Y - Yes, N - No</w:t>
            </w:r>
          </w:p>
        </w:tc>
        <w:tc>
          <w:tcPr>
            <w:tcW w:w="3190" w:type="dxa"/>
            <w:vAlign w:val="center"/>
          </w:tcPr>
          <w:p w14:paraId="592B868F"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While giving batch/serial Item in the transaction, user needs to give the Batch/Serial number and its quantity which is equal to the Requested or ordered Quantity in Bach/serial pop-up window. So, if this parameter is set as "Yes" it will validate both Quantity. If it set as "No" it couldn't Validate.</w:t>
            </w:r>
          </w:p>
        </w:tc>
      </w:tr>
      <w:tr w:rsidR="003932C6" w:rsidRPr="00614377" w14:paraId="6C186282" w14:textId="77777777" w:rsidTr="2835A236">
        <w:trPr>
          <w:trHeight w:val="315"/>
        </w:trPr>
        <w:tc>
          <w:tcPr>
            <w:tcW w:w="1838" w:type="dxa"/>
            <w:vAlign w:val="center"/>
          </w:tcPr>
          <w:p w14:paraId="02588F44"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Generic</w:t>
            </w:r>
          </w:p>
        </w:tc>
        <w:tc>
          <w:tcPr>
            <w:tcW w:w="2197" w:type="dxa"/>
            <w:vAlign w:val="center"/>
          </w:tcPr>
          <w:p w14:paraId="6BC6723C"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Superseded Items</w:t>
            </w:r>
          </w:p>
        </w:tc>
        <w:tc>
          <w:tcPr>
            <w:tcW w:w="2835" w:type="dxa"/>
            <w:vAlign w:val="center"/>
          </w:tcPr>
          <w:p w14:paraId="7B847096"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1 - IGNORE, 2 - WARNING, 3 - STOP</w:t>
            </w:r>
          </w:p>
        </w:tc>
        <w:tc>
          <w:tcPr>
            <w:tcW w:w="3190" w:type="dxa"/>
            <w:vAlign w:val="center"/>
          </w:tcPr>
          <w:p w14:paraId="5DD4D1F5"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For superseded items error pops, up (1 IGNORE, 2 WARNING, 3 STOP based) on the selection of parameter</w:t>
            </w:r>
          </w:p>
        </w:tc>
      </w:tr>
      <w:tr w:rsidR="003932C6" w:rsidRPr="00614377" w14:paraId="53EB7519" w14:textId="77777777" w:rsidTr="2835A236">
        <w:trPr>
          <w:trHeight w:val="315"/>
        </w:trPr>
        <w:tc>
          <w:tcPr>
            <w:tcW w:w="1838" w:type="dxa"/>
            <w:vAlign w:val="center"/>
          </w:tcPr>
          <w:p w14:paraId="7D781C35"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Generic</w:t>
            </w:r>
          </w:p>
        </w:tc>
        <w:tc>
          <w:tcPr>
            <w:tcW w:w="2197" w:type="dxa"/>
            <w:vAlign w:val="center"/>
          </w:tcPr>
          <w:p w14:paraId="07F71FFB"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UOM can be modified</w:t>
            </w:r>
          </w:p>
        </w:tc>
        <w:tc>
          <w:tcPr>
            <w:tcW w:w="2835" w:type="dxa"/>
            <w:vAlign w:val="center"/>
          </w:tcPr>
          <w:p w14:paraId="1E8E85F7"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Y - Yes, N - No</w:t>
            </w:r>
          </w:p>
        </w:tc>
        <w:tc>
          <w:tcPr>
            <w:tcW w:w="3190" w:type="dxa"/>
            <w:vAlign w:val="center"/>
          </w:tcPr>
          <w:p w14:paraId="48EC10CD"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If UOM needs to modify in Transaction level, then the parameter needs to set as "Yes" else Set as "No".</w:t>
            </w:r>
          </w:p>
        </w:tc>
      </w:tr>
      <w:tr w:rsidR="003932C6" w:rsidRPr="00614377" w14:paraId="1F575263" w14:textId="77777777" w:rsidTr="2835A236">
        <w:trPr>
          <w:trHeight w:val="315"/>
        </w:trPr>
        <w:tc>
          <w:tcPr>
            <w:tcW w:w="1838" w:type="dxa"/>
            <w:vAlign w:val="center"/>
          </w:tcPr>
          <w:p w14:paraId="309ABA39"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Statutory</w:t>
            </w:r>
          </w:p>
        </w:tc>
        <w:tc>
          <w:tcPr>
            <w:tcW w:w="2197" w:type="dxa"/>
            <w:vAlign w:val="center"/>
          </w:tcPr>
          <w:p w14:paraId="5843F2D9"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Road Permit Required</w:t>
            </w:r>
          </w:p>
        </w:tc>
        <w:tc>
          <w:tcPr>
            <w:tcW w:w="2835" w:type="dxa"/>
            <w:vAlign w:val="center"/>
          </w:tcPr>
          <w:p w14:paraId="37680746"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Y - Yes, N - No</w:t>
            </w:r>
          </w:p>
        </w:tc>
        <w:tc>
          <w:tcPr>
            <w:tcW w:w="3190" w:type="dxa"/>
            <w:vAlign w:val="center"/>
          </w:tcPr>
          <w:p w14:paraId="56EFA61B"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A road permit is a legal document that allows a commercial or transport vehicle to pay on public roads. If It Required set value as "Yes" else set as a "No".</w:t>
            </w:r>
          </w:p>
        </w:tc>
      </w:tr>
      <w:tr w:rsidR="003932C6" w:rsidRPr="00614377" w14:paraId="786407AE" w14:textId="77777777" w:rsidTr="2835A236">
        <w:trPr>
          <w:trHeight w:val="855"/>
        </w:trPr>
        <w:tc>
          <w:tcPr>
            <w:tcW w:w="1838" w:type="dxa"/>
            <w:vAlign w:val="center"/>
          </w:tcPr>
          <w:p w14:paraId="2C62A516"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Statutory</w:t>
            </w:r>
          </w:p>
        </w:tc>
        <w:tc>
          <w:tcPr>
            <w:tcW w:w="2197" w:type="dxa"/>
            <w:vAlign w:val="center"/>
          </w:tcPr>
          <w:p w14:paraId="4FBDAD3C"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VAT required Yes/No</w:t>
            </w:r>
          </w:p>
        </w:tc>
        <w:tc>
          <w:tcPr>
            <w:tcW w:w="2835" w:type="dxa"/>
            <w:vAlign w:val="center"/>
          </w:tcPr>
          <w:p w14:paraId="65E38203"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Y - Yes, N - No</w:t>
            </w:r>
          </w:p>
        </w:tc>
        <w:tc>
          <w:tcPr>
            <w:tcW w:w="3190" w:type="dxa"/>
            <w:vAlign w:val="center"/>
          </w:tcPr>
          <w:p w14:paraId="155D675B" w14:textId="6B7B98C2" w:rsidR="003932C6" w:rsidRPr="00614377" w:rsidRDefault="0077652F">
            <w:pPr>
              <w:spacing w:line="259" w:lineRule="auto"/>
              <w:ind w:right="494"/>
              <w:rPr>
                <w:rFonts w:ascii="Segoe UI" w:hAnsi="Segoe UI" w:cs="Segoe UI"/>
                <w:color w:val="000000" w:themeColor="text1"/>
                <w:sz w:val="22"/>
                <w:szCs w:val="22"/>
              </w:rPr>
            </w:pPr>
            <w:r w:rsidRPr="20D4FCC2">
              <w:rPr>
                <w:rFonts w:ascii="Segoe UI" w:hAnsi="Segoe UI" w:cs="Segoe UI"/>
                <w:b/>
                <w:bCs/>
                <w:color w:val="000000" w:themeColor="text1"/>
                <w:sz w:val="22"/>
                <w:szCs w:val="22"/>
              </w:rPr>
              <w:t>VAT</w:t>
            </w:r>
            <w:r w:rsidR="6A24AB39" w:rsidRPr="20D4FCC2">
              <w:rPr>
                <w:rFonts w:ascii="Segoe UI" w:hAnsi="Segoe UI" w:cs="Segoe UI"/>
                <w:color w:val="000000" w:themeColor="text1"/>
                <w:sz w:val="22"/>
                <w:szCs w:val="22"/>
              </w:rPr>
              <w:t xml:space="preserve">- Value Added Tax </w:t>
            </w:r>
            <w:r w:rsidRPr="20D4FCC2">
              <w:rPr>
                <w:rFonts w:ascii="Segoe UI" w:hAnsi="Segoe UI" w:cs="Segoe UI"/>
                <w:color w:val="000000" w:themeColor="text1"/>
                <w:sz w:val="22"/>
                <w:szCs w:val="22"/>
              </w:rPr>
              <w:t>is a type of tax charged by the Central Government on the sale of services and goods to consumers. If it is required, then parameter need to set as "Yes" else set as "No".</w:t>
            </w:r>
          </w:p>
        </w:tc>
      </w:tr>
      <w:tr w:rsidR="003932C6" w:rsidRPr="00614377" w14:paraId="486082B8" w14:textId="77777777" w:rsidTr="2835A236">
        <w:trPr>
          <w:trHeight w:val="615"/>
        </w:trPr>
        <w:tc>
          <w:tcPr>
            <w:tcW w:w="1838" w:type="dxa"/>
            <w:vAlign w:val="center"/>
          </w:tcPr>
          <w:p w14:paraId="7D3E6001"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Statutory</w:t>
            </w:r>
          </w:p>
        </w:tc>
        <w:tc>
          <w:tcPr>
            <w:tcW w:w="2197" w:type="dxa"/>
            <w:vAlign w:val="center"/>
          </w:tcPr>
          <w:p w14:paraId="63E1CEB5"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Allow Edition of Item Quantity</w:t>
            </w:r>
          </w:p>
        </w:tc>
        <w:tc>
          <w:tcPr>
            <w:tcW w:w="2835" w:type="dxa"/>
            <w:vAlign w:val="center"/>
          </w:tcPr>
          <w:p w14:paraId="7BE42547"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Y - Yes, N - No</w:t>
            </w:r>
          </w:p>
        </w:tc>
        <w:tc>
          <w:tcPr>
            <w:tcW w:w="3190" w:type="dxa"/>
            <w:vAlign w:val="center"/>
          </w:tcPr>
          <w:p w14:paraId="069A20C5"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If, Allow Edition of Item Quantity is needed then set the parameter value as "Yes" else set it ass "No".</w:t>
            </w:r>
          </w:p>
        </w:tc>
      </w:tr>
      <w:tr w:rsidR="003932C6" w:rsidRPr="00614377" w14:paraId="54BC9307" w14:textId="77777777" w:rsidTr="2835A236">
        <w:trPr>
          <w:trHeight w:val="585"/>
        </w:trPr>
        <w:tc>
          <w:tcPr>
            <w:tcW w:w="1838" w:type="dxa"/>
            <w:vAlign w:val="center"/>
          </w:tcPr>
          <w:p w14:paraId="1D6B52F1"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Statutory</w:t>
            </w:r>
          </w:p>
        </w:tc>
        <w:tc>
          <w:tcPr>
            <w:tcW w:w="2197" w:type="dxa"/>
            <w:vAlign w:val="center"/>
          </w:tcPr>
          <w:p w14:paraId="51E9BDFA"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SC-Job Work Challan Generation on Approval</w:t>
            </w:r>
          </w:p>
        </w:tc>
        <w:tc>
          <w:tcPr>
            <w:tcW w:w="2835" w:type="dxa"/>
            <w:vAlign w:val="center"/>
          </w:tcPr>
          <w:p w14:paraId="620A28AF"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Y - Yes, N - No</w:t>
            </w:r>
          </w:p>
        </w:tc>
        <w:tc>
          <w:tcPr>
            <w:tcW w:w="3190" w:type="dxa"/>
            <w:vAlign w:val="center"/>
          </w:tcPr>
          <w:p w14:paraId="3469218E"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In statutory if Work challan generation approval is required, then parameter to be set as "Yes" else set as "No".</w:t>
            </w:r>
          </w:p>
        </w:tc>
      </w:tr>
      <w:tr w:rsidR="003932C6" w:rsidRPr="00614377" w14:paraId="7211AEA4" w14:textId="77777777" w:rsidTr="2835A236">
        <w:trPr>
          <w:trHeight w:val="585"/>
        </w:trPr>
        <w:tc>
          <w:tcPr>
            <w:tcW w:w="1838" w:type="dxa"/>
            <w:vAlign w:val="center"/>
          </w:tcPr>
          <w:p w14:paraId="62409AEE"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Statutory</w:t>
            </w:r>
          </w:p>
        </w:tc>
        <w:tc>
          <w:tcPr>
            <w:tcW w:w="2197" w:type="dxa"/>
            <w:vAlign w:val="center"/>
          </w:tcPr>
          <w:p w14:paraId="4476338D" w14:textId="77777777" w:rsidR="003932C6" w:rsidRPr="00614377" w:rsidRDefault="0077652F">
            <w:pPr>
              <w:spacing w:line="259" w:lineRule="auto"/>
              <w:ind w:right="494"/>
              <w:rPr>
                <w:rFonts w:ascii="Segoe UI" w:hAnsi="Segoe UI" w:cs="Segoe UI"/>
                <w:color w:val="333333"/>
                <w:sz w:val="22"/>
                <w:szCs w:val="22"/>
              </w:rPr>
            </w:pPr>
            <w:r w:rsidRPr="00614377">
              <w:rPr>
                <w:rFonts w:ascii="Segoe UI" w:hAnsi="Segoe UI" w:cs="Segoe UI"/>
                <w:color w:val="333333"/>
                <w:sz w:val="22"/>
                <w:szCs w:val="22"/>
              </w:rPr>
              <w:t>SC-Job Work Challan Required</w:t>
            </w:r>
          </w:p>
        </w:tc>
        <w:tc>
          <w:tcPr>
            <w:tcW w:w="2835" w:type="dxa"/>
            <w:vAlign w:val="center"/>
          </w:tcPr>
          <w:p w14:paraId="3E0723AA"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Y - Yes, N - No</w:t>
            </w:r>
          </w:p>
        </w:tc>
        <w:tc>
          <w:tcPr>
            <w:tcW w:w="3190" w:type="dxa"/>
            <w:vAlign w:val="center"/>
          </w:tcPr>
          <w:p w14:paraId="3DB7A396" w14:textId="77777777" w:rsidR="003932C6" w:rsidRPr="00614377" w:rsidRDefault="0077652F">
            <w:pPr>
              <w:spacing w:line="259" w:lineRule="auto"/>
              <w:ind w:right="494"/>
              <w:rPr>
                <w:rFonts w:ascii="Segoe UI" w:hAnsi="Segoe UI" w:cs="Segoe UI"/>
                <w:color w:val="000000" w:themeColor="text1"/>
                <w:sz w:val="22"/>
                <w:szCs w:val="22"/>
              </w:rPr>
            </w:pPr>
            <w:r w:rsidRPr="00614377">
              <w:rPr>
                <w:rFonts w:ascii="Segoe UI" w:hAnsi="Segoe UI" w:cs="Segoe UI"/>
                <w:color w:val="000000" w:themeColor="text1"/>
                <w:sz w:val="22"/>
                <w:szCs w:val="22"/>
              </w:rPr>
              <w:t>In statutory if Work challenge required, then parameter to be set as "Yes" else set as "No".</w:t>
            </w:r>
          </w:p>
        </w:tc>
      </w:tr>
    </w:tbl>
    <w:p w14:paraId="39D6A68C" w14:textId="39265F8B" w:rsidR="20D4FCC2" w:rsidRDefault="20D4FCC2" w:rsidP="20D4FCC2">
      <w:pPr>
        <w:pStyle w:val="NormalHeading"/>
      </w:pPr>
    </w:p>
    <w:p w14:paraId="6A205DC2" w14:textId="408975AA" w:rsidR="003932C6" w:rsidRDefault="5C3C3AA7" w:rsidP="20D4FCC2">
      <w:pPr>
        <w:pStyle w:val="NormalHeading"/>
        <w:rPr>
          <w:rFonts w:cs="Segoe UI"/>
        </w:rPr>
      </w:pPr>
      <w:r>
        <w:t>Location Transfer In</w:t>
      </w:r>
      <w:r w:rsidR="6F828E15">
        <w:t xml:space="preserve"> – Mobility Solution</w:t>
      </w:r>
    </w:p>
    <w:p w14:paraId="7BB9F920" w14:textId="77777777" w:rsidR="003932C6" w:rsidRDefault="0077652F">
      <w:pPr>
        <w:pStyle w:val="ListParagraph"/>
        <w:spacing w:after="120"/>
        <w:ind w:left="0" w:right="494"/>
        <w:rPr>
          <w:rFonts w:ascii="Segoe UI" w:eastAsia="Segoe UI" w:hAnsi="Segoe UI" w:cs="Segoe UI"/>
          <w:color w:val="101820"/>
          <w:sz w:val="22"/>
          <w:szCs w:val="22"/>
        </w:rPr>
      </w:pPr>
      <w:r w:rsidRPr="2835A236">
        <w:rPr>
          <w:rFonts w:ascii="Segoe UI" w:eastAsia="Segoe UI" w:hAnsi="Segoe UI"/>
          <w:color w:val="101820"/>
          <w:sz w:val="22"/>
          <w:szCs w:val="22"/>
        </w:rPr>
        <w:t>In Mobility Solution Normal Item is supported for LTI and User can pull the document from LTO.</w:t>
      </w:r>
    </w:p>
    <w:p w14:paraId="1A450D2E" w14:textId="2E9B24B2" w:rsidR="003932C6" w:rsidRDefault="5C3C3AA7">
      <w:pPr>
        <w:pStyle w:val="Heading2"/>
        <w:ind w:right="494"/>
        <w:rPr>
          <w:rFonts w:cs="Segoe UI"/>
        </w:rPr>
      </w:pPr>
      <w:bookmarkStart w:id="42" w:name="_Toc157678032"/>
      <w:bookmarkStart w:id="43" w:name="_Toc161830254"/>
      <w:r w:rsidRPr="0E6A0664">
        <w:rPr>
          <w:rFonts w:cs="Segoe UI"/>
        </w:rPr>
        <w:t>Inventory Cycle count</w:t>
      </w:r>
      <w:bookmarkEnd w:id="42"/>
      <w:bookmarkEnd w:id="43"/>
    </w:p>
    <w:p w14:paraId="42C6D796" w14:textId="77777777" w:rsidR="003932C6" w:rsidRDefault="003932C6">
      <w:pPr>
        <w:keepNext/>
        <w:keepLines/>
        <w:ind w:right="494"/>
        <w:rPr>
          <w:rFonts w:ascii="Segoe UI" w:hAnsi="Segoe UI" w:cs="Segoe UI"/>
        </w:rPr>
      </w:pPr>
    </w:p>
    <w:p w14:paraId="38A17E13" w14:textId="3F97E7C7" w:rsidR="003932C6" w:rsidRDefault="0077652F">
      <w:pPr>
        <w:keepNext/>
        <w:keepLines/>
        <w:spacing w:after="120"/>
        <w:ind w:right="494"/>
        <w:rPr>
          <w:rFonts w:ascii="Segoe UI" w:eastAsia="Segoe UI" w:hAnsi="Segoe UI" w:cs="Segoe UI"/>
          <w:b/>
          <w:bCs/>
          <w:color w:val="003399"/>
          <w:sz w:val="22"/>
          <w:szCs w:val="22"/>
        </w:rPr>
      </w:pPr>
      <w:r w:rsidRPr="2835A236">
        <w:rPr>
          <w:rStyle w:val="BookTitle1"/>
          <w:rFonts w:ascii="Segoe UI" w:eastAsia="Segoe UI" w:hAnsi="Segoe UI" w:cs="Segoe UI"/>
          <w:i w:val="0"/>
          <w:iCs w:val="0"/>
          <w:color w:val="003399"/>
          <w:sz w:val="22"/>
          <w:szCs w:val="22"/>
        </w:rPr>
        <w:t>Stock Take Plan (Master)</w:t>
      </w:r>
    </w:p>
    <w:p w14:paraId="5A48C361"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The Stock Take Plan is to create plan codes for checking physical stock or generating the stock take sheet and to create a schedule for periodic inventory checks. Details on this screen pertain to items entered in the Item and items in the warehouse. Options for Pagination are also available in the Stock take plan sheet. Users would be able to upload the stock take sheet with Batch and Serial Numbers and Stock confirmation could be done based on rejection Location.</w:t>
      </w:r>
    </w:p>
    <w:p w14:paraId="6E1831B3" w14:textId="77777777" w:rsidR="003932C6" w:rsidRDefault="003932C6">
      <w:pPr>
        <w:ind w:right="494"/>
        <w:rPr>
          <w:rFonts w:ascii="Segoe UI" w:eastAsia="Segoe UI" w:hAnsi="Segoe UI" w:cs="Segoe UI"/>
          <w:color w:val="101820"/>
          <w:sz w:val="22"/>
          <w:szCs w:val="22"/>
        </w:rPr>
      </w:pPr>
    </w:p>
    <w:p w14:paraId="1B22599D" w14:textId="77777777" w:rsidR="00A210C4" w:rsidRDefault="00A210C4">
      <w:pPr>
        <w:ind w:right="494"/>
        <w:rPr>
          <w:rFonts w:ascii="Segoe UI" w:eastAsia="Segoe UI" w:hAnsi="Segoe UI" w:cs="Segoe UI"/>
          <w:color w:val="101820"/>
          <w:sz w:val="22"/>
          <w:szCs w:val="22"/>
        </w:rPr>
      </w:pPr>
    </w:p>
    <w:p w14:paraId="6F6EF7F8" w14:textId="76BCE4F4" w:rsidR="2C4CE412" w:rsidRDefault="2C4CE412" w:rsidP="2C4CE412">
      <w:pPr>
        <w:ind w:right="494"/>
        <w:rPr>
          <w:rFonts w:ascii="Segoe UI" w:eastAsia="Segoe UI" w:hAnsi="Segoe UI" w:cs="Segoe UI"/>
          <w:color w:val="101820"/>
          <w:sz w:val="22"/>
          <w:szCs w:val="22"/>
        </w:rPr>
      </w:pPr>
    </w:p>
    <w:p w14:paraId="703B29A7" w14:textId="1D75EBF3" w:rsidR="003932C6" w:rsidRDefault="0077652F" w:rsidP="2835A236">
      <w:pPr>
        <w:spacing w:line="259" w:lineRule="auto"/>
        <w:ind w:right="494"/>
        <w:rPr>
          <w:rFonts w:ascii="Segoe UI" w:eastAsiaTheme="majorEastAsia" w:hAnsi="Segoe UI" w:cs="Segoe UI"/>
          <w:b/>
          <w:bCs/>
          <w:color w:val="003399"/>
          <w:sz w:val="22"/>
          <w:szCs w:val="22"/>
        </w:rPr>
      </w:pPr>
      <w:r w:rsidRPr="2835A236">
        <w:rPr>
          <w:rFonts w:ascii="Segoe UI" w:eastAsiaTheme="majorEastAsia" w:hAnsi="Segoe UI" w:cs="Segoe UI"/>
          <w:b/>
          <w:bCs/>
          <w:color w:val="003399"/>
          <w:sz w:val="22"/>
          <w:szCs w:val="22"/>
        </w:rPr>
        <w:t>Stock Take plan Generation (Processing)</w:t>
      </w:r>
    </w:p>
    <w:p w14:paraId="095ABCC6" w14:textId="77777777" w:rsidR="003932C6" w:rsidRDefault="0077652F">
      <w:pPr>
        <w:ind w:right="494"/>
        <w:rPr>
          <w:rFonts w:ascii="Segoe UI" w:eastAsia="Arial" w:hAnsi="Segoe UI" w:cs="Segoe UI"/>
          <w:color w:val="101820"/>
          <w:sz w:val="22"/>
          <w:szCs w:val="22"/>
        </w:rPr>
      </w:pPr>
      <w:r>
        <w:rPr>
          <w:rFonts w:ascii="Segoe UI" w:eastAsia="Arial" w:hAnsi="Segoe UI" w:cs="Segoe UI"/>
          <w:color w:val="101820"/>
          <w:sz w:val="22"/>
          <w:szCs w:val="22"/>
        </w:rPr>
        <w:t>This is used to generate the Stock take plan for Stock check Process</w:t>
      </w:r>
    </w:p>
    <w:p w14:paraId="54E11D2A" w14:textId="77777777" w:rsidR="003932C6" w:rsidRDefault="003932C6">
      <w:pPr>
        <w:keepNext/>
        <w:keepLines/>
        <w:spacing w:after="120"/>
        <w:ind w:right="494"/>
        <w:rPr>
          <w:rStyle w:val="BookTitle1"/>
          <w:rFonts w:ascii="Segoe UI" w:eastAsia="Segoe UI" w:hAnsi="Segoe UI" w:cs="Segoe UI"/>
          <w:i w:val="0"/>
          <w:iCs w:val="0"/>
          <w:color w:val="003399"/>
          <w:sz w:val="22"/>
          <w:szCs w:val="22"/>
        </w:rPr>
      </w:pPr>
    </w:p>
    <w:p w14:paraId="539890BB" w14:textId="6BCB739C" w:rsidR="003932C6" w:rsidRDefault="0077652F" w:rsidP="2835A236">
      <w:pPr>
        <w:keepNext/>
        <w:keepLines/>
        <w:spacing w:after="120"/>
        <w:ind w:right="494"/>
        <w:rPr>
          <w:rStyle w:val="BookTitle1"/>
          <w:rFonts w:ascii="Segoe UI" w:eastAsia="Segoe UI" w:hAnsi="Segoe UI" w:cs="Segoe UI"/>
          <w:i w:val="0"/>
          <w:iCs w:val="0"/>
          <w:color w:val="003399"/>
          <w:sz w:val="22"/>
          <w:szCs w:val="22"/>
        </w:rPr>
      </w:pPr>
      <w:r w:rsidRPr="2835A236">
        <w:rPr>
          <w:rStyle w:val="BookTitle1"/>
          <w:rFonts w:ascii="Segoe UI" w:eastAsia="Segoe UI" w:hAnsi="Segoe UI" w:cs="Segoe UI"/>
          <w:i w:val="0"/>
          <w:iCs w:val="0"/>
          <w:color w:val="003399"/>
          <w:sz w:val="22"/>
          <w:szCs w:val="22"/>
        </w:rPr>
        <w:t>Stock Adjustment (Transaction)</w:t>
      </w:r>
    </w:p>
    <w:p w14:paraId="47370B46"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It is possible that physical stock is less than the stock maintained by the application due to several reasons such as pilferage, evaporation, and breakage. When there is a variance between the physical stock or the value of items available and the stock/value maintained by the application, the stock adjustment transaction is used to conduct the necessary adjustment so that the application and physical stock values agree.</w:t>
      </w:r>
    </w:p>
    <w:p w14:paraId="31126E5D" w14:textId="77777777" w:rsidR="003932C6" w:rsidRDefault="003932C6">
      <w:pPr>
        <w:spacing w:after="120"/>
        <w:ind w:right="494"/>
        <w:contextualSpacing/>
        <w:rPr>
          <w:rFonts w:ascii="Segoe UI" w:eastAsia="Segoe UI" w:hAnsi="Segoe UI" w:cs="Segoe UI"/>
          <w:b/>
          <w:bCs/>
          <w:color w:val="003399"/>
          <w:sz w:val="22"/>
          <w:szCs w:val="22"/>
        </w:rPr>
      </w:pPr>
    </w:p>
    <w:p w14:paraId="3D387814" w14:textId="77777777" w:rsidR="003932C6" w:rsidRDefault="0077652F">
      <w:pPr>
        <w:spacing w:after="120"/>
        <w:ind w:right="494"/>
        <w:contextualSpacing/>
        <w:rPr>
          <w:rFonts w:ascii="Segoe UI" w:eastAsia="Segoe UI" w:hAnsi="Segoe UI" w:cs="Segoe UI"/>
          <w:color w:val="003399"/>
          <w:sz w:val="22"/>
          <w:szCs w:val="22"/>
        </w:rPr>
      </w:pPr>
      <w:r>
        <w:rPr>
          <w:rFonts w:ascii="Segoe UI" w:eastAsia="Segoe UI" w:hAnsi="Segoe UI" w:cs="Segoe UI"/>
          <w:b/>
          <w:bCs/>
          <w:color w:val="003399"/>
          <w:sz w:val="22"/>
          <w:szCs w:val="22"/>
        </w:rPr>
        <w:t>Functional Features</w:t>
      </w:r>
    </w:p>
    <w:p w14:paraId="2429DA83"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Note: Along with the operation common features the following features are applicable for Stock Adjustment.</w:t>
      </w:r>
    </w:p>
    <w:p w14:paraId="2A00A590" w14:textId="77777777" w:rsidR="003932C6" w:rsidRDefault="0077652F">
      <w:pPr>
        <w:pStyle w:val="ListParagraph"/>
        <w:numPr>
          <w:ilvl w:val="0"/>
          <w:numId w:val="21"/>
        </w:numPr>
        <w:spacing w:after="120"/>
        <w:ind w:left="714" w:right="494" w:hanging="357"/>
        <w:rPr>
          <w:rFonts w:ascii="Segoe UI" w:eastAsia="Segoe UI" w:hAnsi="Segoe UI" w:cs="Segoe UI"/>
          <w:color w:val="101820"/>
          <w:sz w:val="22"/>
          <w:szCs w:val="22"/>
        </w:rPr>
      </w:pPr>
      <w:r>
        <w:rPr>
          <w:rFonts w:ascii="Segoe UI" w:eastAsia="Segoe UI" w:hAnsi="Segoe UI" w:cs="Segoe UI"/>
          <w:color w:val="101820"/>
          <w:sz w:val="22"/>
          <w:szCs w:val="22"/>
        </w:rPr>
        <w:t>Accounting details for posting can be based on the reason code set-up or manually enter in TXN</w:t>
      </w:r>
    </w:p>
    <w:p w14:paraId="790CFF0F" w14:textId="77777777" w:rsidR="003932C6" w:rsidRDefault="0077652F">
      <w:pPr>
        <w:pStyle w:val="ListParagraph"/>
        <w:numPr>
          <w:ilvl w:val="0"/>
          <w:numId w:val="21"/>
        </w:numPr>
        <w:spacing w:after="120"/>
        <w:ind w:left="714" w:right="494" w:hanging="357"/>
        <w:rPr>
          <w:rFonts w:ascii="Segoe UI" w:eastAsia="Segoe UI" w:hAnsi="Segoe UI" w:cs="Segoe UI"/>
          <w:color w:val="101820"/>
          <w:sz w:val="22"/>
          <w:szCs w:val="22"/>
        </w:rPr>
      </w:pPr>
      <w:r>
        <w:rPr>
          <w:rFonts w:ascii="Segoe UI" w:eastAsia="Segoe UI" w:hAnsi="Segoe UI" w:cs="Segoe UI"/>
          <w:color w:val="101820"/>
          <w:sz w:val="22"/>
          <w:szCs w:val="22"/>
        </w:rPr>
        <w:t xml:space="preserve">Facility to edit selected quantity in Batch Picking </w:t>
      </w:r>
    </w:p>
    <w:p w14:paraId="274B488A" w14:textId="77777777" w:rsidR="003932C6" w:rsidRDefault="5C3C3AA7" w:rsidP="5C3C3AA7">
      <w:pPr>
        <w:pStyle w:val="ListParagraph"/>
        <w:numPr>
          <w:ilvl w:val="0"/>
          <w:numId w:val="21"/>
        </w:numPr>
        <w:spacing w:after="120" w:line="259" w:lineRule="auto"/>
        <w:ind w:left="714" w:right="494" w:hanging="357"/>
        <w:rPr>
          <w:rFonts w:ascii="Segoe UI" w:eastAsia="Segoe UI" w:hAnsi="Segoe UI" w:cs="Segoe UI"/>
          <w:color w:val="101820"/>
          <w:sz w:val="22"/>
          <w:szCs w:val="22"/>
        </w:rPr>
      </w:pPr>
      <w:r w:rsidRPr="5C3C3AA7">
        <w:rPr>
          <w:rFonts w:ascii="Segoe UI" w:eastAsia="Segoe UI" w:hAnsi="Segoe UI" w:cs="Segoe UI"/>
          <w:color w:val="101820"/>
          <w:sz w:val="22"/>
          <w:szCs w:val="22"/>
        </w:rPr>
        <w:t>Manual entry is allowed for pick batch\ serial number</w:t>
      </w:r>
    </w:p>
    <w:p w14:paraId="6D5E23CE" w14:textId="77777777" w:rsidR="003932C6" w:rsidRDefault="5C3C3AA7" w:rsidP="5C3C3AA7">
      <w:pPr>
        <w:pStyle w:val="ListParagraph"/>
        <w:numPr>
          <w:ilvl w:val="0"/>
          <w:numId w:val="21"/>
        </w:numPr>
        <w:spacing w:after="120" w:line="259" w:lineRule="auto"/>
        <w:ind w:left="714" w:right="494" w:hanging="357"/>
        <w:rPr>
          <w:rFonts w:ascii="Segoe UI" w:eastAsia="Segoe UI" w:hAnsi="Segoe UI" w:cs="Segoe UI"/>
          <w:color w:val="101820"/>
          <w:sz w:val="22"/>
          <w:szCs w:val="22"/>
        </w:rPr>
      </w:pPr>
      <w:r w:rsidRPr="5C3C3AA7">
        <w:rPr>
          <w:rFonts w:ascii="Segoe UI" w:eastAsia="Segoe UI" w:hAnsi="Segoe UI" w:cs="Segoe UI"/>
          <w:color w:val="101820"/>
          <w:sz w:val="22"/>
          <w:szCs w:val="22"/>
        </w:rPr>
        <w:t>Positive Adjustment of Qty can be allowed</w:t>
      </w:r>
    </w:p>
    <w:p w14:paraId="0B9434EC" w14:textId="77777777" w:rsidR="003932C6" w:rsidRDefault="5C3C3AA7" w:rsidP="5C3C3AA7">
      <w:pPr>
        <w:pStyle w:val="ListParagraph"/>
        <w:numPr>
          <w:ilvl w:val="0"/>
          <w:numId w:val="21"/>
        </w:numPr>
        <w:spacing w:after="120" w:line="259" w:lineRule="auto"/>
        <w:ind w:left="714" w:right="494" w:hanging="357"/>
        <w:rPr>
          <w:rFonts w:ascii="Segoe UI" w:eastAsia="Segoe UI" w:hAnsi="Segoe UI" w:cs="Segoe UI"/>
          <w:color w:val="101820"/>
          <w:sz w:val="22"/>
          <w:szCs w:val="22"/>
        </w:rPr>
      </w:pPr>
      <w:r w:rsidRPr="20D4FCC2">
        <w:rPr>
          <w:rFonts w:ascii="Segoe UI" w:eastAsia="Segoe UI" w:hAnsi="Segoe UI" w:cs="Segoe UI"/>
          <w:color w:val="101820"/>
          <w:sz w:val="22"/>
          <w:szCs w:val="22"/>
        </w:rPr>
        <w:t>Automatically update stock on confirmation</w:t>
      </w:r>
    </w:p>
    <w:p w14:paraId="4DF16230" w14:textId="2CC5F500" w:rsidR="20D4FCC2" w:rsidRDefault="20D4FCC2" w:rsidP="20D4FCC2">
      <w:pPr>
        <w:spacing w:after="120"/>
        <w:ind w:right="494"/>
        <w:contextualSpacing/>
        <w:rPr>
          <w:rFonts w:ascii="Segoe UI" w:eastAsia="Segoe UI" w:hAnsi="Segoe UI" w:cs="Segoe UI"/>
          <w:b/>
          <w:bCs/>
          <w:color w:val="2F5496" w:themeColor="accent1" w:themeShade="BF"/>
          <w:sz w:val="22"/>
          <w:szCs w:val="22"/>
        </w:rPr>
      </w:pPr>
    </w:p>
    <w:p w14:paraId="6E622AC6" w14:textId="6FEC8A64" w:rsidR="003932C6" w:rsidRDefault="0077652F">
      <w:pPr>
        <w:spacing w:after="120"/>
        <w:ind w:right="494"/>
        <w:contextualSpacing/>
        <w:rPr>
          <w:rFonts w:ascii="Segoe UI" w:eastAsia="Segoe UI" w:hAnsi="Segoe UI" w:cs="Segoe UI"/>
          <w:b/>
          <w:bCs/>
          <w:color w:val="2F5496" w:themeColor="accent1" w:themeShade="BF"/>
          <w:sz w:val="22"/>
          <w:szCs w:val="22"/>
        </w:rPr>
      </w:pPr>
      <w:r w:rsidRPr="20D4FCC2">
        <w:rPr>
          <w:rFonts w:ascii="Segoe UI" w:eastAsia="Segoe UI" w:hAnsi="Segoe UI" w:cs="Segoe UI"/>
          <w:b/>
          <w:bCs/>
          <w:color w:val="2F5496" w:themeColor="accent1" w:themeShade="BF"/>
          <w:sz w:val="22"/>
          <w:szCs w:val="22"/>
        </w:rPr>
        <w:t>Inventory</w:t>
      </w:r>
      <w:r w:rsidRPr="20D4FCC2">
        <w:rPr>
          <w:rFonts w:ascii="Segoe UI" w:eastAsia="Segoe UI" w:hAnsi="Segoe UI" w:cs="Segoe UI"/>
          <w:color w:val="101820"/>
          <w:sz w:val="22"/>
          <w:szCs w:val="22"/>
        </w:rPr>
        <w:t xml:space="preserve"> </w:t>
      </w:r>
      <w:r w:rsidRPr="20D4FCC2">
        <w:rPr>
          <w:rFonts w:ascii="Segoe UI" w:eastAsia="Segoe UI" w:hAnsi="Segoe UI" w:cs="Segoe UI"/>
          <w:b/>
          <w:bCs/>
          <w:color w:val="2F5496" w:themeColor="accent1" w:themeShade="BF"/>
          <w:sz w:val="22"/>
          <w:szCs w:val="22"/>
        </w:rPr>
        <w:t>Cycle Count</w:t>
      </w:r>
      <w:r w:rsidR="7F7CA8D1" w:rsidRPr="20D4FCC2">
        <w:rPr>
          <w:rFonts w:ascii="Segoe UI" w:eastAsia="Segoe UI" w:hAnsi="Segoe UI" w:cs="Segoe UI"/>
          <w:b/>
          <w:bCs/>
          <w:color w:val="2F5496" w:themeColor="accent1" w:themeShade="BF"/>
          <w:sz w:val="22"/>
          <w:szCs w:val="22"/>
        </w:rPr>
        <w:t xml:space="preserve"> – </w:t>
      </w:r>
      <w:r w:rsidRPr="20D4FCC2">
        <w:rPr>
          <w:rFonts w:ascii="Segoe UI" w:eastAsia="Segoe UI" w:hAnsi="Segoe UI" w:cs="Segoe UI"/>
          <w:b/>
          <w:bCs/>
          <w:color w:val="2F5496" w:themeColor="accent1" w:themeShade="BF"/>
          <w:sz w:val="22"/>
          <w:szCs w:val="22"/>
        </w:rPr>
        <w:t>Mobility</w:t>
      </w:r>
      <w:r w:rsidR="7F7CA8D1" w:rsidRPr="20D4FCC2">
        <w:rPr>
          <w:rFonts w:ascii="Segoe UI" w:eastAsia="Segoe UI" w:hAnsi="Segoe UI" w:cs="Segoe UI"/>
          <w:b/>
          <w:bCs/>
          <w:color w:val="2F5496" w:themeColor="accent1" w:themeShade="BF"/>
          <w:sz w:val="22"/>
          <w:szCs w:val="22"/>
        </w:rPr>
        <w:t xml:space="preserve"> Solution</w:t>
      </w:r>
    </w:p>
    <w:p w14:paraId="414DE70B" w14:textId="79D0E3A8" w:rsidR="003932C6" w:rsidRDefault="5C3C3AA7" w:rsidP="5C3C3AA7">
      <w:pPr>
        <w:pStyle w:val="ListParagraph"/>
        <w:numPr>
          <w:ilvl w:val="0"/>
          <w:numId w:val="23"/>
        </w:numPr>
        <w:spacing w:after="120" w:line="259" w:lineRule="auto"/>
        <w:ind w:left="714" w:right="494" w:hanging="357"/>
        <w:rPr>
          <w:rFonts w:ascii="Segoe UI" w:eastAsia="Segoe UI" w:hAnsi="Segoe UI" w:cs="Segoe UI"/>
          <w:color w:val="101820"/>
          <w:sz w:val="22"/>
          <w:szCs w:val="22"/>
        </w:rPr>
      </w:pPr>
      <w:r w:rsidRPr="20D4FCC2">
        <w:rPr>
          <w:rFonts w:ascii="Segoe UI" w:eastAsia="Segoe UI" w:hAnsi="Segoe UI" w:cs="Segoe UI"/>
          <w:color w:val="101820"/>
          <w:sz w:val="22"/>
          <w:szCs w:val="22"/>
        </w:rPr>
        <w:t xml:space="preserve"> Cycle count mobility </w:t>
      </w:r>
      <w:r w:rsidR="4C60AC56" w:rsidRPr="20D4FCC2">
        <w:rPr>
          <w:rFonts w:ascii="Segoe UI" w:eastAsia="Segoe UI" w:hAnsi="Segoe UI" w:cs="Segoe UI"/>
          <w:color w:val="101820"/>
          <w:sz w:val="22"/>
          <w:szCs w:val="22"/>
        </w:rPr>
        <w:t>Solution is</w:t>
      </w:r>
      <w:r w:rsidRPr="20D4FCC2">
        <w:rPr>
          <w:rFonts w:ascii="Segoe UI" w:eastAsia="Segoe UI" w:hAnsi="Segoe UI" w:cs="Segoe UI"/>
          <w:color w:val="101820"/>
          <w:sz w:val="22"/>
          <w:szCs w:val="22"/>
        </w:rPr>
        <w:t xml:space="preserve"> used to access the mobile app to check/count the inventory stock.</w:t>
      </w:r>
    </w:p>
    <w:p w14:paraId="0A85E859" w14:textId="09437649" w:rsidR="20D4FCC2" w:rsidRDefault="20D4FCC2" w:rsidP="20D4FCC2">
      <w:pPr>
        <w:spacing w:after="120" w:line="259" w:lineRule="auto"/>
        <w:ind w:right="494"/>
        <w:contextualSpacing/>
        <w:rPr>
          <w:rFonts w:ascii="Segoe UI" w:eastAsia="Segoe UI" w:hAnsi="Segoe UI" w:cs="Segoe UI"/>
          <w:b/>
          <w:bCs/>
          <w:color w:val="2F5496" w:themeColor="accent1" w:themeShade="BF"/>
          <w:sz w:val="22"/>
          <w:szCs w:val="22"/>
        </w:rPr>
      </w:pPr>
    </w:p>
    <w:p w14:paraId="235D6B83" w14:textId="677D090E" w:rsidR="003932C6" w:rsidRDefault="0077652F" w:rsidP="1501AA89">
      <w:pPr>
        <w:pStyle w:val="Heading3"/>
        <w:contextualSpacing/>
        <w:rPr>
          <w:rFonts w:eastAsia="Segoe UI" w:cs="Segoe UI"/>
          <w:color w:val="2F5496" w:themeColor="accent1" w:themeShade="BF"/>
          <w:sz w:val="22"/>
          <w:szCs w:val="22"/>
        </w:rPr>
      </w:pPr>
      <w:bookmarkStart w:id="44" w:name="_Toc161830255"/>
      <w:r>
        <w:t>Stock Take Sheet</w:t>
      </w:r>
      <w:bookmarkEnd w:id="44"/>
    </w:p>
    <w:p w14:paraId="0E67F62B" w14:textId="77777777" w:rsidR="003932C6" w:rsidRDefault="0077652F">
      <w:pPr>
        <w:spacing w:after="120"/>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 xml:space="preserve">Stock take sheet is used to Verify the physical inventory quantity with system quantity.  </w:t>
      </w:r>
    </w:p>
    <w:p w14:paraId="62431CDC" w14:textId="77777777" w:rsidR="003932C6" w:rsidRDefault="003932C6">
      <w:pPr>
        <w:spacing w:after="120"/>
        <w:ind w:right="494"/>
        <w:contextualSpacing/>
        <w:rPr>
          <w:rFonts w:ascii="Segoe UI" w:eastAsia="Segoe UI" w:hAnsi="Segoe UI" w:cs="Segoe UI"/>
          <w:b/>
          <w:bCs/>
          <w:color w:val="2F5496" w:themeColor="accent1" w:themeShade="BF"/>
          <w:sz w:val="22"/>
          <w:szCs w:val="22"/>
        </w:rPr>
      </w:pPr>
    </w:p>
    <w:p w14:paraId="4BD5B472" w14:textId="77777777" w:rsidR="003932C6" w:rsidRDefault="0077652F">
      <w:pPr>
        <w:spacing w:after="120"/>
        <w:ind w:right="494"/>
        <w:contextualSpacing/>
        <w:rPr>
          <w:rFonts w:ascii="Segoe UI" w:eastAsia="Segoe UI" w:hAnsi="Segoe UI" w:cs="Segoe UI"/>
          <w:b/>
          <w:bCs/>
          <w:color w:val="2F5496" w:themeColor="accent1" w:themeShade="BF"/>
          <w:sz w:val="22"/>
          <w:szCs w:val="22"/>
        </w:rPr>
      </w:pPr>
      <w:r>
        <w:rPr>
          <w:rFonts w:ascii="Segoe UI" w:eastAsia="Segoe UI" w:hAnsi="Segoe UI" w:cs="Segoe UI"/>
          <w:b/>
          <w:bCs/>
          <w:color w:val="2F5496" w:themeColor="accent1" w:themeShade="BF"/>
          <w:sz w:val="22"/>
          <w:szCs w:val="22"/>
        </w:rPr>
        <w:t>Transaction Parameter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5"/>
        <w:gridCol w:w="1836"/>
        <w:gridCol w:w="3159"/>
        <w:gridCol w:w="3220"/>
      </w:tblGrid>
      <w:tr w:rsidR="003932C6" w14:paraId="5D135276" w14:textId="77777777" w:rsidTr="2835A236">
        <w:trPr>
          <w:cantSplit/>
          <w:trHeight w:val="315"/>
          <w:tblHeader/>
        </w:trPr>
        <w:tc>
          <w:tcPr>
            <w:tcW w:w="1845" w:type="dxa"/>
            <w:shd w:val="clear" w:color="auto" w:fill="003399"/>
            <w:vAlign w:val="center"/>
          </w:tcPr>
          <w:p w14:paraId="6D96C806" w14:textId="77777777" w:rsidR="003932C6" w:rsidRDefault="0077652F">
            <w:pPr>
              <w:spacing w:line="259" w:lineRule="auto"/>
              <w:ind w:right="494"/>
              <w:rPr>
                <w:rFonts w:ascii="Segoe UI" w:hAnsi="Segoe UI" w:cs="Segoe UI"/>
                <w:color w:val="FFFFFF" w:themeColor="background1"/>
                <w:sz w:val="22"/>
                <w:szCs w:val="22"/>
              </w:rPr>
            </w:pPr>
            <w:r>
              <w:rPr>
                <w:rFonts w:ascii="Segoe UI" w:hAnsi="Segoe UI" w:cs="Segoe UI"/>
                <w:color w:val="FFFFFF" w:themeColor="background1"/>
                <w:sz w:val="22"/>
                <w:szCs w:val="22"/>
              </w:rPr>
              <w:t>Transaction Parameter Type</w:t>
            </w:r>
          </w:p>
        </w:tc>
        <w:tc>
          <w:tcPr>
            <w:tcW w:w="1836" w:type="dxa"/>
            <w:shd w:val="clear" w:color="auto" w:fill="003399"/>
            <w:vAlign w:val="center"/>
          </w:tcPr>
          <w:p w14:paraId="1B361251" w14:textId="77777777" w:rsidR="003932C6" w:rsidRDefault="0077652F">
            <w:pPr>
              <w:spacing w:line="259" w:lineRule="auto"/>
              <w:ind w:right="494"/>
              <w:rPr>
                <w:rFonts w:ascii="Segoe UI" w:hAnsi="Segoe UI" w:cs="Segoe UI"/>
                <w:color w:val="FFFFFF" w:themeColor="background1"/>
                <w:sz w:val="22"/>
                <w:szCs w:val="22"/>
              </w:rPr>
            </w:pPr>
            <w:r>
              <w:rPr>
                <w:rFonts w:ascii="Segoe UI" w:hAnsi="Segoe UI" w:cs="Segoe UI"/>
                <w:color w:val="FFFFFF" w:themeColor="background1"/>
                <w:sz w:val="22"/>
                <w:szCs w:val="22"/>
              </w:rPr>
              <w:t xml:space="preserve">Parameter </w:t>
            </w:r>
          </w:p>
        </w:tc>
        <w:tc>
          <w:tcPr>
            <w:tcW w:w="3159" w:type="dxa"/>
            <w:shd w:val="clear" w:color="auto" w:fill="003399"/>
            <w:vAlign w:val="center"/>
          </w:tcPr>
          <w:p w14:paraId="12030508" w14:textId="77777777" w:rsidR="003932C6" w:rsidRDefault="0077652F">
            <w:pPr>
              <w:spacing w:line="259" w:lineRule="auto"/>
              <w:ind w:right="494"/>
              <w:rPr>
                <w:rFonts w:ascii="Segoe UI" w:hAnsi="Segoe UI" w:cs="Segoe UI"/>
                <w:color w:val="FFFFFF" w:themeColor="background1"/>
                <w:sz w:val="22"/>
                <w:szCs w:val="22"/>
              </w:rPr>
            </w:pPr>
            <w:r>
              <w:rPr>
                <w:rFonts w:ascii="Segoe UI" w:hAnsi="Segoe UI" w:cs="Segoe UI"/>
                <w:color w:val="FFFFFF" w:themeColor="background1"/>
                <w:sz w:val="22"/>
                <w:szCs w:val="22"/>
              </w:rPr>
              <w:t>Optimal values</w:t>
            </w:r>
          </w:p>
        </w:tc>
        <w:tc>
          <w:tcPr>
            <w:tcW w:w="3220" w:type="dxa"/>
            <w:shd w:val="clear" w:color="auto" w:fill="003399"/>
            <w:vAlign w:val="center"/>
          </w:tcPr>
          <w:p w14:paraId="34E8A8B8" w14:textId="77777777" w:rsidR="003932C6" w:rsidRDefault="0077652F">
            <w:pPr>
              <w:spacing w:line="259" w:lineRule="auto"/>
              <w:ind w:right="494"/>
              <w:rPr>
                <w:rFonts w:ascii="Segoe UI" w:hAnsi="Segoe UI" w:cs="Segoe UI"/>
                <w:color w:val="FFFFFF" w:themeColor="background1"/>
                <w:sz w:val="22"/>
                <w:szCs w:val="22"/>
              </w:rPr>
            </w:pPr>
            <w:r>
              <w:rPr>
                <w:rFonts w:ascii="Segoe UI" w:hAnsi="Segoe UI" w:cs="Segoe UI"/>
                <w:color w:val="FFFFFF" w:themeColor="background1"/>
                <w:sz w:val="22"/>
                <w:szCs w:val="22"/>
              </w:rPr>
              <w:t>Description</w:t>
            </w:r>
          </w:p>
        </w:tc>
      </w:tr>
      <w:tr w:rsidR="003932C6" w14:paraId="0DCC4631" w14:textId="77777777" w:rsidTr="2835A236">
        <w:trPr>
          <w:trHeight w:val="585"/>
        </w:trPr>
        <w:tc>
          <w:tcPr>
            <w:tcW w:w="1845" w:type="dxa"/>
            <w:vAlign w:val="center"/>
          </w:tcPr>
          <w:p w14:paraId="7234795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1836" w:type="dxa"/>
            <w:vAlign w:val="center"/>
          </w:tcPr>
          <w:p w14:paraId="4AD8B5B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Display Discrepancy Values - YES/NO</w:t>
            </w:r>
          </w:p>
        </w:tc>
        <w:tc>
          <w:tcPr>
            <w:tcW w:w="3159" w:type="dxa"/>
            <w:vAlign w:val="center"/>
          </w:tcPr>
          <w:p w14:paraId="548BCC3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Display Discrepancy Values - Yes, 2 - Display Discrepancy Values - No</w:t>
            </w:r>
          </w:p>
        </w:tc>
        <w:tc>
          <w:tcPr>
            <w:tcW w:w="3220" w:type="dxa"/>
            <w:vAlign w:val="center"/>
          </w:tcPr>
          <w:p w14:paraId="2FB2C9C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Display Discrepancy Values is required, then set the parameter value as "Yes" else set as "No".</w:t>
            </w:r>
          </w:p>
        </w:tc>
      </w:tr>
      <w:tr w:rsidR="003932C6" w14:paraId="61F801EB" w14:textId="77777777" w:rsidTr="2835A236">
        <w:trPr>
          <w:trHeight w:val="585"/>
        </w:trPr>
        <w:tc>
          <w:tcPr>
            <w:tcW w:w="1845" w:type="dxa"/>
            <w:vAlign w:val="center"/>
          </w:tcPr>
          <w:p w14:paraId="1021F41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836" w:type="dxa"/>
            <w:vAlign w:val="center"/>
          </w:tcPr>
          <w:p w14:paraId="704F336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Adjustment Document Date.</w:t>
            </w:r>
          </w:p>
        </w:tc>
        <w:tc>
          <w:tcPr>
            <w:tcW w:w="3159" w:type="dxa"/>
            <w:vAlign w:val="center"/>
          </w:tcPr>
          <w:p w14:paraId="22DCB00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SYSTEM DATE, 2 - Stock sheet Date</w:t>
            </w:r>
          </w:p>
        </w:tc>
        <w:tc>
          <w:tcPr>
            <w:tcW w:w="3220" w:type="dxa"/>
            <w:vAlign w:val="center"/>
          </w:tcPr>
          <w:p w14:paraId="0CA098E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Stock adjustment document date always to be set as "System Date". It Should not set as "Stock sheet Date"</w:t>
            </w:r>
          </w:p>
        </w:tc>
      </w:tr>
      <w:tr w:rsidR="003932C6" w14:paraId="42C0C3FD" w14:textId="77777777" w:rsidTr="2835A236">
        <w:trPr>
          <w:trHeight w:val="315"/>
        </w:trPr>
        <w:tc>
          <w:tcPr>
            <w:tcW w:w="1845" w:type="dxa"/>
            <w:vAlign w:val="center"/>
          </w:tcPr>
          <w:p w14:paraId="1C6F1E9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836" w:type="dxa"/>
            <w:vAlign w:val="center"/>
          </w:tcPr>
          <w:p w14:paraId="1161C55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Authorization Reed.</w:t>
            </w:r>
          </w:p>
        </w:tc>
        <w:tc>
          <w:tcPr>
            <w:tcW w:w="3159" w:type="dxa"/>
            <w:vAlign w:val="center"/>
          </w:tcPr>
          <w:p w14:paraId="2C42742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220" w:type="dxa"/>
            <w:vAlign w:val="center"/>
          </w:tcPr>
          <w:p w14:paraId="3CA01C7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Authorization required, it needs to set as "Yes" else set as "No"</w:t>
            </w:r>
          </w:p>
        </w:tc>
      </w:tr>
      <w:tr w:rsidR="003932C6" w14:paraId="0FB6EE22" w14:textId="77777777" w:rsidTr="2835A236">
        <w:trPr>
          <w:trHeight w:val="585"/>
        </w:trPr>
        <w:tc>
          <w:tcPr>
            <w:tcW w:w="1845" w:type="dxa"/>
            <w:vAlign w:val="center"/>
          </w:tcPr>
          <w:p w14:paraId="52CF446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836" w:type="dxa"/>
            <w:vAlign w:val="center"/>
          </w:tcPr>
          <w:p w14:paraId="4D6FBEF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Authorization Type</w:t>
            </w:r>
          </w:p>
        </w:tc>
        <w:tc>
          <w:tcPr>
            <w:tcW w:w="3159" w:type="dxa"/>
            <w:vAlign w:val="center"/>
          </w:tcPr>
          <w:p w14:paraId="619EF6E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Horizontal All, 2 - Horizontal Any, 3 - Vertical All, 4 - Vertical Bypass,5 - Value Based</w:t>
            </w:r>
          </w:p>
        </w:tc>
        <w:tc>
          <w:tcPr>
            <w:tcW w:w="3220" w:type="dxa"/>
            <w:vAlign w:val="center"/>
          </w:tcPr>
          <w:p w14:paraId="78698F5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Authorization Type can be set from the following 5 options based on user preference. 1 Horizontal Any,2 Horizontal All,3 Vertical All,4 Vertical Bypass,5 Value Based</w:t>
            </w:r>
          </w:p>
        </w:tc>
      </w:tr>
      <w:tr w:rsidR="003932C6" w14:paraId="2A260730" w14:textId="77777777" w:rsidTr="2835A236">
        <w:trPr>
          <w:trHeight w:val="585"/>
        </w:trPr>
        <w:tc>
          <w:tcPr>
            <w:tcW w:w="1845" w:type="dxa"/>
            <w:vAlign w:val="center"/>
          </w:tcPr>
          <w:p w14:paraId="1C2DB3C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836" w:type="dxa"/>
            <w:vAlign w:val="center"/>
          </w:tcPr>
          <w:p w14:paraId="3C9A237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Exception Based Approval Yes / No</w:t>
            </w:r>
          </w:p>
        </w:tc>
        <w:tc>
          <w:tcPr>
            <w:tcW w:w="3159" w:type="dxa"/>
            <w:vAlign w:val="center"/>
          </w:tcPr>
          <w:p w14:paraId="54D821B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220" w:type="dxa"/>
            <w:vAlign w:val="center"/>
          </w:tcPr>
          <w:p w14:paraId="4E94D19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Exception Based on Approval is required then Yes parameter can be selected, like wise If Exception Based on Approval is not required can select no</w:t>
            </w:r>
          </w:p>
        </w:tc>
      </w:tr>
      <w:tr w:rsidR="003932C6" w14:paraId="179F675A" w14:textId="77777777" w:rsidTr="2835A236">
        <w:trPr>
          <w:trHeight w:val="315"/>
        </w:trPr>
        <w:tc>
          <w:tcPr>
            <w:tcW w:w="1845" w:type="dxa"/>
            <w:vAlign w:val="center"/>
          </w:tcPr>
          <w:p w14:paraId="7D8CC7F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836" w:type="dxa"/>
            <w:vAlign w:val="center"/>
          </w:tcPr>
          <w:p w14:paraId="0A90226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Reject to the Previous Level</w:t>
            </w:r>
          </w:p>
        </w:tc>
        <w:tc>
          <w:tcPr>
            <w:tcW w:w="3159" w:type="dxa"/>
            <w:vAlign w:val="center"/>
          </w:tcPr>
          <w:p w14:paraId="79AE7D6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Beginning Level, 2 - Previous Level</w:t>
            </w:r>
          </w:p>
        </w:tc>
        <w:tc>
          <w:tcPr>
            <w:tcW w:w="3220" w:type="dxa"/>
            <w:vAlign w:val="center"/>
          </w:tcPr>
          <w:p w14:paraId="644DB75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Rejection level can be selected as Beginning level or Previous level</w:t>
            </w:r>
          </w:p>
        </w:tc>
      </w:tr>
      <w:tr w:rsidR="003932C6" w14:paraId="46F533BB" w14:textId="77777777" w:rsidTr="2835A236">
        <w:trPr>
          <w:trHeight w:val="315"/>
        </w:trPr>
        <w:tc>
          <w:tcPr>
            <w:tcW w:w="1845" w:type="dxa"/>
            <w:vAlign w:val="center"/>
          </w:tcPr>
          <w:p w14:paraId="3BA2F01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836" w:type="dxa"/>
            <w:vAlign w:val="center"/>
          </w:tcPr>
          <w:p w14:paraId="0D5D58F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Reject to the Beginning</w:t>
            </w:r>
          </w:p>
        </w:tc>
        <w:tc>
          <w:tcPr>
            <w:tcW w:w="3159" w:type="dxa"/>
            <w:vAlign w:val="center"/>
          </w:tcPr>
          <w:p w14:paraId="3D003B2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Beginning Level, 2 - Previous Level</w:t>
            </w:r>
          </w:p>
        </w:tc>
        <w:tc>
          <w:tcPr>
            <w:tcW w:w="3220" w:type="dxa"/>
            <w:vAlign w:val="center"/>
          </w:tcPr>
          <w:p w14:paraId="6C28530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Rejection level can be selected as Beginning level or Previous level</w:t>
            </w:r>
          </w:p>
        </w:tc>
      </w:tr>
      <w:tr w:rsidR="003932C6" w14:paraId="0282100D" w14:textId="77777777" w:rsidTr="2835A236">
        <w:trPr>
          <w:trHeight w:val="585"/>
        </w:trPr>
        <w:tc>
          <w:tcPr>
            <w:tcW w:w="1845" w:type="dxa"/>
            <w:vAlign w:val="center"/>
          </w:tcPr>
          <w:p w14:paraId="3C73DCB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836" w:type="dxa"/>
            <w:vAlign w:val="center"/>
          </w:tcPr>
          <w:p w14:paraId="55F7095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Send Mail for Approval on Submit</w:t>
            </w:r>
          </w:p>
        </w:tc>
        <w:tc>
          <w:tcPr>
            <w:tcW w:w="3159" w:type="dxa"/>
            <w:vAlign w:val="center"/>
          </w:tcPr>
          <w:p w14:paraId="4F61101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220" w:type="dxa"/>
            <w:vAlign w:val="center"/>
          </w:tcPr>
          <w:p w14:paraId="6D6F479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Mail approval needs for the transaction, then the parameter needs to set as "Yes" else set as "No"</w:t>
            </w:r>
          </w:p>
        </w:tc>
      </w:tr>
      <w:tr w:rsidR="003932C6" w14:paraId="7F1BCD92" w14:textId="77777777" w:rsidTr="2835A236">
        <w:trPr>
          <w:trHeight w:val="585"/>
        </w:trPr>
        <w:tc>
          <w:tcPr>
            <w:tcW w:w="1845" w:type="dxa"/>
            <w:vAlign w:val="center"/>
          </w:tcPr>
          <w:p w14:paraId="669E7FD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836" w:type="dxa"/>
            <w:vAlign w:val="center"/>
          </w:tcPr>
          <w:p w14:paraId="437047B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Modification required after Submission Yes/ No</w:t>
            </w:r>
          </w:p>
        </w:tc>
        <w:tc>
          <w:tcPr>
            <w:tcW w:w="3159" w:type="dxa"/>
            <w:vAlign w:val="center"/>
          </w:tcPr>
          <w:p w14:paraId="5B6B3B2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220" w:type="dxa"/>
            <w:vAlign w:val="center"/>
          </w:tcPr>
          <w:p w14:paraId="54CACE5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user needs to Modify the transaction after submission, then parameter need to set as "Yes" else set as "No".</w:t>
            </w:r>
          </w:p>
        </w:tc>
      </w:tr>
      <w:tr w:rsidR="003932C6" w14:paraId="3A0B638D" w14:textId="77777777" w:rsidTr="2835A236">
        <w:trPr>
          <w:trHeight w:val="585"/>
        </w:trPr>
        <w:tc>
          <w:tcPr>
            <w:tcW w:w="1845" w:type="dxa"/>
            <w:vAlign w:val="center"/>
          </w:tcPr>
          <w:p w14:paraId="1C1663F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836" w:type="dxa"/>
            <w:vAlign w:val="center"/>
          </w:tcPr>
          <w:p w14:paraId="5EF7C64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Submit for Approval Required Yes / No.</w:t>
            </w:r>
          </w:p>
        </w:tc>
        <w:tc>
          <w:tcPr>
            <w:tcW w:w="3159" w:type="dxa"/>
            <w:vAlign w:val="center"/>
          </w:tcPr>
          <w:p w14:paraId="4ADF92E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220" w:type="dxa"/>
            <w:vAlign w:val="center"/>
          </w:tcPr>
          <w:p w14:paraId="3DA0F64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any submission approval is required for submitting the document or transactions, then the parameter needs to be set as "Yes" else set as "No".</w:t>
            </w:r>
          </w:p>
        </w:tc>
      </w:tr>
      <w:tr w:rsidR="003932C6" w14:paraId="66B33FF9" w14:textId="77777777" w:rsidTr="2835A236">
        <w:trPr>
          <w:trHeight w:val="315"/>
        </w:trPr>
        <w:tc>
          <w:tcPr>
            <w:tcW w:w="1845" w:type="dxa"/>
            <w:vAlign w:val="center"/>
          </w:tcPr>
          <w:p w14:paraId="3BC0970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36" w:type="dxa"/>
            <w:vAlign w:val="center"/>
          </w:tcPr>
          <w:p w14:paraId="0817B2A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Workflow based on Mapping (Manual) or Criteria (Automatic)</w:t>
            </w:r>
          </w:p>
        </w:tc>
        <w:tc>
          <w:tcPr>
            <w:tcW w:w="3159" w:type="dxa"/>
            <w:vAlign w:val="center"/>
          </w:tcPr>
          <w:p w14:paraId="2A3DAD6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N - Manual Workflow, Y - Automatic Workflow</w:t>
            </w:r>
          </w:p>
        </w:tc>
        <w:tc>
          <w:tcPr>
            <w:tcW w:w="3220" w:type="dxa"/>
            <w:vAlign w:val="center"/>
          </w:tcPr>
          <w:p w14:paraId="1E71F42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Workflow mapping can be selected based on Manual or Automatic</w:t>
            </w:r>
          </w:p>
        </w:tc>
      </w:tr>
      <w:tr w:rsidR="003932C6" w14:paraId="2CC659F3" w14:textId="77777777" w:rsidTr="2835A236">
        <w:trPr>
          <w:trHeight w:val="585"/>
        </w:trPr>
        <w:tc>
          <w:tcPr>
            <w:tcW w:w="1845" w:type="dxa"/>
            <w:vAlign w:val="center"/>
          </w:tcPr>
          <w:p w14:paraId="3BA9011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36" w:type="dxa"/>
            <w:vAlign w:val="center"/>
          </w:tcPr>
          <w:p w14:paraId="55DE413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Attach DMS documents in Workflow mail alert</w:t>
            </w:r>
          </w:p>
        </w:tc>
        <w:tc>
          <w:tcPr>
            <w:tcW w:w="3159" w:type="dxa"/>
            <w:vAlign w:val="center"/>
          </w:tcPr>
          <w:p w14:paraId="7A6CFFC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N - DMS WF MAIL, Y - DMS WF MAIL</w:t>
            </w:r>
          </w:p>
        </w:tc>
        <w:tc>
          <w:tcPr>
            <w:tcW w:w="3220" w:type="dxa"/>
            <w:vAlign w:val="center"/>
          </w:tcPr>
          <w:p w14:paraId="7D6212B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Attach DMS documents in Workflow mail alert option is required then the parameter can be Yes, if not required it can be No</w:t>
            </w:r>
          </w:p>
        </w:tc>
      </w:tr>
      <w:tr w:rsidR="003932C6" w14:paraId="1149DC5B" w14:textId="77777777" w:rsidTr="2835A236">
        <w:trPr>
          <w:trHeight w:val="585"/>
        </w:trPr>
        <w:tc>
          <w:tcPr>
            <w:tcW w:w="1845" w:type="dxa"/>
            <w:vAlign w:val="center"/>
          </w:tcPr>
          <w:p w14:paraId="0C6DC62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36" w:type="dxa"/>
            <w:vAlign w:val="center"/>
          </w:tcPr>
          <w:p w14:paraId="396588A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Validate documents uploaded in DMS or not during Workflow submit</w:t>
            </w:r>
          </w:p>
        </w:tc>
        <w:tc>
          <w:tcPr>
            <w:tcW w:w="3159" w:type="dxa"/>
            <w:vAlign w:val="center"/>
          </w:tcPr>
          <w:p w14:paraId="7055F76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N - DMS WF MAIL, Y - DMS WF MAIL</w:t>
            </w:r>
          </w:p>
        </w:tc>
        <w:tc>
          <w:tcPr>
            <w:tcW w:w="3220" w:type="dxa"/>
            <w:vAlign w:val="center"/>
          </w:tcPr>
          <w:p w14:paraId="36E625D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Validate documents uploaded in DMS or not during Workflow submit; to enable this option, the parameter must be set as "Yes". if not needed it can be "No".</w:t>
            </w:r>
          </w:p>
        </w:tc>
      </w:tr>
      <w:tr w:rsidR="003932C6" w14:paraId="416FFEB3" w14:textId="77777777" w:rsidTr="2835A236">
        <w:trPr>
          <w:trHeight w:val="585"/>
        </w:trPr>
        <w:tc>
          <w:tcPr>
            <w:tcW w:w="1845" w:type="dxa"/>
            <w:vAlign w:val="center"/>
          </w:tcPr>
          <w:p w14:paraId="08AB330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36" w:type="dxa"/>
            <w:vAlign w:val="center"/>
          </w:tcPr>
          <w:p w14:paraId="2A3FE432" w14:textId="1F082C86" w:rsidR="003932C6" w:rsidRDefault="0077652F">
            <w:pPr>
              <w:spacing w:line="259" w:lineRule="auto"/>
              <w:ind w:right="494"/>
              <w:rPr>
                <w:rFonts w:ascii="Segoe UI" w:hAnsi="Segoe UI" w:cs="Segoe UI"/>
                <w:color w:val="000000" w:themeColor="text1"/>
                <w:sz w:val="22"/>
                <w:szCs w:val="22"/>
              </w:rPr>
            </w:pPr>
            <w:r w:rsidRPr="2835A236">
              <w:rPr>
                <w:rFonts w:ascii="Segoe UI" w:hAnsi="Segoe UI" w:cs="Segoe UI"/>
                <w:color w:val="000000" w:themeColor="text1"/>
                <w:sz w:val="22"/>
                <w:szCs w:val="22"/>
              </w:rPr>
              <w:t xml:space="preserve">Upload default </w:t>
            </w:r>
            <w:proofErr w:type="spellStart"/>
            <w:r w:rsidR="52C27FF1" w:rsidRPr="2835A236">
              <w:rPr>
                <w:rFonts w:ascii="Segoe UI" w:hAnsi="Segoe UI" w:cs="Segoe UI"/>
                <w:color w:val="000000" w:themeColor="text1"/>
                <w:sz w:val="22"/>
                <w:szCs w:val="22"/>
              </w:rPr>
              <w:t>Tnx</w:t>
            </w:r>
            <w:proofErr w:type="spellEnd"/>
            <w:r w:rsidRPr="2835A236">
              <w:rPr>
                <w:rFonts w:ascii="Segoe UI" w:hAnsi="Segoe UI" w:cs="Segoe UI"/>
                <w:color w:val="000000" w:themeColor="text1"/>
                <w:sz w:val="22"/>
                <w:szCs w:val="22"/>
              </w:rPr>
              <w:t xml:space="preserve"> document in DMS after final approval</w:t>
            </w:r>
          </w:p>
        </w:tc>
        <w:tc>
          <w:tcPr>
            <w:tcW w:w="3159" w:type="dxa"/>
            <w:vAlign w:val="center"/>
          </w:tcPr>
          <w:p w14:paraId="62D85AB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N - DMS WF MAIL, Y - DMS WF MAIL</w:t>
            </w:r>
          </w:p>
        </w:tc>
        <w:tc>
          <w:tcPr>
            <w:tcW w:w="3220" w:type="dxa"/>
            <w:vAlign w:val="center"/>
          </w:tcPr>
          <w:p w14:paraId="4803E8C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Upload default transaction document in DMS after final approval, to enable this option, the parameter must be set as "Yes". If not needed it can be "No"</w:t>
            </w:r>
          </w:p>
        </w:tc>
      </w:tr>
      <w:tr w:rsidR="003932C6" w14:paraId="20BA050E" w14:textId="77777777" w:rsidTr="2835A236">
        <w:trPr>
          <w:trHeight w:val="585"/>
        </w:trPr>
        <w:tc>
          <w:tcPr>
            <w:tcW w:w="1845" w:type="dxa"/>
            <w:vAlign w:val="center"/>
          </w:tcPr>
          <w:p w14:paraId="30CFE03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36" w:type="dxa"/>
            <w:vAlign w:val="center"/>
          </w:tcPr>
          <w:p w14:paraId="105D6B5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No Gen. at</w:t>
            </w:r>
          </w:p>
        </w:tc>
        <w:tc>
          <w:tcPr>
            <w:tcW w:w="3159" w:type="dxa"/>
            <w:vAlign w:val="center"/>
          </w:tcPr>
          <w:p w14:paraId="59A8C58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C - Company, L - Document Source Location, M - Manual</w:t>
            </w:r>
          </w:p>
        </w:tc>
        <w:tc>
          <w:tcPr>
            <w:tcW w:w="3220" w:type="dxa"/>
            <w:vAlign w:val="center"/>
          </w:tcPr>
          <w:p w14:paraId="6664094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numbers should be generated at "Company" Level so it should set as "C - Company".</w:t>
            </w:r>
          </w:p>
        </w:tc>
      </w:tr>
      <w:tr w:rsidR="003932C6" w14:paraId="530FBDF0" w14:textId="77777777" w:rsidTr="2835A236">
        <w:trPr>
          <w:trHeight w:val="855"/>
        </w:trPr>
        <w:tc>
          <w:tcPr>
            <w:tcW w:w="1845" w:type="dxa"/>
            <w:vAlign w:val="center"/>
          </w:tcPr>
          <w:p w14:paraId="0B973FA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36" w:type="dxa"/>
            <w:vAlign w:val="center"/>
          </w:tcPr>
          <w:p w14:paraId="45E70B6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Upload After Approval Yes/No</w:t>
            </w:r>
          </w:p>
        </w:tc>
        <w:tc>
          <w:tcPr>
            <w:tcW w:w="3159" w:type="dxa"/>
            <w:vAlign w:val="center"/>
          </w:tcPr>
          <w:p w14:paraId="059DD2F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220" w:type="dxa"/>
            <w:vAlign w:val="center"/>
          </w:tcPr>
          <w:p w14:paraId="1A1920D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After approval of the Transaction document, if user needs to "Upload" any document, then it to be set as "Yes". Generally, after approval System should not allow to make any changes so it to be set as "No".</w:t>
            </w:r>
          </w:p>
        </w:tc>
      </w:tr>
      <w:tr w:rsidR="003932C6" w14:paraId="0B56C71F" w14:textId="77777777" w:rsidTr="2835A236">
        <w:trPr>
          <w:trHeight w:val="855"/>
        </w:trPr>
        <w:tc>
          <w:tcPr>
            <w:tcW w:w="1845" w:type="dxa"/>
            <w:vAlign w:val="center"/>
          </w:tcPr>
          <w:p w14:paraId="2C9A56E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36" w:type="dxa"/>
            <w:vAlign w:val="center"/>
          </w:tcPr>
          <w:p w14:paraId="39C0831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Modify Flex After Submit/Approval Yes/No</w:t>
            </w:r>
          </w:p>
        </w:tc>
        <w:tc>
          <w:tcPr>
            <w:tcW w:w="3159" w:type="dxa"/>
            <w:vAlign w:val="center"/>
          </w:tcPr>
          <w:p w14:paraId="6D82E52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220" w:type="dxa"/>
            <w:vAlign w:val="center"/>
          </w:tcPr>
          <w:p w14:paraId="3B2607A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After approval of the Transaction document, if user need to modify any "</w:t>
            </w:r>
            <w:proofErr w:type="spellStart"/>
            <w:r>
              <w:rPr>
                <w:rFonts w:ascii="Segoe UI" w:hAnsi="Segoe UI" w:cs="Segoe UI"/>
                <w:color w:val="000000" w:themeColor="text1"/>
                <w:sz w:val="22"/>
                <w:szCs w:val="22"/>
              </w:rPr>
              <w:t>Flexfeilds</w:t>
            </w:r>
            <w:proofErr w:type="spellEnd"/>
            <w:r>
              <w:rPr>
                <w:rFonts w:ascii="Segoe UI" w:hAnsi="Segoe UI" w:cs="Segoe UI"/>
                <w:color w:val="000000" w:themeColor="text1"/>
                <w:sz w:val="22"/>
                <w:szCs w:val="22"/>
              </w:rPr>
              <w:t>" in document, then it to be set as "Yes". Generally, after approval System should not allow to make any changes so it to be set as "No".</w:t>
            </w:r>
          </w:p>
        </w:tc>
      </w:tr>
      <w:tr w:rsidR="003932C6" w14:paraId="39D26EAA" w14:textId="77777777" w:rsidTr="2835A236">
        <w:trPr>
          <w:trHeight w:val="585"/>
        </w:trPr>
        <w:tc>
          <w:tcPr>
            <w:tcW w:w="1845" w:type="dxa"/>
            <w:vAlign w:val="center"/>
          </w:tcPr>
          <w:p w14:paraId="41E5E10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36" w:type="dxa"/>
            <w:vAlign w:val="center"/>
          </w:tcPr>
          <w:p w14:paraId="22998DC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Item Hold Level</w:t>
            </w:r>
          </w:p>
        </w:tc>
        <w:tc>
          <w:tcPr>
            <w:tcW w:w="3159" w:type="dxa"/>
            <w:vAlign w:val="center"/>
          </w:tcPr>
          <w:p w14:paraId="409C622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No Item in Hold, 2 - As per Item Master Definition, 3 - All Items in the Transaction</w:t>
            </w:r>
          </w:p>
        </w:tc>
        <w:tc>
          <w:tcPr>
            <w:tcW w:w="3220" w:type="dxa"/>
            <w:vAlign w:val="bottom"/>
          </w:tcPr>
          <w:p w14:paraId="277F27D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Item hold level can be selected based on the following parameter 1 No Item in Hold,2 As per Item Master Definition,3 All Items in the Transaction</w:t>
            </w:r>
          </w:p>
        </w:tc>
      </w:tr>
      <w:tr w:rsidR="003932C6" w14:paraId="4AD5D971" w14:textId="77777777" w:rsidTr="2835A236">
        <w:trPr>
          <w:trHeight w:val="585"/>
        </w:trPr>
        <w:tc>
          <w:tcPr>
            <w:tcW w:w="1845" w:type="dxa"/>
            <w:vAlign w:val="center"/>
          </w:tcPr>
          <w:p w14:paraId="08ABC19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36" w:type="dxa"/>
            <w:vAlign w:val="center"/>
          </w:tcPr>
          <w:p w14:paraId="44C2109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Stock/Zero Stock item selection</w:t>
            </w:r>
          </w:p>
        </w:tc>
        <w:tc>
          <w:tcPr>
            <w:tcW w:w="3159" w:type="dxa"/>
            <w:vAlign w:val="center"/>
          </w:tcPr>
          <w:p w14:paraId="38AF80B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220" w:type="dxa"/>
            <w:vAlign w:val="center"/>
          </w:tcPr>
          <w:p w14:paraId="375E190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While Taking Stock Take, the system needs to consider zero stock also means needs to set the parameter as "Yes" else set it as "No".</w:t>
            </w:r>
          </w:p>
        </w:tc>
      </w:tr>
      <w:tr w:rsidR="003932C6" w14:paraId="59B72735" w14:textId="77777777" w:rsidTr="2835A236">
        <w:trPr>
          <w:trHeight w:val="855"/>
        </w:trPr>
        <w:tc>
          <w:tcPr>
            <w:tcW w:w="1845" w:type="dxa"/>
            <w:vAlign w:val="center"/>
          </w:tcPr>
          <w:p w14:paraId="1E792E2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36" w:type="dxa"/>
            <w:vAlign w:val="center"/>
          </w:tcPr>
          <w:p w14:paraId="19DDE04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Modify Notes After Approval Yes/No</w:t>
            </w:r>
          </w:p>
        </w:tc>
        <w:tc>
          <w:tcPr>
            <w:tcW w:w="3159" w:type="dxa"/>
            <w:vAlign w:val="center"/>
          </w:tcPr>
          <w:p w14:paraId="4D38A9E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220" w:type="dxa"/>
            <w:vAlign w:val="center"/>
          </w:tcPr>
          <w:p w14:paraId="6A6D40F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After approval of the Transaction document, if user needs to modify "Notes" in document, then it to be set as "Yes". Generally, after approval System should not allow to make any changes so it to be set as "No".</w:t>
            </w:r>
          </w:p>
        </w:tc>
      </w:tr>
      <w:tr w:rsidR="003932C6" w14:paraId="397B3F1C" w14:textId="77777777" w:rsidTr="2835A236">
        <w:trPr>
          <w:trHeight w:val="315"/>
        </w:trPr>
        <w:tc>
          <w:tcPr>
            <w:tcW w:w="1845" w:type="dxa"/>
            <w:vAlign w:val="center"/>
          </w:tcPr>
          <w:p w14:paraId="7B5EB5E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36" w:type="dxa"/>
            <w:vAlign w:val="center"/>
          </w:tcPr>
          <w:p w14:paraId="6C43E66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Workflow Code</w:t>
            </w:r>
          </w:p>
        </w:tc>
        <w:tc>
          <w:tcPr>
            <w:tcW w:w="3159" w:type="dxa"/>
            <w:vAlign w:val="center"/>
          </w:tcPr>
          <w:p w14:paraId="5E5DF267"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STDWF - Workflow Code</w:t>
            </w:r>
          </w:p>
        </w:tc>
        <w:tc>
          <w:tcPr>
            <w:tcW w:w="3220" w:type="dxa"/>
            <w:vAlign w:val="center"/>
          </w:tcPr>
          <w:p w14:paraId="47058BE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Workflow code needed to be selected as standard workflow</w:t>
            </w:r>
          </w:p>
        </w:tc>
      </w:tr>
      <w:tr w:rsidR="003932C6" w14:paraId="627BDBAB" w14:textId="77777777" w:rsidTr="2835A236">
        <w:trPr>
          <w:trHeight w:val="585"/>
        </w:trPr>
        <w:tc>
          <w:tcPr>
            <w:tcW w:w="1845" w:type="dxa"/>
            <w:vAlign w:val="center"/>
          </w:tcPr>
          <w:p w14:paraId="64CB49C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1836" w:type="dxa"/>
            <w:vAlign w:val="center"/>
          </w:tcPr>
          <w:p w14:paraId="754340E3"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Item Hold Automatic or Manual - Automatic</w:t>
            </w:r>
          </w:p>
        </w:tc>
        <w:tc>
          <w:tcPr>
            <w:tcW w:w="3159" w:type="dxa"/>
            <w:vAlign w:val="center"/>
          </w:tcPr>
          <w:p w14:paraId="351F929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 - Automatic, M - Manual</w:t>
            </w:r>
          </w:p>
        </w:tc>
        <w:tc>
          <w:tcPr>
            <w:tcW w:w="3220" w:type="dxa"/>
            <w:vAlign w:val="bottom"/>
          </w:tcPr>
          <w:p w14:paraId="63B1DC2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Item hold level can be selected based on the following parameter 1 No Item in Hold,2 As per Item Master Definition,3 All Items in the Transaction</w:t>
            </w:r>
          </w:p>
        </w:tc>
      </w:tr>
      <w:tr w:rsidR="003932C6" w14:paraId="083E4D61" w14:textId="77777777" w:rsidTr="2835A236">
        <w:trPr>
          <w:trHeight w:val="585"/>
        </w:trPr>
        <w:tc>
          <w:tcPr>
            <w:tcW w:w="1845" w:type="dxa"/>
            <w:vAlign w:val="center"/>
          </w:tcPr>
          <w:p w14:paraId="576E283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1836" w:type="dxa"/>
            <w:vAlign w:val="center"/>
          </w:tcPr>
          <w:p w14:paraId="7F5D7AFF"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Item Level Reason Required (Y/N)</w:t>
            </w:r>
          </w:p>
        </w:tc>
        <w:tc>
          <w:tcPr>
            <w:tcW w:w="3159" w:type="dxa"/>
            <w:vAlign w:val="center"/>
          </w:tcPr>
          <w:p w14:paraId="2391E58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220" w:type="dxa"/>
            <w:vAlign w:val="center"/>
          </w:tcPr>
          <w:p w14:paraId="718A5D5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item level reason is required, set the parameter value as "Yes", if not "No".</w:t>
            </w:r>
          </w:p>
        </w:tc>
      </w:tr>
      <w:tr w:rsidR="003932C6" w14:paraId="171544F2" w14:textId="77777777" w:rsidTr="2835A236">
        <w:trPr>
          <w:trHeight w:val="585"/>
        </w:trPr>
        <w:tc>
          <w:tcPr>
            <w:tcW w:w="1845" w:type="dxa"/>
            <w:vAlign w:val="center"/>
          </w:tcPr>
          <w:p w14:paraId="6BA3337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836" w:type="dxa"/>
            <w:vAlign w:val="center"/>
          </w:tcPr>
          <w:p w14:paraId="3E27661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System Qty is greater than Actual Qty, Release Actual Qty on Hold Y/N</w:t>
            </w:r>
          </w:p>
        </w:tc>
        <w:tc>
          <w:tcPr>
            <w:tcW w:w="3159" w:type="dxa"/>
            <w:vAlign w:val="center"/>
          </w:tcPr>
          <w:p w14:paraId="54B67CA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Release Actual Qty on Hold - Yes, 2 - Release Actual Qty on Hold - No</w:t>
            </w:r>
          </w:p>
        </w:tc>
        <w:tc>
          <w:tcPr>
            <w:tcW w:w="3220" w:type="dxa"/>
            <w:vAlign w:val="center"/>
          </w:tcPr>
          <w:p w14:paraId="788ADCD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System Qty is greater than Actual Qty, Release Actual Qty on Hold is required, then set the parameter value as "Yes" else set as "No".</w:t>
            </w:r>
          </w:p>
        </w:tc>
      </w:tr>
      <w:tr w:rsidR="003932C6" w14:paraId="21384A03" w14:textId="77777777" w:rsidTr="2835A236">
        <w:trPr>
          <w:trHeight w:val="315"/>
        </w:trPr>
        <w:tc>
          <w:tcPr>
            <w:tcW w:w="1845" w:type="dxa"/>
            <w:vAlign w:val="center"/>
          </w:tcPr>
          <w:p w14:paraId="05E7D3A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1836" w:type="dxa"/>
            <w:vAlign w:val="center"/>
          </w:tcPr>
          <w:p w14:paraId="2CA315EA"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Item Hold Automatic or Manual - Manual</w:t>
            </w:r>
          </w:p>
        </w:tc>
        <w:tc>
          <w:tcPr>
            <w:tcW w:w="3159" w:type="dxa"/>
            <w:vAlign w:val="center"/>
          </w:tcPr>
          <w:p w14:paraId="11CF74C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 - Automatic, M - Manual</w:t>
            </w:r>
          </w:p>
        </w:tc>
        <w:tc>
          <w:tcPr>
            <w:tcW w:w="3220" w:type="dxa"/>
            <w:vAlign w:val="center"/>
          </w:tcPr>
          <w:p w14:paraId="15F5391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Item to be hold then set the parameter value as "Manual" else set as "Automatic".</w:t>
            </w:r>
          </w:p>
        </w:tc>
      </w:tr>
    </w:tbl>
    <w:p w14:paraId="49E398E2" w14:textId="77777777" w:rsidR="003932C6" w:rsidRDefault="003932C6">
      <w:pPr>
        <w:spacing w:after="120"/>
        <w:ind w:right="494"/>
        <w:contextualSpacing/>
        <w:rPr>
          <w:rFonts w:ascii="Segoe UI" w:eastAsia="Segoe UI" w:hAnsi="Segoe UI" w:cs="Segoe UI"/>
          <w:color w:val="101820"/>
          <w:sz w:val="22"/>
          <w:szCs w:val="22"/>
        </w:rPr>
      </w:pPr>
    </w:p>
    <w:p w14:paraId="0788A209" w14:textId="0DE88F12" w:rsidR="003932C6" w:rsidRDefault="0077652F" w:rsidP="20D4FCC2">
      <w:pPr>
        <w:spacing w:after="120" w:line="259" w:lineRule="auto"/>
        <w:ind w:right="494"/>
        <w:contextualSpacing/>
        <w:rPr>
          <w:rFonts w:ascii="Segoe UI" w:eastAsia="Segoe UI" w:hAnsi="Segoe UI" w:cs="Segoe UI"/>
          <w:color w:val="101820"/>
          <w:sz w:val="22"/>
          <w:szCs w:val="22"/>
        </w:rPr>
      </w:pPr>
      <w:bookmarkStart w:id="45" w:name="_Toc161830256"/>
      <w:r w:rsidRPr="0E6A0664">
        <w:rPr>
          <w:rStyle w:val="Heading3Char"/>
        </w:rPr>
        <w:t>Stock Adjustment</w:t>
      </w:r>
      <w:r w:rsidR="7266F284" w:rsidRPr="0E6A0664">
        <w:rPr>
          <w:rStyle w:val="Heading3Char"/>
        </w:rPr>
        <w:t>-</w:t>
      </w:r>
      <w:r w:rsidRPr="0E6A0664">
        <w:rPr>
          <w:rStyle w:val="Heading3Char"/>
        </w:rPr>
        <w:t>Both</w:t>
      </w:r>
      <w:bookmarkEnd w:id="45"/>
      <w:r w:rsidRPr="0E6A0664">
        <w:rPr>
          <w:rFonts w:ascii="Segoe UI" w:eastAsia="Segoe UI" w:hAnsi="Segoe UI" w:cs="Segoe UI"/>
          <w:b/>
          <w:bCs/>
          <w:color w:val="2F5496" w:themeColor="accent1" w:themeShade="BF"/>
          <w:sz w:val="22"/>
          <w:szCs w:val="22"/>
        </w:rPr>
        <w:t xml:space="preserve"> </w:t>
      </w:r>
    </w:p>
    <w:p w14:paraId="43C9CD93" w14:textId="02C44D71" w:rsidR="003932C6" w:rsidRDefault="0077652F" w:rsidP="20D4FCC2">
      <w:pPr>
        <w:spacing w:after="120" w:line="259" w:lineRule="auto"/>
        <w:ind w:right="494"/>
        <w:contextualSpacing/>
        <w:rPr>
          <w:rFonts w:ascii="Segoe UI" w:eastAsia="Segoe UI" w:hAnsi="Segoe UI" w:cs="Segoe UI"/>
          <w:color w:val="101820"/>
          <w:sz w:val="22"/>
          <w:szCs w:val="22"/>
        </w:rPr>
      </w:pPr>
      <w:r w:rsidRPr="20D4FCC2">
        <w:rPr>
          <w:rFonts w:ascii="Segoe UI" w:eastAsia="Segoe UI" w:hAnsi="Segoe UI" w:cs="Segoe UI"/>
          <w:color w:val="101820"/>
          <w:sz w:val="22"/>
          <w:szCs w:val="22"/>
        </w:rPr>
        <w:t>Stock Adjustments enable you to increase or decrease the quantity or value of items you have in stock.</w:t>
      </w:r>
    </w:p>
    <w:p w14:paraId="16287F21" w14:textId="77777777" w:rsidR="003932C6" w:rsidRDefault="003932C6">
      <w:pPr>
        <w:spacing w:after="120"/>
        <w:ind w:right="494"/>
        <w:contextualSpacing/>
        <w:rPr>
          <w:rFonts w:ascii="Segoe UI" w:eastAsia="Segoe UI" w:hAnsi="Segoe UI" w:cs="Segoe UI"/>
          <w:b/>
          <w:bCs/>
          <w:color w:val="2F5496" w:themeColor="accent1" w:themeShade="BF"/>
          <w:sz w:val="22"/>
          <w:szCs w:val="22"/>
        </w:rPr>
      </w:pPr>
    </w:p>
    <w:p w14:paraId="48284105" w14:textId="77777777" w:rsidR="003932C6" w:rsidRDefault="0077652F">
      <w:pPr>
        <w:spacing w:after="120"/>
        <w:ind w:right="494"/>
        <w:contextualSpacing/>
        <w:rPr>
          <w:rFonts w:ascii="Segoe UI" w:eastAsia="Segoe UI" w:hAnsi="Segoe UI" w:cs="Segoe UI"/>
          <w:b/>
          <w:bCs/>
          <w:color w:val="2F5496" w:themeColor="accent1" w:themeShade="BF"/>
          <w:sz w:val="22"/>
          <w:szCs w:val="22"/>
        </w:rPr>
      </w:pPr>
      <w:r>
        <w:rPr>
          <w:rFonts w:ascii="Segoe UI" w:eastAsia="Segoe UI" w:hAnsi="Segoe UI" w:cs="Segoe UI"/>
          <w:b/>
          <w:bCs/>
          <w:color w:val="2F5496" w:themeColor="accent1" w:themeShade="BF"/>
          <w:sz w:val="22"/>
          <w:szCs w:val="22"/>
        </w:rPr>
        <w:t>Transaction Parameter</w:t>
      </w:r>
    </w:p>
    <w:p w14:paraId="5BE93A62" w14:textId="77777777" w:rsidR="003932C6" w:rsidRDefault="003932C6">
      <w:pPr>
        <w:ind w:right="494"/>
        <w:contextualSpacing/>
        <w:rPr>
          <w:rFonts w:ascii="Segoe UI" w:eastAsia="Segoe UI" w:hAnsi="Segoe UI" w:cs="Segoe UI"/>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0"/>
        <w:gridCol w:w="1710"/>
        <w:gridCol w:w="2745"/>
        <w:gridCol w:w="3715"/>
      </w:tblGrid>
      <w:tr w:rsidR="003932C6" w14:paraId="05BCC184" w14:textId="77777777" w:rsidTr="2835A236">
        <w:trPr>
          <w:cantSplit/>
          <w:trHeight w:val="315"/>
          <w:tblHeader/>
        </w:trPr>
        <w:tc>
          <w:tcPr>
            <w:tcW w:w="1890" w:type="dxa"/>
            <w:shd w:val="clear" w:color="auto" w:fill="003399"/>
            <w:vAlign w:val="center"/>
          </w:tcPr>
          <w:p w14:paraId="4CBF2C70" w14:textId="77777777" w:rsidR="003932C6" w:rsidRDefault="0077652F">
            <w:pPr>
              <w:spacing w:line="259" w:lineRule="auto"/>
              <w:ind w:right="494"/>
              <w:rPr>
                <w:rFonts w:ascii="Segoe UI" w:hAnsi="Segoe UI" w:cs="Segoe UI"/>
                <w:color w:val="FFFFFF" w:themeColor="background1"/>
                <w:sz w:val="22"/>
                <w:szCs w:val="22"/>
              </w:rPr>
            </w:pPr>
            <w:r>
              <w:rPr>
                <w:rFonts w:ascii="Segoe UI" w:hAnsi="Segoe UI" w:cs="Segoe UI"/>
                <w:color w:val="FFFFFF" w:themeColor="background1"/>
                <w:sz w:val="22"/>
                <w:szCs w:val="22"/>
              </w:rPr>
              <w:t>Transaction Parameter Type</w:t>
            </w:r>
          </w:p>
        </w:tc>
        <w:tc>
          <w:tcPr>
            <w:tcW w:w="1710" w:type="dxa"/>
            <w:shd w:val="clear" w:color="auto" w:fill="003399"/>
            <w:vAlign w:val="center"/>
          </w:tcPr>
          <w:p w14:paraId="0A7EF50B" w14:textId="77777777" w:rsidR="003932C6" w:rsidRDefault="0077652F">
            <w:pPr>
              <w:spacing w:line="259" w:lineRule="auto"/>
              <w:ind w:right="494"/>
              <w:rPr>
                <w:rFonts w:ascii="Segoe UI" w:hAnsi="Segoe UI" w:cs="Segoe UI"/>
                <w:color w:val="FFFFFF" w:themeColor="background1"/>
                <w:sz w:val="22"/>
                <w:szCs w:val="22"/>
              </w:rPr>
            </w:pPr>
            <w:r>
              <w:rPr>
                <w:rFonts w:ascii="Segoe UI" w:hAnsi="Segoe UI" w:cs="Segoe UI"/>
                <w:color w:val="FFFFFF" w:themeColor="background1"/>
                <w:sz w:val="22"/>
                <w:szCs w:val="22"/>
              </w:rPr>
              <w:t xml:space="preserve">Parameter </w:t>
            </w:r>
          </w:p>
        </w:tc>
        <w:tc>
          <w:tcPr>
            <w:tcW w:w="2745" w:type="dxa"/>
            <w:shd w:val="clear" w:color="auto" w:fill="003399"/>
            <w:vAlign w:val="center"/>
          </w:tcPr>
          <w:p w14:paraId="5CA94B9B" w14:textId="77777777" w:rsidR="003932C6" w:rsidRDefault="0077652F">
            <w:pPr>
              <w:spacing w:line="259" w:lineRule="auto"/>
              <w:ind w:right="494"/>
              <w:rPr>
                <w:rFonts w:ascii="Segoe UI" w:hAnsi="Segoe UI" w:cs="Segoe UI"/>
                <w:color w:val="FFFFFF" w:themeColor="background1"/>
                <w:sz w:val="22"/>
                <w:szCs w:val="22"/>
              </w:rPr>
            </w:pPr>
            <w:r>
              <w:rPr>
                <w:rFonts w:ascii="Segoe UI" w:hAnsi="Segoe UI" w:cs="Segoe UI"/>
                <w:color w:val="FFFFFF" w:themeColor="background1"/>
                <w:sz w:val="22"/>
                <w:szCs w:val="22"/>
              </w:rPr>
              <w:t>Optimal values</w:t>
            </w:r>
          </w:p>
        </w:tc>
        <w:tc>
          <w:tcPr>
            <w:tcW w:w="3715" w:type="dxa"/>
            <w:shd w:val="clear" w:color="auto" w:fill="003399"/>
            <w:vAlign w:val="center"/>
          </w:tcPr>
          <w:p w14:paraId="50E4FD80" w14:textId="77777777" w:rsidR="003932C6" w:rsidRDefault="0077652F">
            <w:pPr>
              <w:spacing w:line="259" w:lineRule="auto"/>
              <w:ind w:right="494"/>
              <w:rPr>
                <w:rFonts w:ascii="Segoe UI" w:hAnsi="Segoe UI" w:cs="Segoe UI"/>
                <w:color w:val="FFFFFF" w:themeColor="background1"/>
                <w:sz w:val="22"/>
                <w:szCs w:val="22"/>
              </w:rPr>
            </w:pPr>
            <w:r>
              <w:rPr>
                <w:rFonts w:ascii="Segoe UI" w:hAnsi="Segoe UI" w:cs="Segoe UI"/>
                <w:color w:val="FFFFFF" w:themeColor="background1"/>
                <w:sz w:val="22"/>
                <w:szCs w:val="22"/>
              </w:rPr>
              <w:t>Description</w:t>
            </w:r>
          </w:p>
        </w:tc>
      </w:tr>
      <w:tr w:rsidR="003932C6" w14:paraId="45DBB0E4" w14:textId="77777777" w:rsidTr="2835A236">
        <w:trPr>
          <w:trHeight w:val="585"/>
        </w:trPr>
        <w:tc>
          <w:tcPr>
            <w:tcW w:w="1890" w:type="dxa"/>
            <w:vAlign w:val="center"/>
          </w:tcPr>
          <w:p w14:paraId="1E92CEF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1710" w:type="dxa"/>
            <w:vAlign w:val="center"/>
          </w:tcPr>
          <w:p w14:paraId="676C879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Post from Reason code setup/Adjustment transaction</w:t>
            </w:r>
          </w:p>
        </w:tc>
        <w:tc>
          <w:tcPr>
            <w:tcW w:w="2745" w:type="dxa"/>
            <w:vAlign w:val="center"/>
          </w:tcPr>
          <w:p w14:paraId="5A80298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Reason Code setup, 2 - Adjustment transaction at Item level</w:t>
            </w:r>
          </w:p>
        </w:tc>
        <w:tc>
          <w:tcPr>
            <w:tcW w:w="3715" w:type="dxa"/>
            <w:vAlign w:val="center"/>
          </w:tcPr>
          <w:p w14:paraId="59774EF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If any Adjustment happens that post to be linked into reason code setup so need to set as "Reason code setup". </w:t>
            </w:r>
          </w:p>
        </w:tc>
      </w:tr>
      <w:tr w:rsidR="003932C6" w14:paraId="7EF78B4D" w14:textId="77777777" w:rsidTr="2835A236">
        <w:trPr>
          <w:trHeight w:val="585"/>
        </w:trPr>
        <w:tc>
          <w:tcPr>
            <w:tcW w:w="1890" w:type="dxa"/>
            <w:vAlign w:val="center"/>
          </w:tcPr>
          <w:p w14:paraId="182A193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10" w:type="dxa"/>
            <w:vAlign w:val="center"/>
          </w:tcPr>
          <w:p w14:paraId="3F2B5AD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Allow Multiple Document Pulling</w:t>
            </w:r>
          </w:p>
        </w:tc>
        <w:tc>
          <w:tcPr>
            <w:tcW w:w="2745" w:type="dxa"/>
            <w:vAlign w:val="center"/>
          </w:tcPr>
          <w:p w14:paraId="250A4C1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715" w:type="dxa"/>
            <w:vAlign w:val="center"/>
          </w:tcPr>
          <w:p w14:paraId="47280F6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user wants to pull multiple documents at a time, then the Parameter to be set as "Yes" else set as "No".</w:t>
            </w:r>
          </w:p>
        </w:tc>
      </w:tr>
      <w:tr w:rsidR="003932C6" w14:paraId="39F52078" w14:textId="77777777" w:rsidTr="2835A236">
        <w:trPr>
          <w:trHeight w:val="585"/>
        </w:trPr>
        <w:tc>
          <w:tcPr>
            <w:tcW w:w="1890" w:type="dxa"/>
            <w:vAlign w:val="center"/>
          </w:tcPr>
          <w:p w14:paraId="00EAFA8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10" w:type="dxa"/>
            <w:vAlign w:val="center"/>
          </w:tcPr>
          <w:p w14:paraId="6F2FDDB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Amendment after approval</w:t>
            </w:r>
          </w:p>
        </w:tc>
        <w:tc>
          <w:tcPr>
            <w:tcW w:w="2745" w:type="dxa"/>
            <w:vAlign w:val="center"/>
          </w:tcPr>
          <w:p w14:paraId="4F79D8A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715" w:type="dxa"/>
            <w:vAlign w:val="center"/>
          </w:tcPr>
          <w:p w14:paraId="193D02D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After Submission if amendment is required, then it needs to be set as "Yes" else set as "No" </w:t>
            </w:r>
          </w:p>
        </w:tc>
      </w:tr>
      <w:tr w:rsidR="003932C6" w14:paraId="473E2978" w14:textId="77777777" w:rsidTr="2835A236">
        <w:trPr>
          <w:trHeight w:val="315"/>
        </w:trPr>
        <w:tc>
          <w:tcPr>
            <w:tcW w:w="1890" w:type="dxa"/>
            <w:vAlign w:val="center"/>
          </w:tcPr>
          <w:p w14:paraId="524732F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10" w:type="dxa"/>
            <w:vAlign w:val="center"/>
          </w:tcPr>
          <w:p w14:paraId="7703BCB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Authorization Reed.</w:t>
            </w:r>
          </w:p>
        </w:tc>
        <w:tc>
          <w:tcPr>
            <w:tcW w:w="2745" w:type="dxa"/>
            <w:vAlign w:val="center"/>
          </w:tcPr>
          <w:p w14:paraId="5684A0A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715" w:type="dxa"/>
            <w:vAlign w:val="center"/>
          </w:tcPr>
          <w:p w14:paraId="369339E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Authorization required, it needs to set as "Yes" else set as "No"</w:t>
            </w:r>
          </w:p>
        </w:tc>
      </w:tr>
      <w:tr w:rsidR="003932C6" w14:paraId="5A033BB9" w14:textId="77777777" w:rsidTr="2835A236">
        <w:trPr>
          <w:trHeight w:val="585"/>
        </w:trPr>
        <w:tc>
          <w:tcPr>
            <w:tcW w:w="1890" w:type="dxa"/>
            <w:vAlign w:val="center"/>
          </w:tcPr>
          <w:p w14:paraId="299D112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10" w:type="dxa"/>
            <w:vAlign w:val="center"/>
          </w:tcPr>
          <w:p w14:paraId="29C0CDC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Authorization Type</w:t>
            </w:r>
          </w:p>
        </w:tc>
        <w:tc>
          <w:tcPr>
            <w:tcW w:w="2745" w:type="dxa"/>
            <w:vAlign w:val="center"/>
          </w:tcPr>
          <w:p w14:paraId="04E0C3C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Horizontal All, 2 - Horizontal Any, 3 - Vertical All, 4 - Vertical Bypass,5 - Value Based</w:t>
            </w:r>
          </w:p>
        </w:tc>
        <w:tc>
          <w:tcPr>
            <w:tcW w:w="3715" w:type="dxa"/>
            <w:vAlign w:val="center"/>
          </w:tcPr>
          <w:p w14:paraId="300B22D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Authorization Type can be set from the following 5 options based on user ppreference.1 Horizontal Any,2 Horizontal All,3 Vertical All,4 Vertical Bypass,5 Value Based</w:t>
            </w:r>
          </w:p>
        </w:tc>
      </w:tr>
      <w:tr w:rsidR="003932C6" w14:paraId="4213E526" w14:textId="77777777" w:rsidTr="2835A236">
        <w:trPr>
          <w:trHeight w:val="585"/>
        </w:trPr>
        <w:tc>
          <w:tcPr>
            <w:tcW w:w="1890" w:type="dxa"/>
            <w:vAlign w:val="center"/>
          </w:tcPr>
          <w:p w14:paraId="4BD6DEA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10" w:type="dxa"/>
            <w:vAlign w:val="center"/>
          </w:tcPr>
          <w:p w14:paraId="6B5AEBD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Exception Based Approval Yes / No</w:t>
            </w:r>
          </w:p>
        </w:tc>
        <w:tc>
          <w:tcPr>
            <w:tcW w:w="2745" w:type="dxa"/>
            <w:vAlign w:val="center"/>
          </w:tcPr>
          <w:p w14:paraId="4947C20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715" w:type="dxa"/>
            <w:vAlign w:val="center"/>
          </w:tcPr>
          <w:p w14:paraId="22A36C4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If Exception Based on Approval is required then Yes parameter can be selected, like wise If Exception Based on Approval is not </w:t>
            </w:r>
            <w:proofErr w:type="gramStart"/>
            <w:r>
              <w:rPr>
                <w:rFonts w:ascii="Segoe UI" w:hAnsi="Segoe UI" w:cs="Segoe UI"/>
                <w:color w:val="000000" w:themeColor="text1"/>
                <w:sz w:val="22"/>
                <w:szCs w:val="22"/>
              </w:rPr>
              <w:t>required  u</w:t>
            </w:r>
            <w:proofErr w:type="gramEnd"/>
            <w:r>
              <w:rPr>
                <w:rFonts w:ascii="Segoe UI" w:hAnsi="Segoe UI" w:cs="Segoe UI"/>
                <w:color w:val="000000" w:themeColor="text1"/>
                <w:sz w:val="22"/>
                <w:szCs w:val="22"/>
              </w:rPr>
              <w:t xml:space="preserve"> can select no</w:t>
            </w:r>
          </w:p>
        </w:tc>
      </w:tr>
      <w:tr w:rsidR="003932C6" w14:paraId="4F3455C3" w14:textId="77777777" w:rsidTr="2835A236">
        <w:trPr>
          <w:trHeight w:val="585"/>
        </w:trPr>
        <w:tc>
          <w:tcPr>
            <w:tcW w:w="1890" w:type="dxa"/>
            <w:vAlign w:val="center"/>
          </w:tcPr>
          <w:p w14:paraId="1847178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10" w:type="dxa"/>
            <w:vAlign w:val="center"/>
          </w:tcPr>
          <w:p w14:paraId="40F14E5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Posting after Confirmation</w:t>
            </w:r>
          </w:p>
        </w:tc>
        <w:tc>
          <w:tcPr>
            <w:tcW w:w="2745" w:type="dxa"/>
            <w:vAlign w:val="center"/>
          </w:tcPr>
          <w:p w14:paraId="2E0C3F1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715" w:type="dxa"/>
            <w:vAlign w:val="center"/>
          </w:tcPr>
          <w:p w14:paraId="5408964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the Transaction needs a Financial Posting, then the parameter needs to be set as "Yes". else set as "No".</w:t>
            </w:r>
          </w:p>
        </w:tc>
      </w:tr>
      <w:tr w:rsidR="003932C6" w14:paraId="7A575A3F" w14:textId="77777777" w:rsidTr="2835A236">
        <w:trPr>
          <w:trHeight w:val="315"/>
        </w:trPr>
        <w:tc>
          <w:tcPr>
            <w:tcW w:w="1890" w:type="dxa"/>
            <w:vAlign w:val="center"/>
          </w:tcPr>
          <w:p w14:paraId="78AC208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10" w:type="dxa"/>
            <w:vAlign w:val="center"/>
          </w:tcPr>
          <w:p w14:paraId="6644DB9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Reject to the Beginning</w:t>
            </w:r>
          </w:p>
        </w:tc>
        <w:tc>
          <w:tcPr>
            <w:tcW w:w="2745" w:type="dxa"/>
            <w:vAlign w:val="center"/>
          </w:tcPr>
          <w:p w14:paraId="3336633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Beginning Level, 2 - Previous Level</w:t>
            </w:r>
          </w:p>
        </w:tc>
        <w:tc>
          <w:tcPr>
            <w:tcW w:w="3715" w:type="dxa"/>
            <w:vAlign w:val="center"/>
          </w:tcPr>
          <w:p w14:paraId="05D9FF7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Rejection level can be selected as Beginning level or Previous level</w:t>
            </w:r>
          </w:p>
        </w:tc>
      </w:tr>
      <w:tr w:rsidR="003932C6" w14:paraId="39D2F97A" w14:textId="77777777" w:rsidTr="2835A236">
        <w:trPr>
          <w:trHeight w:val="315"/>
        </w:trPr>
        <w:tc>
          <w:tcPr>
            <w:tcW w:w="1890" w:type="dxa"/>
            <w:vAlign w:val="center"/>
          </w:tcPr>
          <w:p w14:paraId="6D52886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10" w:type="dxa"/>
            <w:vAlign w:val="center"/>
          </w:tcPr>
          <w:p w14:paraId="197F54F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Reject to the Previous Level</w:t>
            </w:r>
          </w:p>
        </w:tc>
        <w:tc>
          <w:tcPr>
            <w:tcW w:w="2745" w:type="dxa"/>
            <w:vAlign w:val="center"/>
          </w:tcPr>
          <w:p w14:paraId="44C7C8A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Beginning Level, 2 - Previous Level</w:t>
            </w:r>
          </w:p>
        </w:tc>
        <w:tc>
          <w:tcPr>
            <w:tcW w:w="3715" w:type="dxa"/>
            <w:vAlign w:val="center"/>
          </w:tcPr>
          <w:p w14:paraId="4E1514D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Rejection level can be selected as Beginning level or Previous level</w:t>
            </w:r>
          </w:p>
        </w:tc>
      </w:tr>
      <w:tr w:rsidR="003932C6" w14:paraId="59F47B64" w14:textId="77777777" w:rsidTr="2835A236">
        <w:trPr>
          <w:trHeight w:val="585"/>
        </w:trPr>
        <w:tc>
          <w:tcPr>
            <w:tcW w:w="1890" w:type="dxa"/>
            <w:vAlign w:val="center"/>
          </w:tcPr>
          <w:p w14:paraId="4F4B0FD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10" w:type="dxa"/>
            <w:vAlign w:val="center"/>
          </w:tcPr>
          <w:p w14:paraId="396C193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Send Mail for Approval on Submit</w:t>
            </w:r>
          </w:p>
        </w:tc>
        <w:tc>
          <w:tcPr>
            <w:tcW w:w="2745" w:type="dxa"/>
            <w:vAlign w:val="center"/>
          </w:tcPr>
          <w:p w14:paraId="0806C5D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715" w:type="dxa"/>
            <w:vAlign w:val="center"/>
          </w:tcPr>
          <w:p w14:paraId="13A765B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If Mail approval needs for the </w:t>
            </w:r>
            <w:proofErr w:type="gramStart"/>
            <w:r>
              <w:rPr>
                <w:rFonts w:ascii="Segoe UI" w:hAnsi="Segoe UI" w:cs="Segoe UI"/>
                <w:color w:val="000000" w:themeColor="text1"/>
                <w:sz w:val="22"/>
                <w:szCs w:val="22"/>
              </w:rPr>
              <w:t>transaction</w:t>
            </w:r>
            <w:proofErr w:type="gramEnd"/>
            <w:r>
              <w:rPr>
                <w:rFonts w:ascii="Segoe UI" w:hAnsi="Segoe UI" w:cs="Segoe UI"/>
                <w:color w:val="000000" w:themeColor="text1"/>
                <w:sz w:val="22"/>
                <w:szCs w:val="22"/>
              </w:rPr>
              <w:t xml:space="preserve"> then the parameter needs to set as "Yes" else set as "No"</w:t>
            </w:r>
          </w:p>
        </w:tc>
      </w:tr>
      <w:tr w:rsidR="003932C6" w14:paraId="7DC96B7B" w14:textId="77777777" w:rsidTr="2835A236">
        <w:trPr>
          <w:trHeight w:val="585"/>
        </w:trPr>
        <w:tc>
          <w:tcPr>
            <w:tcW w:w="1890" w:type="dxa"/>
            <w:vAlign w:val="center"/>
          </w:tcPr>
          <w:p w14:paraId="0E0B759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10" w:type="dxa"/>
            <w:vAlign w:val="center"/>
          </w:tcPr>
          <w:p w14:paraId="7AD0B78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Modification required after Submission Yes/ No</w:t>
            </w:r>
          </w:p>
        </w:tc>
        <w:tc>
          <w:tcPr>
            <w:tcW w:w="2745" w:type="dxa"/>
            <w:vAlign w:val="center"/>
          </w:tcPr>
          <w:p w14:paraId="3B244E9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715" w:type="dxa"/>
            <w:vAlign w:val="center"/>
          </w:tcPr>
          <w:p w14:paraId="17B600F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user needs to Modify the transaction after submission, then parameter need to set as "Yes" else set as "No".</w:t>
            </w:r>
          </w:p>
        </w:tc>
      </w:tr>
      <w:tr w:rsidR="003932C6" w14:paraId="76489F0F" w14:textId="77777777" w:rsidTr="2835A236">
        <w:trPr>
          <w:trHeight w:val="585"/>
        </w:trPr>
        <w:tc>
          <w:tcPr>
            <w:tcW w:w="1890" w:type="dxa"/>
            <w:vAlign w:val="center"/>
          </w:tcPr>
          <w:p w14:paraId="78561CB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10" w:type="dxa"/>
            <w:vAlign w:val="center"/>
          </w:tcPr>
          <w:p w14:paraId="16DB350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Submit for Approval Required Yes / No.</w:t>
            </w:r>
          </w:p>
        </w:tc>
        <w:tc>
          <w:tcPr>
            <w:tcW w:w="2745" w:type="dxa"/>
            <w:vAlign w:val="center"/>
          </w:tcPr>
          <w:p w14:paraId="53050F9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715" w:type="dxa"/>
            <w:vAlign w:val="center"/>
          </w:tcPr>
          <w:p w14:paraId="085D4A0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any submission approval is required for submitting the document or transactions, then the parameter needs to be set as "Yes" else set as "No".</w:t>
            </w:r>
          </w:p>
        </w:tc>
      </w:tr>
      <w:tr w:rsidR="003932C6" w14:paraId="2341F80F" w14:textId="77777777" w:rsidTr="2835A236">
        <w:trPr>
          <w:trHeight w:val="585"/>
        </w:trPr>
        <w:tc>
          <w:tcPr>
            <w:tcW w:w="1890" w:type="dxa"/>
            <w:vAlign w:val="center"/>
          </w:tcPr>
          <w:p w14:paraId="78FAE98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1710" w:type="dxa"/>
            <w:vAlign w:val="center"/>
          </w:tcPr>
          <w:p w14:paraId="49D4A3A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Accounting Entry</w:t>
            </w:r>
          </w:p>
        </w:tc>
        <w:tc>
          <w:tcPr>
            <w:tcW w:w="2745" w:type="dxa"/>
            <w:vAlign w:val="center"/>
          </w:tcPr>
          <w:p w14:paraId="7A6E00A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 - Individual Entry, C - Cumulative Entry</w:t>
            </w:r>
          </w:p>
        </w:tc>
        <w:tc>
          <w:tcPr>
            <w:tcW w:w="3715" w:type="dxa"/>
            <w:vAlign w:val="bottom"/>
          </w:tcPr>
          <w:p w14:paraId="285C17F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Accounting entry can be selected based on the following parameter 1 Individual Entry, 2 Cumulative Entry </w:t>
            </w:r>
          </w:p>
        </w:tc>
      </w:tr>
      <w:tr w:rsidR="003932C6" w14:paraId="2623B4AA" w14:textId="77777777" w:rsidTr="2835A236">
        <w:trPr>
          <w:trHeight w:val="585"/>
        </w:trPr>
        <w:tc>
          <w:tcPr>
            <w:tcW w:w="1890" w:type="dxa"/>
            <w:vAlign w:val="center"/>
          </w:tcPr>
          <w:p w14:paraId="5BCA313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1710" w:type="dxa"/>
            <w:vAlign w:val="center"/>
          </w:tcPr>
          <w:p w14:paraId="7A915D1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Financial Transaction Code</w:t>
            </w:r>
          </w:p>
        </w:tc>
        <w:tc>
          <w:tcPr>
            <w:tcW w:w="2745" w:type="dxa"/>
            <w:vAlign w:val="center"/>
          </w:tcPr>
          <w:p w14:paraId="2C053D6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ADJB</w:t>
            </w:r>
          </w:p>
        </w:tc>
        <w:tc>
          <w:tcPr>
            <w:tcW w:w="3715" w:type="dxa"/>
            <w:vAlign w:val="center"/>
          </w:tcPr>
          <w:p w14:paraId="3DC6421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The Financial Transaction code for ADJB is "ADJB" by this code name only financial posting will be happened.</w:t>
            </w:r>
          </w:p>
        </w:tc>
      </w:tr>
      <w:tr w:rsidR="003932C6" w14:paraId="2A15784D" w14:textId="77777777" w:rsidTr="2835A236">
        <w:trPr>
          <w:trHeight w:val="315"/>
        </w:trPr>
        <w:tc>
          <w:tcPr>
            <w:tcW w:w="1890" w:type="dxa"/>
            <w:vAlign w:val="center"/>
          </w:tcPr>
          <w:p w14:paraId="6390956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1710" w:type="dxa"/>
            <w:vAlign w:val="center"/>
          </w:tcPr>
          <w:p w14:paraId="400BA33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GL Posting required Yes / No</w:t>
            </w:r>
          </w:p>
        </w:tc>
        <w:tc>
          <w:tcPr>
            <w:tcW w:w="2745" w:type="dxa"/>
            <w:vAlign w:val="center"/>
          </w:tcPr>
          <w:p w14:paraId="5C0D9FF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715" w:type="dxa"/>
            <w:vAlign w:val="bottom"/>
          </w:tcPr>
          <w:p w14:paraId="3F59D3F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If GL Posting is required then the parameter can be set as Yes, if not required it can be No </w:t>
            </w:r>
          </w:p>
        </w:tc>
      </w:tr>
      <w:tr w:rsidR="003932C6" w14:paraId="7E59C0AC" w14:textId="77777777" w:rsidTr="2835A236">
        <w:trPr>
          <w:trHeight w:val="315"/>
        </w:trPr>
        <w:tc>
          <w:tcPr>
            <w:tcW w:w="1890" w:type="dxa"/>
            <w:vAlign w:val="center"/>
          </w:tcPr>
          <w:p w14:paraId="6DC44D7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10" w:type="dxa"/>
            <w:vAlign w:val="center"/>
          </w:tcPr>
          <w:p w14:paraId="754168E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Workflow based on Mapping (Manual) or Criteria (Automatic)</w:t>
            </w:r>
          </w:p>
        </w:tc>
        <w:tc>
          <w:tcPr>
            <w:tcW w:w="2745" w:type="dxa"/>
            <w:vAlign w:val="center"/>
          </w:tcPr>
          <w:p w14:paraId="6837CBB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N - Manual Workflow, Y - Automatic Workflow</w:t>
            </w:r>
          </w:p>
        </w:tc>
        <w:tc>
          <w:tcPr>
            <w:tcW w:w="3715" w:type="dxa"/>
            <w:vAlign w:val="center"/>
          </w:tcPr>
          <w:p w14:paraId="51C7C10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Workflow mapping can be selected based on Manual or Automatic</w:t>
            </w:r>
          </w:p>
        </w:tc>
      </w:tr>
      <w:tr w:rsidR="003932C6" w14:paraId="03027B7D" w14:textId="77777777" w:rsidTr="2835A236">
        <w:trPr>
          <w:trHeight w:val="585"/>
        </w:trPr>
        <w:tc>
          <w:tcPr>
            <w:tcW w:w="1890" w:type="dxa"/>
            <w:vAlign w:val="center"/>
          </w:tcPr>
          <w:p w14:paraId="28064B9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10" w:type="dxa"/>
            <w:vAlign w:val="center"/>
          </w:tcPr>
          <w:p w14:paraId="6451171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Attach DMS documents in Workflow mail alert</w:t>
            </w:r>
          </w:p>
        </w:tc>
        <w:tc>
          <w:tcPr>
            <w:tcW w:w="2745" w:type="dxa"/>
            <w:vAlign w:val="center"/>
          </w:tcPr>
          <w:p w14:paraId="03EB259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N - DMS WF MAIL, Y - DMS WF MAIL</w:t>
            </w:r>
          </w:p>
        </w:tc>
        <w:tc>
          <w:tcPr>
            <w:tcW w:w="3715" w:type="dxa"/>
            <w:vAlign w:val="center"/>
          </w:tcPr>
          <w:p w14:paraId="2042E2C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Attach DMS documents in Workflow mail alert option is required then the parameter can be Yes, if not required it can be No</w:t>
            </w:r>
          </w:p>
        </w:tc>
      </w:tr>
      <w:tr w:rsidR="003932C6" w14:paraId="53F41E59" w14:textId="77777777" w:rsidTr="2835A236">
        <w:trPr>
          <w:trHeight w:val="585"/>
        </w:trPr>
        <w:tc>
          <w:tcPr>
            <w:tcW w:w="1890" w:type="dxa"/>
            <w:vAlign w:val="center"/>
          </w:tcPr>
          <w:p w14:paraId="1892DFB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10" w:type="dxa"/>
            <w:vAlign w:val="center"/>
          </w:tcPr>
          <w:p w14:paraId="2776EFB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Validate documents uploaded in DMS or not during Workflow submit</w:t>
            </w:r>
          </w:p>
        </w:tc>
        <w:tc>
          <w:tcPr>
            <w:tcW w:w="2745" w:type="dxa"/>
            <w:vAlign w:val="center"/>
          </w:tcPr>
          <w:p w14:paraId="4BE1D77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N - DMS WF MAIL, Y - DMS WF MAIL</w:t>
            </w:r>
          </w:p>
        </w:tc>
        <w:tc>
          <w:tcPr>
            <w:tcW w:w="3715" w:type="dxa"/>
            <w:vAlign w:val="center"/>
          </w:tcPr>
          <w:p w14:paraId="4C58842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Validate documents uploaded in DMS or not during Workflow submit, to enable this option the parameter has to be set as "Yes". if not needed it can be "No".</w:t>
            </w:r>
          </w:p>
        </w:tc>
      </w:tr>
      <w:tr w:rsidR="003932C6" w14:paraId="29099E19" w14:textId="77777777" w:rsidTr="2835A236">
        <w:trPr>
          <w:trHeight w:val="585"/>
        </w:trPr>
        <w:tc>
          <w:tcPr>
            <w:tcW w:w="1890" w:type="dxa"/>
            <w:vAlign w:val="center"/>
          </w:tcPr>
          <w:p w14:paraId="2D84A73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10" w:type="dxa"/>
            <w:vAlign w:val="center"/>
          </w:tcPr>
          <w:p w14:paraId="041C900F" w14:textId="1C39F23F" w:rsidR="003932C6" w:rsidRDefault="0077652F">
            <w:pPr>
              <w:spacing w:line="259" w:lineRule="auto"/>
              <w:ind w:right="494"/>
              <w:rPr>
                <w:rFonts w:ascii="Segoe UI" w:hAnsi="Segoe UI" w:cs="Segoe UI"/>
                <w:color w:val="000000" w:themeColor="text1"/>
                <w:sz w:val="22"/>
                <w:szCs w:val="22"/>
              </w:rPr>
            </w:pPr>
            <w:r w:rsidRPr="2835A236">
              <w:rPr>
                <w:rFonts w:ascii="Segoe UI" w:hAnsi="Segoe UI" w:cs="Segoe UI"/>
                <w:color w:val="000000" w:themeColor="text1"/>
                <w:sz w:val="22"/>
                <w:szCs w:val="22"/>
              </w:rPr>
              <w:t xml:space="preserve">Upload default </w:t>
            </w:r>
            <w:proofErr w:type="spellStart"/>
            <w:r w:rsidR="52C27FF1" w:rsidRPr="2835A236">
              <w:rPr>
                <w:rFonts w:ascii="Segoe UI" w:hAnsi="Segoe UI" w:cs="Segoe UI"/>
                <w:color w:val="000000" w:themeColor="text1"/>
                <w:sz w:val="22"/>
                <w:szCs w:val="22"/>
              </w:rPr>
              <w:t>Tnx</w:t>
            </w:r>
            <w:proofErr w:type="spellEnd"/>
            <w:r w:rsidRPr="2835A236">
              <w:rPr>
                <w:rFonts w:ascii="Segoe UI" w:hAnsi="Segoe UI" w:cs="Segoe UI"/>
                <w:color w:val="000000" w:themeColor="text1"/>
                <w:sz w:val="22"/>
                <w:szCs w:val="22"/>
              </w:rPr>
              <w:t xml:space="preserve"> document in DMS after final approval</w:t>
            </w:r>
          </w:p>
        </w:tc>
        <w:tc>
          <w:tcPr>
            <w:tcW w:w="2745" w:type="dxa"/>
            <w:vAlign w:val="center"/>
          </w:tcPr>
          <w:p w14:paraId="0B9FC9B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N - DMS WF MAIL, Y - DMS WF MAIL</w:t>
            </w:r>
          </w:p>
        </w:tc>
        <w:tc>
          <w:tcPr>
            <w:tcW w:w="3715" w:type="dxa"/>
            <w:vAlign w:val="center"/>
          </w:tcPr>
          <w:p w14:paraId="5C95FBD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Upload default transaction document in DMS after final approval, to enable this option the parameter has to be set as "Yes". If not needed it can be "No"</w:t>
            </w:r>
          </w:p>
        </w:tc>
      </w:tr>
      <w:tr w:rsidR="003932C6" w14:paraId="4861673D" w14:textId="77777777" w:rsidTr="2835A236">
        <w:trPr>
          <w:trHeight w:val="585"/>
        </w:trPr>
        <w:tc>
          <w:tcPr>
            <w:tcW w:w="1890" w:type="dxa"/>
            <w:vAlign w:val="center"/>
          </w:tcPr>
          <w:p w14:paraId="07F2938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10" w:type="dxa"/>
            <w:vAlign w:val="center"/>
          </w:tcPr>
          <w:p w14:paraId="761FC4B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No Gen. at</w:t>
            </w:r>
          </w:p>
        </w:tc>
        <w:tc>
          <w:tcPr>
            <w:tcW w:w="2745" w:type="dxa"/>
            <w:vAlign w:val="center"/>
          </w:tcPr>
          <w:p w14:paraId="48EFDF5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C - Company, L - Document Source Location, M - Manual</w:t>
            </w:r>
          </w:p>
        </w:tc>
        <w:tc>
          <w:tcPr>
            <w:tcW w:w="3715" w:type="dxa"/>
            <w:vAlign w:val="center"/>
          </w:tcPr>
          <w:p w14:paraId="30806D3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numbers should be generated at "Company" Level so they should set as "C - Company".</w:t>
            </w:r>
          </w:p>
        </w:tc>
      </w:tr>
      <w:tr w:rsidR="003932C6" w14:paraId="27FA4881" w14:textId="77777777" w:rsidTr="2835A236">
        <w:trPr>
          <w:trHeight w:val="855"/>
        </w:trPr>
        <w:tc>
          <w:tcPr>
            <w:tcW w:w="1890" w:type="dxa"/>
            <w:vAlign w:val="center"/>
          </w:tcPr>
          <w:p w14:paraId="271E9F2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10" w:type="dxa"/>
            <w:vAlign w:val="center"/>
          </w:tcPr>
          <w:p w14:paraId="0A025C9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Upload After Approval Yes/No</w:t>
            </w:r>
          </w:p>
        </w:tc>
        <w:tc>
          <w:tcPr>
            <w:tcW w:w="2745" w:type="dxa"/>
            <w:vAlign w:val="center"/>
          </w:tcPr>
          <w:p w14:paraId="0304442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715" w:type="dxa"/>
            <w:vAlign w:val="center"/>
          </w:tcPr>
          <w:p w14:paraId="0465F2F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After approval of the Transaction document, if user needs to "Upload" any document, then it to be set as "Yes". Generally, after approval System should not allow to make any changes so it to be set as "No".</w:t>
            </w:r>
          </w:p>
        </w:tc>
      </w:tr>
      <w:tr w:rsidR="003932C6" w14:paraId="6038E4BE" w14:textId="77777777" w:rsidTr="2835A236">
        <w:trPr>
          <w:trHeight w:val="855"/>
        </w:trPr>
        <w:tc>
          <w:tcPr>
            <w:tcW w:w="1890" w:type="dxa"/>
            <w:vAlign w:val="center"/>
          </w:tcPr>
          <w:p w14:paraId="76E0600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10" w:type="dxa"/>
            <w:vAlign w:val="center"/>
          </w:tcPr>
          <w:p w14:paraId="1CAB19D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Edit Selected Quantity in Batch Picking Screen Required Yes/No</w:t>
            </w:r>
          </w:p>
        </w:tc>
        <w:tc>
          <w:tcPr>
            <w:tcW w:w="2745" w:type="dxa"/>
            <w:vAlign w:val="center"/>
          </w:tcPr>
          <w:p w14:paraId="61D839B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715" w:type="dxa"/>
            <w:vAlign w:val="center"/>
          </w:tcPr>
          <w:p w14:paraId="339D501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For the Batch Item, user need to enter Batch for the Item and Its Quantity. That Quantity field needs to be editable for Entering the quantity, so it needs to be set as "Yes". If it set as "No" then </w:t>
            </w:r>
            <w:proofErr w:type="gramStart"/>
            <w:r>
              <w:rPr>
                <w:rFonts w:ascii="Segoe UI" w:hAnsi="Segoe UI" w:cs="Segoe UI"/>
                <w:color w:val="000000" w:themeColor="text1"/>
                <w:sz w:val="22"/>
                <w:szCs w:val="22"/>
              </w:rPr>
              <w:t>It</w:t>
            </w:r>
            <w:proofErr w:type="gramEnd"/>
            <w:r>
              <w:rPr>
                <w:rFonts w:ascii="Segoe UI" w:hAnsi="Segoe UI" w:cs="Segoe UI"/>
                <w:color w:val="000000" w:themeColor="text1"/>
                <w:sz w:val="22"/>
                <w:szCs w:val="22"/>
              </w:rPr>
              <w:t xml:space="preserve"> can't be able to edit. </w:t>
            </w:r>
          </w:p>
        </w:tc>
      </w:tr>
      <w:tr w:rsidR="003932C6" w14:paraId="303F2C62" w14:textId="77777777" w:rsidTr="2835A236">
        <w:trPr>
          <w:trHeight w:val="855"/>
        </w:trPr>
        <w:tc>
          <w:tcPr>
            <w:tcW w:w="1890" w:type="dxa"/>
            <w:vAlign w:val="center"/>
          </w:tcPr>
          <w:p w14:paraId="380CC79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10" w:type="dxa"/>
            <w:vAlign w:val="center"/>
          </w:tcPr>
          <w:p w14:paraId="128CC15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Modify Flex After Submit/Approval Yes/No</w:t>
            </w:r>
          </w:p>
        </w:tc>
        <w:tc>
          <w:tcPr>
            <w:tcW w:w="2745" w:type="dxa"/>
            <w:vAlign w:val="center"/>
          </w:tcPr>
          <w:p w14:paraId="5F167EC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715" w:type="dxa"/>
            <w:vAlign w:val="center"/>
          </w:tcPr>
          <w:p w14:paraId="0A8D580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After approval of the Transaction document, if user need to modify any "</w:t>
            </w:r>
            <w:proofErr w:type="spellStart"/>
            <w:r>
              <w:rPr>
                <w:rFonts w:ascii="Segoe UI" w:hAnsi="Segoe UI" w:cs="Segoe UI"/>
                <w:color w:val="000000" w:themeColor="text1"/>
                <w:sz w:val="22"/>
                <w:szCs w:val="22"/>
              </w:rPr>
              <w:t>Flexfeilds</w:t>
            </w:r>
            <w:proofErr w:type="spellEnd"/>
            <w:r>
              <w:rPr>
                <w:rFonts w:ascii="Segoe UI" w:hAnsi="Segoe UI" w:cs="Segoe UI"/>
                <w:color w:val="000000" w:themeColor="text1"/>
                <w:sz w:val="22"/>
                <w:szCs w:val="22"/>
              </w:rPr>
              <w:t>" in document, then it to be set as "Yes". Generally, after approval System should not allow to make any changes so it to be set as "No".</w:t>
            </w:r>
          </w:p>
        </w:tc>
      </w:tr>
      <w:tr w:rsidR="003932C6" w14:paraId="6D861DBB" w14:textId="77777777" w:rsidTr="2835A236">
        <w:trPr>
          <w:trHeight w:val="855"/>
        </w:trPr>
        <w:tc>
          <w:tcPr>
            <w:tcW w:w="1890" w:type="dxa"/>
            <w:vAlign w:val="center"/>
          </w:tcPr>
          <w:p w14:paraId="126FBC7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10" w:type="dxa"/>
            <w:vAlign w:val="center"/>
          </w:tcPr>
          <w:p w14:paraId="04B54B9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Modify Notes After Approval Yes/No</w:t>
            </w:r>
          </w:p>
        </w:tc>
        <w:tc>
          <w:tcPr>
            <w:tcW w:w="2745" w:type="dxa"/>
            <w:vAlign w:val="center"/>
          </w:tcPr>
          <w:p w14:paraId="19D2C4D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715" w:type="dxa"/>
            <w:vAlign w:val="center"/>
          </w:tcPr>
          <w:p w14:paraId="3C662EC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After approval of the Transaction document, if user needs to modify "Notes" in document, then it to be set as "Yes". Generally, after approval System should not allow to make any changes so it to be set as "No".</w:t>
            </w:r>
          </w:p>
        </w:tc>
      </w:tr>
      <w:tr w:rsidR="003932C6" w14:paraId="4F6BB7B7" w14:textId="77777777" w:rsidTr="2835A236">
        <w:trPr>
          <w:trHeight w:val="315"/>
        </w:trPr>
        <w:tc>
          <w:tcPr>
            <w:tcW w:w="1890" w:type="dxa"/>
            <w:vAlign w:val="center"/>
          </w:tcPr>
          <w:p w14:paraId="0DC44CC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10" w:type="dxa"/>
            <w:vAlign w:val="center"/>
          </w:tcPr>
          <w:p w14:paraId="65730A7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Quantity/Value/Both</w:t>
            </w:r>
          </w:p>
        </w:tc>
        <w:tc>
          <w:tcPr>
            <w:tcW w:w="2745" w:type="dxa"/>
            <w:vAlign w:val="center"/>
          </w:tcPr>
          <w:p w14:paraId="7073610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Q - Quantity, V - Value, B - Both</w:t>
            </w:r>
          </w:p>
        </w:tc>
        <w:tc>
          <w:tcPr>
            <w:tcW w:w="3715" w:type="dxa"/>
            <w:vAlign w:val="center"/>
          </w:tcPr>
          <w:p w14:paraId="7022D8F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 ADJB Value to be set as "ADJB"</w:t>
            </w:r>
          </w:p>
        </w:tc>
      </w:tr>
      <w:tr w:rsidR="003932C6" w14:paraId="6BACDE69" w14:textId="77777777" w:rsidTr="2835A236">
        <w:trPr>
          <w:trHeight w:val="315"/>
        </w:trPr>
        <w:tc>
          <w:tcPr>
            <w:tcW w:w="1890" w:type="dxa"/>
            <w:vAlign w:val="center"/>
          </w:tcPr>
          <w:p w14:paraId="535AF58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10" w:type="dxa"/>
            <w:vAlign w:val="center"/>
          </w:tcPr>
          <w:p w14:paraId="181A626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Transaction Class</w:t>
            </w:r>
          </w:p>
        </w:tc>
        <w:tc>
          <w:tcPr>
            <w:tcW w:w="2745" w:type="dxa"/>
            <w:vAlign w:val="center"/>
          </w:tcPr>
          <w:p w14:paraId="46922E1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Normal, 2 - Vehicle</w:t>
            </w:r>
          </w:p>
        </w:tc>
        <w:tc>
          <w:tcPr>
            <w:tcW w:w="3715" w:type="dxa"/>
            <w:vAlign w:val="center"/>
          </w:tcPr>
          <w:p w14:paraId="0BBB8A2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Transaction class can be selected from the following two field, Normal / Vehicle</w:t>
            </w:r>
          </w:p>
        </w:tc>
      </w:tr>
      <w:tr w:rsidR="003932C6" w14:paraId="377BF6D2" w14:textId="77777777" w:rsidTr="2835A236">
        <w:trPr>
          <w:trHeight w:val="315"/>
        </w:trPr>
        <w:tc>
          <w:tcPr>
            <w:tcW w:w="1890" w:type="dxa"/>
            <w:vAlign w:val="center"/>
          </w:tcPr>
          <w:p w14:paraId="51F9DDE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10" w:type="dxa"/>
            <w:vAlign w:val="center"/>
          </w:tcPr>
          <w:p w14:paraId="6D9C8C9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Workflow Code</w:t>
            </w:r>
          </w:p>
        </w:tc>
        <w:tc>
          <w:tcPr>
            <w:tcW w:w="2745" w:type="dxa"/>
            <w:vAlign w:val="center"/>
          </w:tcPr>
          <w:p w14:paraId="1856A49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STDWF - Workflow Code</w:t>
            </w:r>
          </w:p>
        </w:tc>
        <w:tc>
          <w:tcPr>
            <w:tcW w:w="3715" w:type="dxa"/>
            <w:vAlign w:val="center"/>
          </w:tcPr>
          <w:p w14:paraId="4AE98E2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Workflow code needed to be selected as standard workflow</w:t>
            </w:r>
          </w:p>
        </w:tc>
      </w:tr>
      <w:tr w:rsidR="003932C6" w14:paraId="1B2D6078" w14:textId="77777777" w:rsidTr="2835A236">
        <w:trPr>
          <w:trHeight w:val="585"/>
        </w:trPr>
        <w:tc>
          <w:tcPr>
            <w:tcW w:w="1890" w:type="dxa"/>
            <w:vAlign w:val="center"/>
          </w:tcPr>
          <w:p w14:paraId="27DC2D8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1710" w:type="dxa"/>
            <w:vAlign w:val="center"/>
          </w:tcPr>
          <w:p w14:paraId="40F9879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Confirmation after Approval</w:t>
            </w:r>
          </w:p>
        </w:tc>
        <w:tc>
          <w:tcPr>
            <w:tcW w:w="2745" w:type="dxa"/>
            <w:vAlign w:val="center"/>
          </w:tcPr>
          <w:p w14:paraId="1722F0D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715" w:type="dxa"/>
            <w:vAlign w:val="bottom"/>
          </w:tcPr>
          <w:p w14:paraId="610386F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confirmation after approval is required then the parameter can be set as Yes, if not required it can be No</w:t>
            </w:r>
          </w:p>
        </w:tc>
      </w:tr>
      <w:tr w:rsidR="003932C6" w14:paraId="5E3BF493" w14:textId="77777777" w:rsidTr="2835A236">
        <w:trPr>
          <w:trHeight w:val="585"/>
        </w:trPr>
        <w:tc>
          <w:tcPr>
            <w:tcW w:w="1890" w:type="dxa"/>
            <w:vAlign w:val="center"/>
          </w:tcPr>
          <w:p w14:paraId="15548E4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1710" w:type="dxa"/>
            <w:vAlign w:val="center"/>
          </w:tcPr>
          <w:p w14:paraId="7E1BF2C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Batch/Serial Number Pick Option Required Yes/No</w:t>
            </w:r>
          </w:p>
        </w:tc>
        <w:tc>
          <w:tcPr>
            <w:tcW w:w="2745" w:type="dxa"/>
            <w:vAlign w:val="center"/>
          </w:tcPr>
          <w:p w14:paraId="0787C33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715" w:type="dxa"/>
            <w:vAlign w:val="center"/>
          </w:tcPr>
          <w:p w14:paraId="556692D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If it is a Batch/ Serial Item, then user needs to enter the corresponding Batch/Serial. So, this parameter needs to be set as "Yes".   </w:t>
            </w:r>
          </w:p>
        </w:tc>
      </w:tr>
      <w:tr w:rsidR="003932C6" w14:paraId="7B19FBD6" w14:textId="77777777" w:rsidTr="2835A236">
        <w:trPr>
          <w:trHeight w:val="855"/>
        </w:trPr>
        <w:tc>
          <w:tcPr>
            <w:tcW w:w="1890" w:type="dxa"/>
            <w:vAlign w:val="center"/>
          </w:tcPr>
          <w:p w14:paraId="463CBCC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1710" w:type="dxa"/>
            <w:vAlign w:val="center"/>
          </w:tcPr>
          <w:p w14:paraId="6A7AE97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Positive Adjustment of Qty can be allowed</w:t>
            </w:r>
          </w:p>
        </w:tc>
        <w:tc>
          <w:tcPr>
            <w:tcW w:w="2745" w:type="dxa"/>
            <w:vAlign w:val="center"/>
          </w:tcPr>
          <w:p w14:paraId="1EC9171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715" w:type="dxa"/>
            <w:vAlign w:val="center"/>
          </w:tcPr>
          <w:p w14:paraId="4BC8DE1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An inventory adjustment is an increase or decrease in a company's inventory to explain theft, broken products, loss or other errors. If Positive adjustment is allowed, then set the parameter value as "Yes", else set the Parameter value as "No".</w:t>
            </w:r>
          </w:p>
        </w:tc>
      </w:tr>
      <w:tr w:rsidR="003932C6" w14:paraId="7848F49C" w14:textId="77777777" w:rsidTr="2835A236">
        <w:trPr>
          <w:trHeight w:val="585"/>
        </w:trPr>
        <w:tc>
          <w:tcPr>
            <w:tcW w:w="1890" w:type="dxa"/>
            <w:vAlign w:val="center"/>
          </w:tcPr>
          <w:p w14:paraId="09D5A4C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1710" w:type="dxa"/>
            <w:vAlign w:val="center"/>
          </w:tcPr>
          <w:p w14:paraId="5BC7D74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Superseded Items</w:t>
            </w:r>
          </w:p>
        </w:tc>
        <w:tc>
          <w:tcPr>
            <w:tcW w:w="2745" w:type="dxa"/>
            <w:vAlign w:val="center"/>
          </w:tcPr>
          <w:p w14:paraId="252A56B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IGNORE, 2 - WARNING, 3 - STOP</w:t>
            </w:r>
          </w:p>
        </w:tc>
        <w:tc>
          <w:tcPr>
            <w:tcW w:w="3715" w:type="dxa"/>
            <w:vAlign w:val="center"/>
          </w:tcPr>
          <w:p w14:paraId="3AB877A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For superseded items error </w:t>
            </w:r>
            <w:proofErr w:type="gramStart"/>
            <w:r>
              <w:rPr>
                <w:rFonts w:ascii="Segoe UI" w:hAnsi="Segoe UI" w:cs="Segoe UI"/>
                <w:color w:val="000000" w:themeColor="text1"/>
                <w:sz w:val="22"/>
                <w:szCs w:val="22"/>
              </w:rPr>
              <w:t>pops</w:t>
            </w:r>
            <w:proofErr w:type="gramEnd"/>
            <w:r>
              <w:rPr>
                <w:rFonts w:ascii="Segoe UI" w:hAnsi="Segoe UI" w:cs="Segoe UI"/>
                <w:color w:val="000000" w:themeColor="text1"/>
                <w:sz w:val="22"/>
                <w:szCs w:val="22"/>
              </w:rPr>
              <w:t xml:space="preserve"> up (1 IGNORE, 2 WARNING, 3 STOP based) on the selection of parameter</w:t>
            </w:r>
          </w:p>
        </w:tc>
      </w:tr>
      <w:tr w:rsidR="003932C6" w14:paraId="359EFF5E" w14:textId="77777777" w:rsidTr="2835A236">
        <w:trPr>
          <w:trHeight w:val="585"/>
        </w:trPr>
        <w:tc>
          <w:tcPr>
            <w:tcW w:w="1890" w:type="dxa"/>
            <w:vAlign w:val="center"/>
          </w:tcPr>
          <w:p w14:paraId="4978059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1710" w:type="dxa"/>
            <w:vAlign w:val="center"/>
          </w:tcPr>
          <w:p w14:paraId="6ED8B4A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UOM can be modified</w:t>
            </w:r>
          </w:p>
        </w:tc>
        <w:tc>
          <w:tcPr>
            <w:tcW w:w="2745" w:type="dxa"/>
            <w:vAlign w:val="center"/>
          </w:tcPr>
          <w:p w14:paraId="53CADD8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715" w:type="dxa"/>
            <w:vAlign w:val="center"/>
          </w:tcPr>
          <w:p w14:paraId="6A49AC7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UOM needs to modify in Transaction level, then the parameter needs to set as "Yes" else Set as "No".</w:t>
            </w:r>
          </w:p>
        </w:tc>
      </w:tr>
      <w:tr w:rsidR="003932C6" w14:paraId="70C7A587" w14:textId="77777777" w:rsidTr="2835A236">
        <w:trPr>
          <w:trHeight w:val="855"/>
        </w:trPr>
        <w:tc>
          <w:tcPr>
            <w:tcW w:w="1890" w:type="dxa"/>
            <w:vAlign w:val="center"/>
          </w:tcPr>
          <w:p w14:paraId="342F6D9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1710" w:type="dxa"/>
            <w:vAlign w:val="center"/>
          </w:tcPr>
          <w:p w14:paraId="4430973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Update Stock on Confirmation - YES</w:t>
            </w:r>
          </w:p>
        </w:tc>
        <w:tc>
          <w:tcPr>
            <w:tcW w:w="2745" w:type="dxa"/>
            <w:vAlign w:val="center"/>
          </w:tcPr>
          <w:p w14:paraId="3D170A1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Update Stock on Confirmation - YES, 2 - Update Stock on Confirmation - NO</w:t>
            </w:r>
          </w:p>
        </w:tc>
        <w:tc>
          <w:tcPr>
            <w:tcW w:w="3715" w:type="dxa"/>
            <w:vAlign w:val="center"/>
          </w:tcPr>
          <w:p w14:paraId="7365D94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Inventory Confirmation refers to the verification process of the financial records of an entity so that everything is represented fairly and accurately. If </w:t>
            </w:r>
            <w:proofErr w:type="spellStart"/>
            <w:r>
              <w:rPr>
                <w:rFonts w:ascii="Segoe UI" w:hAnsi="Segoe UI" w:cs="Segoe UI"/>
                <w:color w:val="000000" w:themeColor="text1"/>
                <w:sz w:val="22"/>
                <w:szCs w:val="22"/>
              </w:rPr>
              <w:t>Upadation</w:t>
            </w:r>
            <w:proofErr w:type="spellEnd"/>
            <w:r>
              <w:rPr>
                <w:rFonts w:ascii="Segoe UI" w:hAnsi="Segoe UI" w:cs="Segoe UI"/>
                <w:color w:val="000000" w:themeColor="text1"/>
                <w:sz w:val="22"/>
                <w:szCs w:val="22"/>
              </w:rPr>
              <w:t xml:space="preserve"> is required then parameter value to be set as "Yes", else set the value as "No".</w:t>
            </w:r>
          </w:p>
        </w:tc>
      </w:tr>
      <w:tr w:rsidR="003932C6" w14:paraId="3CB7FC02" w14:textId="77777777" w:rsidTr="2835A236">
        <w:trPr>
          <w:trHeight w:val="855"/>
        </w:trPr>
        <w:tc>
          <w:tcPr>
            <w:tcW w:w="1890" w:type="dxa"/>
            <w:vAlign w:val="center"/>
          </w:tcPr>
          <w:p w14:paraId="12D2B07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1710" w:type="dxa"/>
            <w:vAlign w:val="center"/>
          </w:tcPr>
          <w:p w14:paraId="4C5E9B2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Update Stock on Confirmation - NO</w:t>
            </w:r>
          </w:p>
        </w:tc>
        <w:tc>
          <w:tcPr>
            <w:tcW w:w="2745" w:type="dxa"/>
            <w:vAlign w:val="center"/>
          </w:tcPr>
          <w:p w14:paraId="4485261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Update Stock on Confirmation - YES, 2 - Update Stock on Confirmation - NO</w:t>
            </w:r>
          </w:p>
        </w:tc>
        <w:tc>
          <w:tcPr>
            <w:tcW w:w="3715" w:type="dxa"/>
            <w:vAlign w:val="center"/>
          </w:tcPr>
          <w:p w14:paraId="1751A0F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Inventory Confirmation refers to the verification process of the financial records of an entity so that everything is represented fairly and accurately. If </w:t>
            </w:r>
            <w:proofErr w:type="spellStart"/>
            <w:r>
              <w:rPr>
                <w:rFonts w:ascii="Segoe UI" w:hAnsi="Segoe UI" w:cs="Segoe UI"/>
                <w:color w:val="000000" w:themeColor="text1"/>
                <w:sz w:val="22"/>
                <w:szCs w:val="22"/>
              </w:rPr>
              <w:t>Upadation</w:t>
            </w:r>
            <w:proofErr w:type="spellEnd"/>
            <w:r>
              <w:rPr>
                <w:rFonts w:ascii="Segoe UI" w:hAnsi="Segoe UI" w:cs="Segoe UI"/>
                <w:color w:val="000000" w:themeColor="text1"/>
                <w:sz w:val="22"/>
                <w:szCs w:val="22"/>
              </w:rPr>
              <w:t xml:space="preserve"> is required then parameter value to be set as "Yes", else set the value as "No".</w:t>
            </w:r>
          </w:p>
        </w:tc>
      </w:tr>
    </w:tbl>
    <w:p w14:paraId="384BA73E" w14:textId="77777777" w:rsidR="003932C6" w:rsidRDefault="003932C6">
      <w:pPr>
        <w:ind w:right="494"/>
        <w:contextualSpacing/>
        <w:rPr>
          <w:rFonts w:ascii="Segoe UI" w:eastAsia="Segoe UI" w:hAnsi="Segoe UI" w:cs="Segoe UI"/>
          <w:b/>
          <w:bCs/>
        </w:rPr>
      </w:pPr>
    </w:p>
    <w:p w14:paraId="78A484AE" w14:textId="52AEB69F" w:rsidR="003932C6" w:rsidRDefault="0077652F" w:rsidP="20D4FCC2">
      <w:pPr>
        <w:pStyle w:val="Heading3"/>
        <w:contextualSpacing/>
        <w:rPr>
          <w:rFonts w:eastAsia="Segoe UI" w:cs="Segoe UI"/>
          <w:color w:val="101820"/>
          <w:sz w:val="22"/>
          <w:szCs w:val="22"/>
        </w:rPr>
      </w:pPr>
      <w:bookmarkStart w:id="46" w:name="_Toc161830257"/>
      <w:r>
        <w:t>Stock Adjustment- Quantity only</w:t>
      </w:r>
      <w:bookmarkEnd w:id="46"/>
      <w:r>
        <w:t xml:space="preserve"> </w:t>
      </w:r>
    </w:p>
    <w:p w14:paraId="1B39CFAB" w14:textId="65B87EB0" w:rsidR="003932C6" w:rsidRDefault="0077652F" w:rsidP="20D4FCC2">
      <w:pPr>
        <w:spacing w:after="120"/>
        <w:ind w:right="494"/>
        <w:contextualSpacing/>
        <w:rPr>
          <w:rFonts w:ascii="Segoe UI" w:eastAsia="Segoe UI" w:hAnsi="Segoe UI" w:cs="Segoe UI"/>
          <w:color w:val="101820"/>
          <w:sz w:val="22"/>
          <w:szCs w:val="22"/>
        </w:rPr>
      </w:pPr>
      <w:r w:rsidRPr="20D4FCC2">
        <w:rPr>
          <w:rFonts w:ascii="Segoe UI" w:eastAsia="Segoe UI" w:hAnsi="Segoe UI" w:cs="Segoe UI"/>
          <w:color w:val="101820"/>
          <w:sz w:val="22"/>
          <w:szCs w:val="22"/>
        </w:rPr>
        <w:t>Stock Adjustments enable you to increase or decrease the quantity of items you have in Stock.</w:t>
      </w:r>
    </w:p>
    <w:p w14:paraId="7230C0FA" w14:textId="0FD49C67" w:rsidR="00A210C4" w:rsidRDefault="00A210C4">
      <w:pPr>
        <w:rPr>
          <w:rFonts w:ascii="Segoe UI" w:eastAsia="Segoe UI" w:hAnsi="Segoe UI" w:cs="Segoe UI"/>
          <w:b/>
          <w:bCs/>
          <w:color w:val="2F5496" w:themeColor="accent1" w:themeShade="BF"/>
          <w:sz w:val="22"/>
          <w:szCs w:val="22"/>
        </w:rPr>
      </w:pPr>
      <w:r>
        <w:rPr>
          <w:rFonts w:ascii="Segoe UI" w:eastAsia="Segoe UI" w:hAnsi="Segoe UI" w:cs="Segoe UI"/>
          <w:b/>
          <w:bCs/>
          <w:color w:val="2F5496" w:themeColor="accent1" w:themeShade="BF"/>
          <w:sz w:val="22"/>
          <w:szCs w:val="22"/>
        </w:rPr>
        <w:br w:type="page"/>
      </w:r>
    </w:p>
    <w:p w14:paraId="6584B525" w14:textId="63BD59F4" w:rsidR="003932C6" w:rsidRDefault="0077652F">
      <w:pPr>
        <w:spacing w:after="120"/>
        <w:ind w:right="494"/>
        <w:contextualSpacing/>
        <w:rPr>
          <w:rFonts w:ascii="Segoe UI" w:eastAsia="Segoe UI" w:hAnsi="Segoe UI" w:cs="Segoe UI"/>
          <w:b/>
          <w:bCs/>
          <w:color w:val="2F5496" w:themeColor="accent1" w:themeShade="BF"/>
          <w:sz w:val="22"/>
          <w:szCs w:val="22"/>
        </w:rPr>
      </w:pPr>
      <w:r>
        <w:rPr>
          <w:rFonts w:ascii="Segoe UI" w:eastAsia="Segoe UI" w:hAnsi="Segoe UI" w:cs="Segoe UI"/>
          <w:b/>
          <w:bCs/>
          <w:color w:val="2F5496" w:themeColor="accent1" w:themeShade="BF"/>
          <w:sz w:val="22"/>
          <w:szCs w:val="22"/>
        </w:rPr>
        <w:t>Transaction Parameter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0"/>
        <w:gridCol w:w="1710"/>
        <w:gridCol w:w="2745"/>
        <w:gridCol w:w="3856"/>
      </w:tblGrid>
      <w:tr w:rsidR="003932C6" w14:paraId="3E7C9DEE" w14:textId="77777777" w:rsidTr="2835A236">
        <w:trPr>
          <w:cantSplit/>
          <w:trHeight w:val="315"/>
          <w:tblHeader/>
        </w:trPr>
        <w:tc>
          <w:tcPr>
            <w:tcW w:w="1890" w:type="dxa"/>
            <w:shd w:val="clear" w:color="auto" w:fill="003399"/>
            <w:vAlign w:val="center"/>
          </w:tcPr>
          <w:p w14:paraId="57D08AC9" w14:textId="77777777" w:rsidR="003932C6" w:rsidRDefault="0077652F">
            <w:pPr>
              <w:spacing w:line="259" w:lineRule="auto"/>
              <w:ind w:right="494"/>
              <w:rPr>
                <w:rFonts w:ascii="Segoe UI" w:hAnsi="Segoe UI" w:cs="Segoe UI"/>
                <w:color w:val="FFFFFF" w:themeColor="background1"/>
                <w:sz w:val="22"/>
                <w:szCs w:val="22"/>
              </w:rPr>
            </w:pPr>
            <w:r>
              <w:rPr>
                <w:rFonts w:ascii="Segoe UI" w:hAnsi="Segoe UI" w:cs="Segoe UI"/>
                <w:color w:val="FFFFFF" w:themeColor="background1"/>
                <w:sz w:val="22"/>
                <w:szCs w:val="22"/>
              </w:rPr>
              <w:t>Transaction Parameter Type</w:t>
            </w:r>
          </w:p>
        </w:tc>
        <w:tc>
          <w:tcPr>
            <w:tcW w:w="1710" w:type="dxa"/>
            <w:shd w:val="clear" w:color="auto" w:fill="003399"/>
            <w:vAlign w:val="center"/>
          </w:tcPr>
          <w:p w14:paraId="3F73DF4E" w14:textId="77777777" w:rsidR="003932C6" w:rsidRDefault="0077652F">
            <w:pPr>
              <w:spacing w:line="259" w:lineRule="auto"/>
              <w:ind w:right="494"/>
              <w:rPr>
                <w:rFonts w:ascii="Segoe UI" w:hAnsi="Segoe UI" w:cs="Segoe UI"/>
                <w:color w:val="FFFFFF" w:themeColor="background1"/>
                <w:sz w:val="22"/>
                <w:szCs w:val="22"/>
              </w:rPr>
            </w:pPr>
            <w:r>
              <w:rPr>
                <w:rFonts w:ascii="Segoe UI" w:hAnsi="Segoe UI" w:cs="Segoe UI"/>
                <w:color w:val="FFFFFF" w:themeColor="background1"/>
                <w:sz w:val="22"/>
                <w:szCs w:val="22"/>
              </w:rPr>
              <w:t xml:space="preserve">Parameter </w:t>
            </w:r>
          </w:p>
        </w:tc>
        <w:tc>
          <w:tcPr>
            <w:tcW w:w="2745" w:type="dxa"/>
            <w:shd w:val="clear" w:color="auto" w:fill="003399"/>
            <w:vAlign w:val="center"/>
          </w:tcPr>
          <w:p w14:paraId="57F612C7" w14:textId="77777777" w:rsidR="003932C6" w:rsidRDefault="0077652F">
            <w:pPr>
              <w:spacing w:line="259" w:lineRule="auto"/>
              <w:ind w:right="494"/>
              <w:rPr>
                <w:rFonts w:ascii="Segoe UI" w:hAnsi="Segoe UI" w:cs="Segoe UI"/>
                <w:color w:val="FFFFFF" w:themeColor="background1"/>
                <w:sz w:val="22"/>
                <w:szCs w:val="22"/>
              </w:rPr>
            </w:pPr>
            <w:r>
              <w:rPr>
                <w:rFonts w:ascii="Segoe UI" w:hAnsi="Segoe UI" w:cs="Segoe UI"/>
                <w:color w:val="FFFFFF" w:themeColor="background1"/>
                <w:sz w:val="22"/>
                <w:szCs w:val="22"/>
              </w:rPr>
              <w:t>Optimal values</w:t>
            </w:r>
          </w:p>
        </w:tc>
        <w:tc>
          <w:tcPr>
            <w:tcW w:w="3856" w:type="dxa"/>
            <w:shd w:val="clear" w:color="auto" w:fill="003399"/>
            <w:vAlign w:val="center"/>
          </w:tcPr>
          <w:p w14:paraId="617D99BB" w14:textId="77777777" w:rsidR="003932C6" w:rsidRDefault="0077652F">
            <w:pPr>
              <w:spacing w:line="259" w:lineRule="auto"/>
              <w:ind w:right="494"/>
              <w:rPr>
                <w:rFonts w:ascii="Segoe UI" w:hAnsi="Segoe UI" w:cs="Segoe UI"/>
                <w:color w:val="FFFFFF" w:themeColor="background1"/>
                <w:sz w:val="22"/>
                <w:szCs w:val="22"/>
              </w:rPr>
            </w:pPr>
            <w:r>
              <w:rPr>
                <w:rFonts w:ascii="Segoe UI" w:hAnsi="Segoe UI" w:cs="Segoe UI"/>
                <w:color w:val="FFFFFF" w:themeColor="background1"/>
                <w:sz w:val="22"/>
                <w:szCs w:val="22"/>
              </w:rPr>
              <w:t>Description</w:t>
            </w:r>
          </w:p>
        </w:tc>
      </w:tr>
      <w:tr w:rsidR="003932C6" w14:paraId="71870640" w14:textId="77777777" w:rsidTr="2835A236">
        <w:trPr>
          <w:trHeight w:val="585"/>
        </w:trPr>
        <w:tc>
          <w:tcPr>
            <w:tcW w:w="1890" w:type="dxa"/>
            <w:vAlign w:val="center"/>
          </w:tcPr>
          <w:p w14:paraId="14D0B14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1710" w:type="dxa"/>
            <w:vAlign w:val="center"/>
          </w:tcPr>
          <w:p w14:paraId="657B952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Post from Reason code setup/Adjustment transaction</w:t>
            </w:r>
          </w:p>
        </w:tc>
        <w:tc>
          <w:tcPr>
            <w:tcW w:w="2745" w:type="dxa"/>
            <w:vAlign w:val="center"/>
          </w:tcPr>
          <w:p w14:paraId="113EAA0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Reason Code setup, 2 - Adjustment transaction at Item level</w:t>
            </w:r>
          </w:p>
        </w:tc>
        <w:tc>
          <w:tcPr>
            <w:tcW w:w="3856" w:type="dxa"/>
            <w:vAlign w:val="center"/>
          </w:tcPr>
          <w:p w14:paraId="08E67BF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If any Adjustment happens that post to be linked into reason code setup so need to set as "Reason code setup". </w:t>
            </w:r>
          </w:p>
        </w:tc>
      </w:tr>
      <w:tr w:rsidR="003932C6" w14:paraId="7F557D57" w14:textId="77777777" w:rsidTr="2835A236">
        <w:trPr>
          <w:trHeight w:val="585"/>
        </w:trPr>
        <w:tc>
          <w:tcPr>
            <w:tcW w:w="1890" w:type="dxa"/>
            <w:vAlign w:val="center"/>
          </w:tcPr>
          <w:p w14:paraId="2B4EDD7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10" w:type="dxa"/>
            <w:vAlign w:val="center"/>
          </w:tcPr>
          <w:p w14:paraId="0200057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Allow Multiple Document Pulling</w:t>
            </w:r>
          </w:p>
        </w:tc>
        <w:tc>
          <w:tcPr>
            <w:tcW w:w="2745" w:type="dxa"/>
            <w:vAlign w:val="center"/>
          </w:tcPr>
          <w:p w14:paraId="20DF5A9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856" w:type="dxa"/>
            <w:vAlign w:val="center"/>
          </w:tcPr>
          <w:p w14:paraId="0F5D904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user wants to pull multiple documents at a time, then the Parameter to be set as "Yes" else set as "No".</w:t>
            </w:r>
          </w:p>
        </w:tc>
      </w:tr>
      <w:tr w:rsidR="003932C6" w14:paraId="07B0CC70" w14:textId="77777777" w:rsidTr="2835A236">
        <w:trPr>
          <w:trHeight w:val="585"/>
        </w:trPr>
        <w:tc>
          <w:tcPr>
            <w:tcW w:w="1890" w:type="dxa"/>
            <w:vAlign w:val="center"/>
          </w:tcPr>
          <w:p w14:paraId="7380FA2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10" w:type="dxa"/>
            <w:vAlign w:val="center"/>
          </w:tcPr>
          <w:p w14:paraId="1AD4423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Amendment after approval</w:t>
            </w:r>
          </w:p>
        </w:tc>
        <w:tc>
          <w:tcPr>
            <w:tcW w:w="2745" w:type="dxa"/>
            <w:vAlign w:val="center"/>
          </w:tcPr>
          <w:p w14:paraId="7DD003F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856" w:type="dxa"/>
            <w:vAlign w:val="center"/>
          </w:tcPr>
          <w:p w14:paraId="6DB3B2C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After Submission if amendment is required, then it needs to be set as "Yes" else set as "No" </w:t>
            </w:r>
          </w:p>
        </w:tc>
      </w:tr>
      <w:tr w:rsidR="003932C6" w14:paraId="3DEC0E40" w14:textId="77777777" w:rsidTr="2835A236">
        <w:trPr>
          <w:trHeight w:val="315"/>
        </w:trPr>
        <w:tc>
          <w:tcPr>
            <w:tcW w:w="1890" w:type="dxa"/>
            <w:vAlign w:val="center"/>
          </w:tcPr>
          <w:p w14:paraId="14B22AC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10" w:type="dxa"/>
            <w:vAlign w:val="center"/>
          </w:tcPr>
          <w:p w14:paraId="0CBBAB5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Authorization Reed.</w:t>
            </w:r>
          </w:p>
        </w:tc>
        <w:tc>
          <w:tcPr>
            <w:tcW w:w="2745" w:type="dxa"/>
            <w:vAlign w:val="center"/>
          </w:tcPr>
          <w:p w14:paraId="4F063E8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856" w:type="dxa"/>
            <w:vAlign w:val="center"/>
          </w:tcPr>
          <w:p w14:paraId="2653135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Authorization required, it needs to set as "Yes" else set as "No"</w:t>
            </w:r>
          </w:p>
        </w:tc>
      </w:tr>
      <w:tr w:rsidR="003932C6" w14:paraId="0F4151C2" w14:textId="77777777" w:rsidTr="2835A236">
        <w:trPr>
          <w:trHeight w:val="585"/>
        </w:trPr>
        <w:tc>
          <w:tcPr>
            <w:tcW w:w="1890" w:type="dxa"/>
            <w:vAlign w:val="center"/>
          </w:tcPr>
          <w:p w14:paraId="737E190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10" w:type="dxa"/>
            <w:vAlign w:val="center"/>
          </w:tcPr>
          <w:p w14:paraId="5D9A11D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Authorization Type</w:t>
            </w:r>
          </w:p>
        </w:tc>
        <w:tc>
          <w:tcPr>
            <w:tcW w:w="2745" w:type="dxa"/>
            <w:vAlign w:val="center"/>
          </w:tcPr>
          <w:p w14:paraId="66F51A7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Horizontal All, 2 - Horizontal Any, 3 - Vertical All, 4 - Vertical Bypass,5 - Value Based</w:t>
            </w:r>
          </w:p>
        </w:tc>
        <w:tc>
          <w:tcPr>
            <w:tcW w:w="3856" w:type="dxa"/>
            <w:vAlign w:val="center"/>
          </w:tcPr>
          <w:p w14:paraId="57E0C08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Authorization Type can be set from the following 5 options based on user ppreference.1 Horizontal Any,2 Horizontal All,3 Vertical All,4 Vertical Bypass,5 Value Based</w:t>
            </w:r>
          </w:p>
        </w:tc>
      </w:tr>
      <w:tr w:rsidR="003932C6" w14:paraId="249D8996" w14:textId="77777777" w:rsidTr="2835A236">
        <w:trPr>
          <w:trHeight w:val="585"/>
        </w:trPr>
        <w:tc>
          <w:tcPr>
            <w:tcW w:w="1890" w:type="dxa"/>
            <w:vAlign w:val="center"/>
          </w:tcPr>
          <w:p w14:paraId="495DD7E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10" w:type="dxa"/>
            <w:vAlign w:val="center"/>
          </w:tcPr>
          <w:p w14:paraId="10DC8D2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Exception Based Approval Yes / No</w:t>
            </w:r>
          </w:p>
        </w:tc>
        <w:tc>
          <w:tcPr>
            <w:tcW w:w="2745" w:type="dxa"/>
            <w:vAlign w:val="center"/>
          </w:tcPr>
          <w:p w14:paraId="47A2180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856" w:type="dxa"/>
            <w:vAlign w:val="center"/>
          </w:tcPr>
          <w:p w14:paraId="4E79A78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If Exception Based on Approval is required then Yes parameter can be selected, like wise If Exception Based on Approval is not </w:t>
            </w:r>
            <w:proofErr w:type="gramStart"/>
            <w:r>
              <w:rPr>
                <w:rFonts w:ascii="Segoe UI" w:hAnsi="Segoe UI" w:cs="Segoe UI"/>
                <w:color w:val="000000" w:themeColor="text1"/>
                <w:sz w:val="22"/>
                <w:szCs w:val="22"/>
              </w:rPr>
              <w:t>required  u</w:t>
            </w:r>
            <w:proofErr w:type="gramEnd"/>
            <w:r>
              <w:rPr>
                <w:rFonts w:ascii="Segoe UI" w:hAnsi="Segoe UI" w:cs="Segoe UI"/>
                <w:color w:val="000000" w:themeColor="text1"/>
                <w:sz w:val="22"/>
                <w:szCs w:val="22"/>
              </w:rPr>
              <w:t xml:space="preserve"> can select no</w:t>
            </w:r>
          </w:p>
        </w:tc>
      </w:tr>
      <w:tr w:rsidR="003932C6" w14:paraId="7DB1855F" w14:textId="77777777" w:rsidTr="2835A236">
        <w:trPr>
          <w:trHeight w:val="585"/>
        </w:trPr>
        <w:tc>
          <w:tcPr>
            <w:tcW w:w="1890" w:type="dxa"/>
            <w:vAlign w:val="center"/>
          </w:tcPr>
          <w:p w14:paraId="5346587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10" w:type="dxa"/>
            <w:vAlign w:val="center"/>
          </w:tcPr>
          <w:p w14:paraId="5680ACF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Posting after Confirmation</w:t>
            </w:r>
          </w:p>
        </w:tc>
        <w:tc>
          <w:tcPr>
            <w:tcW w:w="2745" w:type="dxa"/>
            <w:vAlign w:val="center"/>
          </w:tcPr>
          <w:p w14:paraId="3A35528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856" w:type="dxa"/>
            <w:vAlign w:val="center"/>
          </w:tcPr>
          <w:p w14:paraId="0E2ACDA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the Transaction needs a Financial Posting, then the parameter needs to be set as "Yes". else set as "No".</w:t>
            </w:r>
          </w:p>
        </w:tc>
      </w:tr>
      <w:tr w:rsidR="003932C6" w14:paraId="17EF5320" w14:textId="77777777" w:rsidTr="2835A236">
        <w:trPr>
          <w:trHeight w:val="315"/>
        </w:trPr>
        <w:tc>
          <w:tcPr>
            <w:tcW w:w="1890" w:type="dxa"/>
            <w:vAlign w:val="center"/>
          </w:tcPr>
          <w:p w14:paraId="32D3836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10" w:type="dxa"/>
            <w:vAlign w:val="center"/>
          </w:tcPr>
          <w:p w14:paraId="1CC667D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Reject to the Beginning</w:t>
            </w:r>
          </w:p>
        </w:tc>
        <w:tc>
          <w:tcPr>
            <w:tcW w:w="2745" w:type="dxa"/>
            <w:vAlign w:val="center"/>
          </w:tcPr>
          <w:p w14:paraId="69E9EEF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Beginning Level, 2 - Previous Level</w:t>
            </w:r>
          </w:p>
        </w:tc>
        <w:tc>
          <w:tcPr>
            <w:tcW w:w="3856" w:type="dxa"/>
            <w:vAlign w:val="center"/>
          </w:tcPr>
          <w:p w14:paraId="5D45AFF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Rejection level can be selected as Beginning level or Previous level</w:t>
            </w:r>
          </w:p>
        </w:tc>
      </w:tr>
      <w:tr w:rsidR="003932C6" w14:paraId="2486EB84" w14:textId="77777777" w:rsidTr="2835A236">
        <w:trPr>
          <w:trHeight w:val="315"/>
        </w:trPr>
        <w:tc>
          <w:tcPr>
            <w:tcW w:w="1890" w:type="dxa"/>
            <w:vAlign w:val="center"/>
          </w:tcPr>
          <w:p w14:paraId="3AEA821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10" w:type="dxa"/>
            <w:vAlign w:val="center"/>
          </w:tcPr>
          <w:p w14:paraId="39741D2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Reject to the Previous Level</w:t>
            </w:r>
          </w:p>
        </w:tc>
        <w:tc>
          <w:tcPr>
            <w:tcW w:w="2745" w:type="dxa"/>
            <w:vAlign w:val="center"/>
          </w:tcPr>
          <w:p w14:paraId="214BB00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Beginning Level, 2 - Previous Level</w:t>
            </w:r>
          </w:p>
        </w:tc>
        <w:tc>
          <w:tcPr>
            <w:tcW w:w="3856" w:type="dxa"/>
            <w:vAlign w:val="center"/>
          </w:tcPr>
          <w:p w14:paraId="33585D9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Rejection level can be selected as Beginning level or Previous level</w:t>
            </w:r>
          </w:p>
        </w:tc>
      </w:tr>
      <w:tr w:rsidR="003932C6" w14:paraId="23DF9D5B" w14:textId="77777777" w:rsidTr="2835A236">
        <w:trPr>
          <w:trHeight w:val="585"/>
        </w:trPr>
        <w:tc>
          <w:tcPr>
            <w:tcW w:w="1890" w:type="dxa"/>
            <w:vAlign w:val="center"/>
          </w:tcPr>
          <w:p w14:paraId="0EF9908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10" w:type="dxa"/>
            <w:vAlign w:val="center"/>
          </w:tcPr>
          <w:p w14:paraId="6EFF9D4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Send Mail for Approval on Submit</w:t>
            </w:r>
          </w:p>
        </w:tc>
        <w:tc>
          <w:tcPr>
            <w:tcW w:w="2745" w:type="dxa"/>
            <w:vAlign w:val="center"/>
          </w:tcPr>
          <w:p w14:paraId="72C37FA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856" w:type="dxa"/>
            <w:vAlign w:val="center"/>
          </w:tcPr>
          <w:p w14:paraId="254EFC2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If Mail approval needs for the </w:t>
            </w:r>
            <w:proofErr w:type="gramStart"/>
            <w:r>
              <w:rPr>
                <w:rFonts w:ascii="Segoe UI" w:hAnsi="Segoe UI" w:cs="Segoe UI"/>
                <w:color w:val="000000" w:themeColor="text1"/>
                <w:sz w:val="22"/>
                <w:szCs w:val="22"/>
              </w:rPr>
              <w:t>transaction</w:t>
            </w:r>
            <w:proofErr w:type="gramEnd"/>
            <w:r>
              <w:rPr>
                <w:rFonts w:ascii="Segoe UI" w:hAnsi="Segoe UI" w:cs="Segoe UI"/>
                <w:color w:val="000000" w:themeColor="text1"/>
                <w:sz w:val="22"/>
                <w:szCs w:val="22"/>
              </w:rPr>
              <w:t xml:space="preserve"> then the parameter needs to set as "Yes" else set as "No"</w:t>
            </w:r>
          </w:p>
        </w:tc>
      </w:tr>
      <w:tr w:rsidR="003932C6" w14:paraId="621A6162" w14:textId="77777777" w:rsidTr="2835A236">
        <w:trPr>
          <w:trHeight w:val="585"/>
        </w:trPr>
        <w:tc>
          <w:tcPr>
            <w:tcW w:w="1890" w:type="dxa"/>
            <w:vAlign w:val="center"/>
          </w:tcPr>
          <w:p w14:paraId="5F9F165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10" w:type="dxa"/>
            <w:vAlign w:val="center"/>
          </w:tcPr>
          <w:p w14:paraId="2550DEA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Modification required after Submission Yes/ No</w:t>
            </w:r>
          </w:p>
        </w:tc>
        <w:tc>
          <w:tcPr>
            <w:tcW w:w="2745" w:type="dxa"/>
            <w:vAlign w:val="center"/>
          </w:tcPr>
          <w:p w14:paraId="6F19625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856" w:type="dxa"/>
            <w:vAlign w:val="center"/>
          </w:tcPr>
          <w:p w14:paraId="412C130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user needs to Modify the transaction after submission, then parameter need to set as "Yes" else set as "No".</w:t>
            </w:r>
          </w:p>
        </w:tc>
      </w:tr>
      <w:tr w:rsidR="003932C6" w14:paraId="163CC605" w14:textId="77777777" w:rsidTr="2835A236">
        <w:trPr>
          <w:trHeight w:val="585"/>
        </w:trPr>
        <w:tc>
          <w:tcPr>
            <w:tcW w:w="1890" w:type="dxa"/>
            <w:vAlign w:val="center"/>
          </w:tcPr>
          <w:p w14:paraId="465945C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10" w:type="dxa"/>
            <w:vAlign w:val="center"/>
          </w:tcPr>
          <w:p w14:paraId="146A092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Submit for Approval Required Yes / No.</w:t>
            </w:r>
          </w:p>
        </w:tc>
        <w:tc>
          <w:tcPr>
            <w:tcW w:w="2745" w:type="dxa"/>
            <w:vAlign w:val="center"/>
          </w:tcPr>
          <w:p w14:paraId="68A2CFB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856" w:type="dxa"/>
            <w:vAlign w:val="center"/>
          </w:tcPr>
          <w:p w14:paraId="478AC6F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any submission approval required for submit the document or transactions, then the parameter needs to set as "Yes" else set as "No".</w:t>
            </w:r>
          </w:p>
        </w:tc>
      </w:tr>
      <w:tr w:rsidR="003932C6" w14:paraId="4B593A97" w14:textId="77777777" w:rsidTr="2835A236">
        <w:trPr>
          <w:trHeight w:val="585"/>
        </w:trPr>
        <w:tc>
          <w:tcPr>
            <w:tcW w:w="1890" w:type="dxa"/>
            <w:vAlign w:val="center"/>
          </w:tcPr>
          <w:p w14:paraId="436E850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1710" w:type="dxa"/>
            <w:vAlign w:val="center"/>
          </w:tcPr>
          <w:p w14:paraId="1EDA782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Accounting Entry</w:t>
            </w:r>
          </w:p>
        </w:tc>
        <w:tc>
          <w:tcPr>
            <w:tcW w:w="2745" w:type="dxa"/>
            <w:vAlign w:val="center"/>
          </w:tcPr>
          <w:p w14:paraId="33F7C79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 - Individual Entry, C - Cumulative Entry</w:t>
            </w:r>
          </w:p>
        </w:tc>
        <w:tc>
          <w:tcPr>
            <w:tcW w:w="3856" w:type="dxa"/>
            <w:vAlign w:val="bottom"/>
          </w:tcPr>
          <w:p w14:paraId="06FB8BF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Accounting entry can be selected based on the </w:t>
            </w:r>
            <w:proofErr w:type="gramStart"/>
            <w:r>
              <w:rPr>
                <w:rFonts w:ascii="Segoe UI" w:hAnsi="Segoe UI" w:cs="Segoe UI"/>
                <w:color w:val="000000" w:themeColor="text1"/>
                <w:sz w:val="22"/>
                <w:szCs w:val="22"/>
              </w:rPr>
              <w:t>following  parameter</w:t>
            </w:r>
            <w:proofErr w:type="gramEnd"/>
            <w:r>
              <w:rPr>
                <w:rFonts w:ascii="Segoe UI" w:hAnsi="Segoe UI" w:cs="Segoe UI"/>
                <w:color w:val="000000" w:themeColor="text1"/>
                <w:sz w:val="22"/>
                <w:szCs w:val="22"/>
              </w:rPr>
              <w:t xml:space="preserve"> 1 Individual Entry, 2 Cumulative Entry </w:t>
            </w:r>
          </w:p>
        </w:tc>
      </w:tr>
      <w:tr w:rsidR="003932C6" w14:paraId="1858A3F6" w14:textId="77777777" w:rsidTr="2835A236">
        <w:trPr>
          <w:trHeight w:val="585"/>
        </w:trPr>
        <w:tc>
          <w:tcPr>
            <w:tcW w:w="1890" w:type="dxa"/>
            <w:vAlign w:val="center"/>
          </w:tcPr>
          <w:p w14:paraId="13DAB30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1710" w:type="dxa"/>
            <w:vAlign w:val="center"/>
          </w:tcPr>
          <w:p w14:paraId="2049313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Financial Transaction Code</w:t>
            </w:r>
          </w:p>
        </w:tc>
        <w:tc>
          <w:tcPr>
            <w:tcW w:w="2745" w:type="dxa"/>
            <w:vAlign w:val="center"/>
          </w:tcPr>
          <w:p w14:paraId="2278896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ADJB</w:t>
            </w:r>
          </w:p>
        </w:tc>
        <w:tc>
          <w:tcPr>
            <w:tcW w:w="3856" w:type="dxa"/>
            <w:vAlign w:val="center"/>
          </w:tcPr>
          <w:p w14:paraId="738CC41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Financial Transaction code for ADJB is "ADJB" by this code name only financial posting will be happened.</w:t>
            </w:r>
          </w:p>
        </w:tc>
      </w:tr>
      <w:tr w:rsidR="003932C6" w14:paraId="396AC42E" w14:textId="77777777" w:rsidTr="2835A236">
        <w:trPr>
          <w:trHeight w:val="315"/>
        </w:trPr>
        <w:tc>
          <w:tcPr>
            <w:tcW w:w="1890" w:type="dxa"/>
            <w:vAlign w:val="center"/>
          </w:tcPr>
          <w:p w14:paraId="4288E94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1710" w:type="dxa"/>
            <w:vAlign w:val="center"/>
          </w:tcPr>
          <w:p w14:paraId="0E8D813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GL Posting required Yes / No</w:t>
            </w:r>
          </w:p>
        </w:tc>
        <w:tc>
          <w:tcPr>
            <w:tcW w:w="2745" w:type="dxa"/>
            <w:vAlign w:val="center"/>
          </w:tcPr>
          <w:p w14:paraId="4717033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856" w:type="dxa"/>
            <w:vAlign w:val="bottom"/>
          </w:tcPr>
          <w:p w14:paraId="01099DC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If GL Posting is required then </w:t>
            </w:r>
            <w:proofErr w:type="gramStart"/>
            <w:r>
              <w:rPr>
                <w:rFonts w:ascii="Segoe UI" w:hAnsi="Segoe UI" w:cs="Segoe UI"/>
                <w:color w:val="000000" w:themeColor="text1"/>
                <w:sz w:val="22"/>
                <w:szCs w:val="22"/>
              </w:rPr>
              <w:t>the  parameter</w:t>
            </w:r>
            <w:proofErr w:type="gramEnd"/>
            <w:r>
              <w:rPr>
                <w:rFonts w:ascii="Segoe UI" w:hAnsi="Segoe UI" w:cs="Segoe UI"/>
                <w:color w:val="000000" w:themeColor="text1"/>
                <w:sz w:val="22"/>
                <w:szCs w:val="22"/>
              </w:rPr>
              <w:t xml:space="preserve"> can be set as Yes, if not required it can be No </w:t>
            </w:r>
          </w:p>
        </w:tc>
      </w:tr>
      <w:tr w:rsidR="003932C6" w14:paraId="3F2E7ECD" w14:textId="77777777" w:rsidTr="2835A236">
        <w:trPr>
          <w:trHeight w:val="315"/>
        </w:trPr>
        <w:tc>
          <w:tcPr>
            <w:tcW w:w="1890" w:type="dxa"/>
            <w:vAlign w:val="center"/>
          </w:tcPr>
          <w:p w14:paraId="02D5C78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10" w:type="dxa"/>
            <w:vAlign w:val="center"/>
          </w:tcPr>
          <w:p w14:paraId="5F6B059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Workflow based on Mapping (Manual) or Criteria (Automatic)</w:t>
            </w:r>
          </w:p>
        </w:tc>
        <w:tc>
          <w:tcPr>
            <w:tcW w:w="2745" w:type="dxa"/>
            <w:vAlign w:val="center"/>
          </w:tcPr>
          <w:p w14:paraId="46FC763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N - Manual Workflow, Y - Automatic Workflow</w:t>
            </w:r>
          </w:p>
        </w:tc>
        <w:tc>
          <w:tcPr>
            <w:tcW w:w="3856" w:type="dxa"/>
            <w:vAlign w:val="center"/>
          </w:tcPr>
          <w:p w14:paraId="76E9DF6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Workflow mapping can be selected based on Manual or Automatic</w:t>
            </w:r>
          </w:p>
        </w:tc>
      </w:tr>
      <w:tr w:rsidR="003932C6" w14:paraId="2F27D4EB" w14:textId="77777777" w:rsidTr="2835A236">
        <w:trPr>
          <w:trHeight w:val="585"/>
        </w:trPr>
        <w:tc>
          <w:tcPr>
            <w:tcW w:w="1890" w:type="dxa"/>
            <w:vAlign w:val="center"/>
          </w:tcPr>
          <w:p w14:paraId="0D35306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10" w:type="dxa"/>
            <w:vAlign w:val="center"/>
          </w:tcPr>
          <w:p w14:paraId="326A4AF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Attach DMS documents in Workflow mail alert</w:t>
            </w:r>
          </w:p>
        </w:tc>
        <w:tc>
          <w:tcPr>
            <w:tcW w:w="2745" w:type="dxa"/>
            <w:vAlign w:val="center"/>
          </w:tcPr>
          <w:p w14:paraId="61AACB9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N - DMS WF MAIL, Y - DMS WF MAIL</w:t>
            </w:r>
          </w:p>
        </w:tc>
        <w:tc>
          <w:tcPr>
            <w:tcW w:w="3856" w:type="dxa"/>
            <w:vAlign w:val="center"/>
          </w:tcPr>
          <w:p w14:paraId="7CB5DE4D" w14:textId="1C64FCB6" w:rsidR="003932C6" w:rsidRDefault="0077652F">
            <w:pPr>
              <w:spacing w:line="259" w:lineRule="auto"/>
              <w:ind w:right="494"/>
              <w:rPr>
                <w:rFonts w:ascii="Segoe UI" w:hAnsi="Segoe UI" w:cs="Segoe UI"/>
                <w:color w:val="000000" w:themeColor="text1"/>
                <w:sz w:val="22"/>
                <w:szCs w:val="22"/>
              </w:rPr>
            </w:pPr>
            <w:r w:rsidRPr="2835A236">
              <w:rPr>
                <w:rFonts w:ascii="Segoe UI" w:hAnsi="Segoe UI" w:cs="Segoe UI"/>
                <w:color w:val="000000" w:themeColor="text1"/>
                <w:sz w:val="22"/>
                <w:szCs w:val="22"/>
              </w:rPr>
              <w:t xml:space="preserve">Attach DMS documents in Workflow mail alert option is required then the parameter can be </w:t>
            </w:r>
            <w:r w:rsidR="63A95A94" w:rsidRPr="2835A236">
              <w:rPr>
                <w:rFonts w:ascii="Segoe UI" w:hAnsi="Segoe UI" w:cs="Segoe UI"/>
                <w:color w:val="000000" w:themeColor="text1"/>
                <w:sz w:val="22"/>
                <w:szCs w:val="22"/>
              </w:rPr>
              <w:t>Yes,</w:t>
            </w:r>
            <w:r w:rsidRPr="2835A236">
              <w:rPr>
                <w:rFonts w:ascii="Segoe UI" w:hAnsi="Segoe UI" w:cs="Segoe UI"/>
                <w:color w:val="000000" w:themeColor="text1"/>
                <w:sz w:val="22"/>
                <w:szCs w:val="22"/>
              </w:rPr>
              <w:t xml:space="preserve"> if not required it can be No</w:t>
            </w:r>
          </w:p>
        </w:tc>
      </w:tr>
      <w:tr w:rsidR="003932C6" w14:paraId="31CBEDED" w14:textId="77777777" w:rsidTr="2835A236">
        <w:trPr>
          <w:trHeight w:val="585"/>
        </w:trPr>
        <w:tc>
          <w:tcPr>
            <w:tcW w:w="1890" w:type="dxa"/>
            <w:vAlign w:val="center"/>
          </w:tcPr>
          <w:p w14:paraId="55E0FDE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10" w:type="dxa"/>
            <w:vAlign w:val="center"/>
          </w:tcPr>
          <w:p w14:paraId="264BFE5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Validate documents uploaded in DMS or not during Workflow submit</w:t>
            </w:r>
          </w:p>
        </w:tc>
        <w:tc>
          <w:tcPr>
            <w:tcW w:w="2745" w:type="dxa"/>
            <w:vAlign w:val="center"/>
          </w:tcPr>
          <w:p w14:paraId="7FFA821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N - DMS WF MAIL, Y - DMS WF MAIL</w:t>
            </w:r>
          </w:p>
        </w:tc>
        <w:tc>
          <w:tcPr>
            <w:tcW w:w="3856" w:type="dxa"/>
            <w:vAlign w:val="center"/>
          </w:tcPr>
          <w:p w14:paraId="4F65744C" w14:textId="65337D68" w:rsidR="003932C6" w:rsidRDefault="0077652F">
            <w:pPr>
              <w:spacing w:line="259" w:lineRule="auto"/>
              <w:ind w:right="494"/>
              <w:rPr>
                <w:rFonts w:ascii="Segoe UI" w:hAnsi="Segoe UI" w:cs="Segoe UI"/>
                <w:color w:val="000000" w:themeColor="text1"/>
                <w:sz w:val="22"/>
                <w:szCs w:val="22"/>
              </w:rPr>
            </w:pPr>
            <w:r w:rsidRPr="2835A236">
              <w:rPr>
                <w:rFonts w:ascii="Segoe UI" w:hAnsi="Segoe UI" w:cs="Segoe UI"/>
                <w:color w:val="000000" w:themeColor="text1"/>
                <w:sz w:val="22"/>
                <w:szCs w:val="22"/>
              </w:rPr>
              <w:t>Validate documents uploaded in DMS or not during Workflow submit,</w:t>
            </w:r>
            <w:r w:rsidR="1F221121" w:rsidRPr="2835A236">
              <w:rPr>
                <w:rFonts w:ascii="Segoe UI" w:hAnsi="Segoe UI" w:cs="Segoe UI"/>
                <w:color w:val="000000" w:themeColor="text1"/>
                <w:sz w:val="22"/>
                <w:szCs w:val="22"/>
              </w:rPr>
              <w:t xml:space="preserve"> t</w:t>
            </w:r>
            <w:r w:rsidRPr="2835A236">
              <w:rPr>
                <w:rFonts w:ascii="Segoe UI" w:hAnsi="Segoe UI" w:cs="Segoe UI"/>
                <w:color w:val="000000" w:themeColor="text1"/>
                <w:sz w:val="22"/>
                <w:szCs w:val="22"/>
              </w:rPr>
              <w:t xml:space="preserve">o enable this option the parameter </w:t>
            </w:r>
            <w:r w:rsidR="18A6614E" w:rsidRPr="2835A236">
              <w:rPr>
                <w:rFonts w:ascii="Segoe UI" w:hAnsi="Segoe UI" w:cs="Segoe UI"/>
                <w:color w:val="000000" w:themeColor="text1"/>
                <w:sz w:val="22"/>
                <w:szCs w:val="22"/>
              </w:rPr>
              <w:t>must</w:t>
            </w:r>
            <w:r w:rsidRPr="2835A236">
              <w:rPr>
                <w:rFonts w:ascii="Segoe UI" w:hAnsi="Segoe UI" w:cs="Segoe UI"/>
                <w:color w:val="000000" w:themeColor="text1"/>
                <w:sz w:val="22"/>
                <w:szCs w:val="22"/>
              </w:rPr>
              <w:t xml:space="preserve"> be set as "Yes".</w:t>
            </w:r>
            <w:r w:rsidR="0BCB5B0F" w:rsidRPr="2835A236">
              <w:rPr>
                <w:rFonts w:ascii="Segoe UI" w:hAnsi="Segoe UI" w:cs="Segoe UI"/>
                <w:color w:val="000000" w:themeColor="text1"/>
                <w:sz w:val="22"/>
                <w:szCs w:val="22"/>
              </w:rPr>
              <w:t xml:space="preserve"> </w:t>
            </w:r>
            <w:r w:rsidRPr="2835A236">
              <w:rPr>
                <w:rFonts w:ascii="Segoe UI" w:hAnsi="Segoe UI" w:cs="Segoe UI"/>
                <w:color w:val="000000" w:themeColor="text1"/>
                <w:sz w:val="22"/>
                <w:szCs w:val="22"/>
              </w:rPr>
              <w:t>if not needed it can be "No".</w:t>
            </w:r>
          </w:p>
        </w:tc>
      </w:tr>
      <w:tr w:rsidR="003932C6" w14:paraId="2B3999CE" w14:textId="77777777" w:rsidTr="2835A236">
        <w:trPr>
          <w:trHeight w:val="585"/>
        </w:trPr>
        <w:tc>
          <w:tcPr>
            <w:tcW w:w="1890" w:type="dxa"/>
            <w:vAlign w:val="center"/>
          </w:tcPr>
          <w:p w14:paraId="743CAB6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10" w:type="dxa"/>
            <w:vAlign w:val="center"/>
          </w:tcPr>
          <w:p w14:paraId="672006EE" w14:textId="1CBE9D03" w:rsidR="003932C6" w:rsidRDefault="0077652F">
            <w:pPr>
              <w:spacing w:line="259" w:lineRule="auto"/>
              <w:ind w:right="494"/>
              <w:rPr>
                <w:rFonts w:ascii="Segoe UI" w:hAnsi="Segoe UI" w:cs="Segoe UI"/>
                <w:color w:val="000000" w:themeColor="text1"/>
                <w:sz w:val="22"/>
                <w:szCs w:val="22"/>
              </w:rPr>
            </w:pPr>
            <w:r w:rsidRPr="2835A236">
              <w:rPr>
                <w:rFonts w:ascii="Segoe UI" w:hAnsi="Segoe UI" w:cs="Segoe UI"/>
                <w:color w:val="000000" w:themeColor="text1"/>
                <w:sz w:val="22"/>
                <w:szCs w:val="22"/>
              </w:rPr>
              <w:t xml:space="preserve">Upload default </w:t>
            </w:r>
            <w:proofErr w:type="spellStart"/>
            <w:r w:rsidR="52C27FF1" w:rsidRPr="2835A236">
              <w:rPr>
                <w:rFonts w:ascii="Segoe UI" w:hAnsi="Segoe UI" w:cs="Segoe UI"/>
                <w:color w:val="000000" w:themeColor="text1"/>
                <w:sz w:val="22"/>
                <w:szCs w:val="22"/>
              </w:rPr>
              <w:t>Tnx</w:t>
            </w:r>
            <w:proofErr w:type="spellEnd"/>
            <w:r w:rsidRPr="2835A236">
              <w:rPr>
                <w:rFonts w:ascii="Segoe UI" w:hAnsi="Segoe UI" w:cs="Segoe UI"/>
                <w:color w:val="000000" w:themeColor="text1"/>
                <w:sz w:val="22"/>
                <w:szCs w:val="22"/>
              </w:rPr>
              <w:t xml:space="preserve"> document in DMS after final approval</w:t>
            </w:r>
          </w:p>
        </w:tc>
        <w:tc>
          <w:tcPr>
            <w:tcW w:w="2745" w:type="dxa"/>
            <w:vAlign w:val="center"/>
          </w:tcPr>
          <w:p w14:paraId="33236C0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N - DMS WF MAIL, Y - DMS WF MAIL</w:t>
            </w:r>
          </w:p>
        </w:tc>
        <w:tc>
          <w:tcPr>
            <w:tcW w:w="3856" w:type="dxa"/>
            <w:vAlign w:val="center"/>
          </w:tcPr>
          <w:p w14:paraId="0ECDE302" w14:textId="2E13CE6B" w:rsidR="003932C6" w:rsidRDefault="0077652F">
            <w:pPr>
              <w:spacing w:line="259" w:lineRule="auto"/>
              <w:ind w:right="494"/>
              <w:rPr>
                <w:rFonts w:ascii="Segoe UI" w:hAnsi="Segoe UI" w:cs="Segoe UI"/>
                <w:color w:val="000000" w:themeColor="text1"/>
                <w:sz w:val="22"/>
                <w:szCs w:val="22"/>
              </w:rPr>
            </w:pPr>
            <w:r w:rsidRPr="2835A236">
              <w:rPr>
                <w:rFonts w:ascii="Segoe UI" w:hAnsi="Segoe UI" w:cs="Segoe UI"/>
                <w:color w:val="000000" w:themeColor="text1"/>
                <w:sz w:val="22"/>
                <w:szCs w:val="22"/>
              </w:rPr>
              <w:t>Upload default transaction document in DMS after final approval,</w:t>
            </w:r>
            <w:r w:rsidR="4845DDF7" w:rsidRPr="2835A236">
              <w:rPr>
                <w:rFonts w:ascii="Segoe UI" w:hAnsi="Segoe UI" w:cs="Segoe UI"/>
                <w:color w:val="000000" w:themeColor="text1"/>
                <w:sz w:val="22"/>
                <w:szCs w:val="22"/>
              </w:rPr>
              <w:t xml:space="preserve"> </w:t>
            </w:r>
            <w:proofErr w:type="gramStart"/>
            <w:r w:rsidRPr="2835A236">
              <w:rPr>
                <w:rFonts w:ascii="Segoe UI" w:hAnsi="Segoe UI" w:cs="Segoe UI"/>
                <w:color w:val="000000" w:themeColor="text1"/>
                <w:sz w:val="22"/>
                <w:szCs w:val="22"/>
              </w:rPr>
              <w:t>To</w:t>
            </w:r>
            <w:proofErr w:type="gramEnd"/>
            <w:r w:rsidRPr="2835A236">
              <w:rPr>
                <w:rFonts w:ascii="Segoe UI" w:hAnsi="Segoe UI" w:cs="Segoe UI"/>
                <w:color w:val="000000" w:themeColor="text1"/>
                <w:sz w:val="22"/>
                <w:szCs w:val="22"/>
              </w:rPr>
              <w:t xml:space="preserve"> enable this option the parameter has to be set as "Yes</w:t>
            </w:r>
            <w:r w:rsidR="6BABEFAF" w:rsidRPr="2835A236">
              <w:rPr>
                <w:rFonts w:ascii="Segoe UI" w:hAnsi="Segoe UI" w:cs="Segoe UI"/>
                <w:color w:val="000000" w:themeColor="text1"/>
                <w:sz w:val="22"/>
                <w:szCs w:val="22"/>
              </w:rPr>
              <w:t>. I</w:t>
            </w:r>
            <w:r w:rsidRPr="2835A236">
              <w:rPr>
                <w:rFonts w:ascii="Segoe UI" w:hAnsi="Segoe UI" w:cs="Segoe UI"/>
                <w:color w:val="000000" w:themeColor="text1"/>
                <w:sz w:val="22"/>
                <w:szCs w:val="22"/>
              </w:rPr>
              <w:t>f not needed it can be "No"</w:t>
            </w:r>
          </w:p>
        </w:tc>
      </w:tr>
      <w:tr w:rsidR="003932C6" w14:paraId="0464EC54" w14:textId="77777777" w:rsidTr="2835A236">
        <w:trPr>
          <w:trHeight w:val="585"/>
        </w:trPr>
        <w:tc>
          <w:tcPr>
            <w:tcW w:w="1890" w:type="dxa"/>
            <w:vAlign w:val="center"/>
          </w:tcPr>
          <w:p w14:paraId="314764C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10" w:type="dxa"/>
            <w:vAlign w:val="center"/>
          </w:tcPr>
          <w:p w14:paraId="369BEEB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No Gen. at</w:t>
            </w:r>
          </w:p>
        </w:tc>
        <w:tc>
          <w:tcPr>
            <w:tcW w:w="2745" w:type="dxa"/>
            <w:vAlign w:val="center"/>
          </w:tcPr>
          <w:p w14:paraId="27D8C38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C - Company, L - Document Source Location, M - Manual</w:t>
            </w:r>
          </w:p>
        </w:tc>
        <w:tc>
          <w:tcPr>
            <w:tcW w:w="3856" w:type="dxa"/>
            <w:vAlign w:val="center"/>
          </w:tcPr>
          <w:p w14:paraId="5E4B047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numbers should be generated at "Company" Level so they should set as "C - Company".</w:t>
            </w:r>
          </w:p>
        </w:tc>
      </w:tr>
      <w:tr w:rsidR="003932C6" w14:paraId="0E6B9183" w14:textId="77777777" w:rsidTr="2835A236">
        <w:trPr>
          <w:trHeight w:val="855"/>
        </w:trPr>
        <w:tc>
          <w:tcPr>
            <w:tcW w:w="1890" w:type="dxa"/>
            <w:vAlign w:val="center"/>
          </w:tcPr>
          <w:p w14:paraId="3B4B7A1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10" w:type="dxa"/>
            <w:vAlign w:val="center"/>
          </w:tcPr>
          <w:p w14:paraId="75C3DB9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Upload After Approval Yes/No</w:t>
            </w:r>
          </w:p>
        </w:tc>
        <w:tc>
          <w:tcPr>
            <w:tcW w:w="2745" w:type="dxa"/>
            <w:vAlign w:val="center"/>
          </w:tcPr>
          <w:p w14:paraId="59E3AC1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856" w:type="dxa"/>
            <w:vAlign w:val="center"/>
          </w:tcPr>
          <w:p w14:paraId="778423F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After approval of the Transaction document, if user needs to "Upload" any document, then it to be set as "Yes". Generally, after approval System should not allow to make any changes so it to be set as "No".</w:t>
            </w:r>
          </w:p>
        </w:tc>
      </w:tr>
      <w:tr w:rsidR="003932C6" w14:paraId="0370E3E1" w14:textId="77777777" w:rsidTr="2835A236">
        <w:trPr>
          <w:trHeight w:val="855"/>
        </w:trPr>
        <w:tc>
          <w:tcPr>
            <w:tcW w:w="1890" w:type="dxa"/>
            <w:vAlign w:val="center"/>
          </w:tcPr>
          <w:p w14:paraId="52E4A14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10" w:type="dxa"/>
            <w:vAlign w:val="center"/>
          </w:tcPr>
          <w:p w14:paraId="32BF70E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Edit Selected Quantity in Batch Picking Screen Required Yes/No</w:t>
            </w:r>
          </w:p>
        </w:tc>
        <w:tc>
          <w:tcPr>
            <w:tcW w:w="2745" w:type="dxa"/>
            <w:vAlign w:val="center"/>
          </w:tcPr>
          <w:p w14:paraId="7D1B7C6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856" w:type="dxa"/>
            <w:vAlign w:val="center"/>
          </w:tcPr>
          <w:p w14:paraId="6FC83DB8" w14:textId="34231D2A" w:rsidR="003932C6" w:rsidRDefault="0077652F">
            <w:pPr>
              <w:spacing w:line="259" w:lineRule="auto"/>
              <w:ind w:right="494"/>
              <w:rPr>
                <w:rFonts w:ascii="Segoe UI" w:hAnsi="Segoe UI" w:cs="Segoe UI"/>
                <w:color w:val="000000" w:themeColor="text1"/>
                <w:sz w:val="22"/>
                <w:szCs w:val="22"/>
              </w:rPr>
            </w:pPr>
            <w:r w:rsidRPr="2835A236">
              <w:rPr>
                <w:rFonts w:ascii="Segoe UI" w:hAnsi="Segoe UI" w:cs="Segoe UI"/>
                <w:color w:val="000000" w:themeColor="text1"/>
                <w:sz w:val="22"/>
                <w:szCs w:val="22"/>
              </w:rPr>
              <w:t xml:space="preserve">For the Batch Item, user need to enter Batch for the Item and Its Quantity. That Quantity field needs to be editable for Entering the quantity, so it needs to be set as "Yes". If it set as "No" then </w:t>
            </w:r>
            <w:r w:rsidR="68A94CF9" w:rsidRPr="2835A236">
              <w:rPr>
                <w:rFonts w:ascii="Segoe UI" w:hAnsi="Segoe UI" w:cs="Segoe UI"/>
                <w:color w:val="000000" w:themeColor="text1"/>
                <w:sz w:val="22"/>
                <w:szCs w:val="22"/>
              </w:rPr>
              <w:t>it</w:t>
            </w:r>
            <w:r w:rsidRPr="2835A236">
              <w:rPr>
                <w:rFonts w:ascii="Segoe UI" w:hAnsi="Segoe UI" w:cs="Segoe UI"/>
                <w:color w:val="000000" w:themeColor="text1"/>
                <w:sz w:val="22"/>
                <w:szCs w:val="22"/>
              </w:rPr>
              <w:t xml:space="preserve"> can't be able to edit. </w:t>
            </w:r>
          </w:p>
        </w:tc>
      </w:tr>
      <w:tr w:rsidR="003932C6" w14:paraId="55CC9164" w14:textId="77777777" w:rsidTr="2835A236">
        <w:trPr>
          <w:trHeight w:val="855"/>
        </w:trPr>
        <w:tc>
          <w:tcPr>
            <w:tcW w:w="1890" w:type="dxa"/>
            <w:vAlign w:val="center"/>
          </w:tcPr>
          <w:p w14:paraId="5B5D464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10" w:type="dxa"/>
            <w:vAlign w:val="center"/>
          </w:tcPr>
          <w:p w14:paraId="66F303B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Modify Flex After Submit/Approval Yes/No</w:t>
            </w:r>
          </w:p>
        </w:tc>
        <w:tc>
          <w:tcPr>
            <w:tcW w:w="2745" w:type="dxa"/>
            <w:vAlign w:val="center"/>
          </w:tcPr>
          <w:p w14:paraId="0CD4238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856" w:type="dxa"/>
            <w:vAlign w:val="center"/>
          </w:tcPr>
          <w:p w14:paraId="3B4EEA6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After approval of the Transaction document, if user need to modify any "</w:t>
            </w:r>
            <w:proofErr w:type="spellStart"/>
            <w:r>
              <w:rPr>
                <w:rFonts w:ascii="Segoe UI" w:hAnsi="Segoe UI" w:cs="Segoe UI"/>
                <w:color w:val="000000" w:themeColor="text1"/>
                <w:sz w:val="22"/>
                <w:szCs w:val="22"/>
              </w:rPr>
              <w:t>Flexfeilds</w:t>
            </w:r>
            <w:proofErr w:type="spellEnd"/>
            <w:r>
              <w:rPr>
                <w:rFonts w:ascii="Segoe UI" w:hAnsi="Segoe UI" w:cs="Segoe UI"/>
                <w:color w:val="000000" w:themeColor="text1"/>
                <w:sz w:val="22"/>
                <w:szCs w:val="22"/>
              </w:rPr>
              <w:t>" in document, then it to be set as "Yes". Generally, after approval System should not allow to make any changes so it to be set as "No".</w:t>
            </w:r>
          </w:p>
        </w:tc>
      </w:tr>
      <w:tr w:rsidR="003932C6" w14:paraId="2DDCF590" w14:textId="77777777" w:rsidTr="2835A236">
        <w:trPr>
          <w:trHeight w:val="855"/>
        </w:trPr>
        <w:tc>
          <w:tcPr>
            <w:tcW w:w="1890" w:type="dxa"/>
            <w:vAlign w:val="center"/>
          </w:tcPr>
          <w:p w14:paraId="1A31443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10" w:type="dxa"/>
            <w:vAlign w:val="center"/>
          </w:tcPr>
          <w:p w14:paraId="4627531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Modify Notes After Approval Yes/No</w:t>
            </w:r>
          </w:p>
        </w:tc>
        <w:tc>
          <w:tcPr>
            <w:tcW w:w="2745" w:type="dxa"/>
            <w:vAlign w:val="center"/>
          </w:tcPr>
          <w:p w14:paraId="70E3147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856" w:type="dxa"/>
            <w:vAlign w:val="center"/>
          </w:tcPr>
          <w:p w14:paraId="1A66BD0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After approval of the Transaction document, if user needs to modify "Notes" in document, then it to be set as "Yes". Generally, after approval System should not allow to make any changes so it to be set as "No".</w:t>
            </w:r>
          </w:p>
        </w:tc>
      </w:tr>
      <w:tr w:rsidR="003932C6" w14:paraId="633D195A" w14:textId="77777777" w:rsidTr="2835A236">
        <w:trPr>
          <w:trHeight w:val="315"/>
        </w:trPr>
        <w:tc>
          <w:tcPr>
            <w:tcW w:w="1890" w:type="dxa"/>
            <w:vAlign w:val="center"/>
          </w:tcPr>
          <w:p w14:paraId="2347258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10" w:type="dxa"/>
            <w:vAlign w:val="center"/>
          </w:tcPr>
          <w:p w14:paraId="5B64746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Quantity/Value/Both</w:t>
            </w:r>
          </w:p>
        </w:tc>
        <w:tc>
          <w:tcPr>
            <w:tcW w:w="2745" w:type="dxa"/>
            <w:vAlign w:val="center"/>
          </w:tcPr>
          <w:p w14:paraId="73AC919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Q - Quantity, V - Value, B - Both</w:t>
            </w:r>
          </w:p>
        </w:tc>
        <w:tc>
          <w:tcPr>
            <w:tcW w:w="3856" w:type="dxa"/>
            <w:vAlign w:val="center"/>
          </w:tcPr>
          <w:p w14:paraId="5840111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 ADJB Value to be set as "ADJB"</w:t>
            </w:r>
          </w:p>
        </w:tc>
      </w:tr>
      <w:tr w:rsidR="003932C6" w14:paraId="064E570C" w14:textId="77777777" w:rsidTr="2835A236">
        <w:trPr>
          <w:trHeight w:val="315"/>
        </w:trPr>
        <w:tc>
          <w:tcPr>
            <w:tcW w:w="1890" w:type="dxa"/>
            <w:vAlign w:val="center"/>
          </w:tcPr>
          <w:p w14:paraId="777A52E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10" w:type="dxa"/>
            <w:vAlign w:val="center"/>
          </w:tcPr>
          <w:p w14:paraId="6435CC4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Transaction Class</w:t>
            </w:r>
          </w:p>
        </w:tc>
        <w:tc>
          <w:tcPr>
            <w:tcW w:w="2745" w:type="dxa"/>
            <w:vAlign w:val="center"/>
          </w:tcPr>
          <w:p w14:paraId="3C87184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Normal, 2 - Vehicle</w:t>
            </w:r>
          </w:p>
        </w:tc>
        <w:tc>
          <w:tcPr>
            <w:tcW w:w="3856" w:type="dxa"/>
            <w:vAlign w:val="center"/>
          </w:tcPr>
          <w:p w14:paraId="4D53E04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Transaction class can be selected from the following two field, Normal / Vehicle</w:t>
            </w:r>
          </w:p>
        </w:tc>
      </w:tr>
      <w:tr w:rsidR="003932C6" w14:paraId="1C9F1B05" w14:textId="77777777" w:rsidTr="2835A236">
        <w:trPr>
          <w:trHeight w:val="315"/>
        </w:trPr>
        <w:tc>
          <w:tcPr>
            <w:tcW w:w="1890" w:type="dxa"/>
            <w:vAlign w:val="center"/>
          </w:tcPr>
          <w:p w14:paraId="7F59EA4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10" w:type="dxa"/>
            <w:vAlign w:val="center"/>
          </w:tcPr>
          <w:p w14:paraId="20D1F7A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Workflow Code</w:t>
            </w:r>
          </w:p>
        </w:tc>
        <w:tc>
          <w:tcPr>
            <w:tcW w:w="2745" w:type="dxa"/>
            <w:vAlign w:val="center"/>
          </w:tcPr>
          <w:p w14:paraId="1AD0CED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STDWF - Workflow Code</w:t>
            </w:r>
          </w:p>
        </w:tc>
        <w:tc>
          <w:tcPr>
            <w:tcW w:w="3856" w:type="dxa"/>
            <w:vAlign w:val="center"/>
          </w:tcPr>
          <w:p w14:paraId="50D1088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Workflow code needed to be selected as standard workflow</w:t>
            </w:r>
          </w:p>
        </w:tc>
      </w:tr>
      <w:tr w:rsidR="003932C6" w14:paraId="136333F9" w14:textId="77777777" w:rsidTr="2835A236">
        <w:trPr>
          <w:trHeight w:val="585"/>
        </w:trPr>
        <w:tc>
          <w:tcPr>
            <w:tcW w:w="1890" w:type="dxa"/>
            <w:vAlign w:val="center"/>
          </w:tcPr>
          <w:p w14:paraId="4DADF40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1710" w:type="dxa"/>
            <w:vAlign w:val="center"/>
          </w:tcPr>
          <w:p w14:paraId="65CBC39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Confirmation after Approval</w:t>
            </w:r>
          </w:p>
        </w:tc>
        <w:tc>
          <w:tcPr>
            <w:tcW w:w="2745" w:type="dxa"/>
            <w:vAlign w:val="center"/>
          </w:tcPr>
          <w:p w14:paraId="10C538D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856" w:type="dxa"/>
            <w:vAlign w:val="bottom"/>
          </w:tcPr>
          <w:p w14:paraId="412F5F7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confirmation after approval is required then the parameter can be set as Yes, if not required it can be No</w:t>
            </w:r>
          </w:p>
        </w:tc>
      </w:tr>
      <w:tr w:rsidR="003932C6" w14:paraId="744E5063" w14:textId="77777777" w:rsidTr="2835A236">
        <w:trPr>
          <w:trHeight w:val="585"/>
        </w:trPr>
        <w:tc>
          <w:tcPr>
            <w:tcW w:w="1890" w:type="dxa"/>
            <w:vAlign w:val="center"/>
          </w:tcPr>
          <w:p w14:paraId="24C084B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1710" w:type="dxa"/>
            <w:vAlign w:val="center"/>
          </w:tcPr>
          <w:p w14:paraId="02733CB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Batch/Serial Number Pick Option Required Yes/No</w:t>
            </w:r>
          </w:p>
        </w:tc>
        <w:tc>
          <w:tcPr>
            <w:tcW w:w="2745" w:type="dxa"/>
            <w:vAlign w:val="center"/>
          </w:tcPr>
          <w:p w14:paraId="7FDF666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856" w:type="dxa"/>
            <w:vAlign w:val="center"/>
          </w:tcPr>
          <w:p w14:paraId="1BA70D7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If it is a Batch/ Serial Item, then user needs to enter the corresponding Batch/Serial. So, this parameter needs to be set as "Yes".   </w:t>
            </w:r>
          </w:p>
        </w:tc>
      </w:tr>
      <w:tr w:rsidR="003932C6" w14:paraId="4F187202" w14:textId="77777777" w:rsidTr="2835A236">
        <w:trPr>
          <w:trHeight w:val="855"/>
        </w:trPr>
        <w:tc>
          <w:tcPr>
            <w:tcW w:w="1890" w:type="dxa"/>
            <w:vAlign w:val="center"/>
          </w:tcPr>
          <w:p w14:paraId="0219F4A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1710" w:type="dxa"/>
            <w:vAlign w:val="center"/>
          </w:tcPr>
          <w:p w14:paraId="5B9A265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Positive Adjustment of Qty can be allowed</w:t>
            </w:r>
          </w:p>
        </w:tc>
        <w:tc>
          <w:tcPr>
            <w:tcW w:w="2745" w:type="dxa"/>
            <w:vAlign w:val="center"/>
          </w:tcPr>
          <w:p w14:paraId="6059662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856" w:type="dxa"/>
            <w:vAlign w:val="center"/>
          </w:tcPr>
          <w:p w14:paraId="2D72796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An inventory adjustment is an increase or decrease in a company's inventory to explain theft, broken products, loss or other errors. If Positive adjustment is allowed, then set the parameter value as "Yes", else set the Parameter value as "No".</w:t>
            </w:r>
          </w:p>
        </w:tc>
      </w:tr>
      <w:tr w:rsidR="003932C6" w14:paraId="3F1D67F3" w14:textId="77777777" w:rsidTr="2835A236">
        <w:trPr>
          <w:trHeight w:val="585"/>
        </w:trPr>
        <w:tc>
          <w:tcPr>
            <w:tcW w:w="1890" w:type="dxa"/>
            <w:vAlign w:val="center"/>
          </w:tcPr>
          <w:p w14:paraId="6B1D0F3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1710" w:type="dxa"/>
            <w:vAlign w:val="center"/>
          </w:tcPr>
          <w:p w14:paraId="4D3A3C3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Superseded Items</w:t>
            </w:r>
          </w:p>
        </w:tc>
        <w:tc>
          <w:tcPr>
            <w:tcW w:w="2745" w:type="dxa"/>
            <w:vAlign w:val="center"/>
          </w:tcPr>
          <w:p w14:paraId="5BC33EA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IGNORE, 2 - WARNING, 3 - STOP</w:t>
            </w:r>
          </w:p>
        </w:tc>
        <w:tc>
          <w:tcPr>
            <w:tcW w:w="3856" w:type="dxa"/>
            <w:vAlign w:val="center"/>
          </w:tcPr>
          <w:p w14:paraId="1F92F7F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For superseded items error pops, up (1 IGNORE, 2 WARNING, 3 STOP based) on the selection of parameter</w:t>
            </w:r>
          </w:p>
        </w:tc>
      </w:tr>
      <w:tr w:rsidR="003932C6" w14:paraId="53C597DE" w14:textId="77777777" w:rsidTr="2835A236">
        <w:trPr>
          <w:trHeight w:val="585"/>
        </w:trPr>
        <w:tc>
          <w:tcPr>
            <w:tcW w:w="1890" w:type="dxa"/>
            <w:vAlign w:val="center"/>
          </w:tcPr>
          <w:p w14:paraId="39F7135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1710" w:type="dxa"/>
            <w:vAlign w:val="center"/>
          </w:tcPr>
          <w:p w14:paraId="07000F6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UOM can be modified</w:t>
            </w:r>
          </w:p>
        </w:tc>
        <w:tc>
          <w:tcPr>
            <w:tcW w:w="2745" w:type="dxa"/>
            <w:vAlign w:val="center"/>
          </w:tcPr>
          <w:p w14:paraId="0238D06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856" w:type="dxa"/>
            <w:vAlign w:val="center"/>
          </w:tcPr>
          <w:p w14:paraId="695E2C3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UOM needs to modify in Transaction level, then the parameter needs to set as "Yes" else Set as "No".</w:t>
            </w:r>
          </w:p>
        </w:tc>
      </w:tr>
      <w:tr w:rsidR="003932C6" w14:paraId="49366AA8" w14:textId="77777777" w:rsidTr="2835A236">
        <w:trPr>
          <w:trHeight w:val="855"/>
        </w:trPr>
        <w:tc>
          <w:tcPr>
            <w:tcW w:w="1890" w:type="dxa"/>
            <w:vAlign w:val="center"/>
          </w:tcPr>
          <w:p w14:paraId="50216BB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1710" w:type="dxa"/>
            <w:vAlign w:val="center"/>
          </w:tcPr>
          <w:p w14:paraId="3EFE330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Update Stock on Confirmation - YES</w:t>
            </w:r>
          </w:p>
        </w:tc>
        <w:tc>
          <w:tcPr>
            <w:tcW w:w="2745" w:type="dxa"/>
            <w:vAlign w:val="center"/>
          </w:tcPr>
          <w:p w14:paraId="6802590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Update Stock on Confirmation - YES, 2 - Update Stock on Confirmation - NO</w:t>
            </w:r>
          </w:p>
        </w:tc>
        <w:tc>
          <w:tcPr>
            <w:tcW w:w="3856" w:type="dxa"/>
            <w:vAlign w:val="center"/>
          </w:tcPr>
          <w:p w14:paraId="5EFF769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Inventory Confirmation refers to the verification process of the financial records of an entity so that everything is represented fairly and accurately. If </w:t>
            </w:r>
            <w:proofErr w:type="spellStart"/>
            <w:r>
              <w:rPr>
                <w:rFonts w:ascii="Segoe UI" w:hAnsi="Segoe UI" w:cs="Segoe UI"/>
                <w:color w:val="000000" w:themeColor="text1"/>
                <w:sz w:val="22"/>
                <w:szCs w:val="22"/>
              </w:rPr>
              <w:t>Upadation</w:t>
            </w:r>
            <w:proofErr w:type="spellEnd"/>
            <w:r>
              <w:rPr>
                <w:rFonts w:ascii="Segoe UI" w:hAnsi="Segoe UI" w:cs="Segoe UI"/>
                <w:color w:val="000000" w:themeColor="text1"/>
                <w:sz w:val="22"/>
                <w:szCs w:val="22"/>
              </w:rPr>
              <w:t xml:space="preserve"> is required then parameter value to be set as "Yes", else set the value as "No".</w:t>
            </w:r>
          </w:p>
        </w:tc>
      </w:tr>
      <w:tr w:rsidR="003932C6" w14:paraId="18A6789C" w14:textId="77777777" w:rsidTr="2835A236">
        <w:trPr>
          <w:trHeight w:val="855"/>
        </w:trPr>
        <w:tc>
          <w:tcPr>
            <w:tcW w:w="1890" w:type="dxa"/>
            <w:vAlign w:val="center"/>
          </w:tcPr>
          <w:p w14:paraId="7685916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1710" w:type="dxa"/>
            <w:vAlign w:val="center"/>
          </w:tcPr>
          <w:p w14:paraId="450769F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Update Stock on Confirmation - NO</w:t>
            </w:r>
          </w:p>
        </w:tc>
        <w:tc>
          <w:tcPr>
            <w:tcW w:w="2745" w:type="dxa"/>
            <w:vAlign w:val="center"/>
          </w:tcPr>
          <w:p w14:paraId="4F26A85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Update Stock on Confirmation - YES, 2 - Update Stock on Confirmation - NO</w:t>
            </w:r>
          </w:p>
        </w:tc>
        <w:tc>
          <w:tcPr>
            <w:tcW w:w="3856" w:type="dxa"/>
            <w:vAlign w:val="center"/>
          </w:tcPr>
          <w:p w14:paraId="4FEA7AE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Inventory Confirmation refers to the verification process of the financial records of an entity so that everything is represented fairly and accurately. If </w:t>
            </w:r>
            <w:proofErr w:type="spellStart"/>
            <w:r>
              <w:rPr>
                <w:rFonts w:ascii="Segoe UI" w:hAnsi="Segoe UI" w:cs="Segoe UI"/>
                <w:color w:val="000000" w:themeColor="text1"/>
                <w:sz w:val="22"/>
                <w:szCs w:val="22"/>
              </w:rPr>
              <w:t>Upadation</w:t>
            </w:r>
            <w:proofErr w:type="spellEnd"/>
            <w:r>
              <w:rPr>
                <w:rFonts w:ascii="Segoe UI" w:hAnsi="Segoe UI" w:cs="Segoe UI"/>
                <w:color w:val="000000" w:themeColor="text1"/>
                <w:sz w:val="22"/>
                <w:szCs w:val="22"/>
              </w:rPr>
              <w:t xml:space="preserve"> is required then parameter value to be set as "Yes", else set the value as "No".</w:t>
            </w:r>
          </w:p>
        </w:tc>
      </w:tr>
    </w:tbl>
    <w:p w14:paraId="7D34F5C7" w14:textId="77777777" w:rsidR="003932C6" w:rsidRDefault="003932C6">
      <w:pPr>
        <w:spacing w:line="259" w:lineRule="auto"/>
        <w:ind w:right="494"/>
        <w:contextualSpacing/>
        <w:rPr>
          <w:rFonts w:ascii="Segoe UI" w:eastAsia="Segoe UI" w:hAnsi="Segoe UI" w:cs="Segoe UI"/>
          <w:b/>
          <w:bCs/>
          <w:color w:val="2F5496" w:themeColor="accent1" w:themeShade="BF"/>
          <w:sz w:val="22"/>
          <w:szCs w:val="22"/>
        </w:rPr>
      </w:pPr>
    </w:p>
    <w:p w14:paraId="3E96BC81" w14:textId="6E225C76" w:rsidR="003932C6" w:rsidRDefault="0077652F" w:rsidP="20D4FCC2">
      <w:pPr>
        <w:pStyle w:val="Heading3"/>
        <w:contextualSpacing/>
        <w:rPr>
          <w:rFonts w:eastAsia="Segoe UI" w:cs="Segoe UI"/>
          <w:color w:val="101820"/>
          <w:sz w:val="22"/>
          <w:szCs w:val="22"/>
        </w:rPr>
      </w:pPr>
      <w:bookmarkStart w:id="47" w:name="_Toc161830258"/>
      <w:r>
        <w:t>Stock Adjustment- Value Only</w:t>
      </w:r>
      <w:bookmarkEnd w:id="47"/>
      <w:r>
        <w:t xml:space="preserve"> </w:t>
      </w:r>
    </w:p>
    <w:p w14:paraId="3507A8D2" w14:textId="1CD0544F" w:rsidR="003932C6" w:rsidRDefault="0077652F" w:rsidP="20D4FCC2">
      <w:pPr>
        <w:spacing w:after="120" w:line="259" w:lineRule="auto"/>
        <w:ind w:right="494"/>
        <w:contextualSpacing/>
        <w:rPr>
          <w:rFonts w:ascii="Segoe UI" w:eastAsia="Segoe UI" w:hAnsi="Segoe UI" w:cs="Segoe UI"/>
          <w:color w:val="101820"/>
          <w:sz w:val="22"/>
          <w:szCs w:val="22"/>
        </w:rPr>
      </w:pPr>
      <w:r w:rsidRPr="20D4FCC2">
        <w:rPr>
          <w:rFonts w:ascii="Segoe UI" w:eastAsia="Segoe UI" w:hAnsi="Segoe UI" w:cs="Segoe UI"/>
          <w:color w:val="101820"/>
          <w:sz w:val="22"/>
          <w:szCs w:val="22"/>
        </w:rPr>
        <w:t>Stock Adjustments enable you to increase or decrease the Value of items you have in Stock.</w:t>
      </w:r>
    </w:p>
    <w:p w14:paraId="5A320D2F" w14:textId="77777777" w:rsidR="00DD531B" w:rsidRDefault="00DD531B">
      <w:pPr>
        <w:spacing w:after="120"/>
        <w:ind w:right="494"/>
        <w:contextualSpacing/>
        <w:rPr>
          <w:rFonts w:ascii="Segoe UI" w:eastAsia="Segoe UI" w:hAnsi="Segoe UI" w:cs="Segoe UI"/>
          <w:color w:val="101820"/>
          <w:sz w:val="22"/>
          <w:szCs w:val="22"/>
        </w:rPr>
      </w:pPr>
    </w:p>
    <w:p w14:paraId="2874C516" w14:textId="77777777" w:rsidR="003932C6" w:rsidRDefault="0077652F">
      <w:pPr>
        <w:spacing w:after="120"/>
        <w:ind w:right="494"/>
        <w:contextualSpacing/>
        <w:rPr>
          <w:rFonts w:ascii="Segoe UI" w:eastAsia="Segoe UI" w:hAnsi="Segoe UI" w:cs="Segoe UI"/>
          <w:b/>
          <w:bCs/>
          <w:color w:val="2F5496" w:themeColor="accent1" w:themeShade="BF"/>
          <w:sz w:val="22"/>
          <w:szCs w:val="22"/>
        </w:rPr>
      </w:pPr>
      <w:r>
        <w:rPr>
          <w:rFonts w:ascii="Segoe UI" w:eastAsia="Segoe UI" w:hAnsi="Segoe UI" w:cs="Segoe UI"/>
          <w:b/>
          <w:bCs/>
          <w:color w:val="2F5496" w:themeColor="accent1" w:themeShade="BF"/>
          <w:sz w:val="22"/>
          <w:szCs w:val="22"/>
        </w:rPr>
        <w:t>Transaction Parameter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1785"/>
        <w:gridCol w:w="2520"/>
        <w:gridCol w:w="3916"/>
      </w:tblGrid>
      <w:tr w:rsidR="003932C6" w14:paraId="63500546" w14:textId="77777777">
        <w:trPr>
          <w:cantSplit/>
          <w:trHeight w:val="315"/>
          <w:tblHeader/>
        </w:trPr>
        <w:tc>
          <w:tcPr>
            <w:tcW w:w="1980" w:type="dxa"/>
            <w:shd w:val="clear" w:color="auto" w:fill="003399"/>
            <w:vAlign w:val="center"/>
          </w:tcPr>
          <w:p w14:paraId="5A6A985C" w14:textId="77777777" w:rsidR="003932C6" w:rsidRDefault="0077652F">
            <w:pPr>
              <w:spacing w:line="259" w:lineRule="auto"/>
              <w:ind w:right="494"/>
              <w:rPr>
                <w:rFonts w:ascii="Segoe UI" w:hAnsi="Segoe UI" w:cs="Segoe UI"/>
                <w:color w:val="FFFFFF" w:themeColor="background1"/>
                <w:sz w:val="22"/>
                <w:szCs w:val="22"/>
              </w:rPr>
            </w:pPr>
            <w:r>
              <w:rPr>
                <w:rFonts w:ascii="Segoe UI" w:hAnsi="Segoe UI" w:cs="Segoe UI"/>
                <w:color w:val="FFFFFF" w:themeColor="background1"/>
                <w:sz w:val="22"/>
                <w:szCs w:val="22"/>
              </w:rPr>
              <w:t>Transaction Parameter Type</w:t>
            </w:r>
          </w:p>
        </w:tc>
        <w:tc>
          <w:tcPr>
            <w:tcW w:w="1785" w:type="dxa"/>
            <w:shd w:val="clear" w:color="auto" w:fill="003399"/>
            <w:vAlign w:val="center"/>
          </w:tcPr>
          <w:p w14:paraId="561DA9B2" w14:textId="77777777" w:rsidR="003932C6" w:rsidRDefault="0077652F">
            <w:pPr>
              <w:spacing w:line="259" w:lineRule="auto"/>
              <w:ind w:right="494"/>
              <w:rPr>
                <w:rFonts w:ascii="Segoe UI" w:hAnsi="Segoe UI" w:cs="Segoe UI"/>
                <w:color w:val="FFFFFF" w:themeColor="background1"/>
                <w:sz w:val="22"/>
                <w:szCs w:val="22"/>
              </w:rPr>
            </w:pPr>
            <w:r>
              <w:rPr>
                <w:rFonts w:ascii="Segoe UI" w:hAnsi="Segoe UI" w:cs="Segoe UI"/>
                <w:color w:val="FFFFFF" w:themeColor="background1"/>
                <w:sz w:val="22"/>
                <w:szCs w:val="22"/>
              </w:rPr>
              <w:t xml:space="preserve">Parameter </w:t>
            </w:r>
          </w:p>
        </w:tc>
        <w:tc>
          <w:tcPr>
            <w:tcW w:w="2520" w:type="dxa"/>
            <w:shd w:val="clear" w:color="auto" w:fill="003399"/>
            <w:vAlign w:val="center"/>
          </w:tcPr>
          <w:p w14:paraId="73D7599C" w14:textId="77777777" w:rsidR="003932C6" w:rsidRDefault="0077652F">
            <w:pPr>
              <w:spacing w:line="259" w:lineRule="auto"/>
              <w:ind w:right="494"/>
              <w:rPr>
                <w:rFonts w:ascii="Segoe UI" w:hAnsi="Segoe UI" w:cs="Segoe UI"/>
                <w:color w:val="FFFFFF" w:themeColor="background1"/>
                <w:sz w:val="22"/>
                <w:szCs w:val="22"/>
              </w:rPr>
            </w:pPr>
            <w:r>
              <w:rPr>
                <w:rFonts w:ascii="Segoe UI" w:hAnsi="Segoe UI" w:cs="Segoe UI"/>
                <w:color w:val="FFFFFF" w:themeColor="background1"/>
                <w:sz w:val="22"/>
                <w:szCs w:val="22"/>
              </w:rPr>
              <w:t>Optimal values</w:t>
            </w:r>
          </w:p>
        </w:tc>
        <w:tc>
          <w:tcPr>
            <w:tcW w:w="3916" w:type="dxa"/>
            <w:shd w:val="clear" w:color="auto" w:fill="003399"/>
            <w:vAlign w:val="center"/>
          </w:tcPr>
          <w:p w14:paraId="6CEB3F03" w14:textId="77777777" w:rsidR="003932C6" w:rsidRDefault="0077652F">
            <w:pPr>
              <w:spacing w:line="259" w:lineRule="auto"/>
              <w:ind w:right="494"/>
              <w:rPr>
                <w:rFonts w:ascii="Segoe UI" w:hAnsi="Segoe UI" w:cs="Segoe UI"/>
                <w:color w:val="FFFFFF" w:themeColor="background1"/>
                <w:sz w:val="22"/>
                <w:szCs w:val="22"/>
              </w:rPr>
            </w:pPr>
            <w:r>
              <w:rPr>
                <w:rFonts w:ascii="Segoe UI" w:hAnsi="Segoe UI" w:cs="Segoe UI"/>
                <w:color w:val="FFFFFF" w:themeColor="background1"/>
                <w:sz w:val="22"/>
                <w:szCs w:val="22"/>
              </w:rPr>
              <w:t>Description</w:t>
            </w:r>
          </w:p>
        </w:tc>
      </w:tr>
      <w:tr w:rsidR="003932C6" w14:paraId="45AB423E" w14:textId="77777777">
        <w:trPr>
          <w:trHeight w:val="585"/>
        </w:trPr>
        <w:tc>
          <w:tcPr>
            <w:tcW w:w="1980" w:type="dxa"/>
            <w:vAlign w:val="center"/>
          </w:tcPr>
          <w:p w14:paraId="030A50B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1785" w:type="dxa"/>
            <w:vAlign w:val="center"/>
          </w:tcPr>
          <w:p w14:paraId="486A45C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Post from Reason code setup/Adjustment transaction</w:t>
            </w:r>
          </w:p>
        </w:tc>
        <w:tc>
          <w:tcPr>
            <w:tcW w:w="2520" w:type="dxa"/>
            <w:vAlign w:val="center"/>
          </w:tcPr>
          <w:p w14:paraId="1F39E0E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Reason Code setup, 2 - Adjustment transaction at Item level</w:t>
            </w:r>
          </w:p>
        </w:tc>
        <w:tc>
          <w:tcPr>
            <w:tcW w:w="3916" w:type="dxa"/>
            <w:vAlign w:val="center"/>
          </w:tcPr>
          <w:p w14:paraId="497DD8A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If any Adjustment happens that post to be linked into reason code setup so need to set as "Reason code setup". </w:t>
            </w:r>
          </w:p>
        </w:tc>
      </w:tr>
      <w:tr w:rsidR="003932C6" w14:paraId="302485B2" w14:textId="77777777">
        <w:trPr>
          <w:trHeight w:val="585"/>
        </w:trPr>
        <w:tc>
          <w:tcPr>
            <w:tcW w:w="1980" w:type="dxa"/>
            <w:vAlign w:val="center"/>
          </w:tcPr>
          <w:p w14:paraId="7314F4B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85" w:type="dxa"/>
            <w:vAlign w:val="center"/>
          </w:tcPr>
          <w:p w14:paraId="0BFC662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Allow Multiple Document Pulling</w:t>
            </w:r>
          </w:p>
        </w:tc>
        <w:tc>
          <w:tcPr>
            <w:tcW w:w="2520" w:type="dxa"/>
            <w:vAlign w:val="center"/>
          </w:tcPr>
          <w:p w14:paraId="1CCFA64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16" w:type="dxa"/>
            <w:vAlign w:val="center"/>
          </w:tcPr>
          <w:p w14:paraId="0AD29CB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user wants to pull multiple documents at a time, then the Parameter to be set as "Yes" else set as "No".</w:t>
            </w:r>
          </w:p>
        </w:tc>
      </w:tr>
      <w:tr w:rsidR="003932C6" w14:paraId="31E99751" w14:textId="77777777">
        <w:trPr>
          <w:trHeight w:val="585"/>
        </w:trPr>
        <w:tc>
          <w:tcPr>
            <w:tcW w:w="1980" w:type="dxa"/>
            <w:vAlign w:val="center"/>
          </w:tcPr>
          <w:p w14:paraId="710A6E8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85" w:type="dxa"/>
            <w:vAlign w:val="center"/>
          </w:tcPr>
          <w:p w14:paraId="112015C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Amendment after approval</w:t>
            </w:r>
          </w:p>
        </w:tc>
        <w:tc>
          <w:tcPr>
            <w:tcW w:w="2520" w:type="dxa"/>
            <w:vAlign w:val="center"/>
          </w:tcPr>
          <w:p w14:paraId="1D26F26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16" w:type="dxa"/>
            <w:vAlign w:val="center"/>
          </w:tcPr>
          <w:p w14:paraId="2950DDC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After Submission if amendment is required, then it needs to be set as "Yes" else set as "No" </w:t>
            </w:r>
          </w:p>
        </w:tc>
      </w:tr>
      <w:tr w:rsidR="003932C6" w14:paraId="6A991AB2" w14:textId="77777777">
        <w:trPr>
          <w:trHeight w:val="315"/>
        </w:trPr>
        <w:tc>
          <w:tcPr>
            <w:tcW w:w="1980" w:type="dxa"/>
            <w:vAlign w:val="center"/>
          </w:tcPr>
          <w:p w14:paraId="5E51E25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85" w:type="dxa"/>
            <w:vAlign w:val="center"/>
          </w:tcPr>
          <w:p w14:paraId="1059F91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Authorization Reed.</w:t>
            </w:r>
          </w:p>
        </w:tc>
        <w:tc>
          <w:tcPr>
            <w:tcW w:w="2520" w:type="dxa"/>
            <w:vAlign w:val="center"/>
          </w:tcPr>
          <w:p w14:paraId="58036A3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16" w:type="dxa"/>
            <w:vAlign w:val="center"/>
          </w:tcPr>
          <w:p w14:paraId="30136B0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Authorization required, it needs to set as "Yes" else set as "No"</w:t>
            </w:r>
          </w:p>
        </w:tc>
      </w:tr>
      <w:tr w:rsidR="003932C6" w14:paraId="399A83C4" w14:textId="77777777">
        <w:trPr>
          <w:trHeight w:val="585"/>
        </w:trPr>
        <w:tc>
          <w:tcPr>
            <w:tcW w:w="1980" w:type="dxa"/>
            <w:vAlign w:val="center"/>
          </w:tcPr>
          <w:p w14:paraId="41BFE42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85" w:type="dxa"/>
            <w:vAlign w:val="center"/>
          </w:tcPr>
          <w:p w14:paraId="10F2AD8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Authorization Type</w:t>
            </w:r>
          </w:p>
        </w:tc>
        <w:tc>
          <w:tcPr>
            <w:tcW w:w="2520" w:type="dxa"/>
            <w:vAlign w:val="center"/>
          </w:tcPr>
          <w:p w14:paraId="272EA47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Horizontal All, 2 - Horizontal Any, 3 - Vertical All, 4 - Vertical Bypass,5 - Value Based</w:t>
            </w:r>
          </w:p>
        </w:tc>
        <w:tc>
          <w:tcPr>
            <w:tcW w:w="3916" w:type="dxa"/>
            <w:vAlign w:val="center"/>
          </w:tcPr>
          <w:p w14:paraId="3C62A2D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Authorization Type can be set from the following 5 options based on user preference. 1 Horizontal Any,2 Horizontal All,3 Vertical All,4 Vertical Bypass,5 Value Based</w:t>
            </w:r>
          </w:p>
        </w:tc>
      </w:tr>
      <w:tr w:rsidR="003932C6" w14:paraId="6EB5EB26" w14:textId="77777777">
        <w:trPr>
          <w:trHeight w:val="585"/>
        </w:trPr>
        <w:tc>
          <w:tcPr>
            <w:tcW w:w="1980" w:type="dxa"/>
            <w:vAlign w:val="center"/>
          </w:tcPr>
          <w:p w14:paraId="596E0D1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85" w:type="dxa"/>
            <w:vAlign w:val="center"/>
          </w:tcPr>
          <w:p w14:paraId="46EF169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Exception Based Approval Yes / No</w:t>
            </w:r>
          </w:p>
        </w:tc>
        <w:tc>
          <w:tcPr>
            <w:tcW w:w="2520" w:type="dxa"/>
            <w:vAlign w:val="center"/>
          </w:tcPr>
          <w:p w14:paraId="5CA771B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16" w:type="dxa"/>
            <w:vAlign w:val="center"/>
          </w:tcPr>
          <w:p w14:paraId="2CD78B7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Exception Based on Approval is required then Yes parameter can be selected, like wise If Exception Based on Approval is not required can select no</w:t>
            </w:r>
          </w:p>
        </w:tc>
      </w:tr>
      <w:tr w:rsidR="003932C6" w14:paraId="56F7C506" w14:textId="77777777">
        <w:trPr>
          <w:trHeight w:val="585"/>
        </w:trPr>
        <w:tc>
          <w:tcPr>
            <w:tcW w:w="1980" w:type="dxa"/>
            <w:vAlign w:val="center"/>
          </w:tcPr>
          <w:p w14:paraId="12B03AC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85" w:type="dxa"/>
            <w:vAlign w:val="center"/>
          </w:tcPr>
          <w:p w14:paraId="1E5ED7E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Posting after Confirmation</w:t>
            </w:r>
          </w:p>
        </w:tc>
        <w:tc>
          <w:tcPr>
            <w:tcW w:w="2520" w:type="dxa"/>
            <w:vAlign w:val="center"/>
          </w:tcPr>
          <w:p w14:paraId="4A87DB0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16" w:type="dxa"/>
            <w:vAlign w:val="center"/>
          </w:tcPr>
          <w:p w14:paraId="0F5D139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the Transaction needs a Financial Posting, then the parameter needs to be set as "Yes". else set as "No".</w:t>
            </w:r>
          </w:p>
        </w:tc>
      </w:tr>
      <w:tr w:rsidR="003932C6" w14:paraId="43A62845" w14:textId="77777777">
        <w:trPr>
          <w:trHeight w:val="315"/>
        </w:trPr>
        <w:tc>
          <w:tcPr>
            <w:tcW w:w="1980" w:type="dxa"/>
            <w:vAlign w:val="center"/>
          </w:tcPr>
          <w:p w14:paraId="302C31D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85" w:type="dxa"/>
            <w:vAlign w:val="center"/>
          </w:tcPr>
          <w:p w14:paraId="0DC6C79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Reject to the Beginning</w:t>
            </w:r>
          </w:p>
        </w:tc>
        <w:tc>
          <w:tcPr>
            <w:tcW w:w="2520" w:type="dxa"/>
            <w:vAlign w:val="center"/>
          </w:tcPr>
          <w:p w14:paraId="3EEB8D4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Beginning Level, 2 - Previous Level</w:t>
            </w:r>
          </w:p>
        </w:tc>
        <w:tc>
          <w:tcPr>
            <w:tcW w:w="3916" w:type="dxa"/>
            <w:vAlign w:val="center"/>
          </w:tcPr>
          <w:p w14:paraId="5A144DB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Rejection level can be selected as Beginning level or Previous level</w:t>
            </w:r>
          </w:p>
        </w:tc>
      </w:tr>
      <w:tr w:rsidR="003932C6" w14:paraId="421357BC" w14:textId="77777777">
        <w:trPr>
          <w:trHeight w:val="315"/>
        </w:trPr>
        <w:tc>
          <w:tcPr>
            <w:tcW w:w="1980" w:type="dxa"/>
            <w:vAlign w:val="center"/>
          </w:tcPr>
          <w:p w14:paraId="296A443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85" w:type="dxa"/>
            <w:vAlign w:val="center"/>
          </w:tcPr>
          <w:p w14:paraId="5B4687A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Reject to the Previous Level</w:t>
            </w:r>
          </w:p>
        </w:tc>
        <w:tc>
          <w:tcPr>
            <w:tcW w:w="2520" w:type="dxa"/>
            <w:vAlign w:val="center"/>
          </w:tcPr>
          <w:p w14:paraId="7A20CA5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Beginning Level, 2 - Previous Level</w:t>
            </w:r>
          </w:p>
        </w:tc>
        <w:tc>
          <w:tcPr>
            <w:tcW w:w="3916" w:type="dxa"/>
            <w:vAlign w:val="center"/>
          </w:tcPr>
          <w:p w14:paraId="26B852B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Rejection level can be selected as Beginning level or Previous level</w:t>
            </w:r>
          </w:p>
        </w:tc>
      </w:tr>
      <w:tr w:rsidR="003932C6" w14:paraId="76BBA534" w14:textId="77777777">
        <w:trPr>
          <w:trHeight w:val="585"/>
        </w:trPr>
        <w:tc>
          <w:tcPr>
            <w:tcW w:w="1980" w:type="dxa"/>
            <w:vAlign w:val="center"/>
          </w:tcPr>
          <w:p w14:paraId="2021328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85" w:type="dxa"/>
            <w:vAlign w:val="center"/>
          </w:tcPr>
          <w:p w14:paraId="397C1B7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Send Mail for Approval on Submit</w:t>
            </w:r>
          </w:p>
        </w:tc>
        <w:tc>
          <w:tcPr>
            <w:tcW w:w="2520" w:type="dxa"/>
            <w:vAlign w:val="center"/>
          </w:tcPr>
          <w:p w14:paraId="38C91FF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16" w:type="dxa"/>
            <w:vAlign w:val="center"/>
          </w:tcPr>
          <w:p w14:paraId="2423268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Mail approval needs for the transaction, then the parameter needs to set as "Yes" else set as "No"</w:t>
            </w:r>
          </w:p>
        </w:tc>
      </w:tr>
      <w:tr w:rsidR="003932C6" w14:paraId="76341B70" w14:textId="77777777">
        <w:trPr>
          <w:trHeight w:val="585"/>
        </w:trPr>
        <w:tc>
          <w:tcPr>
            <w:tcW w:w="1980" w:type="dxa"/>
            <w:vAlign w:val="center"/>
          </w:tcPr>
          <w:p w14:paraId="0CF1918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85" w:type="dxa"/>
            <w:vAlign w:val="center"/>
          </w:tcPr>
          <w:p w14:paraId="4FF55D7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Modification required after Submission Yes/ No</w:t>
            </w:r>
          </w:p>
        </w:tc>
        <w:tc>
          <w:tcPr>
            <w:tcW w:w="2520" w:type="dxa"/>
            <w:vAlign w:val="center"/>
          </w:tcPr>
          <w:p w14:paraId="63CF295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16" w:type="dxa"/>
            <w:vAlign w:val="center"/>
          </w:tcPr>
          <w:p w14:paraId="33F4689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user needs to Modify the transaction after submission, then parameter need to set as "Yes" else set as "No".</w:t>
            </w:r>
          </w:p>
        </w:tc>
      </w:tr>
      <w:tr w:rsidR="003932C6" w14:paraId="4255FEB5" w14:textId="77777777">
        <w:trPr>
          <w:trHeight w:val="585"/>
        </w:trPr>
        <w:tc>
          <w:tcPr>
            <w:tcW w:w="1980" w:type="dxa"/>
            <w:vAlign w:val="center"/>
          </w:tcPr>
          <w:p w14:paraId="4D8BB21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85" w:type="dxa"/>
            <w:vAlign w:val="center"/>
          </w:tcPr>
          <w:p w14:paraId="7B6E3F83"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Submit for Approval Required Yes / No.</w:t>
            </w:r>
          </w:p>
        </w:tc>
        <w:tc>
          <w:tcPr>
            <w:tcW w:w="2520" w:type="dxa"/>
            <w:vAlign w:val="center"/>
          </w:tcPr>
          <w:p w14:paraId="7C78CF3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16" w:type="dxa"/>
            <w:vAlign w:val="center"/>
          </w:tcPr>
          <w:p w14:paraId="0E70839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any submission approval is required for submitting the document or transactions, then the parameter needs to be set as "Yes" else set as "No".</w:t>
            </w:r>
          </w:p>
        </w:tc>
      </w:tr>
      <w:tr w:rsidR="003932C6" w14:paraId="1AAA508B" w14:textId="77777777">
        <w:trPr>
          <w:trHeight w:val="585"/>
        </w:trPr>
        <w:tc>
          <w:tcPr>
            <w:tcW w:w="1980" w:type="dxa"/>
            <w:vAlign w:val="center"/>
          </w:tcPr>
          <w:p w14:paraId="712F495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1785" w:type="dxa"/>
            <w:vAlign w:val="center"/>
          </w:tcPr>
          <w:p w14:paraId="0406E66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Accounting Entry</w:t>
            </w:r>
          </w:p>
        </w:tc>
        <w:tc>
          <w:tcPr>
            <w:tcW w:w="2520" w:type="dxa"/>
            <w:vAlign w:val="center"/>
          </w:tcPr>
          <w:p w14:paraId="738AEB1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 - Individual Entry, C - Cumulative Entry</w:t>
            </w:r>
          </w:p>
        </w:tc>
        <w:tc>
          <w:tcPr>
            <w:tcW w:w="3916" w:type="dxa"/>
            <w:vAlign w:val="bottom"/>
          </w:tcPr>
          <w:p w14:paraId="11DE9FC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Accounting entry can be selected based on the following parameter 1 Individual Entry, 2 Cumulative Entry </w:t>
            </w:r>
          </w:p>
        </w:tc>
      </w:tr>
      <w:tr w:rsidR="003932C6" w14:paraId="1DDBE6B0" w14:textId="77777777">
        <w:trPr>
          <w:trHeight w:val="585"/>
        </w:trPr>
        <w:tc>
          <w:tcPr>
            <w:tcW w:w="1980" w:type="dxa"/>
            <w:vAlign w:val="center"/>
          </w:tcPr>
          <w:p w14:paraId="452F563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1785" w:type="dxa"/>
            <w:vAlign w:val="center"/>
          </w:tcPr>
          <w:p w14:paraId="41B0D48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Financial Transaction Code</w:t>
            </w:r>
          </w:p>
        </w:tc>
        <w:tc>
          <w:tcPr>
            <w:tcW w:w="2520" w:type="dxa"/>
            <w:vAlign w:val="center"/>
          </w:tcPr>
          <w:p w14:paraId="5BE906C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ADJV</w:t>
            </w:r>
          </w:p>
        </w:tc>
        <w:tc>
          <w:tcPr>
            <w:tcW w:w="3916" w:type="dxa"/>
            <w:vAlign w:val="center"/>
          </w:tcPr>
          <w:p w14:paraId="77C7815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Financial Transaction code for ADJV is "ADJV" by this code name only financial posting will be happened.</w:t>
            </w:r>
          </w:p>
        </w:tc>
      </w:tr>
      <w:tr w:rsidR="003932C6" w14:paraId="373E5AD4" w14:textId="77777777">
        <w:trPr>
          <w:trHeight w:val="315"/>
        </w:trPr>
        <w:tc>
          <w:tcPr>
            <w:tcW w:w="1980" w:type="dxa"/>
            <w:vAlign w:val="center"/>
          </w:tcPr>
          <w:p w14:paraId="589FE3A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1785" w:type="dxa"/>
            <w:vAlign w:val="center"/>
          </w:tcPr>
          <w:p w14:paraId="5C8519D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GL Posting required Yes / No</w:t>
            </w:r>
          </w:p>
        </w:tc>
        <w:tc>
          <w:tcPr>
            <w:tcW w:w="2520" w:type="dxa"/>
            <w:vAlign w:val="center"/>
          </w:tcPr>
          <w:p w14:paraId="50548B2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16" w:type="dxa"/>
            <w:vAlign w:val="bottom"/>
          </w:tcPr>
          <w:p w14:paraId="45C13B1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If GL Posting is required then the parameter can be set as Yes, if not required it can be No </w:t>
            </w:r>
          </w:p>
        </w:tc>
      </w:tr>
      <w:tr w:rsidR="003932C6" w14:paraId="0D6C5A55" w14:textId="77777777">
        <w:trPr>
          <w:trHeight w:val="315"/>
        </w:trPr>
        <w:tc>
          <w:tcPr>
            <w:tcW w:w="1980" w:type="dxa"/>
            <w:vAlign w:val="center"/>
          </w:tcPr>
          <w:p w14:paraId="39B287B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85" w:type="dxa"/>
            <w:vAlign w:val="center"/>
          </w:tcPr>
          <w:p w14:paraId="5B8AD60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Workflow based on Mapping (Manual) or Criteria (Automatic)</w:t>
            </w:r>
          </w:p>
        </w:tc>
        <w:tc>
          <w:tcPr>
            <w:tcW w:w="2520" w:type="dxa"/>
            <w:vAlign w:val="center"/>
          </w:tcPr>
          <w:p w14:paraId="2BD56BE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N - Manual Workflow, Y - Automatic Workflow</w:t>
            </w:r>
          </w:p>
        </w:tc>
        <w:tc>
          <w:tcPr>
            <w:tcW w:w="3916" w:type="dxa"/>
            <w:vAlign w:val="center"/>
          </w:tcPr>
          <w:p w14:paraId="15E82A2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Workflow mapping can be selected based on Manual or Automatic</w:t>
            </w:r>
          </w:p>
        </w:tc>
      </w:tr>
      <w:tr w:rsidR="003932C6" w14:paraId="6A4E42CC" w14:textId="77777777">
        <w:trPr>
          <w:trHeight w:val="585"/>
        </w:trPr>
        <w:tc>
          <w:tcPr>
            <w:tcW w:w="1980" w:type="dxa"/>
            <w:vAlign w:val="center"/>
          </w:tcPr>
          <w:p w14:paraId="465E70E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85" w:type="dxa"/>
            <w:vAlign w:val="center"/>
          </w:tcPr>
          <w:p w14:paraId="17F9683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Attach DMS documents in Workflow mail alert</w:t>
            </w:r>
          </w:p>
        </w:tc>
        <w:tc>
          <w:tcPr>
            <w:tcW w:w="2520" w:type="dxa"/>
            <w:vAlign w:val="center"/>
          </w:tcPr>
          <w:p w14:paraId="267F23B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N - DMS WF MAIL, Y - DMS WF MAIL</w:t>
            </w:r>
          </w:p>
        </w:tc>
        <w:tc>
          <w:tcPr>
            <w:tcW w:w="3916" w:type="dxa"/>
            <w:vAlign w:val="center"/>
          </w:tcPr>
          <w:p w14:paraId="5BE18FD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Attach DMS documents in Workflow mail alert option is required then the parameter can be Yes, if not required it can be No</w:t>
            </w:r>
          </w:p>
        </w:tc>
      </w:tr>
      <w:tr w:rsidR="003932C6" w14:paraId="0B9ED7C2" w14:textId="77777777">
        <w:trPr>
          <w:trHeight w:val="585"/>
        </w:trPr>
        <w:tc>
          <w:tcPr>
            <w:tcW w:w="1980" w:type="dxa"/>
            <w:vAlign w:val="center"/>
          </w:tcPr>
          <w:p w14:paraId="43A03B1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85" w:type="dxa"/>
            <w:vAlign w:val="center"/>
          </w:tcPr>
          <w:p w14:paraId="5F03F4F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Validate documents uploaded in DMS or not during Workflow submit</w:t>
            </w:r>
          </w:p>
        </w:tc>
        <w:tc>
          <w:tcPr>
            <w:tcW w:w="2520" w:type="dxa"/>
            <w:vAlign w:val="center"/>
          </w:tcPr>
          <w:p w14:paraId="3C715FF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N - DMS WF MAIL, Y - DMS WF MAIL</w:t>
            </w:r>
          </w:p>
        </w:tc>
        <w:tc>
          <w:tcPr>
            <w:tcW w:w="3916" w:type="dxa"/>
            <w:vAlign w:val="center"/>
          </w:tcPr>
          <w:p w14:paraId="297C530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Validate documents uploaded in DMS or not during Workflow submit, </w:t>
            </w:r>
            <w:proofErr w:type="gramStart"/>
            <w:r>
              <w:rPr>
                <w:rFonts w:ascii="Segoe UI" w:hAnsi="Segoe UI" w:cs="Segoe UI"/>
                <w:color w:val="000000" w:themeColor="text1"/>
                <w:sz w:val="22"/>
                <w:szCs w:val="22"/>
              </w:rPr>
              <w:t>To</w:t>
            </w:r>
            <w:proofErr w:type="gramEnd"/>
            <w:r>
              <w:rPr>
                <w:rFonts w:ascii="Segoe UI" w:hAnsi="Segoe UI" w:cs="Segoe UI"/>
                <w:color w:val="000000" w:themeColor="text1"/>
                <w:sz w:val="22"/>
                <w:szCs w:val="22"/>
              </w:rPr>
              <w:t xml:space="preserve"> enable this option the parameter has to be set as "Yes". if not needed it can be "No".</w:t>
            </w:r>
          </w:p>
        </w:tc>
      </w:tr>
      <w:tr w:rsidR="003932C6" w14:paraId="7A9C7242" w14:textId="77777777">
        <w:trPr>
          <w:trHeight w:val="585"/>
        </w:trPr>
        <w:tc>
          <w:tcPr>
            <w:tcW w:w="1980" w:type="dxa"/>
            <w:vAlign w:val="center"/>
          </w:tcPr>
          <w:p w14:paraId="1135D6F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85" w:type="dxa"/>
            <w:vAlign w:val="center"/>
          </w:tcPr>
          <w:p w14:paraId="13AD963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Upload default </w:t>
            </w:r>
            <w:proofErr w:type="spellStart"/>
            <w:r>
              <w:rPr>
                <w:rFonts w:ascii="Segoe UI" w:hAnsi="Segoe UI" w:cs="Segoe UI"/>
                <w:color w:val="000000" w:themeColor="text1"/>
                <w:sz w:val="22"/>
                <w:szCs w:val="22"/>
              </w:rPr>
              <w:t>tn</w:t>
            </w:r>
            <w:proofErr w:type="spellEnd"/>
            <w:r>
              <w:rPr>
                <w:rFonts w:ascii="Segoe UI" w:hAnsi="Segoe UI" w:cs="Segoe UI"/>
                <w:color w:val="000000" w:themeColor="text1"/>
                <w:sz w:val="22"/>
                <w:szCs w:val="22"/>
              </w:rPr>
              <w:t xml:space="preserve"> document in DMS after final approval</w:t>
            </w:r>
          </w:p>
        </w:tc>
        <w:tc>
          <w:tcPr>
            <w:tcW w:w="2520" w:type="dxa"/>
            <w:vAlign w:val="center"/>
          </w:tcPr>
          <w:p w14:paraId="07A10DB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N - DMS WF MAIL, Y - DMS WF MAIL</w:t>
            </w:r>
          </w:p>
        </w:tc>
        <w:tc>
          <w:tcPr>
            <w:tcW w:w="3916" w:type="dxa"/>
            <w:vAlign w:val="center"/>
          </w:tcPr>
          <w:p w14:paraId="38C9A5A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Upload default transaction document in DMS after final approval, to enable this option the parameter has to be set as "Yes". If not needed it can be "No"</w:t>
            </w:r>
          </w:p>
        </w:tc>
      </w:tr>
      <w:tr w:rsidR="003932C6" w14:paraId="10DC34C4" w14:textId="77777777">
        <w:trPr>
          <w:trHeight w:val="585"/>
        </w:trPr>
        <w:tc>
          <w:tcPr>
            <w:tcW w:w="1980" w:type="dxa"/>
            <w:vAlign w:val="center"/>
          </w:tcPr>
          <w:p w14:paraId="743857F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85" w:type="dxa"/>
            <w:vAlign w:val="center"/>
          </w:tcPr>
          <w:p w14:paraId="32752D8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No Gen. at</w:t>
            </w:r>
          </w:p>
        </w:tc>
        <w:tc>
          <w:tcPr>
            <w:tcW w:w="2520" w:type="dxa"/>
            <w:vAlign w:val="center"/>
          </w:tcPr>
          <w:p w14:paraId="75B9C5C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C - Company, L - Document Source Location, M - Manual</w:t>
            </w:r>
          </w:p>
        </w:tc>
        <w:tc>
          <w:tcPr>
            <w:tcW w:w="3916" w:type="dxa"/>
            <w:vAlign w:val="center"/>
          </w:tcPr>
          <w:p w14:paraId="3D39905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numbers should be generated at "Company" Level so it should set as "C - Company".</w:t>
            </w:r>
          </w:p>
        </w:tc>
      </w:tr>
      <w:tr w:rsidR="003932C6" w14:paraId="4CDC7880" w14:textId="77777777">
        <w:trPr>
          <w:trHeight w:val="855"/>
        </w:trPr>
        <w:tc>
          <w:tcPr>
            <w:tcW w:w="1980" w:type="dxa"/>
            <w:vAlign w:val="center"/>
          </w:tcPr>
          <w:p w14:paraId="62D3DC0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85" w:type="dxa"/>
            <w:vAlign w:val="center"/>
          </w:tcPr>
          <w:p w14:paraId="645EB61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Upload After Approval Yes/No</w:t>
            </w:r>
          </w:p>
        </w:tc>
        <w:tc>
          <w:tcPr>
            <w:tcW w:w="2520" w:type="dxa"/>
            <w:vAlign w:val="center"/>
          </w:tcPr>
          <w:p w14:paraId="011C669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16" w:type="dxa"/>
            <w:vAlign w:val="center"/>
          </w:tcPr>
          <w:p w14:paraId="05C5082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After approval of the Transaction document, if user needs to "Upload" any document, then it to be set as "Yes". Generally, after approval System should not allow to make any changes so it to be set as "No".</w:t>
            </w:r>
          </w:p>
        </w:tc>
      </w:tr>
      <w:tr w:rsidR="003932C6" w14:paraId="6F9C4A28" w14:textId="77777777">
        <w:trPr>
          <w:trHeight w:val="855"/>
        </w:trPr>
        <w:tc>
          <w:tcPr>
            <w:tcW w:w="1980" w:type="dxa"/>
            <w:vAlign w:val="center"/>
          </w:tcPr>
          <w:p w14:paraId="5D9E066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85" w:type="dxa"/>
            <w:vAlign w:val="center"/>
          </w:tcPr>
          <w:p w14:paraId="2F0532B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Edit Selected Quantity in Batch Picking Screen Required Yes/No</w:t>
            </w:r>
          </w:p>
        </w:tc>
        <w:tc>
          <w:tcPr>
            <w:tcW w:w="2520" w:type="dxa"/>
            <w:vAlign w:val="center"/>
          </w:tcPr>
          <w:p w14:paraId="7BC7FE3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16" w:type="dxa"/>
            <w:vAlign w:val="center"/>
          </w:tcPr>
          <w:p w14:paraId="4250D31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For the Batch Item, user need to enter Batch for the Item and Its Quantity. That Quantity field needs to be editable for Entering the quantity, so it needs to be set as "Yes". If it set as "No" then </w:t>
            </w:r>
            <w:proofErr w:type="gramStart"/>
            <w:r>
              <w:rPr>
                <w:rFonts w:ascii="Segoe UI" w:hAnsi="Segoe UI" w:cs="Segoe UI"/>
                <w:color w:val="000000" w:themeColor="text1"/>
                <w:sz w:val="22"/>
                <w:szCs w:val="22"/>
              </w:rPr>
              <w:t>It</w:t>
            </w:r>
            <w:proofErr w:type="gramEnd"/>
            <w:r>
              <w:rPr>
                <w:rFonts w:ascii="Segoe UI" w:hAnsi="Segoe UI" w:cs="Segoe UI"/>
                <w:color w:val="000000" w:themeColor="text1"/>
                <w:sz w:val="22"/>
                <w:szCs w:val="22"/>
              </w:rPr>
              <w:t xml:space="preserve"> can't be able to edit. </w:t>
            </w:r>
          </w:p>
        </w:tc>
      </w:tr>
      <w:tr w:rsidR="003932C6" w14:paraId="53A19A81" w14:textId="77777777">
        <w:trPr>
          <w:trHeight w:val="855"/>
        </w:trPr>
        <w:tc>
          <w:tcPr>
            <w:tcW w:w="1980" w:type="dxa"/>
            <w:vAlign w:val="center"/>
          </w:tcPr>
          <w:p w14:paraId="7A6624D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85" w:type="dxa"/>
            <w:vAlign w:val="center"/>
          </w:tcPr>
          <w:p w14:paraId="071207F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Modify Flex After Submit/Approval Yes/No</w:t>
            </w:r>
          </w:p>
        </w:tc>
        <w:tc>
          <w:tcPr>
            <w:tcW w:w="2520" w:type="dxa"/>
            <w:vAlign w:val="center"/>
          </w:tcPr>
          <w:p w14:paraId="3BFDDA4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16" w:type="dxa"/>
            <w:vAlign w:val="center"/>
          </w:tcPr>
          <w:p w14:paraId="5B2C2DE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After approval of the Transaction document, if user need to modify any "</w:t>
            </w:r>
            <w:proofErr w:type="spellStart"/>
            <w:r>
              <w:rPr>
                <w:rFonts w:ascii="Segoe UI" w:hAnsi="Segoe UI" w:cs="Segoe UI"/>
                <w:color w:val="000000" w:themeColor="text1"/>
                <w:sz w:val="22"/>
                <w:szCs w:val="22"/>
              </w:rPr>
              <w:t>Flexfeilds</w:t>
            </w:r>
            <w:proofErr w:type="spellEnd"/>
            <w:r>
              <w:rPr>
                <w:rFonts w:ascii="Segoe UI" w:hAnsi="Segoe UI" w:cs="Segoe UI"/>
                <w:color w:val="000000" w:themeColor="text1"/>
                <w:sz w:val="22"/>
                <w:szCs w:val="22"/>
              </w:rPr>
              <w:t>" in document, then it to be set as "Yes". Generally, after approval System should not allow to make any changes so it to be set as "No".</w:t>
            </w:r>
          </w:p>
        </w:tc>
      </w:tr>
      <w:tr w:rsidR="003932C6" w14:paraId="43027269" w14:textId="77777777">
        <w:trPr>
          <w:trHeight w:val="855"/>
        </w:trPr>
        <w:tc>
          <w:tcPr>
            <w:tcW w:w="1980" w:type="dxa"/>
            <w:vAlign w:val="center"/>
          </w:tcPr>
          <w:p w14:paraId="093F759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85" w:type="dxa"/>
            <w:vAlign w:val="center"/>
          </w:tcPr>
          <w:p w14:paraId="57EB263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Modify Notes After Approval Yes/No</w:t>
            </w:r>
          </w:p>
        </w:tc>
        <w:tc>
          <w:tcPr>
            <w:tcW w:w="2520" w:type="dxa"/>
            <w:vAlign w:val="center"/>
          </w:tcPr>
          <w:p w14:paraId="2458A5C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16" w:type="dxa"/>
            <w:vAlign w:val="center"/>
          </w:tcPr>
          <w:p w14:paraId="6A3DB7C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After approval of the Transaction document, if user needs to modify "Notes" in document, then it to be set as "Yes". Generally, after approval System should not allow to make any changes so it to be set as "No".</w:t>
            </w:r>
          </w:p>
        </w:tc>
      </w:tr>
      <w:tr w:rsidR="003932C6" w14:paraId="351AA27A" w14:textId="77777777">
        <w:trPr>
          <w:trHeight w:val="315"/>
        </w:trPr>
        <w:tc>
          <w:tcPr>
            <w:tcW w:w="1980" w:type="dxa"/>
            <w:vAlign w:val="center"/>
          </w:tcPr>
          <w:p w14:paraId="5BE9344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85" w:type="dxa"/>
            <w:vAlign w:val="center"/>
          </w:tcPr>
          <w:p w14:paraId="1487052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Quantity/Value/Both</w:t>
            </w:r>
          </w:p>
        </w:tc>
        <w:tc>
          <w:tcPr>
            <w:tcW w:w="2520" w:type="dxa"/>
            <w:vAlign w:val="center"/>
          </w:tcPr>
          <w:p w14:paraId="2911177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Q - Quantity, V - Value, B - Both</w:t>
            </w:r>
          </w:p>
        </w:tc>
        <w:tc>
          <w:tcPr>
            <w:tcW w:w="3916" w:type="dxa"/>
            <w:vAlign w:val="center"/>
          </w:tcPr>
          <w:p w14:paraId="4D72F31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 ADJV Value to be set as "ADJV"</w:t>
            </w:r>
          </w:p>
        </w:tc>
      </w:tr>
      <w:tr w:rsidR="003932C6" w14:paraId="592AB81C" w14:textId="77777777">
        <w:trPr>
          <w:trHeight w:val="315"/>
        </w:trPr>
        <w:tc>
          <w:tcPr>
            <w:tcW w:w="1980" w:type="dxa"/>
            <w:vAlign w:val="center"/>
          </w:tcPr>
          <w:p w14:paraId="55BC67A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85" w:type="dxa"/>
            <w:vAlign w:val="center"/>
          </w:tcPr>
          <w:p w14:paraId="08BBC542"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Transaction Class</w:t>
            </w:r>
          </w:p>
        </w:tc>
        <w:tc>
          <w:tcPr>
            <w:tcW w:w="2520" w:type="dxa"/>
            <w:vAlign w:val="center"/>
          </w:tcPr>
          <w:p w14:paraId="0DF6D16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Normal, 2 - Vehicle</w:t>
            </w:r>
          </w:p>
        </w:tc>
        <w:tc>
          <w:tcPr>
            <w:tcW w:w="3916" w:type="dxa"/>
            <w:vAlign w:val="center"/>
          </w:tcPr>
          <w:p w14:paraId="409D1DF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Transaction class can be selected from the following two field, Normal / Vehicle</w:t>
            </w:r>
          </w:p>
        </w:tc>
      </w:tr>
      <w:tr w:rsidR="003932C6" w14:paraId="7A61256D" w14:textId="77777777">
        <w:trPr>
          <w:trHeight w:val="315"/>
        </w:trPr>
        <w:tc>
          <w:tcPr>
            <w:tcW w:w="1980" w:type="dxa"/>
            <w:vAlign w:val="center"/>
          </w:tcPr>
          <w:p w14:paraId="54308EF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85" w:type="dxa"/>
            <w:vAlign w:val="center"/>
          </w:tcPr>
          <w:p w14:paraId="274D31C9"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Workflow Code</w:t>
            </w:r>
          </w:p>
        </w:tc>
        <w:tc>
          <w:tcPr>
            <w:tcW w:w="2520" w:type="dxa"/>
            <w:vAlign w:val="center"/>
          </w:tcPr>
          <w:p w14:paraId="2BB0B9A9" w14:textId="77777777" w:rsidR="003932C6" w:rsidRDefault="0077652F">
            <w:pPr>
              <w:spacing w:line="259" w:lineRule="auto"/>
              <w:ind w:right="494"/>
              <w:rPr>
                <w:rFonts w:ascii="Segoe UI" w:hAnsi="Segoe UI" w:cs="Segoe UI"/>
                <w:color w:val="333333"/>
                <w:sz w:val="22"/>
                <w:szCs w:val="22"/>
              </w:rPr>
            </w:pPr>
            <w:r>
              <w:rPr>
                <w:rFonts w:ascii="Segoe UI" w:hAnsi="Segoe UI" w:cs="Segoe UI"/>
                <w:color w:val="333333"/>
                <w:sz w:val="22"/>
                <w:szCs w:val="22"/>
              </w:rPr>
              <w:t>STDWF - Workflow Code</w:t>
            </w:r>
          </w:p>
        </w:tc>
        <w:tc>
          <w:tcPr>
            <w:tcW w:w="3916" w:type="dxa"/>
            <w:vAlign w:val="center"/>
          </w:tcPr>
          <w:p w14:paraId="2EC267F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Workflow code needed to be selected as standard workflow</w:t>
            </w:r>
          </w:p>
        </w:tc>
      </w:tr>
      <w:tr w:rsidR="003932C6" w14:paraId="46DB5840" w14:textId="77777777">
        <w:trPr>
          <w:trHeight w:val="585"/>
        </w:trPr>
        <w:tc>
          <w:tcPr>
            <w:tcW w:w="1980" w:type="dxa"/>
            <w:vAlign w:val="center"/>
          </w:tcPr>
          <w:p w14:paraId="13235CB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1785" w:type="dxa"/>
            <w:vAlign w:val="center"/>
          </w:tcPr>
          <w:p w14:paraId="1897376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Confirmation after Approval</w:t>
            </w:r>
          </w:p>
        </w:tc>
        <w:tc>
          <w:tcPr>
            <w:tcW w:w="2520" w:type="dxa"/>
            <w:vAlign w:val="center"/>
          </w:tcPr>
          <w:p w14:paraId="7FB8B15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16" w:type="dxa"/>
            <w:vAlign w:val="bottom"/>
          </w:tcPr>
          <w:p w14:paraId="6494AC7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confirmation after approval is required then the parameter can be set as Yes, if not required it can be No</w:t>
            </w:r>
          </w:p>
        </w:tc>
      </w:tr>
      <w:tr w:rsidR="003932C6" w14:paraId="3EDDBA1C" w14:textId="77777777">
        <w:trPr>
          <w:trHeight w:val="585"/>
        </w:trPr>
        <w:tc>
          <w:tcPr>
            <w:tcW w:w="1980" w:type="dxa"/>
            <w:vAlign w:val="center"/>
          </w:tcPr>
          <w:p w14:paraId="3B4556F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1785" w:type="dxa"/>
            <w:vAlign w:val="center"/>
          </w:tcPr>
          <w:p w14:paraId="54F44C3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Batch/Serial Number Pick Option Required Yes/No</w:t>
            </w:r>
          </w:p>
        </w:tc>
        <w:tc>
          <w:tcPr>
            <w:tcW w:w="2520" w:type="dxa"/>
            <w:vAlign w:val="center"/>
          </w:tcPr>
          <w:p w14:paraId="20DA5F8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16" w:type="dxa"/>
            <w:vAlign w:val="center"/>
          </w:tcPr>
          <w:p w14:paraId="59CDE2E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If it is a Batch/ Serial Item, then user needs to enter the corresponding Batch/Serial. So, this parameter needs to be set as "Yes".   </w:t>
            </w:r>
          </w:p>
        </w:tc>
      </w:tr>
      <w:tr w:rsidR="003932C6" w14:paraId="033954CD" w14:textId="77777777">
        <w:trPr>
          <w:trHeight w:val="855"/>
        </w:trPr>
        <w:tc>
          <w:tcPr>
            <w:tcW w:w="1980" w:type="dxa"/>
            <w:vAlign w:val="center"/>
          </w:tcPr>
          <w:p w14:paraId="2C524D3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1785" w:type="dxa"/>
            <w:vAlign w:val="center"/>
          </w:tcPr>
          <w:p w14:paraId="6BDD1A6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Positive Adjustment of Qty can be allowed</w:t>
            </w:r>
          </w:p>
        </w:tc>
        <w:tc>
          <w:tcPr>
            <w:tcW w:w="2520" w:type="dxa"/>
            <w:vAlign w:val="center"/>
          </w:tcPr>
          <w:p w14:paraId="23E7624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16" w:type="dxa"/>
            <w:vAlign w:val="center"/>
          </w:tcPr>
          <w:p w14:paraId="6B53B77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An inventory adjustment is an increase or decrease in a company's inventory to explain theft, broken products, loss or other errors. If Positive adjustment is allowed, then set the parameter value as "Yes", else set the Parameter value as "No".</w:t>
            </w:r>
          </w:p>
        </w:tc>
      </w:tr>
      <w:tr w:rsidR="003932C6" w14:paraId="1095240C" w14:textId="77777777">
        <w:trPr>
          <w:trHeight w:val="585"/>
        </w:trPr>
        <w:tc>
          <w:tcPr>
            <w:tcW w:w="1980" w:type="dxa"/>
            <w:vAlign w:val="center"/>
          </w:tcPr>
          <w:p w14:paraId="775E3F9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1785" w:type="dxa"/>
            <w:vAlign w:val="center"/>
          </w:tcPr>
          <w:p w14:paraId="067CF5E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Superseded Items</w:t>
            </w:r>
          </w:p>
        </w:tc>
        <w:tc>
          <w:tcPr>
            <w:tcW w:w="2520" w:type="dxa"/>
            <w:vAlign w:val="center"/>
          </w:tcPr>
          <w:p w14:paraId="5813A30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IGNORE, 2 - WARNING, 3 - STOP</w:t>
            </w:r>
          </w:p>
        </w:tc>
        <w:tc>
          <w:tcPr>
            <w:tcW w:w="3916" w:type="dxa"/>
            <w:vAlign w:val="center"/>
          </w:tcPr>
          <w:p w14:paraId="4719AB5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For superseded items error pops, up (1 IGNORE, 2 WARNING, 3 STOP based) on the selection of parameter</w:t>
            </w:r>
          </w:p>
        </w:tc>
      </w:tr>
      <w:tr w:rsidR="003932C6" w14:paraId="72CCB631" w14:textId="77777777">
        <w:trPr>
          <w:trHeight w:val="585"/>
        </w:trPr>
        <w:tc>
          <w:tcPr>
            <w:tcW w:w="1980" w:type="dxa"/>
            <w:vAlign w:val="center"/>
          </w:tcPr>
          <w:p w14:paraId="002B354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1785" w:type="dxa"/>
            <w:vAlign w:val="center"/>
          </w:tcPr>
          <w:p w14:paraId="60D2D0D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UOM can be modified</w:t>
            </w:r>
          </w:p>
        </w:tc>
        <w:tc>
          <w:tcPr>
            <w:tcW w:w="2520" w:type="dxa"/>
            <w:vAlign w:val="center"/>
          </w:tcPr>
          <w:p w14:paraId="028C502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16" w:type="dxa"/>
            <w:vAlign w:val="center"/>
          </w:tcPr>
          <w:p w14:paraId="735B376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UOM needs to modify in Transaction level, then the parameter needs to set as "Yes" else Set as "No".</w:t>
            </w:r>
          </w:p>
        </w:tc>
      </w:tr>
      <w:tr w:rsidR="003932C6" w14:paraId="4D411606" w14:textId="77777777">
        <w:trPr>
          <w:trHeight w:val="855"/>
        </w:trPr>
        <w:tc>
          <w:tcPr>
            <w:tcW w:w="1980" w:type="dxa"/>
            <w:vAlign w:val="center"/>
          </w:tcPr>
          <w:p w14:paraId="15C1D68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1785" w:type="dxa"/>
            <w:vAlign w:val="center"/>
          </w:tcPr>
          <w:p w14:paraId="06ADBC1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Update Stock on Confirmation - YES</w:t>
            </w:r>
          </w:p>
        </w:tc>
        <w:tc>
          <w:tcPr>
            <w:tcW w:w="2520" w:type="dxa"/>
            <w:vAlign w:val="center"/>
          </w:tcPr>
          <w:p w14:paraId="59F869F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Update Stock on Confirmation - YES, 2 - Update Stock on Confirmation - NO</w:t>
            </w:r>
          </w:p>
        </w:tc>
        <w:tc>
          <w:tcPr>
            <w:tcW w:w="3916" w:type="dxa"/>
            <w:vAlign w:val="center"/>
          </w:tcPr>
          <w:p w14:paraId="4B09CFC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Inventory Confirmation refers to the verification process of the financial records of an entity so that everything is represented fairly and accurately. If </w:t>
            </w:r>
            <w:proofErr w:type="spellStart"/>
            <w:r>
              <w:rPr>
                <w:rFonts w:ascii="Segoe UI" w:hAnsi="Segoe UI" w:cs="Segoe UI"/>
                <w:color w:val="000000" w:themeColor="text1"/>
                <w:sz w:val="22"/>
                <w:szCs w:val="22"/>
              </w:rPr>
              <w:t>Upadation</w:t>
            </w:r>
            <w:proofErr w:type="spellEnd"/>
            <w:r>
              <w:rPr>
                <w:rFonts w:ascii="Segoe UI" w:hAnsi="Segoe UI" w:cs="Segoe UI"/>
                <w:color w:val="000000" w:themeColor="text1"/>
                <w:sz w:val="22"/>
                <w:szCs w:val="22"/>
              </w:rPr>
              <w:t xml:space="preserve"> is required then parameter value to be set as "Yes", else set the value as "No".</w:t>
            </w:r>
          </w:p>
        </w:tc>
      </w:tr>
    </w:tbl>
    <w:p w14:paraId="0B4020A7" w14:textId="77777777" w:rsidR="003932C6" w:rsidRDefault="003932C6">
      <w:pPr>
        <w:spacing w:after="120"/>
        <w:ind w:right="494"/>
        <w:contextualSpacing/>
        <w:rPr>
          <w:rFonts w:ascii="Segoe UI" w:eastAsia="Segoe UI" w:hAnsi="Segoe UI" w:cs="Segoe UI"/>
          <w:b/>
          <w:bCs/>
          <w:color w:val="2F5496" w:themeColor="accent1" w:themeShade="BF"/>
          <w:sz w:val="22"/>
          <w:szCs w:val="22"/>
        </w:rPr>
      </w:pPr>
    </w:p>
    <w:p w14:paraId="4C35CFE9" w14:textId="77777777" w:rsidR="003932C6" w:rsidRDefault="0077652F">
      <w:pPr>
        <w:spacing w:after="120"/>
        <w:ind w:right="494"/>
        <w:contextualSpacing/>
        <w:rPr>
          <w:rFonts w:ascii="Segoe UI" w:eastAsia="Segoe UI" w:hAnsi="Segoe UI" w:cs="Segoe UI"/>
          <w:b/>
          <w:bCs/>
          <w:color w:val="2F5496" w:themeColor="accent1" w:themeShade="BF"/>
          <w:sz w:val="22"/>
          <w:szCs w:val="22"/>
        </w:rPr>
      </w:pPr>
      <w:r>
        <w:rPr>
          <w:rFonts w:ascii="Segoe UI" w:eastAsia="Segoe UI" w:hAnsi="Segoe UI" w:cs="Segoe UI"/>
          <w:b/>
          <w:bCs/>
          <w:color w:val="2F5496" w:themeColor="accent1" w:themeShade="BF"/>
          <w:sz w:val="22"/>
          <w:szCs w:val="22"/>
        </w:rPr>
        <w:t>Hyperlinks</w:t>
      </w:r>
    </w:p>
    <w:p w14:paraId="228B2533" w14:textId="77777777" w:rsidR="003932C6" w:rsidRDefault="0077652F">
      <w:pPr>
        <w:spacing w:after="120" w:line="259" w:lineRule="auto"/>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Hyperlinks are common for Stock adjustment both, Stock adjustment quantity only and Stock adjustment value only.</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54"/>
        <w:gridCol w:w="7564"/>
      </w:tblGrid>
      <w:tr w:rsidR="003932C6" w14:paraId="361D8FD6" w14:textId="77777777" w:rsidTr="2835A236">
        <w:trPr>
          <w:cantSplit/>
          <w:trHeight w:val="264"/>
          <w:tblHeader/>
        </w:trPr>
        <w:tc>
          <w:tcPr>
            <w:tcW w:w="2354" w:type="dxa"/>
            <w:shd w:val="clear" w:color="auto" w:fill="003399"/>
          </w:tcPr>
          <w:p w14:paraId="5E5EE07A" w14:textId="77777777" w:rsidR="003932C6" w:rsidRDefault="0077652F">
            <w:pPr>
              <w:spacing w:after="120"/>
              <w:ind w:right="494"/>
              <w:contextualSpacing/>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Hyperlink </w:t>
            </w:r>
          </w:p>
        </w:tc>
        <w:tc>
          <w:tcPr>
            <w:tcW w:w="7564" w:type="dxa"/>
            <w:shd w:val="clear" w:color="auto" w:fill="003399"/>
          </w:tcPr>
          <w:p w14:paraId="5595D46B" w14:textId="77777777" w:rsidR="003932C6" w:rsidRDefault="0077652F">
            <w:pPr>
              <w:spacing w:after="120"/>
              <w:ind w:right="494"/>
              <w:contextualSpacing/>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Description </w:t>
            </w:r>
          </w:p>
        </w:tc>
      </w:tr>
      <w:tr w:rsidR="003932C6" w14:paraId="56E826C5" w14:textId="77777777" w:rsidTr="2835A236">
        <w:trPr>
          <w:trHeight w:val="528"/>
        </w:trPr>
        <w:tc>
          <w:tcPr>
            <w:tcW w:w="2354" w:type="dxa"/>
          </w:tcPr>
          <w:p w14:paraId="42E8AA75" w14:textId="77777777" w:rsidR="003932C6" w:rsidRDefault="0077652F">
            <w:pPr>
              <w:spacing w:after="120"/>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Custom Fields </w:t>
            </w:r>
          </w:p>
        </w:tc>
        <w:tc>
          <w:tcPr>
            <w:tcW w:w="7564" w:type="dxa"/>
          </w:tcPr>
          <w:p w14:paraId="5DD33C70" w14:textId="77777777" w:rsidR="003932C6" w:rsidRDefault="0077652F">
            <w:pPr>
              <w:spacing w:after="120"/>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Custom field refers to a user-defined field that can be added to capture specific data that might not be accommodated by default fields. </w:t>
            </w:r>
          </w:p>
        </w:tc>
      </w:tr>
      <w:tr w:rsidR="003932C6" w14:paraId="20A3503B" w14:textId="77777777" w:rsidTr="2835A236">
        <w:trPr>
          <w:trHeight w:val="264"/>
        </w:trPr>
        <w:tc>
          <w:tcPr>
            <w:tcW w:w="2354" w:type="dxa"/>
          </w:tcPr>
          <w:p w14:paraId="5A7DC27E" w14:textId="77777777" w:rsidR="003932C6" w:rsidRDefault="0077652F">
            <w:pPr>
              <w:spacing w:after="120"/>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Attachments </w:t>
            </w:r>
          </w:p>
        </w:tc>
        <w:tc>
          <w:tcPr>
            <w:tcW w:w="7564" w:type="dxa"/>
          </w:tcPr>
          <w:p w14:paraId="7460D9C7" w14:textId="77777777" w:rsidR="003932C6" w:rsidRDefault="0077652F">
            <w:pPr>
              <w:spacing w:after="120"/>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To attach documents that are related to the transaction. </w:t>
            </w:r>
          </w:p>
        </w:tc>
      </w:tr>
      <w:tr w:rsidR="003932C6" w14:paraId="11A18352" w14:textId="77777777" w:rsidTr="2835A236">
        <w:trPr>
          <w:trHeight w:val="264"/>
        </w:trPr>
        <w:tc>
          <w:tcPr>
            <w:tcW w:w="2354" w:type="dxa"/>
          </w:tcPr>
          <w:p w14:paraId="65285154" w14:textId="77777777" w:rsidR="003932C6" w:rsidRDefault="0077652F">
            <w:pPr>
              <w:spacing w:after="120"/>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Authorization </w:t>
            </w:r>
          </w:p>
        </w:tc>
        <w:tc>
          <w:tcPr>
            <w:tcW w:w="7564" w:type="dxa"/>
          </w:tcPr>
          <w:p w14:paraId="3E4261C7" w14:textId="77777777" w:rsidR="003932C6" w:rsidRDefault="0077652F">
            <w:pPr>
              <w:spacing w:after="120"/>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View the details of the approvers for the transaction </w:t>
            </w:r>
          </w:p>
        </w:tc>
      </w:tr>
      <w:tr w:rsidR="003932C6" w14:paraId="39AEB31C" w14:textId="77777777" w:rsidTr="2835A236">
        <w:trPr>
          <w:trHeight w:val="528"/>
        </w:trPr>
        <w:tc>
          <w:tcPr>
            <w:tcW w:w="2354" w:type="dxa"/>
          </w:tcPr>
          <w:p w14:paraId="28897F4F" w14:textId="77777777" w:rsidR="003932C6" w:rsidRDefault="0077652F">
            <w:pPr>
              <w:spacing w:after="120"/>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Notes </w:t>
            </w:r>
          </w:p>
        </w:tc>
        <w:tc>
          <w:tcPr>
            <w:tcW w:w="7564" w:type="dxa"/>
          </w:tcPr>
          <w:p w14:paraId="01A8FBE1" w14:textId="77777777" w:rsidR="003932C6" w:rsidRDefault="0077652F">
            <w:pPr>
              <w:spacing w:after="120"/>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Notes feature allows users to add personalized comments, including their automatically retrieved username. These comments can then be printed directly onto the document. </w:t>
            </w:r>
          </w:p>
        </w:tc>
      </w:tr>
      <w:tr w:rsidR="003932C6" w14:paraId="1D812DBE" w14:textId="77777777" w:rsidTr="2835A236">
        <w:trPr>
          <w:trHeight w:val="264"/>
        </w:trPr>
        <w:tc>
          <w:tcPr>
            <w:tcW w:w="2354" w:type="dxa"/>
          </w:tcPr>
          <w:p w14:paraId="42FE8FB6" w14:textId="77777777" w:rsidR="003932C6" w:rsidRDefault="0077652F">
            <w:pPr>
              <w:spacing w:after="120"/>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Amendment History </w:t>
            </w:r>
          </w:p>
        </w:tc>
        <w:tc>
          <w:tcPr>
            <w:tcW w:w="7564" w:type="dxa"/>
          </w:tcPr>
          <w:p w14:paraId="1BBFC59E" w14:textId="77777777" w:rsidR="003932C6" w:rsidRDefault="0077652F">
            <w:pPr>
              <w:spacing w:after="120"/>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View transaction amendment history details if any. </w:t>
            </w:r>
          </w:p>
        </w:tc>
      </w:tr>
      <w:tr w:rsidR="003932C6" w14:paraId="45017473" w14:textId="77777777" w:rsidTr="2835A236">
        <w:trPr>
          <w:trHeight w:val="264"/>
        </w:trPr>
        <w:tc>
          <w:tcPr>
            <w:tcW w:w="2354" w:type="dxa"/>
          </w:tcPr>
          <w:p w14:paraId="064A27F5" w14:textId="77777777" w:rsidR="003932C6" w:rsidRDefault="0077652F">
            <w:pPr>
              <w:spacing w:after="120"/>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A/C Details </w:t>
            </w:r>
          </w:p>
        </w:tc>
        <w:tc>
          <w:tcPr>
            <w:tcW w:w="7564" w:type="dxa"/>
          </w:tcPr>
          <w:p w14:paraId="17F0ECC1" w14:textId="77777777" w:rsidR="003932C6" w:rsidRDefault="0077652F">
            <w:pPr>
              <w:spacing w:after="120"/>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Specify the A/C Details as applicable </w:t>
            </w:r>
          </w:p>
        </w:tc>
      </w:tr>
      <w:tr w:rsidR="003932C6" w14:paraId="4B6BD83B" w14:textId="77777777" w:rsidTr="2835A236">
        <w:trPr>
          <w:trHeight w:val="528"/>
        </w:trPr>
        <w:tc>
          <w:tcPr>
            <w:tcW w:w="2354" w:type="dxa"/>
          </w:tcPr>
          <w:p w14:paraId="518214DE" w14:textId="77777777" w:rsidR="003932C6" w:rsidRDefault="0077652F">
            <w:pPr>
              <w:spacing w:after="120"/>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Notes </w:t>
            </w:r>
          </w:p>
        </w:tc>
        <w:tc>
          <w:tcPr>
            <w:tcW w:w="7564" w:type="dxa"/>
          </w:tcPr>
          <w:p w14:paraId="41B006C5" w14:textId="77777777" w:rsidR="003932C6" w:rsidRDefault="0077652F">
            <w:pPr>
              <w:spacing w:after="120"/>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Notes feature allows users to add personalized comments, including their automatically retrieved username. These comments can then be printed directly onto the document. </w:t>
            </w:r>
          </w:p>
        </w:tc>
      </w:tr>
      <w:tr w:rsidR="003932C6" w14:paraId="4C8C531D" w14:textId="77777777" w:rsidTr="2835A236">
        <w:trPr>
          <w:trHeight w:val="264"/>
        </w:trPr>
        <w:tc>
          <w:tcPr>
            <w:tcW w:w="2354" w:type="dxa"/>
          </w:tcPr>
          <w:p w14:paraId="37282F2C" w14:textId="77777777" w:rsidR="003932C6" w:rsidRDefault="0077652F">
            <w:pPr>
              <w:spacing w:after="120"/>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Workflow </w:t>
            </w:r>
          </w:p>
        </w:tc>
        <w:tc>
          <w:tcPr>
            <w:tcW w:w="7564" w:type="dxa"/>
          </w:tcPr>
          <w:p w14:paraId="235A3B6F" w14:textId="77777777" w:rsidR="003932C6" w:rsidRDefault="0077652F">
            <w:pPr>
              <w:spacing w:after="120"/>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Displays the Current Workflow status as Pending, Current, Completed.  </w:t>
            </w:r>
          </w:p>
        </w:tc>
      </w:tr>
      <w:tr w:rsidR="003932C6" w14:paraId="4D6CDF3B" w14:textId="77777777" w:rsidTr="2835A236">
        <w:trPr>
          <w:trHeight w:val="528"/>
        </w:trPr>
        <w:tc>
          <w:tcPr>
            <w:tcW w:w="2354" w:type="dxa"/>
          </w:tcPr>
          <w:p w14:paraId="2E1165FC" w14:textId="77777777" w:rsidR="003932C6" w:rsidRDefault="0077652F">
            <w:pPr>
              <w:spacing w:after="120"/>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Custom Fields (Item details) </w:t>
            </w:r>
          </w:p>
        </w:tc>
        <w:tc>
          <w:tcPr>
            <w:tcW w:w="7564" w:type="dxa"/>
          </w:tcPr>
          <w:p w14:paraId="334041EF" w14:textId="77777777" w:rsidR="003932C6" w:rsidRDefault="0077652F">
            <w:pPr>
              <w:spacing w:after="120"/>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Custom field refers to a user-defined field that can be added to capture specific data that might not be accommodated by default fields. </w:t>
            </w:r>
          </w:p>
        </w:tc>
      </w:tr>
      <w:tr w:rsidR="003932C6" w14:paraId="5DEE7774" w14:textId="77777777" w:rsidTr="2835A236">
        <w:trPr>
          <w:trHeight w:val="264"/>
        </w:trPr>
        <w:tc>
          <w:tcPr>
            <w:tcW w:w="2354" w:type="dxa"/>
          </w:tcPr>
          <w:p w14:paraId="7BE3C0EF" w14:textId="77777777" w:rsidR="003932C6" w:rsidRDefault="0077652F">
            <w:pPr>
              <w:spacing w:after="120"/>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A/C Details (Item details) </w:t>
            </w:r>
          </w:p>
        </w:tc>
        <w:tc>
          <w:tcPr>
            <w:tcW w:w="7564" w:type="dxa"/>
          </w:tcPr>
          <w:p w14:paraId="7812CC49" w14:textId="77777777" w:rsidR="003932C6" w:rsidRDefault="0077652F">
            <w:pPr>
              <w:spacing w:after="120"/>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Specify the A/C Details as applicable </w:t>
            </w:r>
          </w:p>
        </w:tc>
      </w:tr>
      <w:tr w:rsidR="003932C6" w14:paraId="07BAFED9" w14:textId="77777777" w:rsidTr="2835A236">
        <w:trPr>
          <w:trHeight w:val="528"/>
        </w:trPr>
        <w:tc>
          <w:tcPr>
            <w:tcW w:w="2354" w:type="dxa"/>
          </w:tcPr>
          <w:p w14:paraId="4F870034" w14:textId="77777777" w:rsidR="003932C6" w:rsidRDefault="0077652F">
            <w:pPr>
              <w:spacing w:after="120"/>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Batch</w:t>
            </w:r>
          </w:p>
          <w:p w14:paraId="39FF150D" w14:textId="77777777" w:rsidR="003932C6" w:rsidRDefault="0077652F">
            <w:pPr>
              <w:spacing w:after="120"/>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(Item details) </w:t>
            </w:r>
          </w:p>
        </w:tc>
        <w:tc>
          <w:tcPr>
            <w:tcW w:w="7564" w:type="dxa"/>
          </w:tcPr>
          <w:p w14:paraId="77AAA1E2" w14:textId="77777777" w:rsidR="003932C6" w:rsidRDefault="0077652F">
            <w:pPr>
              <w:spacing w:after="120"/>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Indicate whether the selected item is a Batch Item or not. The user is not allowed to modify it. Batch Items are defined in the Item master. The user can specify the batch number the item needs to be transferred. </w:t>
            </w:r>
          </w:p>
        </w:tc>
      </w:tr>
      <w:tr w:rsidR="003932C6" w14:paraId="0AED60C5" w14:textId="77777777" w:rsidTr="2835A236">
        <w:trPr>
          <w:trHeight w:val="792"/>
        </w:trPr>
        <w:tc>
          <w:tcPr>
            <w:tcW w:w="2354" w:type="dxa"/>
          </w:tcPr>
          <w:p w14:paraId="30ED1525" w14:textId="77777777" w:rsidR="003932C6" w:rsidRDefault="0077652F">
            <w:pPr>
              <w:spacing w:after="120"/>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Serial</w:t>
            </w:r>
          </w:p>
          <w:p w14:paraId="484172CA" w14:textId="77777777" w:rsidR="003932C6" w:rsidRDefault="0077652F">
            <w:pPr>
              <w:spacing w:after="120"/>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(Item details) </w:t>
            </w:r>
          </w:p>
        </w:tc>
        <w:tc>
          <w:tcPr>
            <w:tcW w:w="7564" w:type="dxa"/>
          </w:tcPr>
          <w:p w14:paraId="2235C17E" w14:textId="77777777" w:rsidR="003932C6" w:rsidRDefault="0077652F">
            <w:pPr>
              <w:spacing w:after="120"/>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Indicate whether the selected item has a serial number or not. Serial Item is defined in the Item master. An Item is usually tracked using serial numbers when the unit value of the Item is high. It is possible to specify the serial number to be transferred </w:t>
            </w:r>
          </w:p>
        </w:tc>
      </w:tr>
      <w:tr w:rsidR="003932C6" w14:paraId="12D3533D" w14:textId="77777777" w:rsidTr="2835A236">
        <w:trPr>
          <w:trHeight w:val="264"/>
        </w:trPr>
        <w:tc>
          <w:tcPr>
            <w:tcW w:w="2354" w:type="dxa"/>
          </w:tcPr>
          <w:p w14:paraId="339523D5" w14:textId="77777777" w:rsidR="003932C6" w:rsidRDefault="0077652F">
            <w:pPr>
              <w:spacing w:after="120"/>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Item Status (Item details) </w:t>
            </w:r>
          </w:p>
        </w:tc>
        <w:tc>
          <w:tcPr>
            <w:tcW w:w="7564" w:type="dxa"/>
          </w:tcPr>
          <w:p w14:paraId="6178D51D" w14:textId="77777777" w:rsidR="003932C6" w:rsidRDefault="0077652F">
            <w:pPr>
              <w:spacing w:after="120"/>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Displays the Item Status for the Item from the new Item Status Dashboard.  </w:t>
            </w:r>
          </w:p>
        </w:tc>
      </w:tr>
      <w:tr w:rsidR="003932C6" w14:paraId="7D158F0A" w14:textId="77777777" w:rsidTr="2835A236">
        <w:trPr>
          <w:trHeight w:val="528"/>
        </w:trPr>
        <w:tc>
          <w:tcPr>
            <w:tcW w:w="2354" w:type="dxa"/>
          </w:tcPr>
          <w:p w14:paraId="2CEF905F" w14:textId="77777777" w:rsidR="003932C6" w:rsidRDefault="0077652F">
            <w:pPr>
              <w:spacing w:after="120"/>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Bin</w:t>
            </w:r>
          </w:p>
          <w:p w14:paraId="6C850059" w14:textId="77777777" w:rsidR="003932C6" w:rsidRDefault="0077652F">
            <w:pPr>
              <w:spacing w:after="120"/>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(Item details) </w:t>
            </w:r>
          </w:p>
        </w:tc>
        <w:tc>
          <w:tcPr>
            <w:tcW w:w="7564" w:type="dxa"/>
          </w:tcPr>
          <w:p w14:paraId="65E6C652" w14:textId="77777777" w:rsidR="003932C6" w:rsidRDefault="0077652F">
            <w:pPr>
              <w:spacing w:after="120"/>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Bins are physical containers, like shelves or drawers, designated for specific inventory items. They keep goods organized, accessible, and protected in warehouses and stockrooms. </w:t>
            </w:r>
          </w:p>
        </w:tc>
      </w:tr>
    </w:tbl>
    <w:p w14:paraId="4E2308E6" w14:textId="23B01DFB" w:rsidR="20D4FCC2" w:rsidRDefault="20D4FCC2" w:rsidP="2835A236">
      <w:pPr>
        <w:pStyle w:val="Heading1"/>
        <w:spacing w:before="0" w:after="120" w:line="259" w:lineRule="auto"/>
        <w:ind w:right="494"/>
        <w:contextualSpacing/>
        <w:rPr>
          <w:rFonts w:cs="Segoe UI"/>
        </w:rPr>
      </w:pPr>
    </w:p>
    <w:p w14:paraId="54552774" w14:textId="317CBCBD" w:rsidR="20D4FCC2" w:rsidRDefault="267BA251" w:rsidP="2835A236">
      <w:pPr>
        <w:pStyle w:val="Heading1"/>
        <w:spacing w:before="0" w:after="120" w:line="259" w:lineRule="auto"/>
        <w:ind w:right="494"/>
        <w:contextualSpacing/>
        <w:rPr>
          <w:rFonts w:cs="Segoe UI"/>
        </w:rPr>
      </w:pPr>
      <w:bookmarkStart w:id="48" w:name="_Toc161830259"/>
      <w:r w:rsidRPr="0E6A0664">
        <w:rPr>
          <w:rFonts w:cs="Segoe UI"/>
        </w:rPr>
        <w:t>Specific Features</w:t>
      </w:r>
      <w:bookmarkEnd w:id="48"/>
      <w:r w:rsidRPr="0E6A0664">
        <w:rPr>
          <w:rFonts w:cs="Segoe UI"/>
        </w:rPr>
        <w:t xml:space="preserve"> </w:t>
      </w:r>
      <w:r w:rsidRPr="0E6A0664">
        <w:rPr>
          <w:rFonts w:eastAsia="Segoe UI" w:cs="Segoe UI"/>
          <w:sz w:val="22"/>
          <w:szCs w:val="22"/>
        </w:rPr>
        <w:t xml:space="preserve"> </w:t>
      </w:r>
    </w:p>
    <w:p w14:paraId="00766FF0" w14:textId="07210BA3" w:rsidR="003932C6" w:rsidRDefault="5C3C3AA7" w:rsidP="2835A236">
      <w:pPr>
        <w:pStyle w:val="Heading2"/>
        <w:numPr>
          <w:ilvl w:val="0"/>
          <w:numId w:val="2"/>
        </w:numPr>
        <w:spacing w:line="259" w:lineRule="auto"/>
        <w:ind w:right="494"/>
        <w:contextualSpacing/>
        <w:rPr>
          <w:rFonts w:eastAsia="Segoe UI" w:cs="Segoe UI"/>
          <w:sz w:val="22"/>
          <w:szCs w:val="22"/>
        </w:rPr>
      </w:pPr>
      <w:bookmarkStart w:id="49" w:name="_Toc157678033"/>
      <w:bookmarkStart w:id="50" w:name="_Toc161830260"/>
      <w:r w:rsidRPr="0E6A0664">
        <w:rPr>
          <w:rFonts w:cs="Segoe UI"/>
        </w:rPr>
        <w:t>Kitting and Set Flow</w:t>
      </w:r>
      <w:bookmarkEnd w:id="49"/>
      <w:bookmarkEnd w:id="50"/>
    </w:p>
    <w:p w14:paraId="6C64052D"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For Bundling and Unbundling, Items in the inventory are associated by placing them in bundles (tagging them together). The tagged item is treated as a separate item in the inventory though the components are independently inventoried items. Ideally, tagging reduces the stock of the component items at the providing location (as well as on a Company level) and increases the stock of the bundled (new) item at the bundling location (as well as on a Company level). Bundling screen is used when multiple items are grouped together to be sold as a unit package. For example, selling a mouse (computer component) with a mouse pad adds more value to the sale.</w:t>
      </w:r>
    </w:p>
    <w:p w14:paraId="06971CD3" w14:textId="77777777" w:rsidR="003932C6" w:rsidRDefault="003932C6">
      <w:pPr>
        <w:ind w:right="494"/>
        <w:rPr>
          <w:rFonts w:ascii="Segoe UI" w:eastAsia="Segoe UI" w:hAnsi="Segoe UI" w:cs="Segoe UI"/>
          <w:color w:val="101820"/>
          <w:sz w:val="22"/>
          <w:szCs w:val="22"/>
        </w:rPr>
      </w:pPr>
    </w:p>
    <w:p w14:paraId="0E7BED99" w14:textId="5DC2D3CE" w:rsidR="003932C6" w:rsidRDefault="67FB3381">
      <w:pPr>
        <w:spacing w:after="120"/>
        <w:ind w:right="494"/>
        <w:contextualSpacing/>
        <w:rPr>
          <w:rFonts w:ascii="Segoe UI" w:eastAsia="Segoe UI" w:hAnsi="Segoe UI" w:cs="Segoe UI"/>
          <w:color w:val="003399"/>
          <w:sz w:val="22"/>
          <w:szCs w:val="22"/>
        </w:rPr>
      </w:pPr>
      <w:r w:rsidRPr="2835A236">
        <w:rPr>
          <w:rFonts w:ascii="Segoe UI" w:eastAsia="Segoe UI" w:hAnsi="Segoe UI" w:cs="Segoe UI"/>
          <w:b/>
          <w:bCs/>
          <w:color w:val="003399"/>
          <w:sz w:val="22"/>
          <w:szCs w:val="22"/>
        </w:rPr>
        <w:t>1</w:t>
      </w:r>
      <w:r w:rsidR="0077652F" w:rsidRPr="2835A236">
        <w:rPr>
          <w:rFonts w:ascii="Segoe UI" w:eastAsia="Segoe UI" w:hAnsi="Segoe UI" w:cs="Segoe UI"/>
          <w:b/>
          <w:bCs/>
          <w:color w:val="003399"/>
          <w:sz w:val="22"/>
          <w:szCs w:val="22"/>
        </w:rPr>
        <w:t xml:space="preserve">.1Tag (Master) </w:t>
      </w:r>
    </w:p>
    <w:p w14:paraId="1683B812"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A tag (item) is created by bringing together individual items or several tag (items). This allows you to define the components of a tag.</w:t>
      </w:r>
    </w:p>
    <w:p w14:paraId="5D734AC6" w14:textId="77777777" w:rsidR="003932C6" w:rsidRDefault="0077652F">
      <w:pPr>
        <w:pStyle w:val="ListParagraph"/>
        <w:numPr>
          <w:ilvl w:val="0"/>
          <w:numId w:val="25"/>
        </w:numPr>
        <w:spacing w:after="120"/>
        <w:ind w:left="714" w:right="494" w:hanging="357"/>
        <w:rPr>
          <w:rFonts w:ascii="Segoe UI" w:eastAsia="Segoe UI" w:hAnsi="Segoe UI" w:cs="Segoe UI"/>
          <w:color w:val="101820"/>
          <w:sz w:val="22"/>
          <w:szCs w:val="22"/>
        </w:rPr>
      </w:pPr>
      <w:r>
        <w:rPr>
          <w:rFonts w:ascii="Segoe UI" w:eastAsia="Segoe UI" w:hAnsi="Segoe UI" w:cs="Segoe UI"/>
          <w:color w:val="101820"/>
          <w:sz w:val="22"/>
          <w:szCs w:val="22"/>
        </w:rPr>
        <w:t>Creates a tag for a specific set of items that forms the bundled item</w:t>
      </w:r>
    </w:p>
    <w:p w14:paraId="59B14409" w14:textId="32A2DA3A" w:rsidR="00A210C4" w:rsidRDefault="0077652F" w:rsidP="00A210C4">
      <w:pPr>
        <w:pStyle w:val="ListParagraph"/>
        <w:numPr>
          <w:ilvl w:val="0"/>
          <w:numId w:val="25"/>
        </w:numPr>
        <w:spacing w:after="120"/>
        <w:ind w:left="714" w:right="494" w:hanging="357"/>
        <w:rPr>
          <w:rFonts w:ascii="Segoe UI" w:eastAsia="Segoe UI" w:hAnsi="Segoe UI" w:cs="Segoe UI"/>
          <w:color w:val="101820"/>
          <w:sz w:val="22"/>
          <w:szCs w:val="22"/>
        </w:rPr>
      </w:pPr>
      <w:r>
        <w:rPr>
          <w:rFonts w:ascii="Segoe UI" w:eastAsia="Segoe UI" w:hAnsi="Segoe UI" w:cs="Segoe UI"/>
          <w:color w:val="101820"/>
          <w:sz w:val="22"/>
          <w:szCs w:val="22"/>
        </w:rPr>
        <w:t>Creates a bundled item based on its constituents defined in the Tag details for a tag item</w:t>
      </w:r>
    </w:p>
    <w:p w14:paraId="44D884A4" w14:textId="77777777" w:rsidR="00A210C4" w:rsidRDefault="00A210C4" w:rsidP="00A210C4">
      <w:pPr>
        <w:spacing w:after="120"/>
        <w:ind w:right="494"/>
        <w:rPr>
          <w:rFonts w:ascii="Segoe UI" w:eastAsia="Segoe UI" w:hAnsi="Segoe UI" w:cs="Segoe UI"/>
          <w:color w:val="101820"/>
          <w:sz w:val="22"/>
          <w:szCs w:val="22"/>
        </w:rPr>
      </w:pPr>
    </w:p>
    <w:p w14:paraId="331ED21D" w14:textId="77777777" w:rsidR="00A210C4" w:rsidRPr="00A210C4" w:rsidRDefault="00A210C4" w:rsidP="00A210C4">
      <w:pPr>
        <w:spacing w:after="120"/>
        <w:ind w:right="494"/>
        <w:rPr>
          <w:rFonts w:ascii="Segoe UI" w:eastAsia="Segoe UI" w:hAnsi="Segoe UI" w:cs="Segoe UI"/>
          <w:color w:val="101820"/>
          <w:sz w:val="22"/>
          <w:szCs w:val="22"/>
        </w:rPr>
      </w:pP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30"/>
        <w:gridCol w:w="7871"/>
      </w:tblGrid>
      <w:tr w:rsidR="003932C6" w14:paraId="4BB0CAAF" w14:textId="77777777">
        <w:trPr>
          <w:trHeight w:val="264"/>
        </w:trPr>
        <w:tc>
          <w:tcPr>
            <w:tcW w:w="2330" w:type="dxa"/>
            <w:shd w:val="clear" w:color="auto" w:fill="003399"/>
          </w:tcPr>
          <w:p w14:paraId="1FDA3DA4" w14:textId="77777777" w:rsidR="003932C6" w:rsidRDefault="0077652F">
            <w:pPr>
              <w:ind w:right="494"/>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Hyperlink </w:t>
            </w:r>
          </w:p>
        </w:tc>
        <w:tc>
          <w:tcPr>
            <w:tcW w:w="7871" w:type="dxa"/>
            <w:shd w:val="clear" w:color="auto" w:fill="003399"/>
          </w:tcPr>
          <w:p w14:paraId="3B3A7FB7" w14:textId="77777777" w:rsidR="003932C6" w:rsidRDefault="0077652F">
            <w:pPr>
              <w:ind w:right="494"/>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Description </w:t>
            </w:r>
          </w:p>
        </w:tc>
      </w:tr>
      <w:tr w:rsidR="003932C6" w14:paraId="6A14870E" w14:textId="77777777">
        <w:trPr>
          <w:trHeight w:val="792"/>
        </w:trPr>
        <w:tc>
          <w:tcPr>
            <w:tcW w:w="2330" w:type="dxa"/>
          </w:tcPr>
          <w:p w14:paraId="402D060A"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Custom Fields </w:t>
            </w:r>
          </w:p>
        </w:tc>
        <w:tc>
          <w:tcPr>
            <w:tcW w:w="7871" w:type="dxa"/>
          </w:tcPr>
          <w:p w14:paraId="5B39AE4A"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Custom field refers to a user-defined field that can be added to capture specific data that might not be accommodated by default fields. </w:t>
            </w:r>
            <w:r>
              <w:rPr>
                <w:rFonts w:ascii="Segoe UI" w:eastAsia="Segoe UI" w:hAnsi="Segoe UI" w:cs="Segoe UI"/>
                <w:color w:val="101820"/>
                <w:sz w:val="22"/>
                <w:szCs w:val="22"/>
              </w:rPr>
              <w:br/>
              <w:t> </w:t>
            </w:r>
          </w:p>
        </w:tc>
      </w:tr>
      <w:tr w:rsidR="003932C6" w14:paraId="4AA29112" w14:textId="77777777">
        <w:trPr>
          <w:trHeight w:val="216"/>
        </w:trPr>
        <w:tc>
          <w:tcPr>
            <w:tcW w:w="2330" w:type="dxa"/>
          </w:tcPr>
          <w:p w14:paraId="3956F73A"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Item  </w:t>
            </w:r>
          </w:p>
        </w:tc>
        <w:tc>
          <w:tcPr>
            <w:tcW w:w="7871" w:type="dxa"/>
          </w:tcPr>
          <w:p w14:paraId="3914BE09"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Add, Delete and View the items that are tagged. </w:t>
            </w:r>
          </w:p>
        </w:tc>
      </w:tr>
      <w:tr w:rsidR="003932C6" w14:paraId="14C671FB" w14:textId="77777777">
        <w:trPr>
          <w:trHeight w:val="216"/>
        </w:trPr>
        <w:tc>
          <w:tcPr>
            <w:tcW w:w="2330" w:type="dxa"/>
          </w:tcPr>
          <w:p w14:paraId="278761EF"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Expense </w:t>
            </w:r>
          </w:p>
        </w:tc>
        <w:tc>
          <w:tcPr>
            <w:tcW w:w="7871" w:type="dxa"/>
          </w:tcPr>
          <w:p w14:paraId="27109C18" w14:textId="77777777" w:rsidR="003932C6" w:rsidRDefault="0077652F">
            <w:pPr>
              <w:ind w:right="494"/>
              <w:rPr>
                <w:rFonts w:ascii="Segoe UI" w:eastAsia="Segoe UI" w:hAnsi="Segoe UI" w:cs="Segoe UI"/>
                <w:color w:val="101820"/>
                <w:sz w:val="22"/>
                <w:szCs w:val="22"/>
              </w:rPr>
            </w:pPr>
            <w:r>
              <w:rPr>
                <w:rFonts w:ascii="Segoe UI" w:eastAsia="Segoe UI" w:hAnsi="Segoe UI" w:cs="Segoe UI"/>
                <w:color w:val="101820"/>
                <w:sz w:val="22"/>
                <w:szCs w:val="22"/>
              </w:rPr>
              <w:t>Add or modify any expense for bundling the tagged items. </w:t>
            </w:r>
          </w:p>
        </w:tc>
      </w:tr>
    </w:tbl>
    <w:p w14:paraId="013BFBA4" w14:textId="08CE586D" w:rsidR="003932C6" w:rsidRDefault="0077652F" w:rsidP="0E6A0664">
      <w:pPr>
        <w:pStyle w:val="Heading3"/>
        <w:contextualSpacing/>
        <w:rPr>
          <w:rStyle w:val="BookTitle1"/>
          <w:rFonts w:eastAsia="Segoe UI" w:cs="Segoe UI"/>
          <w:i w:val="0"/>
          <w:iCs w:val="0"/>
          <w:sz w:val="22"/>
          <w:szCs w:val="22"/>
        </w:rPr>
      </w:pPr>
      <w:bookmarkStart w:id="51" w:name="_Toc161830261"/>
      <w:r>
        <w:t>Sale Order</w:t>
      </w:r>
      <w:r w:rsidR="45706A77">
        <w:t xml:space="preserve"> (TGSO)</w:t>
      </w:r>
      <w:bookmarkEnd w:id="51"/>
    </w:p>
    <w:p w14:paraId="167F9947" w14:textId="0AB1034B" w:rsidR="2835A236" w:rsidRDefault="0077652F" w:rsidP="00F577DC">
      <w:pPr>
        <w:spacing w:after="120" w:line="259" w:lineRule="auto"/>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 xml:space="preserve">In this level the customer places the order for the Goods after the approval of the Sales Quotation. The Sales Order Transaction captures details such as the Items that the customer orders, final payment terms, and delivery schedules. </w:t>
      </w:r>
    </w:p>
    <w:p w14:paraId="5425796D" w14:textId="77777777" w:rsidR="00F577DC" w:rsidRPr="00F577DC" w:rsidRDefault="00F577DC" w:rsidP="00F577DC">
      <w:pPr>
        <w:spacing w:after="120" w:line="259" w:lineRule="auto"/>
        <w:ind w:right="494"/>
        <w:contextualSpacing/>
        <w:rPr>
          <w:rFonts w:ascii="Segoe UI" w:eastAsia="Segoe UI" w:hAnsi="Segoe UI" w:cs="Segoe UI"/>
          <w:color w:val="101820"/>
          <w:sz w:val="22"/>
          <w:szCs w:val="22"/>
        </w:rPr>
      </w:pPr>
    </w:p>
    <w:p w14:paraId="14A13ECE" w14:textId="77777777" w:rsidR="003932C6" w:rsidRDefault="0077652F">
      <w:pPr>
        <w:spacing w:after="120"/>
        <w:ind w:right="494"/>
        <w:contextualSpacing/>
        <w:rPr>
          <w:rFonts w:ascii="Segoe UI" w:eastAsia="Segoe UI" w:hAnsi="Segoe UI" w:cs="Segoe UI"/>
          <w:b/>
          <w:bCs/>
          <w:color w:val="2F5496" w:themeColor="accent1" w:themeShade="BF"/>
          <w:sz w:val="22"/>
          <w:szCs w:val="22"/>
        </w:rPr>
      </w:pPr>
      <w:r>
        <w:rPr>
          <w:rFonts w:ascii="Segoe UI" w:eastAsia="Segoe UI" w:hAnsi="Segoe UI" w:cs="Segoe UI"/>
          <w:b/>
          <w:bCs/>
          <w:color w:val="2F5496" w:themeColor="accent1" w:themeShade="BF"/>
          <w:sz w:val="22"/>
          <w:szCs w:val="22"/>
        </w:rPr>
        <w:t>Transaction Parameter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2100"/>
        <w:gridCol w:w="2145"/>
        <w:gridCol w:w="3976"/>
      </w:tblGrid>
      <w:tr w:rsidR="003932C6" w14:paraId="0DA0ED92" w14:textId="77777777" w:rsidTr="2835A236">
        <w:trPr>
          <w:cantSplit/>
          <w:trHeight w:val="315"/>
          <w:tblHeader/>
        </w:trPr>
        <w:tc>
          <w:tcPr>
            <w:tcW w:w="1980" w:type="dxa"/>
            <w:shd w:val="clear" w:color="auto" w:fill="003399"/>
            <w:vAlign w:val="center"/>
          </w:tcPr>
          <w:p w14:paraId="75FD98C1" w14:textId="77777777" w:rsidR="003932C6" w:rsidRDefault="0077652F">
            <w:pPr>
              <w:spacing w:line="259" w:lineRule="auto"/>
              <w:ind w:right="494"/>
              <w:rPr>
                <w:rFonts w:ascii="Segoe UI" w:hAnsi="Segoe UI" w:cs="Segoe UI"/>
                <w:color w:val="FFFFFF" w:themeColor="background1"/>
                <w:sz w:val="22"/>
                <w:szCs w:val="22"/>
              </w:rPr>
            </w:pPr>
            <w:r>
              <w:rPr>
                <w:rFonts w:ascii="Segoe UI" w:hAnsi="Segoe UI" w:cs="Segoe UI"/>
                <w:color w:val="FFFFFF" w:themeColor="background1"/>
                <w:sz w:val="22"/>
                <w:szCs w:val="22"/>
              </w:rPr>
              <w:t>Transaction Parameter Type</w:t>
            </w:r>
          </w:p>
        </w:tc>
        <w:tc>
          <w:tcPr>
            <w:tcW w:w="2100" w:type="dxa"/>
            <w:shd w:val="clear" w:color="auto" w:fill="003399"/>
            <w:vAlign w:val="center"/>
          </w:tcPr>
          <w:p w14:paraId="172C4217" w14:textId="77777777" w:rsidR="003932C6" w:rsidRDefault="0077652F">
            <w:pPr>
              <w:spacing w:line="259" w:lineRule="auto"/>
              <w:ind w:right="494"/>
              <w:rPr>
                <w:rFonts w:ascii="Segoe UI" w:hAnsi="Segoe UI" w:cs="Segoe UI"/>
                <w:color w:val="FFFFFF" w:themeColor="background1"/>
                <w:sz w:val="22"/>
                <w:szCs w:val="22"/>
              </w:rPr>
            </w:pPr>
            <w:r>
              <w:rPr>
                <w:rFonts w:ascii="Segoe UI" w:hAnsi="Segoe UI" w:cs="Segoe UI"/>
                <w:color w:val="FFFFFF" w:themeColor="background1"/>
                <w:sz w:val="22"/>
                <w:szCs w:val="22"/>
              </w:rPr>
              <w:t xml:space="preserve">Parameter </w:t>
            </w:r>
          </w:p>
        </w:tc>
        <w:tc>
          <w:tcPr>
            <w:tcW w:w="2145" w:type="dxa"/>
            <w:shd w:val="clear" w:color="auto" w:fill="003399"/>
            <w:vAlign w:val="center"/>
          </w:tcPr>
          <w:p w14:paraId="6F571597" w14:textId="77777777" w:rsidR="003932C6" w:rsidRDefault="0077652F">
            <w:pPr>
              <w:spacing w:line="259" w:lineRule="auto"/>
              <w:ind w:right="494"/>
              <w:rPr>
                <w:rFonts w:ascii="Segoe UI" w:hAnsi="Segoe UI" w:cs="Segoe UI"/>
                <w:color w:val="FFFFFF" w:themeColor="background1"/>
                <w:sz w:val="22"/>
                <w:szCs w:val="22"/>
              </w:rPr>
            </w:pPr>
            <w:r>
              <w:rPr>
                <w:rFonts w:ascii="Segoe UI" w:hAnsi="Segoe UI" w:cs="Segoe UI"/>
                <w:color w:val="FFFFFF" w:themeColor="background1"/>
                <w:sz w:val="22"/>
                <w:szCs w:val="22"/>
              </w:rPr>
              <w:t>Optimal values</w:t>
            </w:r>
          </w:p>
        </w:tc>
        <w:tc>
          <w:tcPr>
            <w:tcW w:w="3976" w:type="dxa"/>
            <w:shd w:val="clear" w:color="auto" w:fill="003399"/>
            <w:vAlign w:val="center"/>
          </w:tcPr>
          <w:p w14:paraId="17BFC678" w14:textId="77777777" w:rsidR="003932C6" w:rsidRDefault="0077652F">
            <w:pPr>
              <w:spacing w:line="259" w:lineRule="auto"/>
              <w:ind w:right="494"/>
              <w:rPr>
                <w:rFonts w:ascii="Segoe UI" w:hAnsi="Segoe UI" w:cs="Segoe UI"/>
                <w:color w:val="FFFFFF" w:themeColor="background1"/>
                <w:sz w:val="22"/>
                <w:szCs w:val="22"/>
              </w:rPr>
            </w:pPr>
            <w:r>
              <w:rPr>
                <w:rFonts w:ascii="Segoe UI" w:hAnsi="Segoe UI" w:cs="Segoe UI"/>
                <w:color w:val="FFFFFF" w:themeColor="background1"/>
                <w:sz w:val="22"/>
                <w:szCs w:val="22"/>
              </w:rPr>
              <w:t>Description</w:t>
            </w:r>
          </w:p>
        </w:tc>
      </w:tr>
      <w:tr w:rsidR="003932C6" w14:paraId="1168C072" w14:textId="77777777" w:rsidTr="2835A236">
        <w:trPr>
          <w:trHeight w:val="315"/>
        </w:trPr>
        <w:tc>
          <w:tcPr>
            <w:tcW w:w="1980" w:type="dxa"/>
            <w:vAlign w:val="center"/>
          </w:tcPr>
          <w:p w14:paraId="7AEA356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Auto</w:t>
            </w:r>
          </w:p>
        </w:tc>
        <w:tc>
          <w:tcPr>
            <w:tcW w:w="2100" w:type="dxa"/>
            <w:vAlign w:val="center"/>
          </w:tcPr>
          <w:p w14:paraId="3DB7762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Default Vehicle Price List</w:t>
            </w:r>
          </w:p>
        </w:tc>
        <w:tc>
          <w:tcPr>
            <w:tcW w:w="2145" w:type="dxa"/>
            <w:vAlign w:val="center"/>
          </w:tcPr>
          <w:p w14:paraId="15B0716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Default Vehicle Price List</w:t>
            </w:r>
          </w:p>
        </w:tc>
        <w:tc>
          <w:tcPr>
            <w:tcW w:w="3976" w:type="dxa"/>
            <w:vAlign w:val="center"/>
          </w:tcPr>
          <w:p w14:paraId="07E7E50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This parameter allows to set default vehicle price list</w:t>
            </w:r>
          </w:p>
        </w:tc>
      </w:tr>
      <w:tr w:rsidR="003932C6" w14:paraId="2B0A240E" w14:textId="77777777" w:rsidTr="2835A236">
        <w:trPr>
          <w:trHeight w:val="585"/>
        </w:trPr>
        <w:tc>
          <w:tcPr>
            <w:tcW w:w="1980" w:type="dxa"/>
            <w:vAlign w:val="center"/>
          </w:tcPr>
          <w:p w14:paraId="1B2ED77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Auto</w:t>
            </w:r>
          </w:p>
        </w:tc>
        <w:tc>
          <w:tcPr>
            <w:tcW w:w="2100" w:type="dxa"/>
            <w:vAlign w:val="center"/>
          </w:tcPr>
          <w:p w14:paraId="17EE211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PDI Generation allowed Y/N</w:t>
            </w:r>
          </w:p>
        </w:tc>
        <w:tc>
          <w:tcPr>
            <w:tcW w:w="2145" w:type="dxa"/>
            <w:vAlign w:val="center"/>
          </w:tcPr>
          <w:p w14:paraId="2F9516A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PDI Generation allowed Y/N, 2 - PDI Generation allowed Y/N</w:t>
            </w:r>
          </w:p>
        </w:tc>
        <w:tc>
          <w:tcPr>
            <w:tcW w:w="3976" w:type="dxa"/>
            <w:vAlign w:val="center"/>
          </w:tcPr>
          <w:p w14:paraId="54EBE31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PDI - Pre-delivery inspection is required, then set the Parameter value as "Yes", if it is not required set the parameter value as "No".</w:t>
            </w:r>
          </w:p>
        </w:tc>
      </w:tr>
      <w:tr w:rsidR="003932C6" w14:paraId="524B1334" w14:textId="77777777" w:rsidTr="2835A236">
        <w:trPr>
          <w:trHeight w:val="585"/>
        </w:trPr>
        <w:tc>
          <w:tcPr>
            <w:tcW w:w="1980" w:type="dxa"/>
            <w:vAlign w:val="center"/>
          </w:tcPr>
          <w:p w14:paraId="6E5266F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Auto</w:t>
            </w:r>
          </w:p>
        </w:tc>
        <w:tc>
          <w:tcPr>
            <w:tcW w:w="2100" w:type="dxa"/>
            <w:vAlign w:val="center"/>
          </w:tcPr>
          <w:p w14:paraId="394199B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Search Vehicle price list level</w:t>
            </w:r>
          </w:p>
        </w:tc>
        <w:tc>
          <w:tcPr>
            <w:tcW w:w="2145" w:type="dxa"/>
            <w:vAlign w:val="center"/>
          </w:tcPr>
          <w:p w14:paraId="28179F0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Search Vehicle price list level, 2-Search Vehicle price list level, 3- Search Vehicle price list level</w:t>
            </w:r>
          </w:p>
        </w:tc>
        <w:tc>
          <w:tcPr>
            <w:tcW w:w="3976" w:type="dxa"/>
            <w:vAlign w:val="center"/>
          </w:tcPr>
          <w:p w14:paraId="0CCE69E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Search Vehicle price list level is based on the following parameters-1 Search Vehicle Price in Trans Currency, 2 Search Vehicle Price in Base Currency</w:t>
            </w:r>
          </w:p>
        </w:tc>
      </w:tr>
      <w:tr w:rsidR="003932C6" w14:paraId="0B59985C" w14:textId="77777777" w:rsidTr="2835A236">
        <w:trPr>
          <w:trHeight w:val="315"/>
        </w:trPr>
        <w:tc>
          <w:tcPr>
            <w:tcW w:w="1980" w:type="dxa"/>
            <w:vAlign w:val="center"/>
          </w:tcPr>
          <w:p w14:paraId="6727169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Auto</w:t>
            </w:r>
          </w:p>
        </w:tc>
        <w:tc>
          <w:tcPr>
            <w:tcW w:w="2100" w:type="dxa"/>
            <w:vAlign w:val="center"/>
          </w:tcPr>
          <w:p w14:paraId="11BD5FA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Trade In Required Yes or No</w:t>
            </w:r>
          </w:p>
        </w:tc>
        <w:tc>
          <w:tcPr>
            <w:tcW w:w="2145" w:type="dxa"/>
            <w:vAlign w:val="center"/>
          </w:tcPr>
          <w:p w14:paraId="73A37D7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1B8EE9A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trade in required then the parameter can be set as Yes, if not required No</w:t>
            </w:r>
          </w:p>
        </w:tc>
      </w:tr>
      <w:tr w:rsidR="003932C6" w14:paraId="7B7BA29B" w14:textId="77777777" w:rsidTr="2835A236">
        <w:trPr>
          <w:trHeight w:val="585"/>
        </w:trPr>
        <w:tc>
          <w:tcPr>
            <w:tcW w:w="1980" w:type="dxa"/>
            <w:vAlign w:val="center"/>
          </w:tcPr>
          <w:p w14:paraId="38DE0D4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2100" w:type="dxa"/>
            <w:vAlign w:val="center"/>
          </w:tcPr>
          <w:p w14:paraId="65E7F4E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Allocation On Approval</w:t>
            </w:r>
          </w:p>
        </w:tc>
        <w:tc>
          <w:tcPr>
            <w:tcW w:w="2145" w:type="dxa"/>
            <w:vAlign w:val="center"/>
          </w:tcPr>
          <w:p w14:paraId="35CAB53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Allocation On Approval - No, Allocation on Approval - Yes</w:t>
            </w:r>
          </w:p>
        </w:tc>
        <w:tc>
          <w:tcPr>
            <w:tcW w:w="3976" w:type="dxa"/>
            <w:vAlign w:val="center"/>
          </w:tcPr>
          <w:p w14:paraId="27E2764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document needs to get approval, then this parameter needs to set as "Yes" else set as "No"</w:t>
            </w:r>
          </w:p>
        </w:tc>
      </w:tr>
      <w:tr w:rsidR="003932C6" w14:paraId="790B8DFC" w14:textId="77777777" w:rsidTr="2835A236">
        <w:trPr>
          <w:trHeight w:val="585"/>
        </w:trPr>
        <w:tc>
          <w:tcPr>
            <w:tcW w:w="1980" w:type="dxa"/>
            <w:vAlign w:val="center"/>
          </w:tcPr>
          <w:p w14:paraId="7D26CBE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2100" w:type="dxa"/>
            <w:vAlign w:val="center"/>
          </w:tcPr>
          <w:p w14:paraId="18DD93E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Allow Multiple Document Pulling</w:t>
            </w:r>
          </w:p>
        </w:tc>
        <w:tc>
          <w:tcPr>
            <w:tcW w:w="2145" w:type="dxa"/>
            <w:vAlign w:val="center"/>
          </w:tcPr>
          <w:p w14:paraId="280A180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78CD485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user wants to pull multiple documents at a time, then the Parameter to be set as "Yes" else set as "No".</w:t>
            </w:r>
          </w:p>
        </w:tc>
      </w:tr>
      <w:tr w:rsidR="003932C6" w14:paraId="02F4687D" w14:textId="77777777" w:rsidTr="2835A236">
        <w:trPr>
          <w:trHeight w:val="585"/>
        </w:trPr>
        <w:tc>
          <w:tcPr>
            <w:tcW w:w="1980" w:type="dxa"/>
            <w:vAlign w:val="center"/>
          </w:tcPr>
          <w:p w14:paraId="170252A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2100" w:type="dxa"/>
            <w:vAlign w:val="center"/>
          </w:tcPr>
          <w:p w14:paraId="5020EED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Amendment after approval</w:t>
            </w:r>
          </w:p>
        </w:tc>
        <w:tc>
          <w:tcPr>
            <w:tcW w:w="2145" w:type="dxa"/>
            <w:vAlign w:val="center"/>
          </w:tcPr>
          <w:p w14:paraId="545347F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65F4E6E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After Submission if amendment is required, then it needs to be set as "Yes" else set as "No" </w:t>
            </w:r>
          </w:p>
        </w:tc>
      </w:tr>
      <w:tr w:rsidR="003932C6" w14:paraId="77AC97DA" w14:textId="77777777" w:rsidTr="2835A236">
        <w:trPr>
          <w:trHeight w:val="315"/>
        </w:trPr>
        <w:tc>
          <w:tcPr>
            <w:tcW w:w="1980" w:type="dxa"/>
            <w:vAlign w:val="center"/>
          </w:tcPr>
          <w:p w14:paraId="30FF0F2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2100" w:type="dxa"/>
            <w:vAlign w:val="center"/>
          </w:tcPr>
          <w:p w14:paraId="59587C1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Authorization Reed.</w:t>
            </w:r>
          </w:p>
        </w:tc>
        <w:tc>
          <w:tcPr>
            <w:tcW w:w="2145" w:type="dxa"/>
            <w:vAlign w:val="center"/>
          </w:tcPr>
          <w:p w14:paraId="7D93BFA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540BA94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Authorization required, it needs to set as "Yes" else set as "No"</w:t>
            </w:r>
          </w:p>
        </w:tc>
      </w:tr>
      <w:tr w:rsidR="003932C6" w14:paraId="47ACBD24" w14:textId="77777777" w:rsidTr="2835A236">
        <w:trPr>
          <w:trHeight w:val="585"/>
        </w:trPr>
        <w:tc>
          <w:tcPr>
            <w:tcW w:w="1980" w:type="dxa"/>
            <w:vAlign w:val="center"/>
          </w:tcPr>
          <w:p w14:paraId="0A5445E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2100" w:type="dxa"/>
            <w:vAlign w:val="center"/>
          </w:tcPr>
          <w:p w14:paraId="2DC5B83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Authorization Type</w:t>
            </w:r>
          </w:p>
        </w:tc>
        <w:tc>
          <w:tcPr>
            <w:tcW w:w="2145" w:type="dxa"/>
            <w:vAlign w:val="center"/>
          </w:tcPr>
          <w:p w14:paraId="157ADB3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Horizontal All, 2 - Horizontal Any, 3 - Vertical All, 4 - Vertical Bypass,5 - Value Based</w:t>
            </w:r>
          </w:p>
        </w:tc>
        <w:tc>
          <w:tcPr>
            <w:tcW w:w="3976" w:type="dxa"/>
            <w:vAlign w:val="center"/>
          </w:tcPr>
          <w:p w14:paraId="51E42EC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Authorization Type can be set from the following 5 options based on user preference. 1 Horizontal Any,2 Horizontal All,3 Vertical All,4 Vertical Bypass,5 Value Based</w:t>
            </w:r>
          </w:p>
        </w:tc>
      </w:tr>
      <w:tr w:rsidR="003932C6" w14:paraId="384F0714" w14:textId="77777777" w:rsidTr="2835A236">
        <w:trPr>
          <w:trHeight w:val="315"/>
        </w:trPr>
        <w:tc>
          <w:tcPr>
            <w:tcW w:w="1980" w:type="dxa"/>
            <w:vAlign w:val="center"/>
          </w:tcPr>
          <w:p w14:paraId="3AB03DF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2100" w:type="dxa"/>
            <w:vAlign w:val="center"/>
          </w:tcPr>
          <w:p w14:paraId="5454908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Blanket SO</w:t>
            </w:r>
          </w:p>
        </w:tc>
        <w:tc>
          <w:tcPr>
            <w:tcW w:w="2145" w:type="dxa"/>
            <w:vAlign w:val="center"/>
          </w:tcPr>
          <w:p w14:paraId="0F82303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708393D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blanket SO is required then the parameter can be set as Yes, if not required it can be No</w:t>
            </w:r>
          </w:p>
        </w:tc>
      </w:tr>
      <w:tr w:rsidR="003932C6" w14:paraId="57F0B140" w14:textId="77777777" w:rsidTr="2835A236">
        <w:trPr>
          <w:trHeight w:val="585"/>
        </w:trPr>
        <w:tc>
          <w:tcPr>
            <w:tcW w:w="1980" w:type="dxa"/>
            <w:vAlign w:val="center"/>
          </w:tcPr>
          <w:p w14:paraId="062F477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2100" w:type="dxa"/>
            <w:vAlign w:val="center"/>
          </w:tcPr>
          <w:p w14:paraId="6E1789D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Exception Based Approval Yes / No</w:t>
            </w:r>
          </w:p>
        </w:tc>
        <w:tc>
          <w:tcPr>
            <w:tcW w:w="2145" w:type="dxa"/>
            <w:vAlign w:val="center"/>
          </w:tcPr>
          <w:p w14:paraId="40D6DFF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5F4DCD21" w14:textId="479B13C5" w:rsidR="003932C6" w:rsidRDefault="0077652F">
            <w:pPr>
              <w:spacing w:line="259" w:lineRule="auto"/>
              <w:ind w:right="494"/>
              <w:rPr>
                <w:rFonts w:ascii="Segoe UI" w:hAnsi="Segoe UI" w:cs="Segoe UI"/>
                <w:color w:val="000000" w:themeColor="text1"/>
                <w:sz w:val="22"/>
                <w:szCs w:val="22"/>
              </w:rPr>
            </w:pPr>
            <w:r w:rsidRPr="2835A236">
              <w:rPr>
                <w:rFonts w:ascii="Segoe UI" w:hAnsi="Segoe UI" w:cs="Segoe UI"/>
                <w:color w:val="000000" w:themeColor="text1"/>
                <w:sz w:val="22"/>
                <w:szCs w:val="22"/>
              </w:rPr>
              <w:t xml:space="preserve">If Exception Based on Approval is required then </w:t>
            </w:r>
            <w:r w:rsidR="4155D860" w:rsidRPr="2835A236">
              <w:rPr>
                <w:rFonts w:ascii="Segoe UI" w:hAnsi="Segoe UI" w:cs="Segoe UI"/>
                <w:color w:val="000000" w:themeColor="text1"/>
                <w:sz w:val="22"/>
                <w:szCs w:val="22"/>
              </w:rPr>
              <w:t>Yes parameter</w:t>
            </w:r>
            <w:r w:rsidRPr="2835A236">
              <w:rPr>
                <w:rFonts w:ascii="Segoe UI" w:hAnsi="Segoe UI" w:cs="Segoe UI"/>
                <w:color w:val="000000" w:themeColor="text1"/>
                <w:sz w:val="22"/>
                <w:szCs w:val="22"/>
              </w:rPr>
              <w:t xml:space="preserve"> can be selected, like wise If Exception Based on Approval is not </w:t>
            </w:r>
            <w:proofErr w:type="gramStart"/>
            <w:r w:rsidRPr="2835A236">
              <w:rPr>
                <w:rFonts w:ascii="Segoe UI" w:hAnsi="Segoe UI" w:cs="Segoe UI"/>
                <w:color w:val="000000" w:themeColor="text1"/>
                <w:sz w:val="22"/>
                <w:szCs w:val="22"/>
              </w:rPr>
              <w:t xml:space="preserve">required  </w:t>
            </w:r>
            <w:r w:rsidR="6B68086A" w:rsidRPr="2835A236">
              <w:rPr>
                <w:rFonts w:ascii="Segoe UI" w:hAnsi="Segoe UI" w:cs="Segoe UI"/>
                <w:color w:val="000000" w:themeColor="text1"/>
                <w:sz w:val="22"/>
                <w:szCs w:val="22"/>
              </w:rPr>
              <w:t>user</w:t>
            </w:r>
            <w:proofErr w:type="gramEnd"/>
            <w:r w:rsidRPr="2835A236">
              <w:rPr>
                <w:rFonts w:ascii="Segoe UI" w:hAnsi="Segoe UI" w:cs="Segoe UI"/>
                <w:color w:val="000000" w:themeColor="text1"/>
                <w:sz w:val="22"/>
                <w:szCs w:val="22"/>
              </w:rPr>
              <w:t xml:space="preserve"> can select no</w:t>
            </w:r>
          </w:p>
        </w:tc>
      </w:tr>
      <w:tr w:rsidR="003932C6" w14:paraId="716D0DCD" w14:textId="77777777" w:rsidTr="2835A236">
        <w:trPr>
          <w:trHeight w:val="585"/>
        </w:trPr>
        <w:tc>
          <w:tcPr>
            <w:tcW w:w="1980" w:type="dxa"/>
            <w:vAlign w:val="center"/>
          </w:tcPr>
          <w:p w14:paraId="2F7AE3B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2100" w:type="dxa"/>
            <w:vAlign w:val="center"/>
          </w:tcPr>
          <w:p w14:paraId="587496B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Post after Approval</w:t>
            </w:r>
          </w:p>
        </w:tc>
        <w:tc>
          <w:tcPr>
            <w:tcW w:w="2145" w:type="dxa"/>
            <w:vAlign w:val="center"/>
          </w:tcPr>
          <w:p w14:paraId="5AC172F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5125986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the Transaction needs a Financial Posting, then the parameter needs to be set as "Yes". else set as "No".</w:t>
            </w:r>
          </w:p>
        </w:tc>
      </w:tr>
      <w:tr w:rsidR="003932C6" w14:paraId="53AE1886" w14:textId="77777777" w:rsidTr="2835A236">
        <w:trPr>
          <w:trHeight w:val="315"/>
        </w:trPr>
        <w:tc>
          <w:tcPr>
            <w:tcW w:w="1980" w:type="dxa"/>
            <w:vAlign w:val="center"/>
          </w:tcPr>
          <w:p w14:paraId="75623C3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2100" w:type="dxa"/>
            <w:vAlign w:val="center"/>
          </w:tcPr>
          <w:p w14:paraId="3CA044C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Reject to the Previous Level</w:t>
            </w:r>
          </w:p>
        </w:tc>
        <w:tc>
          <w:tcPr>
            <w:tcW w:w="2145" w:type="dxa"/>
            <w:vAlign w:val="center"/>
          </w:tcPr>
          <w:p w14:paraId="56D394A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Beginning Level, 2 - Previous Level</w:t>
            </w:r>
          </w:p>
        </w:tc>
        <w:tc>
          <w:tcPr>
            <w:tcW w:w="3976" w:type="dxa"/>
            <w:vAlign w:val="center"/>
          </w:tcPr>
          <w:p w14:paraId="127F00C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Rejection level can be selected as Beginning level or Previous level</w:t>
            </w:r>
          </w:p>
        </w:tc>
      </w:tr>
      <w:tr w:rsidR="003932C6" w14:paraId="375A1DC6" w14:textId="77777777" w:rsidTr="2835A236">
        <w:trPr>
          <w:trHeight w:val="315"/>
        </w:trPr>
        <w:tc>
          <w:tcPr>
            <w:tcW w:w="1980" w:type="dxa"/>
            <w:vAlign w:val="center"/>
          </w:tcPr>
          <w:p w14:paraId="0A174B2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2100" w:type="dxa"/>
            <w:vAlign w:val="center"/>
          </w:tcPr>
          <w:p w14:paraId="44C16BD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Reject to the Beginning</w:t>
            </w:r>
          </w:p>
        </w:tc>
        <w:tc>
          <w:tcPr>
            <w:tcW w:w="2145" w:type="dxa"/>
            <w:vAlign w:val="center"/>
          </w:tcPr>
          <w:p w14:paraId="3D7BE06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Beginning Level, 2 - Previous Level</w:t>
            </w:r>
          </w:p>
        </w:tc>
        <w:tc>
          <w:tcPr>
            <w:tcW w:w="3976" w:type="dxa"/>
            <w:vAlign w:val="center"/>
          </w:tcPr>
          <w:p w14:paraId="38DD606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Rejection level can be selected as Beginning level or Previous level</w:t>
            </w:r>
          </w:p>
        </w:tc>
      </w:tr>
      <w:tr w:rsidR="003932C6" w14:paraId="1897807E" w14:textId="77777777" w:rsidTr="2835A236">
        <w:trPr>
          <w:trHeight w:val="585"/>
        </w:trPr>
        <w:tc>
          <w:tcPr>
            <w:tcW w:w="1980" w:type="dxa"/>
            <w:vAlign w:val="center"/>
          </w:tcPr>
          <w:p w14:paraId="25DFAFD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2100" w:type="dxa"/>
            <w:vAlign w:val="center"/>
          </w:tcPr>
          <w:p w14:paraId="7386BD5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Send Mail for Approval on Submit</w:t>
            </w:r>
          </w:p>
        </w:tc>
        <w:tc>
          <w:tcPr>
            <w:tcW w:w="2145" w:type="dxa"/>
            <w:vAlign w:val="center"/>
          </w:tcPr>
          <w:p w14:paraId="478F4BA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01C22C5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Mail approval needs for the transaction, then the parameter needs to set as "Yes" else set as "No"</w:t>
            </w:r>
          </w:p>
        </w:tc>
      </w:tr>
      <w:tr w:rsidR="003932C6" w14:paraId="42DA1FFC" w14:textId="77777777" w:rsidTr="2835A236">
        <w:trPr>
          <w:trHeight w:val="585"/>
        </w:trPr>
        <w:tc>
          <w:tcPr>
            <w:tcW w:w="1980" w:type="dxa"/>
            <w:vAlign w:val="center"/>
          </w:tcPr>
          <w:p w14:paraId="65730EA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2100" w:type="dxa"/>
            <w:vAlign w:val="center"/>
          </w:tcPr>
          <w:p w14:paraId="25E62DA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Modification required after Submission Yes/ No</w:t>
            </w:r>
          </w:p>
        </w:tc>
        <w:tc>
          <w:tcPr>
            <w:tcW w:w="2145" w:type="dxa"/>
            <w:vAlign w:val="center"/>
          </w:tcPr>
          <w:p w14:paraId="71BAE8A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61EFB3D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user needs to Modify the transaction after submission, then parameter need to set as "Yes" else set as "No".</w:t>
            </w:r>
          </w:p>
        </w:tc>
      </w:tr>
      <w:tr w:rsidR="003932C6" w14:paraId="1246A23E" w14:textId="77777777" w:rsidTr="2835A236">
        <w:trPr>
          <w:trHeight w:val="585"/>
        </w:trPr>
        <w:tc>
          <w:tcPr>
            <w:tcW w:w="1980" w:type="dxa"/>
            <w:vAlign w:val="center"/>
          </w:tcPr>
          <w:p w14:paraId="6B13049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2100" w:type="dxa"/>
            <w:vAlign w:val="center"/>
          </w:tcPr>
          <w:p w14:paraId="7216A15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Submit for Approval Required Yes / No.</w:t>
            </w:r>
          </w:p>
        </w:tc>
        <w:tc>
          <w:tcPr>
            <w:tcW w:w="2145" w:type="dxa"/>
            <w:vAlign w:val="center"/>
          </w:tcPr>
          <w:p w14:paraId="2512F91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2C8FB1E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any submission approval is required for submitting the document or transactions, then the parameter needs to be set as "Yes" or else set as "No".</w:t>
            </w:r>
          </w:p>
        </w:tc>
      </w:tr>
      <w:tr w:rsidR="003932C6" w14:paraId="37B9A47A" w14:textId="77777777" w:rsidTr="2835A236">
        <w:trPr>
          <w:trHeight w:val="585"/>
        </w:trPr>
        <w:tc>
          <w:tcPr>
            <w:tcW w:w="1980" w:type="dxa"/>
            <w:vAlign w:val="center"/>
          </w:tcPr>
          <w:p w14:paraId="2E8B9DF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Excise</w:t>
            </w:r>
          </w:p>
        </w:tc>
        <w:tc>
          <w:tcPr>
            <w:tcW w:w="2100" w:type="dxa"/>
            <w:vAlign w:val="center"/>
          </w:tcPr>
          <w:p w14:paraId="5E04B39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Edit Assessable Rate - Yes</w:t>
            </w:r>
          </w:p>
        </w:tc>
        <w:tc>
          <w:tcPr>
            <w:tcW w:w="2145" w:type="dxa"/>
            <w:vAlign w:val="center"/>
          </w:tcPr>
          <w:p w14:paraId="2D1B853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Yes, N-No</w:t>
            </w:r>
          </w:p>
        </w:tc>
        <w:tc>
          <w:tcPr>
            <w:tcW w:w="3976" w:type="dxa"/>
            <w:vAlign w:val="center"/>
          </w:tcPr>
          <w:p w14:paraId="3645AED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edit assessable rate option is required then the parameter as to be selected as Yes, if not required No</w:t>
            </w:r>
          </w:p>
        </w:tc>
      </w:tr>
      <w:tr w:rsidR="003932C6" w14:paraId="64793244" w14:textId="77777777" w:rsidTr="2835A236">
        <w:trPr>
          <w:trHeight w:val="585"/>
        </w:trPr>
        <w:tc>
          <w:tcPr>
            <w:tcW w:w="1980" w:type="dxa"/>
            <w:vAlign w:val="center"/>
          </w:tcPr>
          <w:p w14:paraId="359BF6F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Excise</w:t>
            </w:r>
          </w:p>
        </w:tc>
        <w:tc>
          <w:tcPr>
            <w:tcW w:w="2100" w:type="dxa"/>
            <w:vAlign w:val="center"/>
          </w:tcPr>
          <w:p w14:paraId="675EC32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Edit Assessable Rate - No</w:t>
            </w:r>
          </w:p>
        </w:tc>
        <w:tc>
          <w:tcPr>
            <w:tcW w:w="2145" w:type="dxa"/>
            <w:vAlign w:val="center"/>
          </w:tcPr>
          <w:p w14:paraId="657885D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Yes, N-No</w:t>
            </w:r>
          </w:p>
        </w:tc>
        <w:tc>
          <w:tcPr>
            <w:tcW w:w="3976" w:type="dxa"/>
            <w:vAlign w:val="center"/>
          </w:tcPr>
          <w:p w14:paraId="25DBB56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edit assessable rate option is required then the parameter as to be selected as Yes, if not required No</w:t>
            </w:r>
          </w:p>
        </w:tc>
      </w:tr>
      <w:tr w:rsidR="003932C6" w14:paraId="54178343" w14:textId="77777777" w:rsidTr="2835A236">
        <w:trPr>
          <w:trHeight w:val="585"/>
        </w:trPr>
        <w:tc>
          <w:tcPr>
            <w:tcW w:w="1980" w:type="dxa"/>
            <w:vAlign w:val="center"/>
          </w:tcPr>
          <w:p w14:paraId="79B93BD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Excise</w:t>
            </w:r>
          </w:p>
        </w:tc>
        <w:tc>
          <w:tcPr>
            <w:tcW w:w="2100" w:type="dxa"/>
            <w:vAlign w:val="center"/>
          </w:tcPr>
          <w:p w14:paraId="6ECC075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Excise Required No</w:t>
            </w:r>
          </w:p>
        </w:tc>
        <w:tc>
          <w:tcPr>
            <w:tcW w:w="2145" w:type="dxa"/>
            <w:vAlign w:val="center"/>
          </w:tcPr>
          <w:p w14:paraId="056C8C8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Yes, N-No</w:t>
            </w:r>
          </w:p>
        </w:tc>
        <w:tc>
          <w:tcPr>
            <w:tcW w:w="3976" w:type="dxa"/>
            <w:vAlign w:val="center"/>
          </w:tcPr>
          <w:p w14:paraId="35922BE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 Excise is a type of tax charged on goods produced within the country. If Excise Required Parameter to be set as "Yes", else set as "No".</w:t>
            </w:r>
          </w:p>
        </w:tc>
      </w:tr>
      <w:tr w:rsidR="003932C6" w14:paraId="4B2BCC78" w14:textId="77777777" w:rsidTr="2835A236">
        <w:trPr>
          <w:trHeight w:val="585"/>
        </w:trPr>
        <w:tc>
          <w:tcPr>
            <w:tcW w:w="1980" w:type="dxa"/>
            <w:vAlign w:val="center"/>
          </w:tcPr>
          <w:p w14:paraId="73FAB18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Excise</w:t>
            </w:r>
          </w:p>
        </w:tc>
        <w:tc>
          <w:tcPr>
            <w:tcW w:w="2100" w:type="dxa"/>
            <w:vAlign w:val="center"/>
          </w:tcPr>
          <w:p w14:paraId="6132A2B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Excise Required Yes</w:t>
            </w:r>
          </w:p>
        </w:tc>
        <w:tc>
          <w:tcPr>
            <w:tcW w:w="2145" w:type="dxa"/>
            <w:vAlign w:val="center"/>
          </w:tcPr>
          <w:p w14:paraId="69011C8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Yes, N-No</w:t>
            </w:r>
          </w:p>
        </w:tc>
        <w:tc>
          <w:tcPr>
            <w:tcW w:w="3976" w:type="dxa"/>
            <w:vAlign w:val="center"/>
          </w:tcPr>
          <w:p w14:paraId="59EF9AB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 Excise is a type of tax charged on goods produced within the country. If Excise Required Parameter to be set as "Yes", else set as "No".</w:t>
            </w:r>
          </w:p>
        </w:tc>
      </w:tr>
      <w:tr w:rsidR="003932C6" w14:paraId="31A5ABD7" w14:textId="77777777" w:rsidTr="2835A236">
        <w:trPr>
          <w:trHeight w:val="585"/>
        </w:trPr>
        <w:tc>
          <w:tcPr>
            <w:tcW w:w="1980" w:type="dxa"/>
            <w:vAlign w:val="center"/>
          </w:tcPr>
          <w:p w14:paraId="0CCA2C6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2100" w:type="dxa"/>
            <w:vAlign w:val="center"/>
          </w:tcPr>
          <w:p w14:paraId="437B911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Accounting Entry Value Check</w:t>
            </w:r>
          </w:p>
        </w:tc>
        <w:tc>
          <w:tcPr>
            <w:tcW w:w="2145" w:type="dxa"/>
            <w:vAlign w:val="center"/>
          </w:tcPr>
          <w:p w14:paraId="34B1350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 - Individual Entry, C - Cumulative Entry</w:t>
            </w:r>
          </w:p>
        </w:tc>
        <w:tc>
          <w:tcPr>
            <w:tcW w:w="3976" w:type="dxa"/>
            <w:vAlign w:val="center"/>
          </w:tcPr>
          <w:p w14:paraId="43A0246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Accounting entry value check can be selected based on the following parameter 1 Individual Entry, 2 Cumulative Entry</w:t>
            </w:r>
          </w:p>
        </w:tc>
      </w:tr>
      <w:tr w:rsidR="003932C6" w14:paraId="037A4B3E" w14:textId="77777777" w:rsidTr="2835A236">
        <w:trPr>
          <w:trHeight w:val="585"/>
        </w:trPr>
        <w:tc>
          <w:tcPr>
            <w:tcW w:w="1980" w:type="dxa"/>
            <w:vAlign w:val="center"/>
          </w:tcPr>
          <w:p w14:paraId="45B0012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2100" w:type="dxa"/>
            <w:vAlign w:val="center"/>
          </w:tcPr>
          <w:p w14:paraId="3CCB67F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Sales - Accounting Entry</w:t>
            </w:r>
          </w:p>
        </w:tc>
        <w:tc>
          <w:tcPr>
            <w:tcW w:w="2145" w:type="dxa"/>
            <w:vAlign w:val="center"/>
          </w:tcPr>
          <w:p w14:paraId="1C5A53F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 - Individual Entry, C - Cumulative Entry</w:t>
            </w:r>
          </w:p>
        </w:tc>
        <w:tc>
          <w:tcPr>
            <w:tcW w:w="3976" w:type="dxa"/>
            <w:vAlign w:val="center"/>
          </w:tcPr>
          <w:p w14:paraId="0A5A740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Accounting entry can be selected based on the following parameter 1 Individual Entry, 2 Cumulative Entry</w:t>
            </w:r>
          </w:p>
        </w:tc>
      </w:tr>
      <w:tr w:rsidR="003932C6" w14:paraId="55E19814" w14:textId="77777777" w:rsidTr="2835A236">
        <w:trPr>
          <w:trHeight w:val="585"/>
        </w:trPr>
        <w:tc>
          <w:tcPr>
            <w:tcW w:w="1980" w:type="dxa"/>
            <w:vAlign w:val="center"/>
          </w:tcPr>
          <w:p w14:paraId="3D9078B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2100" w:type="dxa"/>
            <w:vAlign w:val="center"/>
          </w:tcPr>
          <w:p w14:paraId="2B0A8DC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Expenses apportion to Item</w:t>
            </w:r>
          </w:p>
        </w:tc>
        <w:tc>
          <w:tcPr>
            <w:tcW w:w="2145" w:type="dxa"/>
            <w:vAlign w:val="center"/>
          </w:tcPr>
          <w:p w14:paraId="4C59F35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7A7A64A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expenses apportion to item is required then the parameter as to be selected as Yes, if not required No</w:t>
            </w:r>
          </w:p>
        </w:tc>
      </w:tr>
      <w:tr w:rsidR="003932C6" w14:paraId="17F49AB4" w14:textId="77777777" w:rsidTr="2835A236">
        <w:trPr>
          <w:trHeight w:val="315"/>
        </w:trPr>
        <w:tc>
          <w:tcPr>
            <w:tcW w:w="1980" w:type="dxa"/>
            <w:vAlign w:val="center"/>
          </w:tcPr>
          <w:p w14:paraId="5F52C73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2100" w:type="dxa"/>
            <w:vAlign w:val="center"/>
          </w:tcPr>
          <w:p w14:paraId="686F7D4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Financial Transaction Code for Advance Payment</w:t>
            </w:r>
          </w:p>
        </w:tc>
        <w:tc>
          <w:tcPr>
            <w:tcW w:w="2145" w:type="dxa"/>
            <w:vAlign w:val="center"/>
          </w:tcPr>
          <w:p w14:paraId="0800AEA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JV - Advance Fin </w:t>
            </w:r>
            <w:proofErr w:type="spellStart"/>
            <w:r>
              <w:rPr>
                <w:rFonts w:ascii="Segoe UI" w:hAnsi="Segoe UI" w:cs="Segoe UI"/>
                <w:color w:val="000000" w:themeColor="text1"/>
                <w:sz w:val="22"/>
                <w:szCs w:val="22"/>
              </w:rPr>
              <w:t>Txn</w:t>
            </w:r>
            <w:proofErr w:type="spellEnd"/>
            <w:r>
              <w:rPr>
                <w:rFonts w:ascii="Segoe UI" w:hAnsi="Segoe UI" w:cs="Segoe UI"/>
                <w:color w:val="000000" w:themeColor="text1"/>
                <w:sz w:val="22"/>
                <w:szCs w:val="22"/>
              </w:rPr>
              <w:t xml:space="preserve"> Code</w:t>
            </w:r>
          </w:p>
        </w:tc>
        <w:tc>
          <w:tcPr>
            <w:tcW w:w="3976" w:type="dxa"/>
            <w:vAlign w:val="center"/>
          </w:tcPr>
          <w:p w14:paraId="1321C10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Financial Transaction Code for Advance Payment can be selected based on this parameter</w:t>
            </w:r>
          </w:p>
        </w:tc>
      </w:tr>
      <w:tr w:rsidR="003932C6" w14:paraId="33375510" w14:textId="77777777" w:rsidTr="2835A236">
        <w:trPr>
          <w:trHeight w:val="315"/>
        </w:trPr>
        <w:tc>
          <w:tcPr>
            <w:tcW w:w="1980" w:type="dxa"/>
            <w:vAlign w:val="center"/>
          </w:tcPr>
          <w:p w14:paraId="16169BE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2100" w:type="dxa"/>
            <w:vAlign w:val="center"/>
          </w:tcPr>
          <w:p w14:paraId="436B34F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Ageing Slot 1</w:t>
            </w:r>
          </w:p>
        </w:tc>
        <w:tc>
          <w:tcPr>
            <w:tcW w:w="2145" w:type="dxa"/>
            <w:vAlign w:val="center"/>
          </w:tcPr>
          <w:p w14:paraId="01F7931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Ageing Slot 1</w:t>
            </w:r>
          </w:p>
        </w:tc>
        <w:tc>
          <w:tcPr>
            <w:tcW w:w="3976" w:type="dxa"/>
            <w:vAlign w:val="center"/>
          </w:tcPr>
          <w:p w14:paraId="5721DCB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Ageing slot available from slot 1 to 5 can be selected in this parameter.</w:t>
            </w:r>
          </w:p>
        </w:tc>
      </w:tr>
      <w:tr w:rsidR="003932C6" w14:paraId="1D8896BC" w14:textId="77777777" w:rsidTr="2835A236">
        <w:trPr>
          <w:trHeight w:val="315"/>
        </w:trPr>
        <w:tc>
          <w:tcPr>
            <w:tcW w:w="1980" w:type="dxa"/>
            <w:vAlign w:val="center"/>
          </w:tcPr>
          <w:p w14:paraId="4820CC9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2100" w:type="dxa"/>
            <w:vAlign w:val="center"/>
          </w:tcPr>
          <w:p w14:paraId="0C6ED2F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Ageing Slot 2</w:t>
            </w:r>
          </w:p>
        </w:tc>
        <w:tc>
          <w:tcPr>
            <w:tcW w:w="2145" w:type="dxa"/>
            <w:vAlign w:val="center"/>
          </w:tcPr>
          <w:p w14:paraId="0D075DC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Ageing Slot 2</w:t>
            </w:r>
          </w:p>
        </w:tc>
        <w:tc>
          <w:tcPr>
            <w:tcW w:w="3976" w:type="dxa"/>
            <w:vAlign w:val="center"/>
          </w:tcPr>
          <w:p w14:paraId="01E16EE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Ageing slot available from slot 1 to 5 can be selected in this parameter.</w:t>
            </w:r>
          </w:p>
        </w:tc>
      </w:tr>
      <w:tr w:rsidR="003932C6" w14:paraId="433529C4" w14:textId="77777777" w:rsidTr="2835A236">
        <w:trPr>
          <w:trHeight w:val="315"/>
        </w:trPr>
        <w:tc>
          <w:tcPr>
            <w:tcW w:w="1980" w:type="dxa"/>
            <w:vAlign w:val="center"/>
          </w:tcPr>
          <w:p w14:paraId="73FDF4F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2100" w:type="dxa"/>
            <w:vAlign w:val="center"/>
          </w:tcPr>
          <w:p w14:paraId="767D340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Ageing Slot 3</w:t>
            </w:r>
          </w:p>
        </w:tc>
        <w:tc>
          <w:tcPr>
            <w:tcW w:w="2145" w:type="dxa"/>
            <w:vAlign w:val="center"/>
          </w:tcPr>
          <w:p w14:paraId="6BF3191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Ageing Slot 3</w:t>
            </w:r>
          </w:p>
        </w:tc>
        <w:tc>
          <w:tcPr>
            <w:tcW w:w="3976" w:type="dxa"/>
            <w:vAlign w:val="center"/>
          </w:tcPr>
          <w:p w14:paraId="677C883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Ageing slot available from slot 1 to 5 can be selected in this parameter.</w:t>
            </w:r>
          </w:p>
        </w:tc>
      </w:tr>
      <w:tr w:rsidR="003932C6" w14:paraId="47EB15FA" w14:textId="77777777" w:rsidTr="2835A236">
        <w:trPr>
          <w:trHeight w:val="315"/>
        </w:trPr>
        <w:tc>
          <w:tcPr>
            <w:tcW w:w="1980" w:type="dxa"/>
            <w:vAlign w:val="center"/>
          </w:tcPr>
          <w:p w14:paraId="35AA8B5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2100" w:type="dxa"/>
            <w:vAlign w:val="center"/>
          </w:tcPr>
          <w:p w14:paraId="41D73C9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Ageing Slot 4</w:t>
            </w:r>
          </w:p>
        </w:tc>
        <w:tc>
          <w:tcPr>
            <w:tcW w:w="2145" w:type="dxa"/>
            <w:vAlign w:val="center"/>
          </w:tcPr>
          <w:p w14:paraId="53AE7E8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Ageing Slot 4</w:t>
            </w:r>
          </w:p>
        </w:tc>
        <w:tc>
          <w:tcPr>
            <w:tcW w:w="3976" w:type="dxa"/>
            <w:vAlign w:val="center"/>
          </w:tcPr>
          <w:p w14:paraId="574615F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Ageing slot available from slot 1 to 5 can be selected in this parameter.</w:t>
            </w:r>
          </w:p>
        </w:tc>
      </w:tr>
      <w:tr w:rsidR="003932C6" w14:paraId="2080C242" w14:textId="77777777" w:rsidTr="2835A236">
        <w:trPr>
          <w:trHeight w:val="315"/>
        </w:trPr>
        <w:tc>
          <w:tcPr>
            <w:tcW w:w="1980" w:type="dxa"/>
            <w:vAlign w:val="center"/>
          </w:tcPr>
          <w:p w14:paraId="2DC7C4C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2100" w:type="dxa"/>
            <w:vAlign w:val="center"/>
          </w:tcPr>
          <w:p w14:paraId="3863657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Ageing Slot 5</w:t>
            </w:r>
          </w:p>
        </w:tc>
        <w:tc>
          <w:tcPr>
            <w:tcW w:w="2145" w:type="dxa"/>
            <w:vAlign w:val="center"/>
          </w:tcPr>
          <w:p w14:paraId="0D92762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Ageing Slot 5</w:t>
            </w:r>
          </w:p>
        </w:tc>
        <w:tc>
          <w:tcPr>
            <w:tcW w:w="3976" w:type="dxa"/>
            <w:vAlign w:val="center"/>
          </w:tcPr>
          <w:p w14:paraId="7562EAC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Ageing slot available from slot 1 to 5 can be selected in this parameter.</w:t>
            </w:r>
          </w:p>
        </w:tc>
      </w:tr>
      <w:tr w:rsidR="003932C6" w14:paraId="1F34D2D3" w14:textId="77777777" w:rsidTr="2835A236">
        <w:trPr>
          <w:trHeight w:val="315"/>
        </w:trPr>
        <w:tc>
          <w:tcPr>
            <w:tcW w:w="1980" w:type="dxa"/>
            <w:vAlign w:val="center"/>
          </w:tcPr>
          <w:p w14:paraId="09A27F6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2100" w:type="dxa"/>
            <w:vAlign w:val="center"/>
          </w:tcPr>
          <w:p w14:paraId="16FA8D5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Buying/Selling Rate</w:t>
            </w:r>
          </w:p>
        </w:tc>
        <w:tc>
          <w:tcPr>
            <w:tcW w:w="2145" w:type="dxa"/>
            <w:vAlign w:val="center"/>
          </w:tcPr>
          <w:p w14:paraId="11AEAA7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 - Selling, B - Buying</w:t>
            </w:r>
          </w:p>
        </w:tc>
        <w:tc>
          <w:tcPr>
            <w:tcW w:w="3976" w:type="dxa"/>
            <w:vAlign w:val="center"/>
          </w:tcPr>
          <w:p w14:paraId="5EB91D8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Select the rate type required from the following 1 Buying, 2 Selling</w:t>
            </w:r>
          </w:p>
        </w:tc>
      </w:tr>
      <w:tr w:rsidR="003932C6" w14:paraId="344BF43B" w14:textId="77777777" w:rsidTr="2835A236">
        <w:trPr>
          <w:trHeight w:val="315"/>
        </w:trPr>
        <w:tc>
          <w:tcPr>
            <w:tcW w:w="1980" w:type="dxa"/>
            <w:vAlign w:val="center"/>
          </w:tcPr>
          <w:p w14:paraId="75138EE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2100" w:type="dxa"/>
            <w:vAlign w:val="center"/>
          </w:tcPr>
          <w:p w14:paraId="5E88D93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Consignment SO</w:t>
            </w:r>
          </w:p>
        </w:tc>
        <w:tc>
          <w:tcPr>
            <w:tcW w:w="2145" w:type="dxa"/>
            <w:vAlign w:val="center"/>
          </w:tcPr>
          <w:p w14:paraId="0261339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4AA39D2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consignment SO is required then the parameter as to be selected as Yes, if not required No</w:t>
            </w:r>
          </w:p>
        </w:tc>
      </w:tr>
      <w:tr w:rsidR="003932C6" w14:paraId="667BC93C" w14:textId="77777777" w:rsidTr="2835A236">
        <w:trPr>
          <w:trHeight w:val="585"/>
        </w:trPr>
        <w:tc>
          <w:tcPr>
            <w:tcW w:w="1980" w:type="dxa"/>
            <w:vAlign w:val="center"/>
          </w:tcPr>
          <w:p w14:paraId="707378E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2100" w:type="dxa"/>
            <w:vAlign w:val="center"/>
          </w:tcPr>
          <w:p w14:paraId="79F83AA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Default Price List</w:t>
            </w:r>
          </w:p>
        </w:tc>
        <w:tc>
          <w:tcPr>
            <w:tcW w:w="2145" w:type="dxa"/>
            <w:vAlign w:val="center"/>
          </w:tcPr>
          <w:p w14:paraId="3DC6D25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Default Price List</w:t>
            </w:r>
          </w:p>
        </w:tc>
        <w:tc>
          <w:tcPr>
            <w:tcW w:w="3976" w:type="dxa"/>
            <w:vAlign w:val="center"/>
          </w:tcPr>
          <w:p w14:paraId="312D3DB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 product could have multiple prices for seasonal sales, but the default is the regular (non-sale) price. Set the parameter always as Default Price list.</w:t>
            </w:r>
          </w:p>
        </w:tc>
      </w:tr>
      <w:tr w:rsidR="003932C6" w14:paraId="79FD8BA6" w14:textId="77777777" w:rsidTr="2835A236">
        <w:trPr>
          <w:trHeight w:val="315"/>
        </w:trPr>
        <w:tc>
          <w:tcPr>
            <w:tcW w:w="1980" w:type="dxa"/>
            <w:vAlign w:val="center"/>
          </w:tcPr>
          <w:p w14:paraId="4CDA9E4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2100" w:type="dxa"/>
            <w:vAlign w:val="center"/>
          </w:tcPr>
          <w:p w14:paraId="3E33FBD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Discount Required YN</w:t>
            </w:r>
          </w:p>
        </w:tc>
        <w:tc>
          <w:tcPr>
            <w:tcW w:w="2145" w:type="dxa"/>
            <w:vAlign w:val="center"/>
          </w:tcPr>
          <w:p w14:paraId="4557F10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Discount Not Required, 2Discount Required</w:t>
            </w:r>
          </w:p>
        </w:tc>
        <w:tc>
          <w:tcPr>
            <w:tcW w:w="3976" w:type="dxa"/>
            <w:vAlign w:val="center"/>
          </w:tcPr>
          <w:p w14:paraId="5E176F4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This parameter enables to set default price list</w:t>
            </w:r>
          </w:p>
        </w:tc>
      </w:tr>
      <w:tr w:rsidR="003932C6" w14:paraId="5EDD70BC" w14:textId="77777777" w:rsidTr="2835A236">
        <w:trPr>
          <w:trHeight w:val="585"/>
        </w:trPr>
        <w:tc>
          <w:tcPr>
            <w:tcW w:w="1980" w:type="dxa"/>
            <w:vAlign w:val="center"/>
          </w:tcPr>
          <w:p w14:paraId="23C3B4B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2100" w:type="dxa"/>
            <w:vAlign w:val="center"/>
          </w:tcPr>
          <w:p w14:paraId="6B16E53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Discount Separate Account Y/N</w:t>
            </w:r>
          </w:p>
        </w:tc>
        <w:tc>
          <w:tcPr>
            <w:tcW w:w="2145" w:type="dxa"/>
            <w:vAlign w:val="center"/>
          </w:tcPr>
          <w:p w14:paraId="6911094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04A647B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Discount Separate Account is required, then set the parameter value as "Yes" else set as "No".</w:t>
            </w:r>
          </w:p>
        </w:tc>
      </w:tr>
      <w:tr w:rsidR="003932C6" w14:paraId="76412138" w14:textId="77777777" w:rsidTr="2835A236">
        <w:trPr>
          <w:trHeight w:val="585"/>
        </w:trPr>
        <w:tc>
          <w:tcPr>
            <w:tcW w:w="1980" w:type="dxa"/>
            <w:vAlign w:val="center"/>
          </w:tcPr>
          <w:p w14:paraId="756FCEE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2100" w:type="dxa"/>
            <w:vAlign w:val="center"/>
          </w:tcPr>
          <w:p w14:paraId="217A25C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Sales Order Final Posting Y/N</w:t>
            </w:r>
          </w:p>
        </w:tc>
        <w:tc>
          <w:tcPr>
            <w:tcW w:w="2145" w:type="dxa"/>
            <w:vAlign w:val="center"/>
          </w:tcPr>
          <w:p w14:paraId="6D4D763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7D8A547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sales order final posting is required then the parameter can be set as Yes, if not required it can be No</w:t>
            </w:r>
          </w:p>
        </w:tc>
      </w:tr>
      <w:tr w:rsidR="003932C6" w14:paraId="0A1C8489" w14:textId="77777777" w:rsidTr="2835A236">
        <w:trPr>
          <w:trHeight w:val="585"/>
        </w:trPr>
        <w:tc>
          <w:tcPr>
            <w:tcW w:w="1980" w:type="dxa"/>
            <w:vAlign w:val="center"/>
          </w:tcPr>
          <w:p w14:paraId="6948137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2100" w:type="dxa"/>
            <w:vAlign w:val="center"/>
          </w:tcPr>
          <w:p w14:paraId="3DF8ADD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Financial Transaction Code</w:t>
            </w:r>
          </w:p>
        </w:tc>
        <w:tc>
          <w:tcPr>
            <w:tcW w:w="2145" w:type="dxa"/>
            <w:vAlign w:val="center"/>
          </w:tcPr>
          <w:p w14:paraId="5B96AE4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TGSO</w:t>
            </w:r>
          </w:p>
        </w:tc>
        <w:tc>
          <w:tcPr>
            <w:tcW w:w="3976" w:type="dxa"/>
            <w:vAlign w:val="center"/>
          </w:tcPr>
          <w:p w14:paraId="3D27800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The Financial Transaction code for TGSO is "TGSO" by this code name only financial posting will be happened.</w:t>
            </w:r>
          </w:p>
        </w:tc>
      </w:tr>
      <w:tr w:rsidR="003932C6" w14:paraId="433290A8" w14:textId="77777777" w:rsidTr="2835A236">
        <w:trPr>
          <w:trHeight w:val="585"/>
        </w:trPr>
        <w:tc>
          <w:tcPr>
            <w:tcW w:w="1980" w:type="dxa"/>
            <w:vAlign w:val="center"/>
          </w:tcPr>
          <w:p w14:paraId="4DFE9B2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2100" w:type="dxa"/>
            <w:vAlign w:val="center"/>
          </w:tcPr>
          <w:p w14:paraId="0E03EBB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Force party code in posting</w:t>
            </w:r>
          </w:p>
        </w:tc>
        <w:tc>
          <w:tcPr>
            <w:tcW w:w="2145" w:type="dxa"/>
            <w:vAlign w:val="center"/>
          </w:tcPr>
          <w:p w14:paraId="7402CE5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54EF738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force party code in posting is required then the parameter can be set as Yes, if not required it can be No</w:t>
            </w:r>
          </w:p>
        </w:tc>
      </w:tr>
      <w:tr w:rsidR="003932C6" w14:paraId="66BCBBB3" w14:textId="77777777" w:rsidTr="2835A236">
        <w:trPr>
          <w:trHeight w:val="315"/>
        </w:trPr>
        <w:tc>
          <w:tcPr>
            <w:tcW w:w="1980" w:type="dxa"/>
            <w:vAlign w:val="center"/>
          </w:tcPr>
          <w:p w14:paraId="2F8497B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2100" w:type="dxa"/>
            <w:vAlign w:val="center"/>
          </w:tcPr>
          <w:p w14:paraId="1F0DFEF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GL Posting required Yes / No</w:t>
            </w:r>
          </w:p>
        </w:tc>
        <w:tc>
          <w:tcPr>
            <w:tcW w:w="2145" w:type="dxa"/>
            <w:vAlign w:val="center"/>
          </w:tcPr>
          <w:p w14:paraId="0DD4402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bottom"/>
          </w:tcPr>
          <w:p w14:paraId="1C8FC0B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If GL Posting is required then the parameter can be set as Yes, if not required it can be No </w:t>
            </w:r>
          </w:p>
        </w:tc>
      </w:tr>
      <w:tr w:rsidR="003932C6" w14:paraId="1766B076" w14:textId="77777777" w:rsidTr="2835A236">
        <w:trPr>
          <w:trHeight w:val="315"/>
        </w:trPr>
        <w:tc>
          <w:tcPr>
            <w:tcW w:w="1980" w:type="dxa"/>
            <w:vAlign w:val="center"/>
          </w:tcPr>
          <w:p w14:paraId="755C792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2100" w:type="dxa"/>
            <w:vAlign w:val="center"/>
          </w:tcPr>
          <w:p w14:paraId="4F93F05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LC Check Required Y/N</w:t>
            </w:r>
          </w:p>
        </w:tc>
        <w:tc>
          <w:tcPr>
            <w:tcW w:w="2145" w:type="dxa"/>
            <w:vAlign w:val="center"/>
          </w:tcPr>
          <w:p w14:paraId="4605F57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74CE58F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LC check is Required then the parameter can be set as Yes, if not required it can be No</w:t>
            </w:r>
          </w:p>
        </w:tc>
      </w:tr>
      <w:tr w:rsidR="003932C6" w14:paraId="332133C4" w14:textId="77777777" w:rsidTr="2835A236">
        <w:trPr>
          <w:trHeight w:val="855"/>
        </w:trPr>
        <w:tc>
          <w:tcPr>
            <w:tcW w:w="1980" w:type="dxa"/>
            <w:vAlign w:val="center"/>
          </w:tcPr>
          <w:p w14:paraId="6C87F8F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2100" w:type="dxa"/>
            <w:vAlign w:val="center"/>
          </w:tcPr>
          <w:p w14:paraId="2339D31C" w14:textId="53296BC1" w:rsidR="003932C6" w:rsidRDefault="0077652F">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 xml:space="preserve">If Net price goes below </w:t>
            </w:r>
            <w:r w:rsidR="785058AF" w:rsidRPr="20D4FCC2">
              <w:rPr>
                <w:rFonts w:ascii="Segoe UI" w:hAnsi="Segoe UI" w:cs="Segoe UI"/>
                <w:color w:val="000000" w:themeColor="text1"/>
                <w:sz w:val="22"/>
                <w:szCs w:val="22"/>
              </w:rPr>
              <w:t>WAC</w:t>
            </w:r>
          </w:p>
        </w:tc>
        <w:tc>
          <w:tcPr>
            <w:tcW w:w="2145" w:type="dxa"/>
            <w:vAlign w:val="center"/>
          </w:tcPr>
          <w:p w14:paraId="43E97D8B" w14:textId="0AF5DF69" w:rsidR="003932C6" w:rsidRDefault="0077652F">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 xml:space="preserve">1 Allow Net Price Below </w:t>
            </w:r>
            <w:r w:rsidR="785058AF" w:rsidRPr="20D4FCC2">
              <w:rPr>
                <w:rFonts w:ascii="Segoe UI" w:hAnsi="Segoe UI" w:cs="Segoe UI"/>
                <w:color w:val="000000" w:themeColor="text1"/>
                <w:sz w:val="22"/>
                <w:szCs w:val="22"/>
              </w:rPr>
              <w:t>WAC</w:t>
            </w:r>
            <w:r w:rsidRPr="20D4FCC2">
              <w:rPr>
                <w:rFonts w:ascii="Segoe UI" w:hAnsi="Segoe UI" w:cs="Segoe UI"/>
                <w:color w:val="000000" w:themeColor="text1"/>
                <w:sz w:val="22"/>
                <w:szCs w:val="22"/>
              </w:rPr>
              <w:t xml:space="preserve">, 2 Warn If Net Price Goes Below </w:t>
            </w:r>
            <w:r w:rsidR="785058AF" w:rsidRPr="20D4FCC2">
              <w:rPr>
                <w:rFonts w:ascii="Segoe UI" w:hAnsi="Segoe UI" w:cs="Segoe UI"/>
                <w:color w:val="000000" w:themeColor="text1"/>
                <w:sz w:val="22"/>
                <w:szCs w:val="22"/>
              </w:rPr>
              <w:t>WAC</w:t>
            </w:r>
            <w:r w:rsidRPr="20D4FCC2">
              <w:rPr>
                <w:rFonts w:ascii="Segoe UI" w:hAnsi="Segoe UI" w:cs="Segoe UI"/>
                <w:color w:val="000000" w:themeColor="text1"/>
                <w:sz w:val="22"/>
                <w:szCs w:val="22"/>
              </w:rPr>
              <w:t xml:space="preserve">, 3 Net Price Below </w:t>
            </w:r>
            <w:r w:rsidR="785058AF" w:rsidRPr="20D4FCC2">
              <w:rPr>
                <w:rFonts w:ascii="Segoe UI" w:hAnsi="Segoe UI" w:cs="Segoe UI"/>
                <w:color w:val="000000" w:themeColor="text1"/>
                <w:sz w:val="22"/>
                <w:szCs w:val="22"/>
              </w:rPr>
              <w:t>WAC</w:t>
            </w:r>
            <w:r w:rsidRPr="20D4FCC2">
              <w:rPr>
                <w:rFonts w:ascii="Segoe UI" w:hAnsi="Segoe UI" w:cs="Segoe UI"/>
                <w:color w:val="000000" w:themeColor="text1"/>
                <w:sz w:val="22"/>
                <w:szCs w:val="22"/>
              </w:rPr>
              <w:t xml:space="preserve"> Not Allowed</w:t>
            </w:r>
          </w:p>
        </w:tc>
        <w:tc>
          <w:tcPr>
            <w:tcW w:w="3976" w:type="dxa"/>
            <w:vAlign w:val="center"/>
          </w:tcPr>
          <w:p w14:paraId="23CEC251" w14:textId="379B04B7" w:rsidR="003932C6" w:rsidRDefault="0077652F">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 xml:space="preserve">If Net price goes below </w:t>
            </w:r>
            <w:r w:rsidR="785058AF" w:rsidRPr="20D4FCC2">
              <w:rPr>
                <w:rFonts w:ascii="Segoe UI" w:hAnsi="Segoe UI" w:cs="Segoe UI"/>
                <w:color w:val="000000" w:themeColor="text1"/>
                <w:sz w:val="22"/>
                <w:szCs w:val="22"/>
              </w:rPr>
              <w:t>WAC</w:t>
            </w:r>
            <w:r w:rsidRPr="20D4FCC2">
              <w:rPr>
                <w:rFonts w:ascii="Segoe UI" w:hAnsi="Segoe UI" w:cs="Segoe UI"/>
                <w:color w:val="000000" w:themeColor="text1"/>
                <w:sz w:val="22"/>
                <w:szCs w:val="22"/>
              </w:rPr>
              <w:t xml:space="preserve"> based on the selection of the following parameter the validation takes place-1 Allow Net Price Below </w:t>
            </w:r>
            <w:r w:rsidR="785058AF" w:rsidRPr="20D4FCC2">
              <w:rPr>
                <w:rFonts w:ascii="Segoe UI" w:hAnsi="Segoe UI" w:cs="Segoe UI"/>
                <w:color w:val="000000" w:themeColor="text1"/>
                <w:sz w:val="22"/>
                <w:szCs w:val="22"/>
              </w:rPr>
              <w:t>WAC</w:t>
            </w:r>
            <w:r w:rsidRPr="20D4FCC2">
              <w:rPr>
                <w:rFonts w:ascii="Segoe UI" w:hAnsi="Segoe UI" w:cs="Segoe UI"/>
                <w:color w:val="000000" w:themeColor="text1"/>
                <w:sz w:val="22"/>
                <w:szCs w:val="22"/>
              </w:rPr>
              <w:t xml:space="preserve">, 2 Warn If Net Price Goes Below </w:t>
            </w:r>
            <w:r w:rsidR="785058AF" w:rsidRPr="20D4FCC2">
              <w:rPr>
                <w:rFonts w:ascii="Segoe UI" w:hAnsi="Segoe UI" w:cs="Segoe UI"/>
                <w:color w:val="000000" w:themeColor="text1"/>
                <w:sz w:val="22"/>
                <w:szCs w:val="22"/>
              </w:rPr>
              <w:t>WAC</w:t>
            </w:r>
            <w:r w:rsidRPr="20D4FCC2">
              <w:rPr>
                <w:rFonts w:ascii="Segoe UI" w:hAnsi="Segoe UI" w:cs="Segoe UI"/>
                <w:color w:val="000000" w:themeColor="text1"/>
                <w:sz w:val="22"/>
                <w:szCs w:val="22"/>
              </w:rPr>
              <w:t xml:space="preserve">, 3 Net Price Below </w:t>
            </w:r>
            <w:r w:rsidR="785058AF" w:rsidRPr="20D4FCC2">
              <w:rPr>
                <w:rFonts w:ascii="Segoe UI" w:hAnsi="Segoe UI" w:cs="Segoe UI"/>
                <w:color w:val="000000" w:themeColor="text1"/>
                <w:sz w:val="22"/>
                <w:szCs w:val="22"/>
              </w:rPr>
              <w:t>WAC</w:t>
            </w:r>
            <w:r w:rsidRPr="20D4FCC2">
              <w:rPr>
                <w:rFonts w:ascii="Segoe UI" w:hAnsi="Segoe UI" w:cs="Segoe UI"/>
                <w:color w:val="000000" w:themeColor="text1"/>
                <w:sz w:val="22"/>
                <w:szCs w:val="22"/>
              </w:rPr>
              <w:t xml:space="preserve"> Not Allowed</w:t>
            </w:r>
          </w:p>
        </w:tc>
      </w:tr>
      <w:tr w:rsidR="003932C6" w14:paraId="3645A223" w14:textId="77777777" w:rsidTr="2835A236">
        <w:trPr>
          <w:trHeight w:val="315"/>
        </w:trPr>
        <w:tc>
          <w:tcPr>
            <w:tcW w:w="1980" w:type="dxa"/>
            <w:vAlign w:val="center"/>
          </w:tcPr>
          <w:p w14:paraId="7D3B20C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2100" w:type="dxa"/>
            <w:vAlign w:val="center"/>
          </w:tcPr>
          <w:p w14:paraId="2AC4E47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PDC Transaction Code</w:t>
            </w:r>
          </w:p>
        </w:tc>
        <w:tc>
          <w:tcPr>
            <w:tcW w:w="2145" w:type="dxa"/>
            <w:vAlign w:val="center"/>
          </w:tcPr>
          <w:p w14:paraId="6FEDD97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PDC Transaction Code</w:t>
            </w:r>
          </w:p>
        </w:tc>
        <w:tc>
          <w:tcPr>
            <w:tcW w:w="3976" w:type="dxa"/>
            <w:vAlign w:val="center"/>
          </w:tcPr>
          <w:p w14:paraId="3F90079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PDC - Post-dated check Transaction code to be set as "PDC"</w:t>
            </w:r>
          </w:p>
        </w:tc>
      </w:tr>
      <w:tr w:rsidR="003932C6" w14:paraId="73BF1802" w14:textId="77777777" w:rsidTr="2835A236">
        <w:trPr>
          <w:trHeight w:val="585"/>
        </w:trPr>
        <w:tc>
          <w:tcPr>
            <w:tcW w:w="1980" w:type="dxa"/>
            <w:vAlign w:val="center"/>
          </w:tcPr>
          <w:p w14:paraId="0CDE084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2100" w:type="dxa"/>
            <w:vAlign w:val="center"/>
          </w:tcPr>
          <w:p w14:paraId="51D4DF8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Price List TED pulling based on Customer master Search level Yes/N0</w:t>
            </w:r>
          </w:p>
        </w:tc>
        <w:tc>
          <w:tcPr>
            <w:tcW w:w="2145" w:type="dxa"/>
            <w:vAlign w:val="center"/>
          </w:tcPr>
          <w:p w14:paraId="797DC54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7A1ACAF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price list TED pulling based on customer master search level is required then the parameter as to be selected as Yes, if not required No</w:t>
            </w:r>
          </w:p>
        </w:tc>
      </w:tr>
      <w:tr w:rsidR="003932C6" w14:paraId="3F6C56A1" w14:textId="77777777" w:rsidTr="2835A236">
        <w:trPr>
          <w:trHeight w:val="585"/>
        </w:trPr>
        <w:tc>
          <w:tcPr>
            <w:tcW w:w="1980" w:type="dxa"/>
            <w:vAlign w:val="center"/>
          </w:tcPr>
          <w:p w14:paraId="741F059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2100" w:type="dxa"/>
            <w:vAlign w:val="center"/>
          </w:tcPr>
          <w:p w14:paraId="476136A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Redisplay price on Item code change</w:t>
            </w:r>
          </w:p>
        </w:tc>
        <w:tc>
          <w:tcPr>
            <w:tcW w:w="2145" w:type="dxa"/>
            <w:vAlign w:val="center"/>
          </w:tcPr>
          <w:p w14:paraId="03351A1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3BCE01F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To Redisplay price on Item code change then the parameter can be set as Yes, if not required it can be No</w:t>
            </w:r>
          </w:p>
        </w:tc>
      </w:tr>
      <w:tr w:rsidR="003932C6" w14:paraId="2E3949A1" w14:textId="77777777" w:rsidTr="2835A236">
        <w:trPr>
          <w:trHeight w:val="315"/>
        </w:trPr>
        <w:tc>
          <w:tcPr>
            <w:tcW w:w="1980" w:type="dxa"/>
            <w:vAlign w:val="center"/>
          </w:tcPr>
          <w:p w14:paraId="779C8A3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2100" w:type="dxa"/>
            <w:vAlign w:val="center"/>
          </w:tcPr>
          <w:p w14:paraId="337A319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Financial Transaction Code for Advance Refund</w:t>
            </w:r>
          </w:p>
        </w:tc>
        <w:tc>
          <w:tcPr>
            <w:tcW w:w="2145" w:type="dxa"/>
            <w:vAlign w:val="center"/>
          </w:tcPr>
          <w:p w14:paraId="5F68AB1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Advance Refund Fin </w:t>
            </w:r>
            <w:proofErr w:type="spellStart"/>
            <w:r>
              <w:rPr>
                <w:rFonts w:ascii="Segoe UI" w:hAnsi="Segoe UI" w:cs="Segoe UI"/>
                <w:color w:val="000000" w:themeColor="text1"/>
                <w:sz w:val="22"/>
                <w:szCs w:val="22"/>
              </w:rPr>
              <w:t>Txn</w:t>
            </w:r>
            <w:proofErr w:type="spellEnd"/>
            <w:r>
              <w:rPr>
                <w:rFonts w:ascii="Segoe UI" w:hAnsi="Segoe UI" w:cs="Segoe UI"/>
                <w:color w:val="000000" w:themeColor="text1"/>
                <w:sz w:val="22"/>
                <w:szCs w:val="22"/>
              </w:rPr>
              <w:t xml:space="preserve"> Code</w:t>
            </w:r>
          </w:p>
        </w:tc>
        <w:tc>
          <w:tcPr>
            <w:tcW w:w="3976" w:type="dxa"/>
            <w:vAlign w:val="center"/>
          </w:tcPr>
          <w:p w14:paraId="3AAC8E8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Financial Transaction Code for Advance Refund select the required parameter</w:t>
            </w:r>
          </w:p>
        </w:tc>
      </w:tr>
      <w:tr w:rsidR="003932C6" w14:paraId="390FA926" w14:textId="77777777" w:rsidTr="2835A236">
        <w:trPr>
          <w:trHeight w:val="585"/>
        </w:trPr>
        <w:tc>
          <w:tcPr>
            <w:tcW w:w="1980" w:type="dxa"/>
            <w:vAlign w:val="center"/>
          </w:tcPr>
          <w:p w14:paraId="765153A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2100" w:type="dxa"/>
            <w:vAlign w:val="center"/>
          </w:tcPr>
          <w:p w14:paraId="7F8205C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Search price list level</w:t>
            </w:r>
          </w:p>
        </w:tc>
        <w:tc>
          <w:tcPr>
            <w:tcW w:w="2145" w:type="dxa"/>
            <w:vAlign w:val="center"/>
          </w:tcPr>
          <w:p w14:paraId="0627ED4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Search Price in Trans Currency, 2 Search Price in Base Currency, 3 Search in Trans Then Base Currency</w:t>
            </w:r>
          </w:p>
        </w:tc>
        <w:tc>
          <w:tcPr>
            <w:tcW w:w="3976" w:type="dxa"/>
            <w:vAlign w:val="center"/>
          </w:tcPr>
          <w:p w14:paraId="48C1474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Search price list level is based on the following parameter selection- 1 Search Price in Trans Currency, 2 Search Price in Base Currency, 3 Search in Trans Then Base Currency.</w:t>
            </w:r>
          </w:p>
        </w:tc>
      </w:tr>
      <w:tr w:rsidR="003932C6" w14:paraId="40B4B957" w14:textId="77777777" w:rsidTr="2835A236">
        <w:trPr>
          <w:trHeight w:val="585"/>
        </w:trPr>
        <w:tc>
          <w:tcPr>
            <w:tcW w:w="1980" w:type="dxa"/>
            <w:vAlign w:val="center"/>
          </w:tcPr>
          <w:p w14:paraId="2D8FCFA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2100" w:type="dxa"/>
            <w:vAlign w:val="center"/>
          </w:tcPr>
          <w:p w14:paraId="0D0DD44D" w14:textId="77777777" w:rsidR="003932C6" w:rsidRDefault="0077652F">
            <w:pPr>
              <w:spacing w:line="259" w:lineRule="auto"/>
              <w:ind w:right="494"/>
              <w:rPr>
                <w:rFonts w:ascii="Segoe UI" w:hAnsi="Segoe UI" w:cs="Segoe UI"/>
                <w:color w:val="000000" w:themeColor="text1"/>
                <w:sz w:val="22"/>
                <w:szCs w:val="22"/>
              </w:rPr>
            </w:pPr>
            <w:proofErr w:type="gramStart"/>
            <w:r>
              <w:rPr>
                <w:rFonts w:ascii="Segoe UI" w:hAnsi="Segoe UI" w:cs="Segoe UI"/>
                <w:color w:val="000000" w:themeColor="text1"/>
                <w:sz w:val="22"/>
                <w:szCs w:val="22"/>
              </w:rPr>
              <w:t>SO</w:t>
            </w:r>
            <w:proofErr w:type="gramEnd"/>
            <w:r>
              <w:rPr>
                <w:rFonts w:ascii="Segoe UI" w:hAnsi="Segoe UI" w:cs="Segoe UI"/>
                <w:color w:val="000000" w:themeColor="text1"/>
                <w:sz w:val="22"/>
                <w:szCs w:val="22"/>
              </w:rPr>
              <w:t xml:space="preserve"> rate change allowed after invoicing</w:t>
            </w:r>
          </w:p>
        </w:tc>
        <w:tc>
          <w:tcPr>
            <w:tcW w:w="2145" w:type="dxa"/>
            <w:vAlign w:val="center"/>
          </w:tcPr>
          <w:p w14:paraId="3C38063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6A2B7C74" w14:textId="55FD9681" w:rsidR="003932C6" w:rsidRDefault="303FAB05">
            <w:pPr>
              <w:spacing w:line="259" w:lineRule="auto"/>
              <w:ind w:right="494"/>
              <w:rPr>
                <w:rFonts w:ascii="Segoe UI" w:hAnsi="Segoe UI" w:cs="Segoe UI"/>
                <w:color w:val="000000" w:themeColor="text1"/>
                <w:sz w:val="22"/>
                <w:szCs w:val="22"/>
              </w:rPr>
            </w:pPr>
            <w:r w:rsidRPr="2835A236">
              <w:rPr>
                <w:rFonts w:ascii="Segoe UI" w:hAnsi="Segoe UI" w:cs="Segoe UI"/>
                <w:color w:val="000000" w:themeColor="text1"/>
                <w:sz w:val="22"/>
                <w:szCs w:val="22"/>
              </w:rPr>
              <w:t>SO- S</w:t>
            </w:r>
            <w:r w:rsidR="44D65078" w:rsidRPr="2835A236">
              <w:rPr>
                <w:rFonts w:ascii="Segoe UI" w:hAnsi="Segoe UI" w:cs="Segoe UI"/>
                <w:color w:val="000000" w:themeColor="text1"/>
                <w:sz w:val="22"/>
                <w:szCs w:val="22"/>
              </w:rPr>
              <w:t>al</w:t>
            </w:r>
            <w:r w:rsidR="726D4308" w:rsidRPr="2835A236">
              <w:rPr>
                <w:rFonts w:ascii="Segoe UI" w:hAnsi="Segoe UI" w:cs="Segoe UI"/>
                <w:color w:val="000000" w:themeColor="text1"/>
                <w:sz w:val="22"/>
                <w:szCs w:val="22"/>
              </w:rPr>
              <w:t xml:space="preserve">es </w:t>
            </w:r>
            <w:r w:rsidR="7A3D8FEC" w:rsidRPr="2835A236">
              <w:rPr>
                <w:rFonts w:ascii="Segoe UI" w:hAnsi="Segoe UI" w:cs="Segoe UI"/>
                <w:color w:val="000000" w:themeColor="text1"/>
                <w:sz w:val="22"/>
                <w:szCs w:val="22"/>
              </w:rPr>
              <w:t>Order r</w:t>
            </w:r>
            <w:r w:rsidR="7C18528E" w:rsidRPr="2835A236">
              <w:rPr>
                <w:rFonts w:ascii="Segoe UI" w:hAnsi="Segoe UI" w:cs="Segoe UI"/>
                <w:color w:val="000000" w:themeColor="text1"/>
                <w:sz w:val="22"/>
                <w:szCs w:val="22"/>
              </w:rPr>
              <w:t>elated</w:t>
            </w:r>
            <w:r w:rsidRPr="2835A236">
              <w:rPr>
                <w:rFonts w:ascii="Segoe UI" w:hAnsi="Segoe UI" w:cs="Segoe UI"/>
                <w:color w:val="000000" w:themeColor="text1"/>
                <w:sz w:val="22"/>
                <w:szCs w:val="22"/>
              </w:rPr>
              <w:t xml:space="preserve"> change allowed after invoicing if the parameter set as Yes, if not required it can be No</w:t>
            </w:r>
          </w:p>
        </w:tc>
      </w:tr>
      <w:tr w:rsidR="003932C6" w14:paraId="6C561535" w14:textId="77777777" w:rsidTr="2835A236">
        <w:trPr>
          <w:trHeight w:val="585"/>
        </w:trPr>
        <w:tc>
          <w:tcPr>
            <w:tcW w:w="1980" w:type="dxa"/>
            <w:vAlign w:val="center"/>
          </w:tcPr>
          <w:p w14:paraId="20AECE9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2100" w:type="dxa"/>
            <w:vAlign w:val="center"/>
          </w:tcPr>
          <w:p w14:paraId="0CF2B88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Sales Order to Back update Sales Quotation required Yes / No</w:t>
            </w:r>
          </w:p>
        </w:tc>
        <w:tc>
          <w:tcPr>
            <w:tcW w:w="2145" w:type="dxa"/>
            <w:vAlign w:val="center"/>
          </w:tcPr>
          <w:p w14:paraId="47D588E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7E9047E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Sales Order to Back update Sales Quotation required then the parameter can be set as Yes, if not required it can be No</w:t>
            </w:r>
          </w:p>
        </w:tc>
      </w:tr>
      <w:tr w:rsidR="003932C6" w14:paraId="4ADA7480" w14:textId="77777777" w:rsidTr="2835A236">
        <w:trPr>
          <w:trHeight w:val="855"/>
        </w:trPr>
        <w:tc>
          <w:tcPr>
            <w:tcW w:w="1980" w:type="dxa"/>
            <w:vAlign w:val="center"/>
          </w:tcPr>
          <w:p w14:paraId="0DB5215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2100" w:type="dxa"/>
            <w:vAlign w:val="center"/>
          </w:tcPr>
          <w:p w14:paraId="6F785EF4" w14:textId="13A57A9E" w:rsidR="003932C6" w:rsidRDefault="0077652F">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 xml:space="preserve">If price goes below </w:t>
            </w:r>
            <w:r w:rsidR="785058AF" w:rsidRPr="20D4FCC2">
              <w:rPr>
                <w:rFonts w:ascii="Segoe UI" w:hAnsi="Segoe UI" w:cs="Segoe UI"/>
                <w:color w:val="000000" w:themeColor="text1"/>
                <w:sz w:val="22"/>
                <w:szCs w:val="22"/>
              </w:rPr>
              <w:t>WAC</w:t>
            </w:r>
          </w:p>
        </w:tc>
        <w:tc>
          <w:tcPr>
            <w:tcW w:w="2145" w:type="dxa"/>
            <w:vAlign w:val="center"/>
          </w:tcPr>
          <w:p w14:paraId="25849CFB" w14:textId="641CBB40" w:rsidR="003932C6" w:rsidRDefault="0077652F">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 xml:space="preserve">1 Price Below </w:t>
            </w:r>
            <w:r w:rsidR="785058AF" w:rsidRPr="20D4FCC2">
              <w:rPr>
                <w:rFonts w:ascii="Segoe UI" w:hAnsi="Segoe UI" w:cs="Segoe UI"/>
                <w:color w:val="000000" w:themeColor="text1"/>
                <w:sz w:val="22"/>
                <w:szCs w:val="22"/>
              </w:rPr>
              <w:t>WAC</w:t>
            </w:r>
            <w:r w:rsidRPr="20D4FCC2">
              <w:rPr>
                <w:rFonts w:ascii="Segoe UI" w:hAnsi="Segoe UI" w:cs="Segoe UI"/>
                <w:color w:val="000000" w:themeColor="text1"/>
                <w:sz w:val="22"/>
                <w:szCs w:val="22"/>
              </w:rPr>
              <w:t xml:space="preserve"> Not Allowed, 2 Warn If Price Goes Below </w:t>
            </w:r>
            <w:r w:rsidR="785058AF" w:rsidRPr="20D4FCC2">
              <w:rPr>
                <w:rFonts w:ascii="Segoe UI" w:hAnsi="Segoe UI" w:cs="Segoe UI"/>
                <w:color w:val="000000" w:themeColor="text1"/>
                <w:sz w:val="22"/>
                <w:szCs w:val="22"/>
              </w:rPr>
              <w:t>WAC</w:t>
            </w:r>
            <w:r w:rsidRPr="20D4FCC2">
              <w:rPr>
                <w:rFonts w:ascii="Segoe UI" w:hAnsi="Segoe UI" w:cs="Segoe UI"/>
                <w:color w:val="000000" w:themeColor="text1"/>
                <w:sz w:val="22"/>
                <w:szCs w:val="22"/>
              </w:rPr>
              <w:t xml:space="preserve">, 3 Allow Price Below </w:t>
            </w:r>
            <w:r w:rsidR="785058AF" w:rsidRPr="20D4FCC2">
              <w:rPr>
                <w:rFonts w:ascii="Segoe UI" w:hAnsi="Segoe UI" w:cs="Segoe UI"/>
                <w:color w:val="000000" w:themeColor="text1"/>
                <w:sz w:val="22"/>
                <w:szCs w:val="22"/>
              </w:rPr>
              <w:t>WAC</w:t>
            </w:r>
          </w:p>
        </w:tc>
        <w:tc>
          <w:tcPr>
            <w:tcW w:w="3976" w:type="dxa"/>
            <w:vAlign w:val="center"/>
          </w:tcPr>
          <w:p w14:paraId="2CCF7209" w14:textId="4E87595E" w:rsidR="003932C6" w:rsidRDefault="0077652F">
            <w:pPr>
              <w:spacing w:line="259" w:lineRule="auto"/>
              <w:ind w:right="494"/>
              <w:rPr>
                <w:rFonts w:ascii="Segoe UI" w:hAnsi="Segoe UI" w:cs="Segoe UI"/>
                <w:color w:val="000000" w:themeColor="text1"/>
                <w:sz w:val="22"/>
                <w:szCs w:val="22"/>
              </w:rPr>
            </w:pPr>
            <w:r w:rsidRPr="20D4FCC2">
              <w:rPr>
                <w:rFonts w:ascii="Segoe UI" w:hAnsi="Segoe UI" w:cs="Segoe UI"/>
                <w:color w:val="000000" w:themeColor="text1"/>
                <w:sz w:val="22"/>
                <w:szCs w:val="22"/>
              </w:rPr>
              <w:t xml:space="preserve">If price goes below </w:t>
            </w:r>
            <w:r w:rsidR="785058AF" w:rsidRPr="20D4FCC2">
              <w:rPr>
                <w:rFonts w:ascii="Segoe UI" w:hAnsi="Segoe UI" w:cs="Segoe UI"/>
                <w:color w:val="000000" w:themeColor="text1"/>
                <w:sz w:val="22"/>
                <w:szCs w:val="22"/>
              </w:rPr>
              <w:t>WAC</w:t>
            </w:r>
            <w:r w:rsidRPr="20D4FCC2">
              <w:rPr>
                <w:rFonts w:ascii="Segoe UI" w:hAnsi="Segoe UI" w:cs="Segoe UI"/>
                <w:color w:val="000000" w:themeColor="text1"/>
                <w:sz w:val="22"/>
                <w:szCs w:val="22"/>
              </w:rPr>
              <w:t xml:space="preserve"> based on the selection of the following parameter the validation takes place - 1 Price Below </w:t>
            </w:r>
            <w:r w:rsidR="785058AF" w:rsidRPr="20D4FCC2">
              <w:rPr>
                <w:rFonts w:ascii="Segoe UI" w:hAnsi="Segoe UI" w:cs="Segoe UI"/>
                <w:color w:val="000000" w:themeColor="text1"/>
                <w:sz w:val="22"/>
                <w:szCs w:val="22"/>
              </w:rPr>
              <w:t>WAC</w:t>
            </w:r>
            <w:r w:rsidRPr="20D4FCC2">
              <w:rPr>
                <w:rFonts w:ascii="Segoe UI" w:hAnsi="Segoe UI" w:cs="Segoe UI"/>
                <w:color w:val="000000" w:themeColor="text1"/>
                <w:sz w:val="22"/>
                <w:szCs w:val="22"/>
              </w:rPr>
              <w:t xml:space="preserve"> Not Allowed, 2 Warn If Price Goes Below </w:t>
            </w:r>
            <w:r w:rsidR="785058AF" w:rsidRPr="20D4FCC2">
              <w:rPr>
                <w:rFonts w:ascii="Segoe UI" w:hAnsi="Segoe UI" w:cs="Segoe UI"/>
                <w:color w:val="000000" w:themeColor="text1"/>
                <w:sz w:val="22"/>
                <w:szCs w:val="22"/>
              </w:rPr>
              <w:t>WAC</w:t>
            </w:r>
            <w:r w:rsidRPr="20D4FCC2">
              <w:rPr>
                <w:rFonts w:ascii="Segoe UI" w:hAnsi="Segoe UI" w:cs="Segoe UI"/>
                <w:color w:val="000000" w:themeColor="text1"/>
                <w:sz w:val="22"/>
                <w:szCs w:val="22"/>
              </w:rPr>
              <w:t xml:space="preserve">, 3 Allow Price Below </w:t>
            </w:r>
            <w:r w:rsidR="785058AF" w:rsidRPr="20D4FCC2">
              <w:rPr>
                <w:rFonts w:ascii="Segoe UI" w:hAnsi="Segoe UI" w:cs="Segoe UI"/>
                <w:color w:val="000000" w:themeColor="text1"/>
                <w:sz w:val="22"/>
                <w:szCs w:val="22"/>
              </w:rPr>
              <w:t>WAC</w:t>
            </w:r>
          </w:p>
        </w:tc>
      </w:tr>
      <w:tr w:rsidR="003932C6" w14:paraId="24AA295F" w14:textId="77777777" w:rsidTr="2835A236">
        <w:trPr>
          <w:trHeight w:val="315"/>
        </w:trPr>
        <w:tc>
          <w:tcPr>
            <w:tcW w:w="1980" w:type="dxa"/>
            <w:vAlign w:val="center"/>
          </w:tcPr>
          <w:p w14:paraId="790F1F8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2100" w:type="dxa"/>
            <w:vAlign w:val="center"/>
          </w:tcPr>
          <w:p w14:paraId="41488D8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Workflow based on Mapping (Manual) or Criteria (Automatic)</w:t>
            </w:r>
          </w:p>
        </w:tc>
        <w:tc>
          <w:tcPr>
            <w:tcW w:w="2145" w:type="dxa"/>
            <w:vAlign w:val="center"/>
          </w:tcPr>
          <w:p w14:paraId="6A9DBCE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N - Manual Workflow, Y - Automatic Workflow</w:t>
            </w:r>
          </w:p>
        </w:tc>
        <w:tc>
          <w:tcPr>
            <w:tcW w:w="3976" w:type="dxa"/>
            <w:vAlign w:val="center"/>
          </w:tcPr>
          <w:p w14:paraId="5184D0B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Workflow mapping can be selected based on Manual or Automatic</w:t>
            </w:r>
          </w:p>
        </w:tc>
      </w:tr>
      <w:tr w:rsidR="003932C6" w14:paraId="5E584387" w14:textId="77777777" w:rsidTr="2835A236">
        <w:trPr>
          <w:trHeight w:val="585"/>
        </w:trPr>
        <w:tc>
          <w:tcPr>
            <w:tcW w:w="1980" w:type="dxa"/>
            <w:vAlign w:val="center"/>
          </w:tcPr>
          <w:p w14:paraId="6BC946A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2100" w:type="dxa"/>
            <w:vAlign w:val="center"/>
          </w:tcPr>
          <w:p w14:paraId="5FF91AE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Customer Preferred Item</w:t>
            </w:r>
          </w:p>
        </w:tc>
        <w:tc>
          <w:tcPr>
            <w:tcW w:w="2145" w:type="dxa"/>
            <w:vAlign w:val="center"/>
          </w:tcPr>
          <w:p w14:paraId="71F031C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Yes, N-No</w:t>
            </w:r>
          </w:p>
        </w:tc>
        <w:tc>
          <w:tcPr>
            <w:tcW w:w="3976" w:type="dxa"/>
            <w:vAlign w:val="center"/>
          </w:tcPr>
          <w:p w14:paraId="348ED33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customer preferred item is required then the parameter can set as Yes, if not required it can be set as No</w:t>
            </w:r>
          </w:p>
        </w:tc>
      </w:tr>
      <w:tr w:rsidR="003932C6" w14:paraId="6F72E59A" w14:textId="77777777" w:rsidTr="2835A236">
        <w:trPr>
          <w:trHeight w:val="315"/>
        </w:trPr>
        <w:tc>
          <w:tcPr>
            <w:tcW w:w="1980" w:type="dxa"/>
            <w:vAlign w:val="center"/>
          </w:tcPr>
          <w:p w14:paraId="272C8B4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2100" w:type="dxa"/>
            <w:vAlign w:val="center"/>
          </w:tcPr>
          <w:p w14:paraId="5F2EE5E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Default Order Type</w:t>
            </w:r>
          </w:p>
        </w:tc>
        <w:tc>
          <w:tcPr>
            <w:tcW w:w="2145" w:type="dxa"/>
            <w:vAlign w:val="center"/>
          </w:tcPr>
          <w:p w14:paraId="23470AF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ORDTYP - Default Order Type</w:t>
            </w:r>
          </w:p>
        </w:tc>
        <w:tc>
          <w:tcPr>
            <w:tcW w:w="3976" w:type="dxa"/>
            <w:vAlign w:val="center"/>
          </w:tcPr>
          <w:p w14:paraId="5B786C4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Order Type is always default, so the parameter needs to be set as "Default order Type".</w:t>
            </w:r>
          </w:p>
        </w:tc>
      </w:tr>
      <w:tr w:rsidR="003932C6" w14:paraId="46CDF4C7" w14:textId="77777777" w:rsidTr="2835A236">
        <w:trPr>
          <w:trHeight w:val="585"/>
        </w:trPr>
        <w:tc>
          <w:tcPr>
            <w:tcW w:w="1980" w:type="dxa"/>
            <w:vAlign w:val="center"/>
          </w:tcPr>
          <w:p w14:paraId="1C1F70D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2100" w:type="dxa"/>
            <w:vAlign w:val="center"/>
          </w:tcPr>
          <w:p w14:paraId="631134B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Attach DMS documents in Workflow mail alert</w:t>
            </w:r>
          </w:p>
        </w:tc>
        <w:tc>
          <w:tcPr>
            <w:tcW w:w="2145" w:type="dxa"/>
            <w:vAlign w:val="center"/>
          </w:tcPr>
          <w:p w14:paraId="301BFB6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N - DMS WF MAIL, Y - DMS WF MAIL</w:t>
            </w:r>
          </w:p>
        </w:tc>
        <w:tc>
          <w:tcPr>
            <w:tcW w:w="3976" w:type="dxa"/>
            <w:vAlign w:val="center"/>
          </w:tcPr>
          <w:p w14:paraId="0A0DA68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Attach DMS documents in Workflow mail alert option is required then the parameter can be Yes, if not required it can be No</w:t>
            </w:r>
          </w:p>
        </w:tc>
      </w:tr>
      <w:tr w:rsidR="003932C6" w14:paraId="46FA8364" w14:textId="77777777" w:rsidTr="2835A236">
        <w:trPr>
          <w:trHeight w:val="585"/>
        </w:trPr>
        <w:tc>
          <w:tcPr>
            <w:tcW w:w="1980" w:type="dxa"/>
            <w:vAlign w:val="center"/>
          </w:tcPr>
          <w:p w14:paraId="6305943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2100" w:type="dxa"/>
            <w:vAlign w:val="center"/>
          </w:tcPr>
          <w:p w14:paraId="7133BF9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Validate documents uploaded in DMS or not during Workflow submit</w:t>
            </w:r>
          </w:p>
        </w:tc>
        <w:tc>
          <w:tcPr>
            <w:tcW w:w="2145" w:type="dxa"/>
            <w:vAlign w:val="center"/>
          </w:tcPr>
          <w:p w14:paraId="1E592C4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N - DMS WF MAIL, Y - DMS WF MAIL</w:t>
            </w:r>
          </w:p>
        </w:tc>
        <w:tc>
          <w:tcPr>
            <w:tcW w:w="3976" w:type="dxa"/>
            <w:vAlign w:val="center"/>
          </w:tcPr>
          <w:p w14:paraId="7C82397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Validate documents uploaded in DMS or not during Workflow submit, </w:t>
            </w:r>
            <w:proofErr w:type="gramStart"/>
            <w:r>
              <w:rPr>
                <w:rFonts w:ascii="Segoe UI" w:hAnsi="Segoe UI" w:cs="Segoe UI"/>
                <w:color w:val="000000" w:themeColor="text1"/>
                <w:sz w:val="22"/>
                <w:szCs w:val="22"/>
              </w:rPr>
              <w:t>To</w:t>
            </w:r>
            <w:proofErr w:type="gramEnd"/>
            <w:r>
              <w:rPr>
                <w:rFonts w:ascii="Segoe UI" w:hAnsi="Segoe UI" w:cs="Segoe UI"/>
                <w:color w:val="000000" w:themeColor="text1"/>
                <w:sz w:val="22"/>
                <w:szCs w:val="22"/>
              </w:rPr>
              <w:t xml:space="preserve"> enable this option the parameter has to be set as "Yes". if not needed it can be "No".</w:t>
            </w:r>
          </w:p>
        </w:tc>
      </w:tr>
      <w:tr w:rsidR="003932C6" w14:paraId="7A4A3D9F" w14:textId="77777777" w:rsidTr="2835A236">
        <w:trPr>
          <w:trHeight w:val="585"/>
        </w:trPr>
        <w:tc>
          <w:tcPr>
            <w:tcW w:w="1980" w:type="dxa"/>
            <w:vAlign w:val="center"/>
          </w:tcPr>
          <w:p w14:paraId="34A706D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2100" w:type="dxa"/>
            <w:vAlign w:val="center"/>
          </w:tcPr>
          <w:p w14:paraId="5B4C0F41" w14:textId="3CE5A139" w:rsidR="003932C6" w:rsidRDefault="0077652F">
            <w:pPr>
              <w:spacing w:line="259" w:lineRule="auto"/>
              <w:ind w:right="494"/>
              <w:rPr>
                <w:rFonts w:ascii="Segoe UI" w:hAnsi="Segoe UI" w:cs="Segoe UI"/>
                <w:color w:val="000000" w:themeColor="text1"/>
                <w:sz w:val="22"/>
                <w:szCs w:val="22"/>
              </w:rPr>
            </w:pPr>
            <w:r w:rsidRPr="2835A236">
              <w:rPr>
                <w:rFonts w:ascii="Segoe UI" w:hAnsi="Segoe UI" w:cs="Segoe UI"/>
                <w:color w:val="000000" w:themeColor="text1"/>
                <w:sz w:val="22"/>
                <w:szCs w:val="22"/>
              </w:rPr>
              <w:t xml:space="preserve">Upload default </w:t>
            </w:r>
            <w:proofErr w:type="spellStart"/>
            <w:r w:rsidR="76A2E7CF" w:rsidRPr="2835A236">
              <w:rPr>
                <w:rFonts w:ascii="Segoe UI" w:hAnsi="Segoe UI" w:cs="Segoe UI"/>
                <w:color w:val="000000" w:themeColor="text1"/>
                <w:sz w:val="22"/>
                <w:szCs w:val="22"/>
              </w:rPr>
              <w:t>T</w:t>
            </w:r>
            <w:r w:rsidRPr="2835A236">
              <w:rPr>
                <w:rFonts w:ascii="Segoe UI" w:hAnsi="Segoe UI" w:cs="Segoe UI"/>
                <w:color w:val="000000" w:themeColor="text1"/>
                <w:sz w:val="22"/>
                <w:szCs w:val="22"/>
              </w:rPr>
              <w:t>n</w:t>
            </w:r>
            <w:r w:rsidR="67C0D03B" w:rsidRPr="2835A236">
              <w:rPr>
                <w:rFonts w:ascii="Segoe UI" w:hAnsi="Segoe UI" w:cs="Segoe UI"/>
                <w:color w:val="000000" w:themeColor="text1"/>
                <w:sz w:val="22"/>
                <w:szCs w:val="22"/>
              </w:rPr>
              <w:t>x</w:t>
            </w:r>
            <w:proofErr w:type="spellEnd"/>
            <w:r w:rsidRPr="2835A236">
              <w:rPr>
                <w:rFonts w:ascii="Segoe UI" w:hAnsi="Segoe UI" w:cs="Segoe UI"/>
                <w:color w:val="000000" w:themeColor="text1"/>
                <w:sz w:val="22"/>
                <w:szCs w:val="22"/>
              </w:rPr>
              <w:t xml:space="preserve"> document in DMS after final approval</w:t>
            </w:r>
          </w:p>
        </w:tc>
        <w:tc>
          <w:tcPr>
            <w:tcW w:w="2145" w:type="dxa"/>
            <w:vAlign w:val="center"/>
          </w:tcPr>
          <w:p w14:paraId="1F56D34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N - DMS WF MAIL, Y - DMS WF MAIL</w:t>
            </w:r>
          </w:p>
        </w:tc>
        <w:tc>
          <w:tcPr>
            <w:tcW w:w="3976" w:type="dxa"/>
            <w:vAlign w:val="center"/>
          </w:tcPr>
          <w:p w14:paraId="19D0FEA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Upload default transaction document in DMS after final approval, </w:t>
            </w:r>
            <w:proofErr w:type="gramStart"/>
            <w:r>
              <w:rPr>
                <w:rFonts w:ascii="Segoe UI" w:hAnsi="Segoe UI" w:cs="Segoe UI"/>
                <w:color w:val="000000" w:themeColor="text1"/>
                <w:sz w:val="22"/>
                <w:szCs w:val="22"/>
              </w:rPr>
              <w:t>To</w:t>
            </w:r>
            <w:proofErr w:type="gramEnd"/>
            <w:r>
              <w:rPr>
                <w:rFonts w:ascii="Segoe UI" w:hAnsi="Segoe UI" w:cs="Segoe UI"/>
                <w:color w:val="000000" w:themeColor="text1"/>
                <w:sz w:val="22"/>
                <w:szCs w:val="22"/>
              </w:rPr>
              <w:t xml:space="preserve"> enable this option the parameter has to be set as "Yes”. If not needed it can be "No"</w:t>
            </w:r>
          </w:p>
        </w:tc>
      </w:tr>
      <w:tr w:rsidR="003932C6" w14:paraId="62E13DC3" w14:textId="77777777" w:rsidTr="2835A236">
        <w:trPr>
          <w:trHeight w:val="585"/>
        </w:trPr>
        <w:tc>
          <w:tcPr>
            <w:tcW w:w="1980" w:type="dxa"/>
            <w:vAlign w:val="center"/>
          </w:tcPr>
          <w:p w14:paraId="440297D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2100" w:type="dxa"/>
            <w:vAlign w:val="center"/>
          </w:tcPr>
          <w:p w14:paraId="5AC7F7C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No Gen. at</w:t>
            </w:r>
          </w:p>
        </w:tc>
        <w:tc>
          <w:tcPr>
            <w:tcW w:w="2145" w:type="dxa"/>
            <w:vAlign w:val="center"/>
          </w:tcPr>
          <w:p w14:paraId="23BEA7F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C - Company, L - Document Source Location, M - Manual</w:t>
            </w:r>
          </w:p>
        </w:tc>
        <w:tc>
          <w:tcPr>
            <w:tcW w:w="3976" w:type="dxa"/>
            <w:vAlign w:val="center"/>
          </w:tcPr>
          <w:p w14:paraId="6ABE13D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numbers should be generated at "Company" Level so it should set as "C - Company".</w:t>
            </w:r>
          </w:p>
        </w:tc>
      </w:tr>
      <w:tr w:rsidR="003932C6" w14:paraId="75787486" w14:textId="77777777" w:rsidTr="2835A236">
        <w:trPr>
          <w:trHeight w:val="855"/>
        </w:trPr>
        <w:tc>
          <w:tcPr>
            <w:tcW w:w="1980" w:type="dxa"/>
            <w:vAlign w:val="center"/>
          </w:tcPr>
          <w:p w14:paraId="57A8185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2100" w:type="dxa"/>
            <w:vAlign w:val="center"/>
          </w:tcPr>
          <w:p w14:paraId="731CB45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Upload After Approval Yes/No</w:t>
            </w:r>
          </w:p>
        </w:tc>
        <w:tc>
          <w:tcPr>
            <w:tcW w:w="2145" w:type="dxa"/>
            <w:vAlign w:val="center"/>
          </w:tcPr>
          <w:p w14:paraId="03D5DD9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36A99F9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After approval of the Transaction document, if user needs to "Upload" any document, then it to be set as "Yes". Generally, after approval System should not allow to make any changes so it to be set as "No".</w:t>
            </w:r>
          </w:p>
        </w:tc>
      </w:tr>
      <w:tr w:rsidR="003932C6" w14:paraId="18389D9A" w14:textId="77777777" w:rsidTr="2835A236">
        <w:trPr>
          <w:trHeight w:val="855"/>
        </w:trPr>
        <w:tc>
          <w:tcPr>
            <w:tcW w:w="1980" w:type="dxa"/>
            <w:vAlign w:val="center"/>
          </w:tcPr>
          <w:p w14:paraId="1D1606E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2100" w:type="dxa"/>
            <w:vAlign w:val="center"/>
          </w:tcPr>
          <w:p w14:paraId="2A5A6DB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Edit Selected Quantity in Batch Picking Screen Required Yes/No</w:t>
            </w:r>
          </w:p>
        </w:tc>
        <w:tc>
          <w:tcPr>
            <w:tcW w:w="2145" w:type="dxa"/>
            <w:vAlign w:val="center"/>
          </w:tcPr>
          <w:p w14:paraId="2CA3E07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1EB5D56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For the Batch Item, user need to enter Batch for the Item and Its Quantity. That Quantity field needs to be editable for Entering the quantity, so it needs to be set as "Yes". If it set as "No" then </w:t>
            </w:r>
            <w:proofErr w:type="gramStart"/>
            <w:r>
              <w:rPr>
                <w:rFonts w:ascii="Segoe UI" w:hAnsi="Segoe UI" w:cs="Segoe UI"/>
                <w:color w:val="000000" w:themeColor="text1"/>
                <w:sz w:val="22"/>
                <w:szCs w:val="22"/>
              </w:rPr>
              <w:t>It</w:t>
            </w:r>
            <w:proofErr w:type="gramEnd"/>
            <w:r>
              <w:rPr>
                <w:rFonts w:ascii="Segoe UI" w:hAnsi="Segoe UI" w:cs="Segoe UI"/>
                <w:color w:val="000000" w:themeColor="text1"/>
                <w:sz w:val="22"/>
                <w:szCs w:val="22"/>
              </w:rPr>
              <w:t xml:space="preserve"> can't be able to edit. </w:t>
            </w:r>
          </w:p>
        </w:tc>
      </w:tr>
      <w:tr w:rsidR="003932C6" w14:paraId="61570934" w14:textId="77777777" w:rsidTr="2835A236">
        <w:trPr>
          <w:trHeight w:val="855"/>
        </w:trPr>
        <w:tc>
          <w:tcPr>
            <w:tcW w:w="1980" w:type="dxa"/>
            <w:vAlign w:val="center"/>
          </w:tcPr>
          <w:p w14:paraId="504CBDB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2100" w:type="dxa"/>
            <w:vAlign w:val="center"/>
          </w:tcPr>
          <w:p w14:paraId="17FAA2B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Modify Flex After Submit/Approval Yes/No</w:t>
            </w:r>
          </w:p>
        </w:tc>
        <w:tc>
          <w:tcPr>
            <w:tcW w:w="2145" w:type="dxa"/>
            <w:vAlign w:val="center"/>
          </w:tcPr>
          <w:p w14:paraId="6314365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188E7B7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After approval of the Transaction document, if user need to modify any "</w:t>
            </w:r>
            <w:proofErr w:type="spellStart"/>
            <w:r>
              <w:rPr>
                <w:rFonts w:ascii="Segoe UI" w:hAnsi="Segoe UI" w:cs="Segoe UI"/>
                <w:color w:val="000000" w:themeColor="text1"/>
                <w:sz w:val="22"/>
                <w:szCs w:val="22"/>
              </w:rPr>
              <w:t>Flexfeilds</w:t>
            </w:r>
            <w:proofErr w:type="spellEnd"/>
            <w:r>
              <w:rPr>
                <w:rFonts w:ascii="Segoe UI" w:hAnsi="Segoe UI" w:cs="Segoe UI"/>
                <w:color w:val="000000" w:themeColor="text1"/>
                <w:sz w:val="22"/>
                <w:szCs w:val="22"/>
              </w:rPr>
              <w:t>" in document, then it to be set as "Yes". Generally, after approval System should not allow to make any changes so it to be set as "No".</w:t>
            </w:r>
          </w:p>
        </w:tc>
      </w:tr>
      <w:tr w:rsidR="003932C6" w14:paraId="2AB8F8D0" w14:textId="77777777" w:rsidTr="2835A236">
        <w:trPr>
          <w:trHeight w:val="1155"/>
        </w:trPr>
        <w:tc>
          <w:tcPr>
            <w:tcW w:w="1980" w:type="dxa"/>
            <w:vAlign w:val="center"/>
          </w:tcPr>
          <w:p w14:paraId="321439D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2100" w:type="dxa"/>
            <w:vAlign w:val="center"/>
          </w:tcPr>
          <w:p w14:paraId="1733151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Incoterms Applicable Yes/No</w:t>
            </w:r>
          </w:p>
        </w:tc>
        <w:tc>
          <w:tcPr>
            <w:tcW w:w="2145" w:type="dxa"/>
            <w:vAlign w:val="center"/>
          </w:tcPr>
          <w:p w14:paraId="0B553AA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4FCCB76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INCOTERMS (International Commercial Terms) are a set of trade term definitions developed by the International Chamber of Commerce (ICC) and recognized internationally. If it is applicable set the parameter value as "Yes", if not then set the value as "No".</w:t>
            </w:r>
          </w:p>
        </w:tc>
      </w:tr>
      <w:tr w:rsidR="003932C6" w14:paraId="1E8120F7" w14:textId="77777777" w:rsidTr="2835A236">
        <w:trPr>
          <w:trHeight w:val="315"/>
        </w:trPr>
        <w:tc>
          <w:tcPr>
            <w:tcW w:w="1980" w:type="dxa"/>
            <w:vAlign w:val="center"/>
          </w:tcPr>
          <w:p w14:paraId="3B3E297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2100" w:type="dxa"/>
            <w:vAlign w:val="center"/>
          </w:tcPr>
          <w:p w14:paraId="4CA68BE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Invoice Instance</w:t>
            </w:r>
          </w:p>
        </w:tc>
        <w:tc>
          <w:tcPr>
            <w:tcW w:w="2145" w:type="dxa"/>
            <w:vAlign w:val="center"/>
          </w:tcPr>
          <w:p w14:paraId="1EDDDCB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Invoice Instance</w:t>
            </w:r>
          </w:p>
        </w:tc>
        <w:tc>
          <w:tcPr>
            <w:tcW w:w="3976" w:type="dxa"/>
            <w:vAlign w:val="center"/>
          </w:tcPr>
          <w:p w14:paraId="0ECD0A4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Invoice Instance can be selected using this parameter by selecting invoice instance</w:t>
            </w:r>
          </w:p>
        </w:tc>
      </w:tr>
      <w:tr w:rsidR="003932C6" w14:paraId="771AA768" w14:textId="77777777" w:rsidTr="2835A236">
        <w:trPr>
          <w:trHeight w:val="585"/>
        </w:trPr>
        <w:tc>
          <w:tcPr>
            <w:tcW w:w="1980" w:type="dxa"/>
            <w:vAlign w:val="center"/>
          </w:tcPr>
          <w:p w14:paraId="48071F6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2100" w:type="dxa"/>
            <w:vAlign w:val="center"/>
          </w:tcPr>
          <w:p w14:paraId="50FDEC0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Invoice Transaction Code</w:t>
            </w:r>
          </w:p>
        </w:tc>
        <w:tc>
          <w:tcPr>
            <w:tcW w:w="2145" w:type="dxa"/>
            <w:vAlign w:val="center"/>
          </w:tcPr>
          <w:p w14:paraId="01129BC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Invoice Transaction Code</w:t>
            </w:r>
          </w:p>
        </w:tc>
        <w:tc>
          <w:tcPr>
            <w:tcW w:w="3976" w:type="dxa"/>
            <w:vAlign w:val="center"/>
          </w:tcPr>
          <w:p w14:paraId="780FBA5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Invoice transaction code can be set using this parameter by selecting invoice transaction code</w:t>
            </w:r>
          </w:p>
        </w:tc>
      </w:tr>
      <w:tr w:rsidR="003932C6" w14:paraId="2533E6A8" w14:textId="77777777" w:rsidTr="2835A236">
        <w:trPr>
          <w:trHeight w:val="585"/>
        </w:trPr>
        <w:tc>
          <w:tcPr>
            <w:tcW w:w="1980" w:type="dxa"/>
            <w:vAlign w:val="center"/>
          </w:tcPr>
          <w:p w14:paraId="011E1E5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2100" w:type="dxa"/>
            <w:vAlign w:val="center"/>
          </w:tcPr>
          <w:p w14:paraId="4175B37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Consider locked position for sales order reservation</w:t>
            </w:r>
          </w:p>
        </w:tc>
        <w:tc>
          <w:tcPr>
            <w:tcW w:w="2145" w:type="dxa"/>
            <w:vAlign w:val="center"/>
          </w:tcPr>
          <w:p w14:paraId="180D4A6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21DCAE0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Sales Order Rate can or cannot be changed. If user needs to change after invoicing, then the parameter needs to be set as "Yes", else set as "No".</w:t>
            </w:r>
          </w:p>
        </w:tc>
      </w:tr>
      <w:tr w:rsidR="003932C6" w14:paraId="12A4022F" w14:textId="77777777" w:rsidTr="2835A236">
        <w:trPr>
          <w:trHeight w:val="585"/>
        </w:trPr>
        <w:tc>
          <w:tcPr>
            <w:tcW w:w="1980" w:type="dxa"/>
            <w:vAlign w:val="center"/>
          </w:tcPr>
          <w:p w14:paraId="1006757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2100" w:type="dxa"/>
            <w:vAlign w:val="center"/>
          </w:tcPr>
          <w:p w14:paraId="673F997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LPO in Advance Y/N</w:t>
            </w:r>
          </w:p>
        </w:tc>
        <w:tc>
          <w:tcPr>
            <w:tcW w:w="2145" w:type="dxa"/>
            <w:vAlign w:val="center"/>
          </w:tcPr>
          <w:p w14:paraId="1A6D4BB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633A3BB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LPO in advance is required then the parameter can be set as Yes, if not required it can be set as No</w:t>
            </w:r>
          </w:p>
        </w:tc>
      </w:tr>
      <w:tr w:rsidR="003932C6" w14:paraId="700585EB" w14:textId="77777777" w:rsidTr="2835A236">
        <w:trPr>
          <w:trHeight w:val="855"/>
        </w:trPr>
        <w:tc>
          <w:tcPr>
            <w:tcW w:w="1980" w:type="dxa"/>
            <w:vAlign w:val="center"/>
          </w:tcPr>
          <w:p w14:paraId="363EE8B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2100" w:type="dxa"/>
            <w:vAlign w:val="center"/>
          </w:tcPr>
          <w:p w14:paraId="67EA388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Modify Notes After Approval Yes/No</w:t>
            </w:r>
          </w:p>
        </w:tc>
        <w:tc>
          <w:tcPr>
            <w:tcW w:w="2145" w:type="dxa"/>
            <w:vAlign w:val="center"/>
          </w:tcPr>
          <w:p w14:paraId="32052E5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077C8D6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After approval of the Transaction document, if user need to modify "Notes" in document, then it to be set as "Yes". </w:t>
            </w:r>
            <w:proofErr w:type="gramStart"/>
            <w:r>
              <w:rPr>
                <w:rFonts w:ascii="Segoe UI" w:hAnsi="Segoe UI" w:cs="Segoe UI"/>
                <w:color w:val="000000" w:themeColor="text1"/>
                <w:sz w:val="22"/>
                <w:szCs w:val="22"/>
              </w:rPr>
              <w:t>Generally</w:t>
            </w:r>
            <w:proofErr w:type="gramEnd"/>
            <w:r>
              <w:rPr>
                <w:rFonts w:ascii="Segoe UI" w:hAnsi="Segoe UI" w:cs="Segoe UI"/>
                <w:color w:val="000000" w:themeColor="text1"/>
                <w:sz w:val="22"/>
                <w:szCs w:val="22"/>
              </w:rPr>
              <w:t xml:space="preserve"> after approval System should not allow to make any changes so it to be set as "No".</w:t>
            </w:r>
          </w:p>
        </w:tc>
      </w:tr>
      <w:tr w:rsidR="003932C6" w14:paraId="60E997E5" w14:textId="77777777" w:rsidTr="2835A236">
        <w:trPr>
          <w:trHeight w:val="585"/>
        </w:trPr>
        <w:tc>
          <w:tcPr>
            <w:tcW w:w="1980" w:type="dxa"/>
            <w:vAlign w:val="center"/>
          </w:tcPr>
          <w:p w14:paraId="50C8588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2100" w:type="dxa"/>
            <w:vAlign w:val="center"/>
          </w:tcPr>
          <w:p w14:paraId="5C1B820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Allow to generate PO (Y/N)</w:t>
            </w:r>
          </w:p>
        </w:tc>
        <w:tc>
          <w:tcPr>
            <w:tcW w:w="2145" w:type="dxa"/>
            <w:vAlign w:val="center"/>
          </w:tcPr>
          <w:p w14:paraId="7499311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4CF74EF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With Reference of Sale Order, user can create Purchase order. if this parameter set as "Yes" PO can be generated. If it set as "No" it cannot be generated</w:t>
            </w:r>
          </w:p>
        </w:tc>
      </w:tr>
      <w:tr w:rsidR="003932C6" w14:paraId="568FB34E" w14:textId="77777777" w:rsidTr="2835A236">
        <w:trPr>
          <w:trHeight w:val="585"/>
        </w:trPr>
        <w:tc>
          <w:tcPr>
            <w:tcW w:w="1980" w:type="dxa"/>
            <w:vAlign w:val="center"/>
          </w:tcPr>
          <w:p w14:paraId="40636AE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2100" w:type="dxa"/>
            <w:vAlign w:val="center"/>
          </w:tcPr>
          <w:p w14:paraId="36378D6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Pull Block Details from ref doc.</w:t>
            </w:r>
          </w:p>
        </w:tc>
        <w:tc>
          <w:tcPr>
            <w:tcW w:w="2145" w:type="dxa"/>
            <w:vAlign w:val="center"/>
          </w:tcPr>
          <w:p w14:paraId="63627B8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432D75A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To pull block details from reference document then the parameter can be set as Yes, if not required it can be set as No</w:t>
            </w:r>
          </w:p>
        </w:tc>
      </w:tr>
      <w:tr w:rsidR="003932C6" w14:paraId="4531E42C" w14:textId="77777777" w:rsidTr="2835A236">
        <w:trPr>
          <w:trHeight w:val="315"/>
        </w:trPr>
        <w:tc>
          <w:tcPr>
            <w:tcW w:w="1980" w:type="dxa"/>
            <w:vAlign w:val="center"/>
          </w:tcPr>
          <w:p w14:paraId="2BEC33C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2100" w:type="dxa"/>
            <w:vAlign w:val="center"/>
          </w:tcPr>
          <w:p w14:paraId="121B5F79" w14:textId="77777777" w:rsidR="003932C6" w:rsidRDefault="0077652F">
            <w:pPr>
              <w:spacing w:line="259" w:lineRule="auto"/>
              <w:ind w:right="494"/>
              <w:rPr>
                <w:rFonts w:ascii="Segoe UI" w:hAnsi="Segoe UI" w:cs="Segoe UI"/>
                <w:color w:val="000000" w:themeColor="text1"/>
                <w:sz w:val="22"/>
                <w:szCs w:val="22"/>
              </w:rPr>
            </w:pPr>
            <w:proofErr w:type="spellStart"/>
            <w:r>
              <w:rPr>
                <w:rFonts w:ascii="Segoe UI" w:hAnsi="Segoe UI" w:cs="Segoe UI"/>
                <w:color w:val="000000" w:themeColor="text1"/>
                <w:sz w:val="22"/>
                <w:szCs w:val="22"/>
              </w:rPr>
              <w:t>Quot</w:t>
            </w:r>
            <w:proofErr w:type="spellEnd"/>
            <w:r>
              <w:rPr>
                <w:rFonts w:ascii="Segoe UI" w:hAnsi="Segoe UI" w:cs="Segoe UI"/>
                <w:color w:val="000000" w:themeColor="text1"/>
                <w:sz w:val="22"/>
                <w:szCs w:val="22"/>
              </w:rPr>
              <w:t xml:space="preserve"> from same customer (Y/N)</w:t>
            </w:r>
          </w:p>
        </w:tc>
        <w:tc>
          <w:tcPr>
            <w:tcW w:w="2145" w:type="dxa"/>
            <w:vAlign w:val="center"/>
          </w:tcPr>
          <w:p w14:paraId="75BC65D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6766AF5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Quotation can be got from Customer, so the parameter needs to be set as "Yes". </w:t>
            </w:r>
          </w:p>
        </w:tc>
      </w:tr>
      <w:tr w:rsidR="003932C6" w14:paraId="2A019B17" w14:textId="77777777" w:rsidTr="2835A236">
        <w:trPr>
          <w:trHeight w:val="315"/>
        </w:trPr>
        <w:tc>
          <w:tcPr>
            <w:tcW w:w="1980" w:type="dxa"/>
            <w:vAlign w:val="center"/>
          </w:tcPr>
          <w:p w14:paraId="7F3450D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2100" w:type="dxa"/>
            <w:vAlign w:val="center"/>
          </w:tcPr>
          <w:p w14:paraId="1267846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RESCHEDULE DELIVERY DATE</w:t>
            </w:r>
          </w:p>
        </w:tc>
        <w:tc>
          <w:tcPr>
            <w:tcW w:w="2145" w:type="dxa"/>
            <w:vAlign w:val="center"/>
          </w:tcPr>
          <w:p w14:paraId="4A741FB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279E165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Delivery date can be changed due to some delay, so the parameter needs to be set as "Yes".</w:t>
            </w:r>
          </w:p>
        </w:tc>
      </w:tr>
      <w:tr w:rsidR="003932C6" w14:paraId="16182172" w14:textId="77777777" w:rsidTr="2835A236">
        <w:trPr>
          <w:trHeight w:val="585"/>
        </w:trPr>
        <w:tc>
          <w:tcPr>
            <w:tcW w:w="1980" w:type="dxa"/>
            <w:vAlign w:val="center"/>
          </w:tcPr>
          <w:p w14:paraId="5649949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2100" w:type="dxa"/>
            <w:vAlign w:val="center"/>
          </w:tcPr>
          <w:p w14:paraId="7EFC3325" w14:textId="77777777" w:rsidR="003932C6" w:rsidRDefault="0077652F">
            <w:pPr>
              <w:spacing w:line="259" w:lineRule="auto"/>
              <w:ind w:right="494"/>
              <w:rPr>
                <w:rFonts w:ascii="Segoe UI" w:hAnsi="Segoe UI" w:cs="Segoe UI"/>
                <w:color w:val="000000" w:themeColor="text1"/>
                <w:sz w:val="22"/>
                <w:szCs w:val="22"/>
              </w:rPr>
            </w:pPr>
            <w:proofErr w:type="gramStart"/>
            <w:r>
              <w:rPr>
                <w:rFonts w:ascii="Segoe UI" w:hAnsi="Segoe UI" w:cs="Segoe UI"/>
                <w:color w:val="000000" w:themeColor="text1"/>
                <w:sz w:val="22"/>
                <w:szCs w:val="22"/>
              </w:rPr>
              <w:t>SO</w:t>
            </w:r>
            <w:proofErr w:type="gramEnd"/>
            <w:r>
              <w:rPr>
                <w:rFonts w:ascii="Segoe UI" w:hAnsi="Segoe UI" w:cs="Segoe UI"/>
                <w:color w:val="000000" w:themeColor="text1"/>
                <w:sz w:val="22"/>
                <w:szCs w:val="22"/>
              </w:rPr>
              <w:t xml:space="preserve"> Amend During Wave Transaction Y/N</w:t>
            </w:r>
          </w:p>
        </w:tc>
        <w:tc>
          <w:tcPr>
            <w:tcW w:w="2145" w:type="dxa"/>
            <w:vAlign w:val="center"/>
          </w:tcPr>
          <w:p w14:paraId="2B09B0B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3F9EEB0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If </w:t>
            </w:r>
            <w:proofErr w:type="gramStart"/>
            <w:r>
              <w:rPr>
                <w:rFonts w:ascii="Segoe UI" w:hAnsi="Segoe UI" w:cs="Segoe UI"/>
                <w:color w:val="000000" w:themeColor="text1"/>
                <w:sz w:val="22"/>
                <w:szCs w:val="22"/>
              </w:rPr>
              <w:t>SO</w:t>
            </w:r>
            <w:proofErr w:type="gramEnd"/>
            <w:r>
              <w:rPr>
                <w:rFonts w:ascii="Segoe UI" w:hAnsi="Segoe UI" w:cs="Segoe UI"/>
                <w:color w:val="000000" w:themeColor="text1"/>
                <w:sz w:val="22"/>
                <w:szCs w:val="22"/>
              </w:rPr>
              <w:t xml:space="preserve"> amend during wave transaction is required then the parameter can be set as Yes, if not required it can be set as No</w:t>
            </w:r>
          </w:p>
        </w:tc>
      </w:tr>
      <w:tr w:rsidR="003932C6" w14:paraId="287CB22E" w14:textId="77777777" w:rsidTr="2835A236">
        <w:trPr>
          <w:trHeight w:val="855"/>
        </w:trPr>
        <w:tc>
          <w:tcPr>
            <w:tcW w:w="1980" w:type="dxa"/>
            <w:vAlign w:val="center"/>
          </w:tcPr>
          <w:p w14:paraId="28A6B7F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2100" w:type="dxa"/>
            <w:vAlign w:val="center"/>
          </w:tcPr>
          <w:p w14:paraId="4030850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SO </w:t>
            </w:r>
            <w:proofErr w:type="spellStart"/>
            <w:r>
              <w:rPr>
                <w:rFonts w:ascii="Segoe UI" w:hAnsi="Segoe UI" w:cs="Segoe UI"/>
                <w:color w:val="000000" w:themeColor="text1"/>
                <w:sz w:val="22"/>
                <w:szCs w:val="22"/>
              </w:rPr>
              <w:t>Txn</w:t>
            </w:r>
            <w:proofErr w:type="spellEnd"/>
            <w:r>
              <w:rPr>
                <w:rFonts w:ascii="Segoe UI" w:hAnsi="Segoe UI" w:cs="Segoe UI"/>
                <w:color w:val="000000" w:themeColor="text1"/>
                <w:sz w:val="22"/>
                <w:szCs w:val="22"/>
              </w:rPr>
              <w:t xml:space="preserve"> Flow</w:t>
            </w:r>
          </w:p>
        </w:tc>
        <w:tc>
          <w:tcPr>
            <w:tcW w:w="2145" w:type="dxa"/>
            <w:vAlign w:val="center"/>
          </w:tcPr>
          <w:p w14:paraId="0423A9A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SO-Wave-DO-Invoice, 2 SO-Invoice-Wave-DO, 3 SO-DO-Invoice, 4 SO-Invoice-DO, 5 SO-Wave-DN-CUM-Invoice, 6 SO-DN-CUM-Invoice</w:t>
            </w:r>
          </w:p>
        </w:tc>
        <w:tc>
          <w:tcPr>
            <w:tcW w:w="3976" w:type="dxa"/>
            <w:vAlign w:val="center"/>
          </w:tcPr>
          <w:p w14:paraId="1E084666" w14:textId="77777777" w:rsidR="003932C6" w:rsidRDefault="0077652F">
            <w:pPr>
              <w:spacing w:line="259" w:lineRule="auto"/>
              <w:ind w:right="494"/>
              <w:rPr>
                <w:rFonts w:ascii="Segoe UI" w:hAnsi="Segoe UI" w:cs="Segoe UI"/>
                <w:color w:val="000000" w:themeColor="text1"/>
                <w:sz w:val="22"/>
                <w:szCs w:val="22"/>
              </w:rPr>
            </w:pPr>
            <w:proofErr w:type="gramStart"/>
            <w:r>
              <w:rPr>
                <w:rFonts w:ascii="Segoe UI" w:hAnsi="Segoe UI" w:cs="Segoe UI"/>
                <w:color w:val="000000" w:themeColor="text1"/>
                <w:sz w:val="22"/>
                <w:szCs w:val="22"/>
              </w:rPr>
              <w:t>SO</w:t>
            </w:r>
            <w:proofErr w:type="gramEnd"/>
            <w:r>
              <w:rPr>
                <w:rFonts w:ascii="Segoe UI" w:hAnsi="Segoe UI" w:cs="Segoe UI"/>
                <w:color w:val="000000" w:themeColor="text1"/>
                <w:sz w:val="22"/>
                <w:szCs w:val="22"/>
              </w:rPr>
              <w:t xml:space="preserve"> Transaction flow can be selected based on the following parameter-1 SO-Wave-DO-Invoice, 2 SO-Invoice-Wave-DO, 3 SO-DO-Invoice, 4 SO-Invoice-DO, 5 SO-Wave-DN-CUM-Invoice, 6 SO-DN-CUM-Invoice</w:t>
            </w:r>
          </w:p>
        </w:tc>
      </w:tr>
      <w:tr w:rsidR="003932C6" w14:paraId="7550D3FF" w14:textId="77777777" w:rsidTr="2835A236">
        <w:trPr>
          <w:trHeight w:val="315"/>
        </w:trPr>
        <w:tc>
          <w:tcPr>
            <w:tcW w:w="1980" w:type="dxa"/>
            <w:vAlign w:val="center"/>
          </w:tcPr>
          <w:p w14:paraId="033768B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2100" w:type="dxa"/>
            <w:vAlign w:val="center"/>
          </w:tcPr>
          <w:p w14:paraId="0C692F8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Transaction Class</w:t>
            </w:r>
          </w:p>
        </w:tc>
        <w:tc>
          <w:tcPr>
            <w:tcW w:w="2145" w:type="dxa"/>
            <w:vAlign w:val="center"/>
          </w:tcPr>
          <w:p w14:paraId="6AAE896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Normal, 2 - Vehicle</w:t>
            </w:r>
          </w:p>
        </w:tc>
        <w:tc>
          <w:tcPr>
            <w:tcW w:w="3976" w:type="dxa"/>
            <w:vAlign w:val="center"/>
          </w:tcPr>
          <w:p w14:paraId="18C3089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Transaction class can be selected from the following two field, Normal / Vehicle</w:t>
            </w:r>
          </w:p>
        </w:tc>
      </w:tr>
      <w:tr w:rsidR="003932C6" w14:paraId="5ED48D9D" w14:textId="77777777" w:rsidTr="2835A236">
        <w:trPr>
          <w:trHeight w:val="585"/>
        </w:trPr>
        <w:tc>
          <w:tcPr>
            <w:tcW w:w="1980" w:type="dxa"/>
            <w:vAlign w:val="center"/>
          </w:tcPr>
          <w:p w14:paraId="55AC288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2100" w:type="dxa"/>
            <w:vAlign w:val="center"/>
          </w:tcPr>
          <w:p w14:paraId="63E59A0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Validate Unique LPO Number</w:t>
            </w:r>
          </w:p>
        </w:tc>
        <w:tc>
          <w:tcPr>
            <w:tcW w:w="2145" w:type="dxa"/>
            <w:vAlign w:val="center"/>
          </w:tcPr>
          <w:p w14:paraId="1E4D6D5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7896B1B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To validate unique LPO number then the parameter can be set as Yes, if not required it can be set as No</w:t>
            </w:r>
          </w:p>
        </w:tc>
      </w:tr>
      <w:tr w:rsidR="003932C6" w14:paraId="17F3017D" w14:textId="77777777" w:rsidTr="2835A236">
        <w:trPr>
          <w:trHeight w:val="315"/>
        </w:trPr>
        <w:tc>
          <w:tcPr>
            <w:tcW w:w="1980" w:type="dxa"/>
            <w:vAlign w:val="center"/>
          </w:tcPr>
          <w:p w14:paraId="1B3CE61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2100" w:type="dxa"/>
            <w:vAlign w:val="center"/>
          </w:tcPr>
          <w:p w14:paraId="6BCA9F3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Wave transaction Code</w:t>
            </w:r>
          </w:p>
        </w:tc>
        <w:tc>
          <w:tcPr>
            <w:tcW w:w="2145" w:type="dxa"/>
            <w:vAlign w:val="center"/>
          </w:tcPr>
          <w:p w14:paraId="73538EC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WAVE</w:t>
            </w:r>
          </w:p>
        </w:tc>
        <w:tc>
          <w:tcPr>
            <w:tcW w:w="3976" w:type="dxa"/>
            <w:vAlign w:val="center"/>
          </w:tcPr>
          <w:p w14:paraId="2B672EF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Wave transaction code to be set as "WAVE". </w:t>
            </w:r>
          </w:p>
        </w:tc>
      </w:tr>
      <w:tr w:rsidR="003932C6" w14:paraId="6F460281" w14:textId="77777777" w:rsidTr="2835A236">
        <w:trPr>
          <w:trHeight w:val="315"/>
        </w:trPr>
        <w:tc>
          <w:tcPr>
            <w:tcW w:w="1980" w:type="dxa"/>
            <w:vAlign w:val="center"/>
          </w:tcPr>
          <w:p w14:paraId="3055A84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2100" w:type="dxa"/>
            <w:vAlign w:val="center"/>
          </w:tcPr>
          <w:p w14:paraId="723C884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Workflow Code</w:t>
            </w:r>
          </w:p>
        </w:tc>
        <w:tc>
          <w:tcPr>
            <w:tcW w:w="2145" w:type="dxa"/>
            <w:vAlign w:val="center"/>
          </w:tcPr>
          <w:p w14:paraId="75412EC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Workflow Code (STDWF)</w:t>
            </w:r>
          </w:p>
        </w:tc>
        <w:tc>
          <w:tcPr>
            <w:tcW w:w="3976" w:type="dxa"/>
            <w:vAlign w:val="center"/>
          </w:tcPr>
          <w:p w14:paraId="15FA31F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Workflow code needed to be selected as standard workflow</w:t>
            </w:r>
          </w:p>
        </w:tc>
      </w:tr>
      <w:tr w:rsidR="003932C6" w14:paraId="1684DDF7" w14:textId="77777777" w:rsidTr="2835A236">
        <w:trPr>
          <w:trHeight w:val="315"/>
        </w:trPr>
        <w:tc>
          <w:tcPr>
            <w:tcW w:w="1980" w:type="dxa"/>
            <w:vAlign w:val="center"/>
          </w:tcPr>
          <w:p w14:paraId="03BF077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2100" w:type="dxa"/>
            <w:vAlign w:val="center"/>
          </w:tcPr>
          <w:p w14:paraId="48BD6EF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Barcode Scan Required</w:t>
            </w:r>
          </w:p>
        </w:tc>
        <w:tc>
          <w:tcPr>
            <w:tcW w:w="2145" w:type="dxa"/>
            <w:vAlign w:val="center"/>
          </w:tcPr>
          <w:p w14:paraId="55EA5D2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0DEE196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 sale order if Barcode scan is required, then it needs to be set as "Yes". Else set as "No"</w:t>
            </w:r>
          </w:p>
        </w:tc>
      </w:tr>
      <w:tr w:rsidR="003932C6" w14:paraId="56B714AC" w14:textId="77777777" w:rsidTr="2835A236">
        <w:trPr>
          <w:trHeight w:val="585"/>
        </w:trPr>
        <w:tc>
          <w:tcPr>
            <w:tcW w:w="1980" w:type="dxa"/>
            <w:vAlign w:val="center"/>
          </w:tcPr>
          <w:p w14:paraId="604426A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2100" w:type="dxa"/>
            <w:vAlign w:val="center"/>
          </w:tcPr>
          <w:p w14:paraId="57C1E5E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Batch details to be entered manual/based on Item Master</w:t>
            </w:r>
          </w:p>
        </w:tc>
        <w:tc>
          <w:tcPr>
            <w:tcW w:w="2145" w:type="dxa"/>
            <w:vAlign w:val="center"/>
          </w:tcPr>
          <w:p w14:paraId="2345108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M - Batch base - Manual, I - Batch base - Item Master</w:t>
            </w:r>
          </w:p>
        </w:tc>
        <w:tc>
          <w:tcPr>
            <w:tcW w:w="3976" w:type="dxa"/>
            <w:vAlign w:val="center"/>
          </w:tcPr>
          <w:p w14:paraId="4273A32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 Item Master batch details should be enter Manually because some item May have different batch code, so user has to update the batch number manually.</w:t>
            </w:r>
          </w:p>
        </w:tc>
      </w:tr>
      <w:tr w:rsidR="003932C6" w14:paraId="0689AD0A" w14:textId="77777777" w:rsidTr="2835A236">
        <w:trPr>
          <w:trHeight w:val="585"/>
        </w:trPr>
        <w:tc>
          <w:tcPr>
            <w:tcW w:w="1980" w:type="dxa"/>
            <w:vAlign w:val="center"/>
          </w:tcPr>
          <w:p w14:paraId="356BFC2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2100" w:type="dxa"/>
            <w:vAlign w:val="center"/>
          </w:tcPr>
          <w:p w14:paraId="7241143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Batch Close Days with Sign</w:t>
            </w:r>
          </w:p>
        </w:tc>
        <w:tc>
          <w:tcPr>
            <w:tcW w:w="2145" w:type="dxa"/>
            <w:vAlign w:val="center"/>
          </w:tcPr>
          <w:p w14:paraId="3909068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0 - Batch Close Days with Sign</w:t>
            </w:r>
          </w:p>
        </w:tc>
        <w:tc>
          <w:tcPr>
            <w:tcW w:w="3976" w:type="dxa"/>
            <w:vAlign w:val="center"/>
          </w:tcPr>
          <w:p w14:paraId="02B03A6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Batch Close means the manual or automated process by which Transaction Records are confirmed to initiate settlement.</w:t>
            </w:r>
          </w:p>
        </w:tc>
      </w:tr>
      <w:tr w:rsidR="003932C6" w14:paraId="53EC4C87" w14:textId="77777777" w:rsidTr="2835A236">
        <w:trPr>
          <w:trHeight w:val="585"/>
        </w:trPr>
        <w:tc>
          <w:tcPr>
            <w:tcW w:w="1980" w:type="dxa"/>
            <w:vAlign w:val="center"/>
          </w:tcPr>
          <w:p w14:paraId="37A3E0C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2100" w:type="dxa"/>
            <w:vAlign w:val="center"/>
          </w:tcPr>
          <w:p w14:paraId="42ECA21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Batch Stock Check Allowed Y/N</w:t>
            </w:r>
          </w:p>
        </w:tc>
        <w:tc>
          <w:tcPr>
            <w:tcW w:w="2145" w:type="dxa"/>
            <w:vAlign w:val="center"/>
          </w:tcPr>
          <w:p w14:paraId="195B161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343112E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 inventory, while taking batch item for transaction, that time stock of that item needs to be check. So, this parameter to be set as "Yes".</w:t>
            </w:r>
          </w:p>
        </w:tc>
      </w:tr>
      <w:tr w:rsidR="003932C6" w14:paraId="2838C16F" w14:textId="77777777" w:rsidTr="2835A236">
        <w:trPr>
          <w:trHeight w:val="585"/>
        </w:trPr>
        <w:tc>
          <w:tcPr>
            <w:tcW w:w="1980" w:type="dxa"/>
            <w:vAlign w:val="center"/>
          </w:tcPr>
          <w:p w14:paraId="74E6684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2100" w:type="dxa"/>
            <w:vAlign w:val="center"/>
          </w:tcPr>
          <w:p w14:paraId="60129A8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Search Level for Close Days</w:t>
            </w:r>
          </w:p>
        </w:tc>
        <w:tc>
          <w:tcPr>
            <w:tcW w:w="2145" w:type="dxa"/>
            <w:vAlign w:val="center"/>
          </w:tcPr>
          <w:p w14:paraId="0EB391E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Transaction level,2 Customer and Item level,3 Customer Level,4 Item Level</w:t>
            </w:r>
          </w:p>
        </w:tc>
        <w:tc>
          <w:tcPr>
            <w:tcW w:w="3976" w:type="dxa"/>
            <w:vAlign w:val="center"/>
          </w:tcPr>
          <w:p w14:paraId="5B56E09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 inventory, while taking batch item for transaction, that time stock of that item needs to be check. So, this parameter to be set as "Yes".</w:t>
            </w:r>
          </w:p>
        </w:tc>
      </w:tr>
      <w:tr w:rsidR="003932C6" w14:paraId="67365997" w14:textId="77777777" w:rsidTr="2835A236">
        <w:trPr>
          <w:trHeight w:val="315"/>
        </w:trPr>
        <w:tc>
          <w:tcPr>
            <w:tcW w:w="1980" w:type="dxa"/>
            <w:vAlign w:val="center"/>
          </w:tcPr>
          <w:p w14:paraId="0E296DF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2100" w:type="dxa"/>
            <w:vAlign w:val="center"/>
          </w:tcPr>
          <w:p w14:paraId="7ACC598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Delivery Location at Item Level</w:t>
            </w:r>
          </w:p>
        </w:tc>
        <w:tc>
          <w:tcPr>
            <w:tcW w:w="2145" w:type="dxa"/>
            <w:vAlign w:val="center"/>
          </w:tcPr>
          <w:p w14:paraId="4F6D3CA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7CE6562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Item Level delivery is possible in sales. So here Parameter to be set as "Yes".</w:t>
            </w:r>
          </w:p>
        </w:tc>
      </w:tr>
      <w:tr w:rsidR="003932C6" w14:paraId="0E8C1F81" w14:textId="77777777" w:rsidTr="2835A236">
        <w:trPr>
          <w:trHeight w:val="585"/>
        </w:trPr>
        <w:tc>
          <w:tcPr>
            <w:tcW w:w="1980" w:type="dxa"/>
            <w:vAlign w:val="center"/>
          </w:tcPr>
          <w:p w14:paraId="465692D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2100" w:type="dxa"/>
            <w:vAlign w:val="center"/>
          </w:tcPr>
          <w:p w14:paraId="18D925F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Field Focus After Barcode</w:t>
            </w:r>
          </w:p>
        </w:tc>
        <w:tc>
          <w:tcPr>
            <w:tcW w:w="2145" w:type="dxa"/>
            <w:vAlign w:val="center"/>
          </w:tcPr>
          <w:p w14:paraId="7336975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QUANTITY, 2 UOM</w:t>
            </w:r>
          </w:p>
        </w:tc>
        <w:tc>
          <w:tcPr>
            <w:tcW w:w="3976" w:type="dxa"/>
            <w:vAlign w:val="center"/>
          </w:tcPr>
          <w:p w14:paraId="782301E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Field focus after barcode can be set based on the following parameter-1 QUANTITY, 2 UOM</w:t>
            </w:r>
          </w:p>
        </w:tc>
      </w:tr>
      <w:tr w:rsidR="003932C6" w14:paraId="7C8B9B68" w14:textId="77777777" w:rsidTr="2835A236">
        <w:trPr>
          <w:trHeight w:val="585"/>
        </w:trPr>
        <w:tc>
          <w:tcPr>
            <w:tcW w:w="1980" w:type="dxa"/>
            <w:vAlign w:val="center"/>
          </w:tcPr>
          <w:p w14:paraId="5B324F9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2100" w:type="dxa"/>
            <w:vAlign w:val="center"/>
          </w:tcPr>
          <w:p w14:paraId="585BA0B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Allow Cross Location Reservation and Stock Transfer by LTO</w:t>
            </w:r>
          </w:p>
        </w:tc>
        <w:tc>
          <w:tcPr>
            <w:tcW w:w="2145" w:type="dxa"/>
            <w:vAlign w:val="center"/>
          </w:tcPr>
          <w:p w14:paraId="159A491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37A6043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To allow cross location reservation and stock Transfer by LTO then the parameter can be set as Yes, if not required it can be No</w:t>
            </w:r>
          </w:p>
        </w:tc>
      </w:tr>
      <w:tr w:rsidR="003932C6" w14:paraId="640D6A13" w14:textId="77777777" w:rsidTr="2835A236">
        <w:trPr>
          <w:trHeight w:val="585"/>
        </w:trPr>
        <w:tc>
          <w:tcPr>
            <w:tcW w:w="1980" w:type="dxa"/>
            <w:vAlign w:val="center"/>
          </w:tcPr>
          <w:p w14:paraId="1EE3FA0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2100" w:type="dxa"/>
            <w:vAlign w:val="center"/>
          </w:tcPr>
          <w:p w14:paraId="0A9F2D6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Delivery Location Mandatory Y/N</w:t>
            </w:r>
          </w:p>
        </w:tc>
        <w:tc>
          <w:tcPr>
            <w:tcW w:w="2145" w:type="dxa"/>
            <w:vAlign w:val="center"/>
          </w:tcPr>
          <w:p w14:paraId="4D5CB9C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0761708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For deliver the stock Location should be mandatory, so the parameter needs to set as "Yes".</w:t>
            </w:r>
          </w:p>
        </w:tc>
      </w:tr>
      <w:tr w:rsidR="003932C6" w14:paraId="24B4956D" w14:textId="77777777" w:rsidTr="2835A236">
        <w:trPr>
          <w:trHeight w:val="315"/>
        </w:trPr>
        <w:tc>
          <w:tcPr>
            <w:tcW w:w="1980" w:type="dxa"/>
            <w:vAlign w:val="center"/>
          </w:tcPr>
          <w:p w14:paraId="1EAFBA2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2100" w:type="dxa"/>
            <w:vAlign w:val="center"/>
          </w:tcPr>
          <w:p w14:paraId="4354042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LTO Transaction Code</w:t>
            </w:r>
          </w:p>
        </w:tc>
        <w:tc>
          <w:tcPr>
            <w:tcW w:w="2145" w:type="dxa"/>
            <w:vAlign w:val="center"/>
          </w:tcPr>
          <w:p w14:paraId="2C4CD2D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LTO - LTO Transaction Code</w:t>
            </w:r>
          </w:p>
        </w:tc>
        <w:tc>
          <w:tcPr>
            <w:tcW w:w="3976" w:type="dxa"/>
            <w:vAlign w:val="center"/>
          </w:tcPr>
          <w:p w14:paraId="4DA606C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LTO Transaction code to be set as "LTO - Location Transfer Out".</w:t>
            </w:r>
          </w:p>
        </w:tc>
      </w:tr>
      <w:tr w:rsidR="003932C6" w14:paraId="00FA356C" w14:textId="77777777" w:rsidTr="2835A236">
        <w:trPr>
          <w:trHeight w:val="315"/>
        </w:trPr>
        <w:tc>
          <w:tcPr>
            <w:tcW w:w="1980" w:type="dxa"/>
            <w:vAlign w:val="center"/>
          </w:tcPr>
          <w:p w14:paraId="3E501A7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2100" w:type="dxa"/>
            <w:vAlign w:val="center"/>
          </w:tcPr>
          <w:p w14:paraId="14F944F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on-Stock required</w:t>
            </w:r>
          </w:p>
        </w:tc>
        <w:tc>
          <w:tcPr>
            <w:tcW w:w="2145" w:type="dxa"/>
            <w:vAlign w:val="center"/>
          </w:tcPr>
          <w:p w14:paraId="75E3E24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4192983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The transaction code to be set for LTO is "LTO - Location transfer Out".</w:t>
            </w:r>
          </w:p>
        </w:tc>
      </w:tr>
      <w:tr w:rsidR="003932C6" w14:paraId="225000AF" w14:textId="77777777" w:rsidTr="2835A236">
        <w:trPr>
          <w:trHeight w:val="585"/>
        </w:trPr>
        <w:tc>
          <w:tcPr>
            <w:tcW w:w="1980" w:type="dxa"/>
            <w:vAlign w:val="center"/>
          </w:tcPr>
          <w:p w14:paraId="0DBFB5F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2100" w:type="dxa"/>
            <w:vAlign w:val="center"/>
          </w:tcPr>
          <w:p w14:paraId="1F6ABC1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Batch/Serial Number Pick Option Required Yes/No</w:t>
            </w:r>
          </w:p>
        </w:tc>
        <w:tc>
          <w:tcPr>
            <w:tcW w:w="2145" w:type="dxa"/>
            <w:vAlign w:val="center"/>
          </w:tcPr>
          <w:p w14:paraId="36BAF09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38579E7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If it is a Batch/ Serial Item, then user needs to enter the corresponding Batch/Serial. So, this parameter needs to be set as "Yes".   </w:t>
            </w:r>
          </w:p>
        </w:tc>
      </w:tr>
      <w:tr w:rsidR="003932C6" w14:paraId="5ACC18E7" w14:textId="77777777" w:rsidTr="2835A236">
        <w:trPr>
          <w:trHeight w:val="585"/>
        </w:trPr>
        <w:tc>
          <w:tcPr>
            <w:tcW w:w="1980" w:type="dxa"/>
            <w:vAlign w:val="center"/>
          </w:tcPr>
          <w:p w14:paraId="3C2522F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2100" w:type="dxa"/>
            <w:vAlign w:val="center"/>
          </w:tcPr>
          <w:p w14:paraId="165BF7C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Pull Stock/Non-Stock/Both</w:t>
            </w:r>
          </w:p>
        </w:tc>
        <w:tc>
          <w:tcPr>
            <w:tcW w:w="2145" w:type="dxa"/>
            <w:vAlign w:val="center"/>
          </w:tcPr>
          <w:p w14:paraId="0CDC913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Pull Only Stock Items, 2 Pull Only Non-Stock Items, 3 Pull Stock and Non-Stock Items</w:t>
            </w:r>
          </w:p>
        </w:tc>
        <w:tc>
          <w:tcPr>
            <w:tcW w:w="3976" w:type="dxa"/>
            <w:vAlign w:val="bottom"/>
          </w:tcPr>
          <w:p w14:paraId="2F1F7AD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Type of stock to be pulled is based on the selection of the following parameter 1 Pull Only Stock Items, 2 Pull Only Non-Stock Items, 3 Pull Stock and Non-Stock Items</w:t>
            </w:r>
          </w:p>
        </w:tc>
      </w:tr>
      <w:tr w:rsidR="003932C6" w14:paraId="0C1DFFB7" w14:textId="77777777" w:rsidTr="2835A236">
        <w:trPr>
          <w:trHeight w:val="855"/>
        </w:trPr>
        <w:tc>
          <w:tcPr>
            <w:tcW w:w="1980" w:type="dxa"/>
            <w:vAlign w:val="center"/>
          </w:tcPr>
          <w:p w14:paraId="06DE017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2100" w:type="dxa"/>
            <w:vAlign w:val="center"/>
          </w:tcPr>
          <w:p w14:paraId="4BAFEBC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Repull TED From Environment When Document Details are Changed</w:t>
            </w:r>
          </w:p>
        </w:tc>
        <w:tc>
          <w:tcPr>
            <w:tcW w:w="2145" w:type="dxa"/>
            <w:vAlign w:val="center"/>
          </w:tcPr>
          <w:p w14:paraId="1123686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Repull TED from Environment - Yes, 2 Repull TED from Environment - No</w:t>
            </w:r>
          </w:p>
        </w:tc>
        <w:tc>
          <w:tcPr>
            <w:tcW w:w="3976" w:type="dxa"/>
            <w:vAlign w:val="center"/>
          </w:tcPr>
          <w:p w14:paraId="464C078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Repull TED From Environment When Document Details are Changed based on the selection of following parameter- 1 Repull TED from Environment - Yes, 2 Repull TED from Environment - No</w:t>
            </w:r>
          </w:p>
        </w:tc>
      </w:tr>
      <w:tr w:rsidR="003932C6" w14:paraId="3241ACC6" w14:textId="77777777" w:rsidTr="2835A236">
        <w:trPr>
          <w:trHeight w:val="585"/>
        </w:trPr>
        <w:tc>
          <w:tcPr>
            <w:tcW w:w="1980" w:type="dxa"/>
            <w:vAlign w:val="center"/>
          </w:tcPr>
          <w:p w14:paraId="015F832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2100" w:type="dxa"/>
            <w:vAlign w:val="center"/>
          </w:tcPr>
          <w:p w14:paraId="33821DB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Stock Reservation allowed</w:t>
            </w:r>
          </w:p>
        </w:tc>
        <w:tc>
          <w:tcPr>
            <w:tcW w:w="2145" w:type="dxa"/>
            <w:vAlign w:val="center"/>
          </w:tcPr>
          <w:p w14:paraId="77CB1DB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617F82F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Stock may not be reserved. So, the parameter needs to be set as "No" if user wants to Reserve the stock against the request or sale order then the parameter needs to set as "Yes".</w:t>
            </w:r>
          </w:p>
        </w:tc>
      </w:tr>
      <w:tr w:rsidR="003932C6" w14:paraId="1B524361" w14:textId="77777777" w:rsidTr="2835A236">
        <w:trPr>
          <w:trHeight w:val="315"/>
        </w:trPr>
        <w:tc>
          <w:tcPr>
            <w:tcW w:w="1980" w:type="dxa"/>
            <w:vAlign w:val="center"/>
          </w:tcPr>
          <w:p w14:paraId="7DADB14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2100" w:type="dxa"/>
            <w:vAlign w:val="center"/>
          </w:tcPr>
          <w:p w14:paraId="72F857D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Reservation level</w:t>
            </w:r>
          </w:p>
        </w:tc>
        <w:tc>
          <w:tcPr>
            <w:tcW w:w="2145" w:type="dxa"/>
            <w:vAlign w:val="center"/>
          </w:tcPr>
          <w:p w14:paraId="1D2B207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Location</w:t>
            </w:r>
          </w:p>
        </w:tc>
        <w:tc>
          <w:tcPr>
            <w:tcW w:w="3976" w:type="dxa"/>
            <w:vAlign w:val="center"/>
          </w:tcPr>
          <w:p w14:paraId="67A23BA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Item to be reserved in location wise only So set the value as "L - Location".</w:t>
            </w:r>
          </w:p>
        </w:tc>
      </w:tr>
      <w:tr w:rsidR="003932C6" w14:paraId="6BB4C0A3" w14:textId="77777777" w:rsidTr="2835A236">
        <w:trPr>
          <w:trHeight w:val="585"/>
        </w:trPr>
        <w:tc>
          <w:tcPr>
            <w:tcW w:w="1980" w:type="dxa"/>
            <w:vAlign w:val="center"/>
          </w:tcPr>
          <w:p w14:paraId="62C89A2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2100" w:type="dxa"/>
            <w:vAlign w:val="center"/>
          </w:tcPr>
          <w:p w14:paraId="6D64C9D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Sales Order Tolerance Required Yes/No</w:t>
            </w:r>
          </w:p>
        </w:tc>
        <w:tc>
          <w:tcPr>
            <w:tcW w:w="2145" w:type="dxa"/>
            <w:vAlign w:val="center"/>
          </w:tcPr>
          <w:p w14:paraId="7EF142E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464A8D2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Basically, sales Order has no tolerance level. So here we set it as "No". If user needs to set any tor lance level for SO transaction, then change the value as "Yes".</w:t>
            </w:r>
          </w:p>
        </w:tc>
      </w:tr>
      <w:tr w:rsidR="003932C6" w14:paraId="7AB2A085" w14:textId="77777777" w:rsidTr="2835A236">
        <w:trPr>
          <w:trHeight w:val="315"/>
        </w:trPr>
        <w:tc>
          <w:tcPr>
            <w:tcW w:w="1980" w:type="dxa"/>
            <w:vAlign w:val="center"/>
          </w:tcPr>
          <w:p w14:paraId="3DCB1C5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2100" w:type="dxa"/>
            <w:vAlign w:val="center"/>
          </w:tcPr>
          <w:p w14:paraId="78B50BA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Stock Check Allowed YN</w:t>
            </w:r>
          </w:p>
        </w:tc>
        <w:tc>
          <w:tcPr>
            <w:tcW w:w="2145" w:type="dxa"/>
            <w:vAlign w:val="center"/>
          </w:tcPr>
          <w:p w14:paraId="51D4DEF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3E61E59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stock check is required then the parameter can be set as Yes, if not required it can be No</w:t>
            </w:r>
          </w:p>
        </w:tc>
      </w:tr>
      <w:tr w:rsidR="003932C6" w14:paraId="728D3C24" w14:textId="77777777" w:rsidTr="2835A236">
        <w:trPr>
          <w:trHeight w:val="585"/>
        </w:trPr>
        <w:tc>
          <w:tcPr>
            <w:tcW w:w="1980" w:type="dxa"/>
            <w:vAlign w:val="center"/>
          </w:tcPr>
          <w:p w14:paraId="5C39280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2100" w:type="dxa"/>
            <w:vAlign w:val="center"/>
          </w:tcPr>
          <w:p w14:paraId="0AF27AD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Superseded Items</w:t>
            </w:r>
          </w:p>
        </w:tc>
        <w:tc>
          <w:tcPr>
            <w:tcW w:w="2145" w:type="dxa"/>
            <w:vAlign w:val="center"/>
          </w:tcPr>
          <w:p w14:paraId="4B4EDCE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IGNORE, 2 WARNING, 3 STOP</w:t>
            </w:r>
          </w:p>
        </w:tc>
        <w:tc>
          <w:tcPr>
            <w:tcW w:w="3976" w:type="dxa"/>
            <w:vAlign w:val="center"/>
          </w:tcPr>
          <w:p w14:paraId="104B203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For superseded items error pops, up (1 IGNORE, 2 WARNING, 3 STOP based) on the selection of parameter</w:t>
            </w:r>
          </w:p>
        </w:tc>
      </w:tr>
      <w:tr w:rsidR="003932C6" w14:paraId="5D1C0A0E" w14:textId="77777777" w:rsidTr="2835A236">
        <w:trPr>
          <w:trHeight w:val="585"/>
        </w:trPr>
        <w:tc>
          <w:tcPr>
            <w:tcW w:w="1980" w:type="dxa"/>
            <w:vAlign w:val="center"/>
          </w:tcPr>
          <w:p w14:paraId="7676114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2100" w:type="dxa"/>
            <w:vAlign w:val="center"/>
          </w:tcPr>
          <w:p w14:paraId="79AD148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UOM can be modified</w:t>
            </w:r>
          </w:p>
        </w:tc>
        <w:tc>
          <w:tcPr>
            <w:tcW w:w="2145" w:type="dxa"/>
            <w:vAlign w:val="center"/>
          </w:tcPr>
          <w:p w14:paraId="2552F7D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Modify UOM - Yes, Modify UOM - No</w:t>
            </w:r>
          </w:p>
        </w:tc>
        <w:tc>
          <w:tcPr>
            <w:tcW w:w="3976" w:type="dxa"/>
            <w:vAlign w:val="center"/>
          </w:tcPr>
          <w:p w14:paraId="75520C6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UOM needs to modify in Transaction level, then the parameter needs to set as "Yes" else Set as "No".</w:t>
            </w:r>
          </w:p>
        </w:tc>
      </w:tr>
      <w:tr w:rsidR="003932C6" w14:paraId="695A0DA8" w14:textId="77777777" w:rsidTr="2835A236">
        <w:trPr>
          <w:trHeight w:val="585"/>
        </w:trPr>
        <w:tc>
          <w:tcPr>
            <w:tcW w:w="1980" w:type="dxa"/>
            <w:vAlign w:val="center"/>
          </w:tcPr>
          <w:p w14:paraId="0251983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2100" w:type="dxa"/>
            <w:vAlign w:val="center"/>
          </w:tcPr>
          <w:p w14:paraId="5BF52FA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User wise control required to modify Exchange Rate (Y/N)</w:t>
            </w:r>
          </w:p>
        </w:tc>
        <w:tc>
          <w:tcPr>
            <w:tcW w:w="2145" w:type="dxa"/>
            <w:vAlign w:val="center"/>
          </w:tcPr>
          <w:p w14:paraId="3D8386C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014EE2B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user wise control required to modify Exchange Rate, then the parameter can be set as Yes, if not required it can be No</w:t>
            </w:r>
          </w:p>
        </w:tc>
      </w:tr>
      <w:tr w:rsidR="003932C6" w14:paraId="643AA409" w14:textId="77777777" w:rsidTr="2835A236">
        <w:trPr>
          <w:trHeight w:val="315"/>
        </w:trPr>
        <w:tc>
          <w:tcPr>
            <w:tcW w:w="1980" w:type="dxa"/>
            <w:vAlign w:val="center"/>
          </w:tcPr>
          <w:p w14:paraId="6C0528D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2100" w:type="dxa"/>
            <w:vAlign w:val="center"/>
          </w:tcPr>
          <w:p w14:paraId="08DD652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Reservation Validity date change required Y/N</w:t>
            </w:r>
          </w:p>
        </w:tc>
        <w:tc>
          <w:tcPr>
            <w:tcW w:w="2145" w:type="dxa"/>
            <w:vAlign w:val="center"/>
          </w:tcPr>
          <w:p w14:paraId="6DA6867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5101D49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reservation validity date change option is required then the parameter can be set as Yes, if not required it can be No</w:t>
            </w:r>
          </w:p>
        </w:tc>
      </w:tr>
      <w:tr w:rsidR="003932C6" w14:paraId="0F5611E2" w14:textId="77777777" w:rsidTr="2835A236">
        <w:trPr>
          <w:trHeight w:val="855"/>
        </w:trPr>
        <w:tc>
          <w:tcPr>
            <w:tcW w:w="1980" w:type="dxa"/>
            <w:vAlign w:val="center"/>
          </w:tcPr>
          <w:p w14:paraId="51D6449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Statutory</w:t>
            </w:r>
          </w:p>
        </w:tc>
        <w:tc>
          <w:tcPr>
            <w:tcW w:w="2100" w:type="dxa"/>
            <w:vAlign w:val="center"/>
          </w:tcPr>
          <w:p w14:paraId="5170C40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TCS Applicable - Yes/No</w:t>
            </w:r>
          </w:p>
        </w:tc>
        <w:tc>
          <w:tcPr>
            <w:tcW w:w="2145" w:type="dxa"/>
            <w:vAlign w:val="center"/>
          </w:tcPr>
          <w:p w14:paraId="5A339C1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976" w:type="dxa"/>
            <w:vAlign w:val="center"/>
          </w:tcPr>
          <w:p w14:paraId="570A44F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TCS is an additional amount collected as tax by a seller of specified goods from the buyer at the time of sale over. If the Option needs to be enabled, then set the value as "Yes" or else set as "No".</w:t>
            </w:r>
          </w:p>
        </w:tc>
      </w:tr>
    </w:tbl>
    <w:p w14:paraId="4C17A20A" w14:textId="68246E20" w:rsidR="003932C6" w:rsidRDefault="0077652F" w:rsidP="0E6A0664">
      <w:pPr>
        <w:pStyle w:val="Heading3"/>
        <w:contextualSpacing/>
        <w:rPr>
          <w:rStyle w:val="BookTitle1"/>
          <w:rFonts w:eastAsia="Segoe UI" w:cs="Segoe UI"/>
          <w:i w:val="0"/>
          <w:iCs w:val="0"/>
          <w:sz w:val="22"/>
          <w:szCs w:val="22"/>
        </w:rPr>
      </w:pPr>
      <w:bookmarkStart w:id="52" w:name="_Toc161830262"/>
      <w:r>
        <w:t>Bundling/Kitting</w:t>
      </w:r>
      <w:bookmarkEnd w:id="52"/>
      <w:r>
        <w:t xml:space="preserve"> </w:t>
      </w:r>
    </w:p>
    <w:p w14:paraId="4E3AA0C8" w14:textId="77777777" w:rsidR="003932C6" w:rsidRDefault="0077652F">
      <w:pPr>
        <w:spacing w:after="120" w:line="259" w:lineRule="auto"/>
        <w:ind w:right="494"/>
        <w:contextualSpacing/>
        <w:rPr>
          <w:rFonts w:ascii="Segoe UI" w:eastAsia="Segoe UI" w:hAnsi="Segoe UI" w:cs="Segoe UI"/>
          <w:b/>
          <w:bCs/>
          <w:color w:val="003399"/>
          <w:spacing w:val="5"/>
          <w:sz w:val="22"/>
          <w:szCs w:val="22"/>
        </w:rPr>
      </w:pPr>
      <w:r>
        <w:rPr>
          <w:rFonts w:ascii="Segoe UI" w:eastAsia="Segoe UI" w:hAnsi="Segoe UI" w:cs="Segoe UI"/>
          <w:color w:val="101820"/>
          <w:sz w:val="22"/>
          <w:szCs w:val="22"/>
        </w:rPr>
        <w:t>Items in the inventory are associated by placing them in bundles (tagging them together). The tagged item is treated as a separate item in the inventory though the components are independently inventoried items.</w:t>
      </w:r>
    </w:p>
    <w:p w14:paraId="1D3AC16D" w14:textId="4BDB1250" w:rsidR="003932C6" w:rsidRDefault="0077652F" w:rsidP="2835A236">
      <w:pPr>
        <w:spacing w:after="120" w:line="259" w:lineRule="auto"/>
        <w:ind w:right="494"/>
        <w:contextualSpacing/>
        <w:rPr>
          <w:rFonts w:ascii="Segoe UI" w:eastAsia="Segoe UI" w:hAnsi="Segoe UI" w:cs="Segoe UI"/>
          <w:b/>
          <w:bCs/>
          <w:color w:val="2F5496" w:themeColor="accent1" w:themeShade="BF"/>
          <w:sz w:val="22"/>
          <w:szCs w:val="22"/>
        </w:rPr>
      </w:pPr>
      <w:r w:rsidRPr="2835A236">
        <w:rPr>
          <w:rFonts w:ascii="Segoe UI" w:eastAsia="Segoe UI" w:hAnsi="Segoe UI" w:cs="Segoe UI"/>
          <w:color w:val="101820"/>
          <w:sz w:val="22"/>
          <w:szCs w:val="22"/>
        </w:rPr>
        <w:t xml:space="preserve"> </w:t>
      </w:r>
    </w:p>
    <w:p w14:paraId="6ECA7A56" w14:textId="5E376F45" w:rsidR="003932C6" w:rsidRDefault="0077652F">
      <w:pPr>
        <w:spacing w:after="120" w:line="259" w:lineRule="auto"/>
        <w:ind w:right="494"/>
        <w:contextualSpacing/>
        <w:rPr>
          <w:rFonts w:ascii="Segoe UI" w:eastAsia="Segoe UI" w:hAnsi="Segoe UI" w:cs="Segoe UI"/>
          <w:b/>
          <w:bCs/>
          <w:color w:val="2F5496" w:themeColor="accent1" w:themeShade="BF"/>
          <w:sz w:val="22"/>
          <w:szCs w:val="22"/>
        </w:rPr>
      </w:pPr>
      <w:r w:rsidRPr="2835A236">
        <w:rPr>
          <w:rFonts w:ascii="Segoe UI" w:eastAsia="Segoe UI" w:hAnsi="Segoe UI" w:cs="Segoe UI"/>
          <w:b/>
          <w:bCs/>
          <w:color w:val="2F5496" w:themeColor="accent1" w:themeShade="BF"/>
          <w:sz w:val="22"/>
          <w:szCs w:val="22"/>
        </w:rPr>
        <w:t>Transaction Parameter</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1755"/>
        <w:gridCol w:w="2490"/>
        <w:gridCol w:w="3835"/>
      </w:tblGrid>
      <w:tr w:rsidR="003932C6" w14:paraId="0604E485" w14:textId="77777777" w:rsidTr="2835A236">
        <w:trPr>
          <w:cantSplit/>
          <w:trHeight w:val="315"/>
          <w:tblHeader/>
        </w:trPr>
        <w:tc>
          <w:tcPr>
            <w:tcW w:w="1980" w:type="dxa"/>
            <w:tcBorders>
              <w:top w:val="single" w:sz="4" w:space="0" w:color="auto"/>
              <w:left w:val="single" w:sz="4" w:space="0" w:color="auto"/>
              <w:bottom w:val="single" w:sz="4" w:space="0" w:color="auto"/>
              <w:right w:val="single" w:sz="4" w:space="0" w:color="auto"/>
            </w:tcBorders>
            <w:shd w:val="clear" w:color="auto" w:fill="003399"/>
            <w:vAlign w:val="center"/>
          </w:tcPr>
          <w:p w14:paraId="76B89F20" w14:textId="77777777" w:rsidR="003932C6" w:rsidRDefault="0077652F">
            <w:pPr>
              <w:spacing w:line="259" w:lineRule="auto"/>
              <w:ind w:right="494"/>
              <w:rPr>
                <w:rFonts w:ascii="Segoe UI" w:hAnsi="Segoe UI" w:cs="Segoe UI"/>
                <w:color w:val="FFFFFF" w:themeColor="background1"/>
                <w:sz w:val="22"/>
                <w:szCs w:val="22"/>
              </w:rPr>
            </w:pPr>
            <w:r>
              <w:rPr>
                <w:rFonts w:ascii="Segoe UI" w:hAnsi="Segoe UI" w:cs="Segoe UI"/>
                <w:color w:val="FFFFFF" w:themeColor="background1"/>
                <w:sz w:val="22"/>
                <w:szCs w:val="22"/>
              </w:rPr>
              <w:t>Transaction Parameter Type</w:t>
            </w:r>
          </w:p>
        </w:tc>
        <w:tc>
          <w:tcPr>
            <w:tcW w:w="1755" w:type="dxa"/>
            <w:tcBorders>
              <w:top w:val="single" w:sz="4" w:space="0" w:color="auto"/>
              <w:left w:val="single" w:sz="4" w:space="0" w:color="auto"/>
              <w:bottom w:val="single" w:sz="4" w:space="0" w:color="auto"/>
              <w:right w:val="single" w:sz="4" w:space="0" w:color="auto"/>
            </w:tcBorders>
            <w:shd w:val="clear" w:color="auto" w:fill="003399"/>
            <w:vAlign w:val="center"/>
          </w:tcPr>
          <w:p w14:paraId="05A23DB8" w14:textId="77777777" w:rsidR="003932C6" w:rsidRDefault="0077652F">
            <w:pPr>
              <w:spacing w:line="259" w:lineRule="auto"/>
              <w:ind w:right="494"/>
              <w:rPr>
                <w:rFonts w:ascii="Segoe UI" w:hAnsi="Segoe UI" w:cs="Segoe UI"/>
                <w:color w:val="FFFFFF" w:themeColor="background1"/>
                <w:sz w:val="22"/>
                <w:szCs w:val="22"/>
              </w:rPr>
            </w:pPr>
            <w:r>
              <w:rPr>
                <w:rFonts w:ascii="Segoe UI" w:hAnsi="Segoe UI" w:cs="Segoe UI"/>
                <w:color w:val="FFFFFF" w:themeColor="background1"/>
                <w:sz w:val="22"/>
                <w:szCs w:val="22"/>
              </w:rPr>
              <w:t xml:space="preserve">Parameter </w:t>
            </w:r>
          </w:p>
        </w:tc>
        <w:tc>
          <w:tcPr>
            <w:tcW w:w="2490" w:type="dxa"/>
            <w:tcBorders>
              <w:top w:val="single" w:sz="4" w:space="0" w:color="auto"/>
              <w:left w:val="single" w:sz="4" w:space="0" w:color="auto"/>
              <w:bottom w:val="single" w:sz="4" w:space="0" w:color="auto"/>
              <w:right w:val="single" w:sz="4" w:space="0" w:color="auto"/>
            </w:tcBorders>
            <w:shd w:val="clear" w:color="auto" w:fill="003399"/>
            <w:vAlign w:val="center"/>
          </w:tcPr>
          <w:p w14:paraId="4D63B857" w14:textId="77777777" w:rsidR="003932C6" w:rsidRDefault="0077652F">
            <w:pPr>
              <w:spacing w:line="259" w:lineRule="auto"/>
              <w:ind w:right="494"/>
              <w:rPr>
                <w:rFonts w:ascii="Segoe UI" w:hAnsi="Segoe UI" w:cs="Segoe UI"/>
                <w:color w:val="FFFFFF" w:themeColor="background1"/>
                <w:sz w:val="22"/>
                <w:szCs w:val="22"/>
              </w:rPr>
            </w:pPr>
            <w:r>
              <w:rPr>
                <w:rFonts w:ascii="Segoe UI" w:hAnsi="Segoe UI" w:cs="Segoe UI"/>
                <w:color w:val="FFFFFF" w:themeColor="background1"/>
                <w:sz w:val="22"/>
                <w:szCs w:val="22"/>
              </w:rPr>
              <w:t>Optimal values</w:t>
            </w:r>
          </w:p>
        </w:tc>
        <w:tc>
          <w:tcPr>
            <w:tcW w:w="3835" w:type="dxa"/>
            <w:tcBorders>
              <w:top w:val="single" w:sz="4" w:space="0" w:color="auto"/>
              <w:left w:val="single" w:sz="4" w:space="0" w:color="auto"/>
              <w:bottom w:val="single" w:sz="4" w:space="0" w:color="auto"/>
              <w:right w:val="single" w:sz="4" w:space="0" w:color="auto"/>
            </w:tcBorders>
            <w:shd w:val="clear" w:color="auto" w:fill="003399"/>
            <w:vAlign w:val="center"/>
          </w:tcPr>
          <w:p w14:paraId="1C0997B6" w14:textId="77777777" w:rsidR="003932C6" w:rsidRDefault="0077652F">
            <w:pPr>
              <w:spacing w:line="259" w:lineRule="auto"/>
              <w:ind w:right="494"/>
              <w:rPr>
                <w:rFonts w:ascii="Segoe UI" w:hAnsi="Segoe UI" w:cs="Segoe UI"/>
                <w:color w:val="FFFFFF" w:themeColor="background1"/>
                <w:sz w:val="22"/>
                <w:szCs w:val="22"/>
              </w:rPr>
            </w:pPr>
            <w:r>
              <w:rPr>
                <w:rFonts w:ascii="Segoe UI" w:hAnsi="Segoe UI" w:cs="Segoe UI"/>
                <w:color w:val="FFFFFF" w:themeColor="background1"/>
                <w:sz w:val="22"/>
                <w:szCs w:val="22"/>
              </w:rPr>
              <w:t>Description</w:t>
            </w:r>
          </w:p>
        </w:tc>
      </w:tr>
      <w:tr w:rsidR="003932C6" w14:paraId="23C4AA15" w14:textId="77777777" w:rsidTr="2835A236">
        <w:trPr>
          <w:trHeight w:val="315"/>
        </w:trPr>
        <w:tc>
          <w:tcPr>
            <w:tcW w:w="1980" w:type="dxa"/>
            <w:tcBorders>
              <w:top w:val="single" w:sz="4" w:space="0" w:color="auto"/>
              <w:left w:val="single" w:sz="4" w:space="0" w:color="auto"/>
              <w:bottom w:val="single" w:sz="4" w:space="0" w:color="auto"/>
              <w:right w:val="single" w:sz="4" w:space="0" w:color="auto"/>
            </w:tcBorders>
            <w:vAlign w:val="center"/>
          </w:tcPr>
          <w:p w14:paraId="5404D2D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55" w:type="dxa"/>
            <w:tcBorders>
              <w:top w:val="single" w:sz="4" w:space="0" w:color="auto"/>
              <w:left w:val="single" w:sz="4" w:space="0" w:color="auto"/>
              <w:bottom w:val="single" w:sz="4" w:space="0" w:color="auto"/>
              <w:right w:val="single" w:sz="4" w:space="0" w:color="auto"/>
            </w:tcBorders>
            <w:vAlign w:val="center"/>
          </w:tcPr>
          <w:p w14:paraId="5D0C993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Bundle/</w:t>
            </w:r>
            <w:proofErr w:type="gramStart"/>
            <w:r>
              <w:rPr>
                <w:rFonts w:ascii="Segoe UI" w:hAnsi="Segoe UI" w:cs="Segoe UI"/>
                <w:color w:val="000000" w:themeColor="text1"/>
                <w:sz w:val="22"/>
                <w:szCs w:val="22"/>
              </w:rPr>
              <w:t>Unbundle :</w:t>
            </w:r>
            <w:proofErr w:type="gramEnd"/>
            <w:r>
              <w:rPr>
                <w:rFonts w:ascii="Segoe UI" w:hAnsi="Segoe UI" w:cs="Segoe UI"/>
                <w:color w:val="000000" w:themeColor="text1"/>
                <w:sz w:val="22"/>
                <w:szCs w:val="22"/>
              </w:rPr>
              <w:t xml:space="preserve"> 1 - </w:t>
            </w:r>
            <w:proofErr w:type="gramStart"/>
            <w:r>
              <w:rPr>
                <w:rFonts w:ascii="Segoe UI" w:hAnsi="Segoe UI" w:cs="Segoe UI"/>
                <w:color w:val="000000" w:themeColor="text1"/>
                <w:sz w:val="22"/>
                <w:szCs w:val="22"/>
              </w:rPr>
              <w:t>Bundle :</w:t>
            </w:r>
            <w:proofErr w:type="gramEnd"/>
            <w:r>
              <w:rPr>
                <w:rFonts w:ascii="Segoe UI" w:hAnsi="Segoe UI" w:cs="Segoe UI"/>
                <w:color w:val="000000" w:themeColor="text1"/>
                <w:sz w:val="22"/>
                <w:szCs w:val="22"/>
              </w:rPr>
              <w:t xml:space="preserve"> 2 - Unbundle</w:t>
            </w:r>
          </w:p>
        </w:tc>
        <w:tc>
          <w:tcPr>
            <w:tcW w:w="2490" w:type="dxa"/>
            <w:tcBorders>
              <w:top w:val="single" w:sz="4" w:space="0" w:color="auto"/>
              <w:left w:val="single" w:sz="4" w:space="0" w:color="auto"/>
              <w:bottom w:val="single" w:sz="4" w:space="0" w:color="auto"/>
              <w:right w:val="single" w:sz="4" w:space="0" w:color="auto"/>
            </w:tcBorders>
            <w:vAlign w:val="center"/>
          </w:tcPr>
          <w:p w14:paraId="35E5522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Bundle/</w:t>
            </w:r>
            <w:proofErr w:type="gramStart"/>
            <w:r>
              <w:rPr>
                <w:rFonts w:ascii="Segoe UI" w:hAnsi="Segoe UI" w:cs="Segoe UI"/>
                <w:color w:val="000000" w:themeColor="text1"/>
                <w:sz w:val="22"/>
                <w:szCs w:val="22"/>
              </w:rPr>
              <w:t>Unbundle :</w:t>
            </w:r>
            <w:proofErr w:type="gramEnd"/>
            <w:r>
              <w:rPr>
                <w:rFonts w:ascii="Segoe UI" w:hAnsi="Segoe UI" w:cs="Segoe UI"/>
                <w:color w:val="000000" w:themeColor="text1"/>
                <w:sz w:val="22"/>
                <w:szCs w:val="22"/>
              </w:rPr>
              <w:t xml:space="preserve"> 1 - </w:t>
            </w:r>
            <w:proofErr w:type="gramStart"/>
            <w:r>
              <w:rPr>
                <w:rFonts w:ascii="Segoe UI" w:hAnsi="Segoe UI" w:cs="Segoe UI"/>
                <w:color w:val="000000" w:themeColor="text1"/>
                <w:sz w:val="22"/>
                <w:szCs w:val="22"/>
              </w:rPr>
              <w:t>Bundle :</w:t>
            </w:r>
            <w:proofErr w:type="gramEnd"/>
            <w:r>
              <w:rPr>
                <w:rFonts w:ascii="Segoe UI" w:hAnsi="Segoe UI" w:cs="Segoe UI"/>
                <w:color w:val="000000" w:themeColor="text1"/>
                <w:sz w:val="22"/>
                <w:szCs w:val="22"/>
              </w:rPr>
              <w:t xml:space="preserve"> 2 - Unbundle, 2 - Bundle/</w:t>
            </w:r>
            <w:proofErr w:type="gramStart"/>
            <w:r>
              <w:rPr>
                <w:rFonts w:ascii="Segoe UI" w:hAnsi="Segoe UI" w:cs="Segoe UI"/>
                <w:color w:val="000000" w:themeColor="text1"/>
                <w:sz w:val="22"/>
                <w:szCs w:val="22"/>
              </w:rPr>
              <w:t>Unbundle :</w:t>
            </w:r>
            <w:proofErr w:type="gramEnd"/>
            <w:r>
              <w:rPr>
                <w:rFonts w:ascii="Segoe UI" w:hAnsi="Segoe UI" w:cs="Segoe UI"/>
                <w:color w:val="000000" w:themeColor="text1"/>
                <w:sz w:val="22"/>
                <w:szCs w:val="22"/>
              </w:rPr>
              <w:t xml:space="preserve"> 1 - </w:t>
            </w:r>
            <w:proofErr w:type="gramStart"/>
            <w:r>
              <w:rPr>
                <w:rFonts w:ascii="Segoe UI" w:hAnsi="Segoe UI" w:cs="Segoe UI"/>
                <w:color w:val="000000" w:themeColor="text1"/>
                <w:sz w:val="22"/>
                <w:szCs w:val="22"/>
              </w:rPr>
              <w:t>Bundle :</w:t>
            </w:r>
            <w:proofErr w:type="gramEnd"/>
            <w:r>
              <w:rPr>
                <w:rFonts w:ascii="Segoe UI" w:hAnsi="Segoe UI" w:cs="Segoe UI"/>
                <w:color w:val="000000" w:themeColor="text1"/>
                <w:sz w:val="22"/>
                <w:szCs w:val="22"/>
              </w:rPr>
              <w:t xml:space="preserve"> 2 - Unbundle</w:t>
            </w:r>
          </w:p>
        </w:tc>
        <w:tc>
          <w:tcPr>
            <w:tcW w:w="3835" w:type="dxa"/>
            <w:tcBorders>
              <w:top w:val="single" w:sz="4" w:space="0" w:color="auto"/>
              <w:left w:val="single" w:sz="4" w:space="0" w:color="auto"/>
              <w:bottom w:val="single" w:sz="4" w:space="0" w:color="auto"/>
              <w:right w:val="single" w:sz="4" w:space="0" w:color="auto"/>
            </w:tcBorders>
            <w:vAlign w:val="center"/>
          </w:tcPr>
          <w:p w14:paraId="75EAE8D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For Bundle transaction user need to set the Parameter </w:t>
            </w:r>
            <w:proofErr w:type="gramStart"/>
            <w:r>
              <w:rPr>
                <w:rFonts w:ascii="Segoe UI" w:hAnsi="Segoe UI" w:cs="Segoe UI"/>
                <w:color w:val="000000" w:themeColor="text1"/>
                <w:sz w:val="22"/>
                <w:szCs w:val="22"/>
              </w:rPr>
              <w:t>as :</w:t>
            </w:r>
            <w:proofErr w:type="gramEnd"/>
            <w:r>
              <w:rPr>
                <w:rFonts w:ascii="Segoe UI" w:hAnsi="Segoe UI" w:cs="Segoe UI"/>
                <w:color w:val="000000" w:themeColor="text1"/>
                <w:sz w:val="22"/>
                <w:szCs w:val="22"/>
              </w:rPr>
              <w:t xml:space="preserve"> 1 - bundling.</w:t>
            </w:r>
          </w:p>
        </w:tc>
      </w:tr>
      <w:tr w:rsidR="003932C6" w14:paraId="2D4D98AC" w14:textId="77777777" w:rsidTr="2835A236">
        <w:trPr>
          <w:trHeight w:val="585"/>
        </w:trPr>
        <w:tc>
          <w:tcPr>
            <w:tcW w:w="1980" w:type="dxa"/>
            <w:tcBorders>
              <w:top w:val="single" w:sz="4" w:space="0" w:color="auto"/>
              <w:left w:val="single" w:sz="4" w:space="0" w:color="auto"/>
              <w:bottom w:val="single" w:sz="4" w:space="0" w:color="auto"/>
              <w:right w:val="single" w:sz="4" w:space="0" w:color="auto"/>
            </w:tcBorders>
            <w:vAlign w:val="center"/>
          </w:tcPr>
          <w:p w14:paraId="6C8B892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55" w:type="dxa"/>
            <w:tcBorders>
              <w:top w:val="single" w:sz="4" w:space="0" w:color="auto"/>
              <w:left w:val="single" w:sz="4" w:space="0" w:color="auto"/>
              <w:bottom w:val="single" w:sz="4" w:space="0" w:color="auto"/>
              <w:right w:val="single" w:sz="4" w:space="0" w:color="auto"/>
            </w:tcBorders>
            <w:vAlign w:val="center"/>
          </w:tcPr>
          <w:p w14:paraId="6E9334E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Amendment after approval</w:t>
            </w:r>
          </w:p>
        </w:tc>
        <w:tc>
          <w:tcPr>
            <w:tcW w:w="2490" w:type="dxa"/>
            <w:tcBorders>
              <w:top w:val="single" w:sz="4" w:space="0" w:color="auto"/>
              <w:left w:val="single" w:sz="4" w:space="0" w:color="auto"/>
              <w:bottom w:val="single" w:sz="4" w:space="0" w:color="auto"/>
              <w:right w:val="single" w:sz="4" w:space="0" w:color="auto"/>
            </w:tcBorders>
            <w:vAlign w:val="center"/>
          </w:tcPr>
          <w:p w14:paraId="2971A8E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835" w:type="dxa"/>
            <w:tcBorders>
              <w:top w:val="single" w:sz="4" w:space="0" w:color="auto"/>
              <w:left w:val="single" w:sz="4" w:space="0" w:color="auto"/>
              <w:bottom w:val="single" w:sz="4" w:space="0" w:color="auto"/>
              <w:right w:val="single" w:sz="4" w:space="0" w:color="auto"/>
            </w:tcBorders>
            <w:vAlign w:val="center"/>
          </w:tcPr>
          <w:p w14:paraId="6FC602F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After Submission if amendment is required, then </w:t>
            </w:r>
            <w:proofErr w:type="gramStart"/>
            <w:r>
              <w:rPr>
                <w:rFonts w:ascii="Segoe UI" w:hAnsi="Segoe UI" w:cs="Segoe UI"/>
                <w:color w:val="000000" w:themeColor="text1"/>
                <w:sz w:val="22"/>
                <w:szCs w:val="22"/>
              </w:rPr>
              <w:t>It</w:t>
            </w:r>
            <w:proofErr w:type="gramEnd"/>
            <w:r>
              <w:rPr>
                <w:rFonts w:ascii="Segoe UI" w:hAnsi="Segoe UI" w:cs="Segoe UI"/>
                <w:color w:val="000000" w:themeColor="text1"/>
                <w:sz w:val="22"/>
                <w:szCs w:val="22"/>
              </w:rPr>
              <w:t xml:space="preserve"> needs to be set as "Yes" else set as "No" </w:t>
            </w:r>
          </w:p>
        </w:tc>
      </w:tr>
      <w:tr w:rsidR="003932C6" w14:paraId="2391B62E" w14:textId="77777777" w:rsidTr="2835A236">
        <w:trPr>
          <w:trHeight w:val="315"/>
        </w:trPr>
        <w:tc>
          <w:tcPr>
            <w:tcW w:w="1980" w:type="dxa"/>
            <w:tcBorders>
              <w:top w:val="single" w:sz="4" w:space="0" w:color="auto"/>
              <w:left w:val="single" w:sz="4" w:space="0" w:color="auto"/>
              <w:bottom w:val="single" w:sz="4" w:space="0" w:color="auto"/>
              <w:right w:val="single" w:sz="4" w:space="0" w:color="auto"/>
            </w:tcBorders>
            <w:vAlign w:val="center"/>
          </w:tcPr>
          <w:p w14:paraId="7EC09CE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55" w:type="dxa"/>
            <w:tcBorders>
              <w:top w:val="single" w:sz="4" w:space="0" w:color="auto"/>
              <w:left w:val="single" w:sz="4" w:space="0" w:color="auto"/>
              <w:bottom w:val="single" w:sz="4" w:space="0" w:color="auto"/>
              <w:right w:val="single" w:sz="4" w:space="0" w:color="auto"/>
            </w:tcBorders>
            <w:vAlign w:val="center"/>
          </w:tcPr>
          <w:p w14:paraId="1B51362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Authorization Reed.</w:t>
            </w:r>
          </w:p>
        </w:tc>
        <w:tc>
          <w:tcPr>
            <w:tcW w:w="2490" w:type="dxa"/>
            <w:tcBorders>
              <w:top w:val="single" w:sz="4" w:space="0" w:color="auto"/>
              <w:left w:val="single" w:sz="4" w:space="0" w:color="auto"/>
              <w:bottom w:val="single" w:sz="4" w:space="0" w:color="auto"/>
              <w:right w:val="single" w:sz="4" w:space="0" w:color="auto"/>
            </w:tcBorders>
            <w:vAlign w:val="center"/>
          </w:tcPr>
          <w:p w14:paraId="515DE53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835" w:type="dxa"/>
            <w:tcBorders>
              <w:top w:val="single" w:sz="4" w:space="0" w:color="auto"/>
              <w:left w:val="single" w:sz="4" w:space="0" w:color="auto"/>
              <w:bottom w:val="single" w:sz="4" w:space="0" w:color="auto"/>
              <w:right w:val="single" w:sz="4" w:space="0" w:color="auto"/>
            </w:tcBorders>
            <w:vAlign w:val="center"/>
          </w:tcPr>
          <w:p w14:paraId="65E39A8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If Authorization required, </w:t>
            </w:r>
            <w:proofErr w:type="gramStart"/>
            <w:r>
              <w:rPr>
                <w:rFonts w:ascii="Segoe UI" w:hAnsi="Segoe UI" w:cs="Segoe UI"/>
                <w:color w:val="000000" w:themeColor="text1"/>
                <w:sz w:val="22"/>
                <w:szCs w:val="22"/>
              </w:rPr>
              <w:t>It</w:t>
            </w:r>
            <w:proofErr w:type="gramEnd"/>
            <w:r>
              <w:rPr>
                <w:rFonts w:ascii="Segoe UI" w:hAnsi="Segoe UI" w:cs="Segoe UI"/>
                <w:color w:val="000000" w:themeColor="text1"/>
                <w:sz w:val="22"/>
                <w:szCs w:val="22"/>
              </w:rPr>
              <w:t xml:space="preserve"> needs to set as "Yes" else set as "No"</w:t>
            </w:r>
          </w:p>
        </w:tc>
      </w:tr>
      <w:tr w:rsidR="003932C6" w14:paraId="2C59669E" w14:textId="77777777" w:rsidTr="2835A236">
        <w:trPr>
          <w:trHeight w:val="585"/>
        </w:trPr>
        <w:tc>
          <w:tcPr>
            <w:tcW w:w="1980" w:type="dxa"/>
            <w:tcBorders>
              <w:top w:val="single" w:sz="4" w:space="0" w:color="auto"/>
              <w:left w:val="single" w:sz="4" w:space="0" w:color="auto"/>
              <w:bottom w:val="single" w:sz="4" w:space="0" w:color="auto"/>
              <w:right w:val="single" w:sz="4" w:space="0" w:color="auto"/>
            </w:tcBorders>
            <w:vAlign w:val="center"/>
          </w:tcPr>
          <w:p w14:paraId="342957B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55" w:type="dxa"/>
            <w:tcBorders>
              <w:top w:val="single" w:sz="4" w:space="0" w:color="auto"/>
              <w:left w:val="single" w:sz="4" w:space="0" w:color="auto"/>
              <w:bottom w:val="single" w:sz="4" w:space="0" w:color="auto"/>
              <w:right w:val="single" w:sz="4" w:space="0" w:color="auto"/>
            </w:tcBorders>
            <w:vAlign w:val="center"/>
          </w:tcPr>
          <w:p w14:paraId="39BF1CE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Vertical Bypass Authorization Type</w:t>
            </w:r>
          </w:p>
        </w:tc>
        <w:tc>
          <w:tcPr>
            <w:tcW w:w="2490" w:type="dxa"/>
            <w:tcBorders>
              <w:top w:val="single" w:sz="4" w:space="0" w:color="auto"/>
              <w:left w:val="single" w:sz="4" w:space="0" w:color="auto"/>
              <w:bottom w:val="single" w:sz="4" w:space="0" w:color="auto"/>
              <w:right w:val="single" w:sz="4" w:space="0" w:color="auto"/>
            </w:tcBorders>
            <w:vAlign w:val="center"/>
          </w:tcPr>
          <w:p w14:paraId="05E023C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Horizontal All, 2 - Horizontal Any, 3 - Vertical All, 4 - Vertical Bypass,5 - Value Based</w:t>
            </w:r>
          </w:p>
        </w:tc>
        <w:tc>
          <w:tcPr>
            <w:tcW w:w="3835" w:type="dxa"/>
            <w:tcBorders>
              <w:top w:val="single" w:sz="4" w:space="0" w:color="auto"/>
              <w:left w:val="single" w:sz="4" w:space="0" w:color="auto"/>
              <w:bottom w:val="single" w:sz="4" w:space="0" w:color="auto"/>
              <w:right w:val="single" w:sz="4" w:space="0" w:color="auto"/>
            </w:tcBorders>
            <w:vAlign w:val="bottom"/>
          </w:tcPr>
          <w:p w14:paraId="7A4C7198" w14:textId="7AD7A5B3" w:rsidR="003932C6" w:rsidRDefault="0077652F">
            <w:pPr>
              <w:spacing w:line="259" w:lineRule="auto"/>
              <w:ind w:right="494"/>
              <w:rPr>
                <w:rFonts w:ascii="Segoe UI" w:hAnsi="Segoe UI" w:cs="Segoe UI"/>
                <w:color w:val="000000" w:themeColor="text1"/>
                <w:sz w:val="22"/>
                <w:szCs w:val="22"/>
              </w:rPr>
            </w:pPr>
            <w:r w:rsidRPr="2835A236">
              <w:rPr>
                <w:rFonts w:ascii="Segoe UI" w:hAnsi="Segoe UI" w:cs="Segoe UI"/>
                <w:color w:val="000000" w:themeColor="text1"/>
                <w:sz w:val="22"/>
                <w:szCs w:val="22"/>
              </w:rPr>
              <w:t xml:space="preserve">Authorization Type can be </w:t>
            </w:r>
            <w:r w:rsidR="7F42B20C" w:rsidRPr="2835A236">
              <w:rPr>
                <w:rFonts w:ascii="Segoe UI" w:hAnsi="Segoe UI" w:cs="Segoe UI"/>
                <w:color w:val="000000" w:themeColor="text1"/>
                <w:sz w:val="22"/>
                <w:szCs w:val="22"/>
              </w:rPr>
              <w:t>set from</w:t>
            </w:r>
            <w:r w:rsidRPr="2835A236">
              <w:rPr>
                <w:rFonts w:ascii="Segoe UI" w:hAnsi="Segoe UI" w:cs="Segoe UI"/>
                <w:color w:val="000000" w:themeColor="text1"/>
                <w:sz w:val="22"/>
                <w:szCs w:val="22"/>
              </w:rPr>
              <w:t xml:space="preserve"> the following 5 options based on user </w:t>
            </w:r>
            <w:proofErr w:type="gramStart"/>
            <w:r w:rsidRPr="2835A236">
              <w:rPr>
                <w:rFonts w:ascii="Segoe UI" w:hAnsi="Segoe UI" w:cs="Segoe UI"/>
                <w:color w:val="000000" w:themeColor="text1"/>
                <w:sz w:val="22"/>
                <w:szCs w:val="22"/>
              </w:rPr>
              <w:t>preference .</w:t>
            </w:r>
            <w:proofErr w:type="gramEnd"/>
            <w:r w:rsidRPr="2835A236">
              <w:rPr>
                <w:rFonts w:ascii="Segoe UI" w:hAnsi="Segoe UI" w:cs="Segoe UI"/>
                <w:color w:val="000000" w:themeColor="text1"/>
                <w:sz w:val="22"/>
                <w:szCs w:val="22"/>
              </w:rPr>
              <w:t xml:space="preserve"> 1 Horizontal Any,2 Horizontal All,3 Vertical All,4 Vertical Bypass,5 Value Based</w:t>
            </w:r>
          </w:p>
        </w:tc>
      </w:tr>
      <w:tr w:rsidR="003932C6" w14:paraId="07A1DD08" w14:textId="77777777" w:rsidTr="2835A236">
        <w:trPr>
          <w:trHeight w:val="585"/>
        </w:trPr>
        <w:tc>
          <w:tcPr>
            <w:tcW w:w="1980" w:type="dxa"/>
            <w:tcBorders>
              <w:top w:val="single" w:sz="4" w:space="0" w:color="auto"/>
              <w:left w:val="single" w:sz="4" w:space="0" w:color="auto"/>
              <w:bottom w:val="single" w:sz="4" w:space="0" w:color="auto"/>
              <w:right w:val="single" w:sz="4" w:space="0" w:color="auto"/>
            </w:tcBorders>
            <w:vAlign w:val="center"/>
          </w:tcPr>
          <w:p w14:paraId="108C88C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55" w:type="dxa"/>
            <w:tcBorders>
              <w:top w:val="single" w:sz="4" w:space="0" w:color="auto"/>
              <w:left w:val="single" w:sz="4" w:space="0" w:color="auto"/>
              <w:bottom w:val="single" w:sz="4" w:space="0" w:color="auto"/>
              <w:right w:val="single" w:sz="4" w:space="0" w:color="auto"/>
            </w:tcBorders>
            <w:vAlign w:val="center"/>
          </w:tcPr>
          <w:p w14:paraId="2F117AC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Vertical All Authorization Type</w:t>
            </w:r>
          </w:p>
        </w:tc>
        <w:tc>
          <w:tcPr>
            <w:tcW w:w="2490" w:type="dxa"/>
            <w:tcBorders>
              <w:top w:val="single" w:sz="4" w:space="0" w:color="auto"/>
              <w:left w:val="single" w:sz="4" w:space="0" w:color="auto"/>
              <w:bottom w:val="single" w:sz="4" w:space="0" w:color="auto"/>
              <w:right w:val="single" w:sz="4" w:space="0" w:color="auto"/>
            </w:tcBorders>
            <w:vAlign w:val="center"/>
          </w:tcPr>
          <w:p w14:paraId="19AEBEC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Horizontal All, 2 - Horizontal Any, 3 - Vertical All, 4 - Vertical Bypass,5 - Value Based</w:t>
            </w:r>
          </w:p>
        </w:tc>
        <w:tc>
          <w:tcPr>
            <w:tcW w:w="3835" w:type="dxa"/>
            <w:tcBorders>
              <w:top w:val="single" w:sz="4" w:space="0" w:color="auto"/>
              <w:left w:val="single" w:sz="4" w:space="0" w:color="auto"/>
              <w:bottom w:val="single" w:sz="4" w:space="0" w:color="auto"/>
              <w:right w:val="single" w:sz="4" w:space="0" w:color="auto"/>
            </w:tcBorders>
            <w:vAlign w:val="bottom"/>
          </w:tcPr>
          <w:p w14:paraId="243528D7" w14:textId="6472250F" w:rsidR="003932C6" w:rsidRDefault="0077652F">
            <w:pPr>
              <w:spacing w:line="259" w:lineRule="auto"/>
              <w:ind w:right="494"/>
              <w:rPr>
                <w:rFonts w:ascii="Segoe UI" w:hAnsi="Segoe UI" w:cs="Segoe UI"/>
                <w:color w:val="000000" w:themeColor="text1"/>
                <w:sz w:val="22"/>
                <w:szCs w:val="22"/>
              </w:rPr>
            </w:pPr>
            <w:r w:rsidRPr="2835A236">
              <w:rPr>
                <w:rFonts w:ascii="Segoe UI" w:hAnsi="Segoe UI" w:cs="Segoe UI"/>
                <w:color w:val="000000" w:themeColor="text1"/>
                <w:sz w:val="22"/>
                <w:szCs w:val="22"/>
              </w:rPr>
              <w:t xml:space="preserve">Authorization Type can be </w:t>
            </w:r>
            <w:r w:rsidR="7A74E218" w:rsidRPr="2835A236">
              <w:rPr>
                <w:rFonts w:ascii="Segoe UI" w:hAnsi="Segoe UI" w:cs="Segoe UI"/>
                <w:color w:val="000000" w:themeColor="text1"/>
                <w:sz w:val="22"/>
                <w:szCs w:val="22"/>
              </w:rPr>
              <w:t>set from</w:t>
            </w:r>
            <w:r w:rsidRPr="2835A236">
              <w:rPr>
                <w:rFonts w:ascii="Segoe UI" w:hAnsi="Segoe UI" w:cs="Segoe UI"/>
                <w:color w:val="000000" w:themeColor="text1"/>
                <w:sz w:val="22"/>
                <w:szCs w:val="22"/>
              </w:rPr>
              <w:t xml:space="preserve"> the following 5 options based on user </w:t>
            </w:r>
            <w:r w:rsidR="3CB9428E" w:rsidRPr="2835A236">
              <w:rPr>
                <w:rFonts w:ascii="Segoe UI" w:hAnsi="Segoe UI" w:cs="Segoe UI"/>
                <w:color w:val="000000" w:themeColor="text1"/>
                <w:sz w:val="22"/>
                <w:szCs w:val="22"/>
              </w:rPr>
              <w:t>preference.</w:t>
            </w:r>
            <w:r w:rsidRPr="2835A236">
              <w:rPr>
                <w:rFonts w:ascii="Segoe UI" w:hAnsi="Segoe UI" w:cs="Segoe UI"/>
                <w:color w:val="000000" w:themeColor="text1"/>
                <w:sz w:val="22"/>
                <w:szCs w:val="22"/>
              </w:rPr>
              <w:t xml:space="preserve"> 1 Horizontal Any,2 Horizontal All,3 Vertical All,4 Vertical Bypass,5 Value Based</w:t>
            </w:r>
          </w:p>
        </w:tc>
      </w:tr>
      <w:tr w:rsidR="003932C6" w14:paraId="09989EDA" w14:textId="77777777" w:rsidTr="2835A236">
        <w:trPr>
          <w:trHeight w:val="585"/>
        </w:trPr>
        <w:tc>
          <w:tcPr>
            <w:tcW w:w="1980" w:type="dxa"/>
            <w:tcBorders>
              <w:top w:val="single" w:sz="4" w:space="0" w:color="auto"/>
              <w:left w:val="single" w:sz="4" w:space="0" w:color="auto"/>
              <w:bottom w:val="single" w:sz="4" w:space="0" w:color="auto"/>
              <w:right w:val="single" w:sz="4" w:space="0" w:color="auto"/>
            </w:tcBorders>
            <w:vAlign w:val="center"/>
          </w:tcPr>
          <w:p w14:paraId="39C2DF6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55" w:type="dxa"/>
            <w:tcBorders>
              <w:top w:val="single" w:sz="4" w:space="0" w:color="auto"/>
              <w:left w:val="single" w:sz="4" w:space="0" w:color="auto"/>
              <w:bottom w:val="single" w:sz="4" w:space="0" w:color="auto"/>
              <w:right w:val="single" w:sz="4" w:space="0" w:color="auto"/>
            </w:tcBorders>
            <w:vAlign w:val="center"/>
          </w:tcPr>
          <w:p w14:paraId="76FA993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Authorization Type</w:t>
            </w:r>
          </w:p>
        </w:tc>
        <w:tc>
          <w:tcPr>
            <w:tcW w:w="2490" w:type="dxa"/>
            <w:tcBorders>
              <w:top w:val="single" w:sz="4" w:space="0" w:color="auto"/>
              <w:left w:val="single" w:sz="4" w:space="0" w:color="auto"/>
              <w:bottom w:val="single" w:sz="4" w:space="0" w:color="auto"/>
              <w:right w:val="single" w:sz="4" w:space="0" w:color="auto"/>
            </w:tcBorders>
            <w:vAlign w:val="center"/>
          </w:tcPr>
          <w:p w14:paraId="1371E46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Horizontal All, 2 - Horizontal Any, 3 - Vertical All, 4 - Vertical Bypass,5 - Value Based</w:t>
            </w:r>
          </w:p>
        </w:tc>
        <w:tc>
          <w:tcPr>
            <w:tcW w:w="3835" w:type="dxa"/>
            <w:tcBorders>
              <w:top w:val="single" w:sz="4" w:space="0" w:color="auto"/>
              <w:left w:val="single" w:sz="4" w:space="0" w:color="auto"/>
              <w:bottom w:val="single" w:sz="4" w:space="0" w:color="auto"/>
              <w:right w:val="single" w:sz="4" w:space="0" w:color="auto"/>
            </w:tcBorders>
            <w:vAlign w:val="center"/>
          </w:tcPr>
          <w:p w14:paraId="6F14045D" w14:textId="2B351C35" w:rsidR="003932C6" w:rsidRDefault="0077652F">
            <w:pPr>
              <w:spacing w:line="259" w:lineRule="auto"/>
              <w:ind w:right="494"/>
              <w:rPr>
                <w:rFonts w:ascii="Segoe UI" w:hAnsi="Segoe UI" w:cs="Segoe UI"/>
                <w:color w:val="000000" w:themeColor="text1"/>
                <w:sz w:val="22"/>
                <w:szCs w:val="22"/>
              </w:rPr>
            </w:pPr>
            <w:r w:rsidRPr="2835A236">
              <w:rPr>
                <w:rFonts w:ascii="Segoe UI" w:hAnsi="Segoe UI" w:cs="Segoe UI"/>
                <w:color w:val="000000" w:themeColor="text1"/>
                <w:sz w:val="22"/>
                <w:szCs w:val="22"/>
              </w:rPr>
              <w:t xml:space="preserve">Authorization Type can be </w:t>
            </w:r>
            <w:r w:rsidR="515018CC" w:rsidRPr="2835A236">
              <w:rPr>
                <w:rFonts w:ascii="Segoe UI" w:hAnsi="Segoe UI" w:cs="Segoe UI"/>
                <w:color w:val="000000" w:themeColor="text1"/>
                <w:sz w:val="22"/>
                <w:szCs w:val="22"/>
              </w:rPr>
              <w:t>set from</w:t>
            </w:r>
            <w:r w:rsidRPr="2835A236">
              <w:rPr>
                <w:rFonts w:ascii="Segoe UI" w:hAnsi="Segoe UI" w:cs="Segoe UI"/>
                <w:color w:val="000000" w:themeColor="text1"/>
                <w:sz w:val="22"/>
                <w:szCs w:val="22"/>
              </w:rPr>
              <w:t xml:space="preserve"> the following 5 options based on user </w:t>
            </w:r>
            <w:r w:rsidR="259E53D5" w:rsidRPr="2835A236">
              <w:rPr>
                <w:rFonts w:ascii="Segoe UI" w:hAnsi="Segoe UI" w:cs="Segoe UI"/>
                <w:color w:val="000000" w:themeColor="text1"/>
                <w:sz w:val="22"/>
                <w:szCs w:val="22"/>
              </w:rPr>
              <w:t>preference.</w:t>
            </w:r>
            <w:r w:rsidRPr="2835A236">
              <w:rPr>
                <w:rFonts w:ascii="Segoe UI" w:hAnsi="Segoe UI" w:cs="Segoe UI"/>
                <w:color w:val="000000" w:themeColor="text1"/>
                <w:sz w:val="22"/>
                <w:szCs w:val="22"/>
              </w:rPr>
              <w:t xml:space="preserve"> 1 Horizontal Any,2 Horizontal All,3 Vertical All,4 Vertical Bypass,5 Value Based</w:t>
            </w:r>
          </w:p>
        </w:tc>
      </w:tr>
      <w:tr w:rsidR="003932C6" w14:paraId="1B900ED9" w14:textId="77777777" w:rsidTr="2835A236">
        <w:trPr>
          <w:trHeight w:val="585"/>
        </w:trPr>
        <w:tc>
          <w:tcPr>
            <w:tcW w:w="1980" w:type="dxa"/>
            <w:tcBorders>
              <w:top w:val="single" w:sz="4" w:space="0" w:color="auto"/>
              <w:left w:val="single" w:sz="4" w:space="0" w:color="auto"/>
              <w:bottom w:val="single" w:sz="4" w:space="0" w:color="auto"/>
              <w:right w:val="single" w:sz="4" w:space="0" w:color="auto"/>
            </w:tcBorders>
            <w:vAlign w:val="center"/>
          </w:tcPr>
          <w:p w14:paraId="07F9DA6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55" w:type="dxa"/>
            <w:tcBorders>
              <w:top w:val="single" w:sz="4" w:space="0" w:color="auto"/>
              <w:left w:val="single" w:sz="4" w:space="0" w:color="auto"/>
              <w:bottom w:val="single" w:sz="4" w:space="0" w:color="auto"/>
              <w:right w:val="single" w:sz="4" w:space="0" w:color="auto"/>
            </w:tcBorders>
            <w:vAlign w:val="center"/>
          </w:tcPr>
          <w:p w14:paraId="304F708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Horizontal All Authorization Type</w:t>
            </w:r>
          </w:p>
        </w:tc>
        <w:tc>
          <w:tcPr>
            <w:tcW w:w="2490" w:type="dxa"/>
            <w:tcBorders>
              <w:top w:val="single" w:sz="4" w:space="0" w:color="auto"/>
              <w:left w:val="single" w:sz="4" w:space="0" w:color="auto"/>
              <w:bottom w:val="single" w:sz="4" w:space="0" w:color="auto"/>
              <w:right w:val="single" w:sz="4" w:space="0" w:color="auto"/>
            </w:tcBorders>
            <w:vAlign w:val="center"/>
          </w:tcPr>
          <w:p w14:paraId="211B2DB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Horizontal All, 2 - Horizontal Any, 3 - Vertical All, 4 - Vertical Bypass,5 - Value Based</w:t>
            </w:r>
          </w:p>
        </w:tc>
        <w:tc>
          <w:tcPr>
            <w:tcW w:w="3835" w:type="dxa"/>
            <w:tcBorders>
              <w:top w:val="single" w:sz="4" w:space="0" w:color="auto"/>
              <w:left w:val="single" w:sz="4" w:space="0" w:color="auto"/>
              <w:bottom w:val="single" w:sz="4" w:space="0" w:color="auto"/>
              <w:right w:val="single" w:sz="4" w:space="0" w:color="auto"/>
            </w:tcBorders>
            <w:vAlign w:val="bottom"/>
          </w:tcPr>
          <w:p w14:paraId="2801FB80" w14:textId="6BEB585E" w:rsidR="003932C6" w:rsidRDefault="0077652F">
            <w:pPr>
              <w:spacing w:line="259" w:lineRule="auto"/>
              <w:ind w:right="494"/>
              <w:rPr>
                <w:rFonts w:ascii="Segoe UI" w:hAnsi="Segoe UI" w:cs="Segoe UI"/>
                <w:color w:val="000000" w:themeColor="text1"/>
                <w:sz w:val="22"/>
                <w:szCs w:val="22"/>
              </w:rPr>
            </w:pPr>
            <w:r w:rsidRPr="2835A236">
              <w:rPr>
                <w:rFonts w:ascii="Segoe UI" w:hAnsi="Segoe UI" w:cs="Segoe UI"/>
                <w:color w:val="000000" w:themeColor="text1"/>
                <w:sz w:val="22"/>
                <w:szCs w:val="22"/>
              </w:rPr>
              <w:t xml:space="preserve">Authorization Type can be </w:t>
            </w:r>
            <w:r w:rsidR="343DC9CF" w:rsidRPr="2835A236">
              <w:rPr>
                <w:rFonts w:ascii="Segoe UI" w:hAnsi="Segoe UI" w:cs="Segoe UI"/>
                <w:color w:val="000000" w:themeColor="text1"/>
                <w:sz w:val="22"/>
                <w:szCs w:val="22"/>
              </w:rPr>
              <w:t>set from</w:t>
            </w:r>
            <w:r w:rsidRPr="2835A236">
              <w:rPr>
                <w:rFonts w:ascii="Segoe UI" w:hAnsi="Segoe UI" w:cs="Segoe UI"/>
                <w:color w:val="000000" w:themeColor="text1"/>
                <w:sz w:val="22"/>
                <w:szCs w:val="22"/>
              </w:rPr>
              <w:t xml:space="preserve"> the following 5 options based on user </w:t>
            </w:r>
            <w:r w:rsidR="1FB25093" w:rsidRPr="2835A236">
              <w:rPr>
                <w:rFonts w:ascii="Segoe UI" w:hAnsi="Segoe UI" w:cs="Segoe UI"/>
                <w:color w:val="000000" w:themeColor="text1"/>
                <w:sz w:val="22"/>
                <w:szCs w:val="22"/>
              </w:rPr>
              <w:t>preference.</w:t>
            </w:r>
            <w:r w:rsidRPr="2835A236">
              <w:rPr>
                <w:rFonts w:ascii="Segoe UI" w:hAnsi="Segoe UI" w:cs="Segoe UI"/>
                <w:color w:val="000000" w:themeColor="text1"/>
                <w:sz w:val="22"/>
                <w:szCs w:val="22"/>
              </w:rPr>
              <w:t xml:space="preserve"> 1 Horizontal Any,2 Horizontal All,3 Vertical All,4 Vertical Bypass,5 Value Based</w:t>
            </w:r>
          </w:p>
        </w:tc>
      </w:tr>
      <w:tr w:rsidR="003932C6" w14:paraId="3A8DB5BB" w14:textId="77777777" w:rsidTr="2835A236">
        <w:trPr>
          <w:trHeight w:val="585"/>
        </w:trPr>
        <w:tc>
          <w:tcPr>
            <w:tcW w:w="1980" w:type="dxa"/>
            <w:tcBorders>
              <w:top w:val="single" w:sz="4" w:space="0" w:color="auto"/>
              <w:left w:val="single" w:sz="4" w:space="0" w:color="auto"/>
              <w:bottom w:val="single" w:sz="4" w:space="0" w:color="auto"/>
              <w:right w:val="single" w:sz="4" w:space="0" w:color="auto"/>
            </w:tcBorders>
            <w:vAlign w:val="center"/>
          </w:tcPr>
          <w:p w14:paraId="1721125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55" w:type="dxa"/>
            <w:tcBorders>
              <w:top w:val="single" w:sz="4" w:space="0" w:color="auto"/>
              <w:left w:val="single" w:sz="4" w:space="0" w:color="auto"/>
              <w:bottom w:val="single" w:sz="4" w:space="0" w:color="auto"/>
              <w:right w:val="single" w:sz="4" w:space="0" w:color="auto"/>
            </w:tcBorders>
            <w:vAlign w:val="center"/>
          </w:tcPr>
          <w:p w14:paraId="61F0D99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Exception Based Approval Yes / No</w:t>
            </w:r>
          </w:p>
        </w:tc>
        <w:tc>
          <w:tcPr>
            <w:tcW w:w="2490" w:type="dxa"/>
            <w:tcBorders>
              <w:top w:val="single" w:sz="4" w:space="0" w:color="auto"/>
              <w:left w:val="single" w:sz="4" w:space="0" w:color="auto"/>
              <w:bottom w:val="single" w:sz="4" w:space="0" w:color="auto"/>
              <w:right w:val="single" w:sz="4" w:space="0" w:color="auto"/>
            </w:tcBorders>
            <w:vAlign w:val="center"/>
          </w:tcPr>
          <w:p w14:paraId="2B7F88E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835" w:type="dxa"/>
            <w:tcBorders>
              <w:top w:val="single" w:sz="4" w:space="0" w:color="auto"/>
              <w:left w:val="single" w:sz="4" w:space="0" w:color="auto"/>
              <w:bottom w:val="single" w:sz="4" w:space="0" w:color="auto"/>
              <w:right w:val="single" w:sz="4" w:space="0" w:color="auto"/>
            </w:tcBorders>
            <w:vAlign w:val="center"/>
          </w:tcPr>
          <w:p w14:paraId="3687D41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Exception Based on Approval is required then Yes parameter can be selected, like wise If Exception Based on Approval is not required   can select no</w:t>
            </w:r>
          </w:p>
        </w:tc>
      </w:tr>
      <w:tr w:rsidR="003932C6" w14:paraId="37FBE07B" w14:textId="77777777" w:rsidTr="2835A236">
        <w:trPr>
          <w:trHeight w:val="585"/>
        </w:trPr>
        <w:tc>
          <w:tcPr>
            <w:tcW w:w="1980" w:type="dxa"/>
            <w:tcBorders>
              <w:top w:val="single" w:sz="4" w:space="0" w:color="auto"/>
              <w:left w:val="single" w:sz="4" w:space="0" w:color="auto"/>
              <w:bottom w:val="single" w:sz="4" w:space="0" w:color="auto"/>
              <w:right w:val="single" w:sz="4" w:space="0" w:color="auto"/>
            </w:tcBorders>
            <w:vAlign w:val="center"/>
          </w:tcPr>
          <w:p w14:paraId="43B3A1E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55" w:type="dxa"/>
            <w:tcBorders>
              <w:top w:val="single" w:sz="4" w:space="0" w:color="auto"/>
              <w:left w:val="single" w:sz="4" w:space="0" w:color="auto"/>
              <w:bottom w:val="single" w:sz="4" w:space="0" w:color="auto"/>
              <w:right w:val="single" w:sz="4" w:space="0" w:color="auto"/>
            </w:tcBorders>
            <w:vAlign w:val="center"/>
          </w:tcPr>
          <w:p w14:paraId="495DD3E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Posting after Confirmation</w:t>
            </w:r>
          </w:p>
        </w:tc>
        <w:tc>
          <w:tcPr>
            <w:tcW w:w="2490" w:type="dxa"/>
            <w:tcBorders>
              <w:top w:val="single" w:sz="4" w:space="0" w:color="auto"/>
              <w:left w:val="single" w:sz="4" w:space="0" w:color="auto"/>
              <w:bottom w:val="single" w:sz="4" w:space="0" w:color="auto"/>
              <w:right w:val="single" w:sz="4" w:space="0" w:color="auto"/>
            </w:tcBorders>
            <w:vAlign w:val="center"/>
          </w:tcPr>
          <w:p w14:paraId="7ECEF47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835" w:type="dxa"/>
            <w:tcBorders>
              <w:top w:val="single" w:sz="4" w:space="0" w:color="auto"/>
              <w:left w:val="single" w:sz="4" w:space="0" w:color="auto"/>
              <w:bottom w:val="single" w:sz="4" w:space="0" w:color="auto"/>
              <w:right w:val="single" w:sz="4" w:space="0" w:color="auto"/>
            </w:tcBorders>
            <w:vAlign w:val="center"/>
          </w:tcPr>
          <w:p w14:paraId="4C4D3C2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the Transaction needs a Financial Posting, then the parameter needs to be set as "Yes". else set as "No".</w:t>
            </w:r>
          </w:p>
        </w:tc>
      </w:tr>
      <w:tr w:rsidR="003932C6" w14:paraId="1824CC10" w14:textId="77777777" w:rsidTr="2835A236">
        <w:trPr>
          <w:trHeight w:val="315"/>
        </w:trPr>
        <w:tc>
          <w:tcPr>
            <w:tcW w:w="1980" w:type="dxa"/>
            <w:tcBorders>
              <w:top w:val="single" w:sz="4" w:space="0" w:color="auto"/>
              <w:left w:val="single" w:sz="4" w:space="0" w:color="auto"/>
              <w:bottom w:val="single" w:sz="4" w:space="0" w:color="auto"/>
              <w:right w:val="single" w:sz="4" w:space="0" w:color="auto"/>
            </w:tcBorders>
            <w:vAlign w:val="center"/>
          </w:tcPr>
          <w:p w14:paraId="097083A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55" w:type="dxa"/>
            <w:tcBorders>
              <w:top w:val="single" w:sz="4" w:space="0" w:color="auto"/>
              <w:left w:val="single" w:sz="4" w:space="0" w:color="auto"/>
              <w:bottom w:val="single" w:sz="4" w:space="0" w:color="auto"/>
              <w:right w:val="single" w:sz="4" w:space="0" w:color="auto"/>
            </w:tcBorders>
            <w:vAlign w:val="center"/>
          </w:tcPr>
          <w:p w14:paraId="2F6359E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Reject to the Previous Level</w:t>
            </w:r>
          </w:p>
        </w:tc>
        <w:tc>
          <w:tcPr>
            <w:tcW w:w="2490" w:type="dxa"/>
            <w:tcBorders>
              <w:top w:val="single" w:sz="4" w:space="0" w:color="auto"/>
              <w:left w:val="single" w:sz="4" w:space="0" w:color="auto"/>
              <w:bottom w:val="single" w:sz="4" w:space="0" w:color="auto"/>
              <w:right w:val="single" w:sz="4" w:space="0" w:color="auto"/>
            </w:tcBorders>
            <w:vAlign w:val="center"/>
          </w:tcPr>
          <w:p w14:paraId="090AA59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Beginning Level, 2 - Previous Level</w:t>
            </w:r>
          </w:p>
        </w:tc>
        <w:tc>
          <w:tcPr>
            <w:tcW w:w="3835" w:type="dxa"/>
            <w:tcBorders>
              <w:top w:val="single" w:sz="4" w:space="0" w:color="auto"/>
              <w:left w:val="single" w:sz="4" w:space="0" w:color="auto"/>
              <w:bottom w:val="single" w:sz="4" w:space="0" w:color="auto"/>
              <w:right w:val="single" w:sz="4" w:space="0" w:color="auto"/>
            </w:tcBorders>
            <w:vAlign w:val="center"/>
          </w:tcPr>
          <w:p w14:paraId="210BF23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Rejection level can be selected as Beginning level or Previous level</w:t>
            </w:r>
          </w:p>
        </w:tc>
      </w:tr>
      <w:tr w:rsidR="003932C6" w14:paraId="029F3735" w14:textId="77777777" w:rsidTr="2835A236">
        <w:trPr>
          <w:trHeight w:val="315"/>
        </w:trPr>
        <w:tc>
          <w:tcPr>
            <w:tcW w:w="1980" w:type="dxa"/>
            <w:tcBorders>
              <w:top w:val="single" w:sz="4" w:space="0" w:color="auto"/>
              <w:left w:val="single" w:sz="4" w:space="0" w:color="auto"/>
              <w:bottom w:val="single" w:sz="4" w:space="0" w:color="auto"/>
              <w:right w:val="single" w:sz="4" w:space="0" w:color="auto"/>
            </w:tcBorders>
            <w:vAlign w:val="center"/>
          </w:tcPr>
          <w:p w14:paraId="187D05A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55" w:type="dxa"/>
            <w:tcBorders>
              <w:top w:val="single" w:sz="4" w:space="0" w:color="auto"/>
              <w:left w:val="single" w:sz="4" w:space="0" w:color="auto"/>
              <w:bottom w:val="single" w:sz="4" w:space="0" w:color="auto"/>
              <w:right w:val="single" w:sz="4" w:space="0" w:color="auto"/>
            </w:tcBorders>
            <w:vAlign w:val="center"/>
          </w:tcPr>
          <w:p w14:paraId="17A3B19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Reject to the Beginning</w:t>
            </w:r>
          </w:p>
        </w:tc>
        <w:tc>
          <w:tcPr>
            <w:tcW w:w="2490" w:type="dxa"/>
            <w:tcBorders>
              <w:top w:val="single" w:sz="4" w:space="0" w:color="auto"/>
              <w:left w:val="single" w:sz="4" w:space="0" w:color="auto"/>
              <w:bottom w:val="single" w:sz="4" w:space="0" w:color="auto"/>
              <w:right w:val="single" w:sz="4" w:space="0" w:color="auto"/>
            </w:tcBorders>
            <w:vAlign w:val="center"/>
          </w:tcPr>
          <w:p w14:paraId="3F91225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Beginning Level, 2 - Previous Level</w:t>
            </w:r>
          </w:p>
        </w:tc>
        <w:tc>
          <w:tcPr>
            <w:tcW w:w="3835" w:type="dxa"/>
            <w:tcBorders>
              <w:top w:val="single" w:sz="4" w:space="0" w:color="auto"/>
              <w:left w:val="single" w:sz="4" w:space="0" w:color="auto"/>
              <w:bottom w:val="single" w:sz="4" w:space="0" w:color="auto"/>
              <w:right w:val="single" w:sz="4" w:space="0" w:color="auto"/>
            </w:tcBorders>
            <w:vAlign w:val="center"/>
          </w:tcPr>
          <w:p w14:paraId="13781BA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Rejection level can be selected as Beginning level or Previous level</w:t>
            </w:r>
          </w:p>
        </w:tc>
      </w:tr>
      <w:tr w:rsidR="003932C6" w14:paraId="2FC28727" w14:textId="77777777" w:rsidTr="2835A236">
        <w:trPr>
          <w:trHeight w:val="585"/>
        </w:trPr>
        <w:tc>
          <w:tcPr>
            <w:tcW w:w="1980" w:type="dxa"/>
            <w:tcBorders>
              <w:top w:val="single" w:sz="4" w:space="0" w:color="auto"/>
              <w:left w:val="single" w:sz="4" w:space="0" w:color="auto"/>
              <w:bottom w:val="single" w:sz="4" w:space="0" w:color="auto"/>
              <w:right w:val="single" w:sz="4" w:space="0" w:color="auto"/>
            </w:tcBorders>
            <w:vAlign w:val="center"/>
          </w:tcPr>
          <w:p w14:paraId="69B90BC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55" w:type="dxa"/>
            <w:tcBorders>
              <w:top w:val="single" w:sz="4" w:space="0" w:color="auto"/>
              <w:left w:val="single" w:sz="4" w:space="0" w:color="auto"/>
              <w:bottom w:val="single" w:sz="4" w:space="0" w:color="auto"/>
              <w:right w:val="single" w:sz="4" w:space="0" w:color="auto"/>
            </w:tcBorders>
            <w:vAlign w:val="center"/>
          </w:tcPr>
          <w:p w14:paraId="60F9F5D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Send Mail for Approval on Submit</w:t>
            </w:r>
          </w:p>
        </w:tc>
        <w:tc>
          <w:tcPr>
            <w:tcW w:w="2490" w:type="dxa"/>
            <w:tcBorders>
              <w:top w:val="single" w:sz="4" w:space="0" w:color="auto"/>
              <w:left w:val="single" w:sz="4" w:space="0" w:color="auto"/>
              <w:bottom w:val="single" w:sz="4" w:space="0" w:color="auto"/>
              <w:right w:val="single" w:sz="4" w:space="0" w:color="auto"/>
            </w:tcBorders>
            <w:vAlign w:val="center"/>
          </w:tcPr>
          <w:p w14:paraId="68E197A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835" w:type="dxa"/>
            <w:tcBorders>
              <w:top w:val="single" w:sz="4" w:space="0" w:color="auto"/>
              <w:left w:val="single" w:sz="4" w:space="0" w:color="auto"/>
              <w:bottom w:val="single" w:sz="4" w:space="0" w:color="auto"/>
              <w:right w:val="single" w:sz="4" w:space="0" w:color="auto"/>
            </w:tcBorders>
            <w:vAlign w:val="center"/>
          </w:tcPr>
          <w:p w14:paraId="3968350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Mail approval needs for the transaction, then the parameter needs to set as "Yes" else set as "No"</w:t>
            </w:r>
          </w:p>
        </w:tc>
      </w:tr>
      <w:tr w:rsidR="003932C6" w14:paraId="66FC3292" w14:textId="77777777" w:rsidTr="2835A236">
        <w:trPr>
          <w:trHeight w:val="1155"/>
        </w:trPr>
        <w:tc>
          <w:tcPr>
            <w:tcW w:w="1980" w:type="dxa"/>
            <w:tcBorders>
              <w:top w:val="single" w:sz="4" w:space="0" w:color="auto"/>
              <w:left w:val="single" w:sz="4" w:space="0" w:color="auto"/>
              <w:bottom w:val="single" w:sz="4" w:space="0" w:color="auto"/>
              <w:right w:val="single" w:sz="4" w:space="0" w:color="auto"/>
            </w:tcBorders>
            <w:vAlign w:val="center"/>
          </w:tcPr>
          <w:p w14:paraId="227E53C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55" w:type="dxa"/>
            <w:tcBorders>
              <w:top w:val="single" w:sz="4" w:space="0" w:color="auto"/>
              <w:left w:val="single" w:sz="4" w:space="0" w:color="auto"/>
              <w:bottom w:val="single" w:sz="4" w:space="0" w:color="auto"/>
              <w:right w:val="single" w:sz="4" w:space="0" w:color="auto"/>
            </w:tcBorders>
            <w:vAlign w:val="center"/>
          </w:tcPr>
          <w:p w14:paraId="25CCBD6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SRNOVALID</w:t>
            </w:r>
          </w:p>
        </w:tc>
        <w:tc>
          <w:tcPr>
            <w:tcW w:w="2490" w:type="dxa"/>
            <w:tcBorders>
              <w:top w:val="single" w:sz="4" w:space="0" w:color="auto"/>
              <w:left w:val="single" w:sz="4" w:space="0" w:color="auto"/>
              <w:bottom w:val="single" w:sz="4" w:space="0" w:color="auto"/>
              <w:right w:val="single" w:sz="4" w:space="0" w:color="auto"/>
            </w:tcBorders>
            <w:vAlign w:val="center"/>
          </w:tcPr>
          <w:p w14:paraId="6318258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Serial No./Batch Qty to be Equal to Item Qty while Saving, N - Serial No./Batch Qty to be Equal to Item Qty while Saving</w:t>
            </w:r>
          </w:p>
        </w:tc>
        <w:tc>
          <w:tcPr>
            <w:tcW w:w="3835" w:type="dxa"/>
            <w:tcBorders>
              <w:top w:val="single" w:sz="4" w:space="0" w:color="auto"/>
              <w:left w:val="single" w:sz="4" w:space="0" w:color="auto"/>
              <w:bottom w:val="single" w:sz="4" w:space="0" w:color="auto"/>
              <w:right w:val="single" w:sz="4" w:space="0" w:color="auto"/>
            </w:tcBorders>
            <w:vAlign w:val="center"/>
          </w:tcPr>
          <w:p w14:paraId="237F3DC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While Entering Batch/Serial Item in Transaction, you need to enter Batch/Serial number and Its Quantity. That Quantity should be equal to the Ordered or Request Quantity. If it should be equal Set parameter as " Y - Serial No./Batch Qty to be Equal to Item Qty while Saving" else set as "N - Serial No./Batch Qty to be Equal to Item Qty while Saving".</w:t>
            </w:r>
          </w:p>
        </w:tc>
      </w:tr>
      <w:tr w:rsidR="003932C6" w14:paraId="53E7A7E9" w14:textId="77777777" w:rsidTr="2835A236">
        <w:trPr>
          <w:trHeight w:val="585"/>
        </w:trPr>
        <w:tc>
          <w:tcPr>
            <w:tcW w:w="1980" w:type="dxa"/>
            <w:tcBorders>
              <w:top w:val="single" w:sz="4" w:space="0" w:color="auto"/>
              <w:left w:val="single" w:sz="4" w:space="0" w:color="auto"/>
              <w:bottom w:val="single" w:sz="4" w:space="0" w:color="auto"/>
              <w:right w:val="single" w:sz="4" w:space="0" w:color="auto"/>
            </w:tcBorders>
            <w:vAlign w:val="center"/>
          </w:tcPr>
          <w:p w14:paraId="1A87E29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55" w:type="dxa"/>
            <w:tcBorders>
              <w:top w:val="single" w:sz="4" w:space="0" w:color="auto"/>
              <w:left w:val="single" w:sz="4" w:space="0" w:color="auto"/>
              <w:bottom w:val="single" w:sz="4" w:space="0" w:color="auto"/>
              <w:right w:val="single" w:sz="4" w:space="0" w:color="auto"/>
            </w:tcBorders>
            <w:vAlign w:val="center"/>
          </w:tcPr>
          <w:p w14:paraId="4658BEF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Modification required after Submission Yes/ No</w:t>
            </w:r>
          </w:p>
        </w:tc>
        <w:tc>
          <w:tcPr>
            <w:tcW w:w="2490" w:type="dxa"/>
            <w:tcBorders>
              <w:top w:val="single" w:sz="4" w:space="0" w:color="auto"/>
              <w:left w:val="single" w:sz="4" w:space="0" w:color="auto"/>
              <w:bottom w:val="single" w:sz="4" w:space="0" w:color="auto"/>
              <w:right w:val="single" w:sz="4" w:space="0" w:color="auto"/>
            </w:tcBorders>
            <w:vAlign w:val="center"/>
          </w:tcPr>
          <w:p w14:paraId="73CFD72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835" w:type="dxa"/>
            <w:tcBorders>
              <w:top w:val="single" w:sz="4" w:space="0" w:color="auto"/>
              <w:left w:val="single" w:sz="4" w:space="0" w:color="auto"/>
              <w:bottom w:val="single" w:sz="4" w:space="0" w:color="auto"/>
              <w:right w:val="single" w:sz="4" w:space="0" w:color="auto"/>
            </w:tcBorders>
            <w:vAlign w:val="center"/>
          </w:tcPr>
          <w:p w14:paraId="5D951F5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user needs to Modify the transaction after submission, then parameter need to set as "Yes" else set as "No".</w:t>
            </w:r>
          </w:p>
        </w:tc>
      </w:tr>
      <w:tr w:rsidR="003932C6" w14:paraId="15EDED42" w14:textId="77777777" w:rsidTr="2835A236">
        <w:trPr>
          <w:trHeight w:val="585"/>
        </w:trPr>
        <w:tc>
          <w:tcPr>
            <w:tcW w:w="1980" w:type="dxa"/>
            <w:tcBorders>
              <w:top w:val="single" w:sz="4" w:space="0" w:color="auto"/>
              <w:left w:val="single" w:sz="4" w:space="0" w:color="auto"/>
              <w:bottom w:val="single" w:sz="4" w:space="0" w:color="auto"/>
              <w:right w:val="single" w:sz="4" w:space="0" w:color="auto"/>
            </w:tcBorders>
            <w:vAlign w:val="center"/>
          </w:tcPr>
          <w:p w14:paraId="5DFA75C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1755" w:type="dxa"/>
            <w:tcBorders>
              <w:top w:val="single" w:sz="4" w:space="0" w:color="auto"/>
              <w:left w:val="single" w:sz="4" w:space="0" w:color="auto"/>
              <w:bottom w:val="single" w:sz="4" w:space="0" w:color="auto"/>
              <w:right w:val="single" w:sz="4" w:space="0" w:color="auto"/>
            </w:tcBorders>
            <w:vAlign w:val="center"/>
          </w:tcPr>
          <w:p w14:paraId="52C40AE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Submit for Approval Required Yes / No.</w:t>
            </w:r>
          </w:p>
        </w:tc>
        <w:tc>
          <w:tcPr>
            <w:tcW w:w="2490" w:type="dxa"/>
            <w:tcBorders>
              <w:top w:val="single" w:sz="4" w:space="0" w:color="auto"/>
              <w:left w:val="single" w:sz="4" w:space="0" w:color="auto"/>
              <w:bottom w:val="single" w:sz="4" w:space="0" w:color="auto"/>
              <w:right w:val="single" w:sz="4" w:space="0" w:color="auto"/>
            </w:tcBorders>
            <w:vAlign w:val="center"/>
          </w:tcPr>
          <w:p w14:paraId="4CA874D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835" w:type="dxa"/>
            <w:tcBorders>
              <w:top w:val="single" w:sz="4" w:space="0" w:color="auto"/>
              <w:left w:val="single" w:sz="4" w:space="0" w:color="auto"/>
              <w:bottom w:val="single" w:sz="4" w:space="0" w:color="auto"/>
              <w:right w:val="single" w:sz="4" w:space="0" w:color="auto"/>
            </w:tcBorders>
            <w:vAlign w:val="center"/>
          </w:tcPr>
          <w:p w14:paraId="781A210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any submission approval is required for submitting the document or transactions, then the parameter needs to be set as "Yes" else set as "No".</w:t>
            </w:r>
          </w:p>
        </w:tc>
      </w:tr>
      <w:tr w:rsidR="003932C6" w14:paraId="7F8AC30F" w14:textId="77777777" w:rsidTr="2835A236">
        <w:trPr>
          <w:trHeight w:val="585"/>
        </w:trPr>
        <w:tc>
          <w:tcPr>
            <w:tcW w:w="1980" w:type="dxa"/>
            <w:tcBorders>
              <w:top w:val="single" w:sz="4" w:space="0" w:color="auto"/>
              <w:left w:val="single" w:sz="4" w:space="0" w:color="auto"/>
              <w:bottom w:val="single" w:sz="4" w:space="0" w:color="auto"/>
              <w:right w:val="single" w:sz="4" w:space="0" w:color="auto"/>
            </w:tcBorders>
            <w:vAlign w:val="center"/>
          </w:tcPr>
          <w:p w14:paraId="4083ACB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1755" w:type="dxa"/>
            <w:tcBorders>
              <w:top w:val="single" w:sz="4" w:space="0" w:color="auto"/>
              <w:left w:val="single" w:sz="4" w:space="0" w:color="auto"/>
              <w:bottom w:val="single" w:sz="4" w:space="0" w:color="auto"/>
              <w:right w:val="single" w:sz="4" w:space="0" w:color="auto"/>
            </w:tcBorders>
            <w:vAlign w:val="center"/>
          </w:tcPr>
          <w:p w14:paraId="1D0DFD8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Accounting Entry</w:t>
            </w:r>
          </w:p>
        </w:tc>
        <w:tc>
          <w:tcPr>
            <w:tcW w:w="2490" w:type="dxa"/>
            <w:tcBorders>
              <w:top w:val="single" w:sz="4" w:space="0" w:color="auto"/>
              <w:left w:val="single" w:sz="4" w:space="0" w:color="auto"/>
              <w:bottom w:val="single" w:sz="4" w:space="0" w:color="auto"/>
              <w:right w:val="single" w:sz="4" w:space="0" w:color="auto"/>
            </w:tcBorders>
            <w:vAlign w:val="center"/>
          </w:tcPr>
          <w:p w14:paraId="66B1A5A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 - Individual Entry, C - Cumulative Entry</w:t>
            </w:r>
          </w:p>
        </w:tc>
        <w:tc>
          <w:tcPr>
            <w:tcW w:w="3835" w:type="dxa"/>
            <w:tcBorders>
              <w:top w:val="single" w:sz="4" w:space="0" w:color="auto"/>
              <w:left w:val="single" w:sz="4" w:space="0" w:color="auto"/>
              <w:bottom w:val="single" w:sz="4" w:space="0" w:color="auto"/>
              <w:right w:val="single" w:sz="4" w:space="0" w:color="auto"/>
            </w:tcBorders>
            <w:vAlign w:val="bottom"/>
          </w:tcPr>
          <w:p w14:paraId="28D9790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Accounting entry can be selected based on the following parameter 1 Individual Entry, 2 Cumulative Entry </w:t>
            </w:r>
          </w:p>
        </w:tc>
      </w:tr>
      <w:tr w:rsidR="003932C6" w14:paraId="34CA7532" w14:textId="77777777" w:rsidTr="2835A236">
        <w:trPr>
          <w:trHeight w:val="315"/>
        </w:trPr>
        <w:tc>
          <w:tcPr>
            <w:tcW w:w="1980" w:type="dxa"/>
            <w:tcBorders>
              <w:top w:val="single" w:sz="4" w:space="0" w:color="auto"/>
              <w:left w:val="single" w:sz="4" w:space="0" w:color="auto"/>
              <w:bottom w:val="single" w:sz="4" w:space="0" w:color="auto"/>
              <w:right w:val="single" w:sz="4" w:space="0" w:color="auto"/>
            </w:tcBorders>
            <w:vAlign w:val="center"/>
          </w:tcPr>
          <w:p w14:paraId="0FD71A9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1755" w:type="dxa"/>
            <w:tcBorders>
              <w:top w:val="single" w:sz="4" w:space="0" w:color="auto"/>
              <w:left w:val="single" w:sz="4" w:space="0" w:color="auto"/>
              <w:bottom w:val="single" w:sz="4" w:space="0" w:color="auto"/>
              <w:right w:val="single" w:sz="4" w:space="0" w:color="auto"/>
            </w:tcBorders>
            <w:vAlign w:val="center"/>
          </w:tcPr>
          <w:p w14:paraId="171A169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Buying/Selling Rate</w:t>
            </w:r>
          </w:p>
        </w:tc>
        <w:tc>
          <w:tcPr>
            <w:tcW w:w="2490" w:type="dxa"/>
            <w:tcBorders>
              <w:top w:val="single" w:sz="4" w:space="0" w:color="auto"/>
              <w:left w:val="single" w:sz="4" w:space="0" w:color="auto"/>
              <w:bottom w:val="single" w:sz="4" w:space="0" w:color="auto"/>
              <w:right w:val="single" w:sz="4" w:space="0" w:color="auto"/>
            </w:tcBorders>
            <w:vAlign w:val="center"/>
          </w:tcPr>
          <w:p w14:paraId="49EAA70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 - Selling, B - Buying</w:t>
            </w:r>
          </w:p>
        </w:tc>
        <w:tc>
          <w:tcPr>
            <w:tcW w:w="3835" w:type="dxa"/>
            <w:tcBorders>
              <w:top w:val="single" w:sz="4" w:space="0" w:color="auto"/>
              <w:left w:val="single" w:sz="4" w:space="0" w:color="auto"/>
              <w:bottom w:val="single" w:sz="4" w:space="0" w:color="auto"/>
              <w:right w:val="single" w:sz="4" w:space="0" w:color="auto"/>
            </w:tcBorders>
            <w:vAlign w:val="center"/>
          </w:tcPr>
          <w:p w14:paraId="5F98F9F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Select the rate type required from the following 1 Buying, 2 Selling</w:t>
            </w:r>
          </w:p>
        </w:tc>
      </w:tr>
      <w:tr w:rsidR="003932C6" w14:paraId="27B70220" w14:textId="77777777" w:rsidTr="2835A236">
        <w:trPr>
          <w:trHeight w:val="585"/>
        </w:trPr>
        <w:tc>
          <w:tcPr>
            <w:tcW w:w="1980" w:type="dxa"/>
            <w:tcBorders>
              <w:top w:val="single" w:sz="4" w:space="0" w:color="auto"/>
              <w:left w:val="single" w:sz="4" w:space="0" w:color="auto"/>
              <w:bottom w:val="single" w:sz="4" w:space="0" w:color="auto"/>
              <w:right w:val="single" w:sz="4" w:space="0" w:color="auto"/>
            </w:tcBorders>
            <w:vAlign w:val="center"/>
          </w:tcPr>
          <w:p w14:paraId="4D4B061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1755" w:type="dxa"/>
            <w:tcBorders>
              <w:top w:val="single" w:sz="4" w:space="0" w:color="auto"/>
              <w:left w:val="single" w:sz="4" w:space="0" w:color="auto"/>
              <w:bottom w:val="single" w:sz="4" w:space="0" w:color="auto"/>
              <w:right w:val="single" w:sz="4" w:space="0" w:color="auto"/>
            </w:tcBorders>
            <w:vAlign w:val="center"/>
          </w:tcPr>
          <w:p w14:paraId="3DA4F6E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Financial Transaction Code</w:t>
            </w:r>
          </w:p>
        </w:tc>
        <w:tc>
          <w:tcPr>
            <w:tcW w:w="2490" w:type="dxa"/>
            <w:tcBorders>
              <w:top w:val="single" w:sz="4" w:space="0" w:color="auto"/>
              <w:left w:val="single" w:sz="4" w:space="0" w:color="auto"/>
              <w:bottom w:val="single" w:sz="4" w:space="0" w:color="auto"/>
              <w:right w:val="single" w:sz="4" w:space="0" w:color="auto"/>
            </w:tcBorders>
            <w:vAlign w:val="center"/>
          </w:tcPr>
          <w:p w14:paraId="13E290B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PJV</w:t>
            </w:r>
          </w:p>
        </w:tc>
        <w:tc>
          <w:tcPr>
            <w:tcW w:w="3835" w:type="dxa"/>
            <w:tcBorders>
              <w:top w:val="single" w:sz="4" w:space="0" w:color="auto"/>
              <w:left w:val="single" w:sz="4" w:space="0" w:color="auto"/>
              <w:bottom w:val="single" w:sz="4" w:space="0" w:color="auto"/>
              <w:right w:val="single" w:sz="4" w:space="0" w:color="auto"/>
            </w:tcBorders>
            <w:vAlign w:val="center"/>
          </w:tcPr>
          <w:p w14:paraId="23F0B4C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The Financial Transaction code for PJV is "PJV" by this code name only financial posting will happen.</w:t>
            </w:r>
          </w:p>
        </w:tc>
      </w:tr>
      <w:tr w:rsidR="003932C6" w14:paraId="100BEE98" w14:textId="77777777" w:rsidTr="2835A236">
        <w:trPr>
          <w:trHeight w:val="315"/>
        </w:trPr>
        <w:tc>
          <w:tcPr>
            <w:tcW w:w="1980" w:type="dxa"/>
            <w:tcBorders>
              <w:top w:val="single" w:sz="4" w:space="0" w:color="auto"/>
              <w:left w:val="single" w:sz="4" w:space="0" w:color="auto"/>
              <w:bottom w:val="single" w:sz="4" w:space="0" w:color="auto"/>
              <w:right w:val="single" w:sz="4" w:space="0" w:color="auto"/>
            </w:tcBorders>
            <w:vAlign w:val="center"/>
          </w:tcPr>
          <w:p w14:paraId="1FA0EA4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1755" w:type="dxa"/>
            <w:tcBorders>
              <w:top w:val="single" w:sz="4" w:space="0" w:color="auto"/>
              <w:left w:val="single" w:sz="4" w:space="0" w:color="auto"/>
              <w:bottom w:val="single" w:sz="4" w:space="0" w:color="auto"/>
              <w:right w:val="single" w:sz="4" w:space="0" w:color="auto"/>
            </w:tcBorders>
            <w:vAlign w:val="center"/>
          </w:tcPr>
          <w:p w14:paraId="19D6418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GL Posting required Yes / No</w:t>
            </w:r>
          </w:p>
        </w:tc>
        <w:tc>
          <w:tcPr>
            <w:tcW w:w="2490" w:type="dxa"/>
            <w:tcBorders>
              <w:top w:val="single" w:sz="4" w:space="0" w:color="auto"/>
              <w:left w:val="single" w:sz="4" w:space="0" w:color="auto"/>
              <w:bottom w:val="single" w:sz="4" w:space="0" w:color="auto"/>
              <w:right w:val="single" w:sz="4" w:space="0" w:color="auto"/>
            </w:tcBorders>
            <w:vAlign w:val="center"/>
          </w:tcPr>
          <w:p w14:paraId="1B5F11A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835" w:type="dxa"/>
            <w:tcBorders>
              <w:top w:val="single" w:sz="4" w:space="0" w:color="auto"/>
              <w:left w:val="single" w:sz="4" w:space="0" w:color="auto"/>
              <w:bottom w:val="single" w:sz="4" w:space="0" w:color="auto"/>
              <w:right w:val="single" w:sz="4" w:space="0" w:color="auto"/>
            </w:tcBorders>
            <w:vAlign w:val="bottom"/>
          </w:tcPr>
          <w:p w14:paraId="411635E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If GL Posting is required then the parameter can be set as Yes, if not required it can be No </w:t>
            </w:r>
          </w:p>
        </w:tc>
      </w:tr>
      <w:tr w:rsidR="003932C6" w14:paraId="151780A4" w14:textId="77777777" w:rsidTr="2835A236">
        <w:trPr>
          <w:trHeight w:val="315"/>
        </w:trPr>
        <w:tc>
          <w:tcPr>
            <w:tcW w:w="1980" w:type="dxa"/>
            <w:tcBorders>
              <w:top w:val="single" w:sz="4" w:space="0" w:color="auto"/>
              <w:left w:val="single" w:sz="4" w:space="0" w:color="auto"/>
              <w:bottom w:val="single" w:sz="4" w:space="0" w:color="auto"/>
              <w:right w:val="single" w:sz="4" w:space="0" w:color="auto"/>
            </w:tcBorders>
            <w:vAlign w:val="center"/>
          </w:tcPr>
          <w:p w14:paraId="35CD707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55" w:type="dxa"/>
            <w:tcBorders>
              <w:top w:val="single" w:sz="4" w:space="0" w:color="auto"/>
              <w:left w:val="single" w:sz="4" w:space="0" w:color="auto"/>
              <w:bottom w:val="single" w:sz="4" w:space="0" w:color="auto"/>
              <w:right w:val="single" w:sz="4" w:space="0" w:color="auto"/>
            </w:tcBorders>
            <w:vAlign w:val="center"/>
          </w:tcPr>
          <w:p w14:paraId="44146E7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Workflow based on Mapping (Manual) or Criteria (Automatic)</w:t>
            </w:r>
          </w:p>
        </w:tc>
        <w:tc>
          <w:tcPr>
            <w:tcW w:w="2490" w:type="dxa"/>
            <w:tcBorders>
              <w:top w:val="single" w:sz="4" w:space="0" w:color="auto"/>
              <w:left w:val="single" w:sz="4" w:space="0" w:color="auto"/>
              <w:bottom w:val="single" w:sz="4" w:space="0" w:color="auto"/>
              <w:right w:val="single" w:sz="4" w:space="0" w:color="auto"/>
            </w:tcBorders>
            <w:vAlign w:val="center"/>
          </w:tcPr>
          <w:p w14:paraId="7192A16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N - Manual Workflow, Y - Automatic Workflow</w:t>
            </w:r>
          </w:p>
        </w:tc>
        <w:tc>
          <w:tcPr>
            <w:tcW w:w="3835" w:type="dxa"/>
            <w:tcBorders>
              <w:top w:val="single" w:sz="4" w:space="0" w:color="auto"/>
              <w:left w:val="single" w:sz="4" w:space="0" w:color="auto"/>
              <w:bottom w:val="single" w:sz="4" w:space="0" w:color="auto"/>
              <w:right w:val="single" w:sz="4" w:space="0" w:color="auto"/>
            </w:tcBorders>
            <w:vAlign w:val="center"/>
          </w:tcPr>
          <w:p w14:paraId="0883D2D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Workflow mapping can be selected based on Manual or Automatic</w:t>
            </w:r>
          </w:p>
        </w:tc>
      </w:tr>
      <w:tr w:rsidR="003932C6" w14:paraId="0AF49D66" w14:textId="77777777" w:rsidTr="2835A236">
        <w:trPr>
          <w:trHeight w:val="585"/>
        </w:trPr>
        <w:tc>
          <w:tcPr>
            <w:tcW w:w="1980" w:type="dxa"/>
            <w:tcBorders>
              <w:top w:val="single" w:sz="4" w:space="0" w:color="auto"/>
              <w:left w:val="single" w:sz="4" w:space="0" w:color="auto"/>
              <w:bottom w:val="single" w:sz="4" w:space="0" w:color="auto"/>
              <w:right w:val="single" w:sz="4" w:space="0" w:color="auto"/>
            </w:tcBorders>
            <w:vAlign w:val="center"/>
          </w:tcPr>
          <w:p w14:paraId="2D4D84A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55" w:type="dxa"/>
            <w:tcBorders>
              <w:top w:val="single" w:sz="4" w:space="0" w:color="auto"/>
              <w:left w:val="single" w:sz="4" w:space="0" w:color="auto"/>
              <w:bottom w:val="single" w:sz="4" w:space="0" w:color="auto"/>
              <w:right w:val="single" w:sz="4" w:space="0" w:color="auto"/>
            </w:tcBorders>
            <w:vAlign w:val="center"/>
          </w:tcPr>
          <w:p w14:paraId="313C16C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Attach DMS documents in Workflow mail alert</w:t>
            </w:r>
          </w:p>
        </w:tc>
        <w:tc>
          <w:tcPr>
            <w:tcW w:w="2490" w:type="dxa"/>
            <w:tcBorders>
              <w:top w:val="single" w:sz="4" w:space="0" w:color="auto"/>
              <w:left w:val="single" w:sz="4" w:space="0" w:color="auto"/>
              <w:bottom w:val="single" w:sz="4" w:space="0" w:color="auto"/>
              <w:right w:val="single" w:sz="4" w:space="0" w:color="auto"/>
            </w:tcBorders>
            <w:vAlign w:val="center"/>
          </w:tcPr>
          <w:p w14:paraId="4DD1919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N - DMS WF MAIL, Y - DMS WF MAIL</w:t>
            </w:r>
          </w:p>
        </w:tc>
        <w:tc>
          <w:tcPr>
            <w:tcW w:w="3835" w:type="dxa"/>
            <w:tcBorders>
              <w:top w:val="single" w:sz="4" w:space="0" w:color="auto"/>
              <w:left w:val="single" w:sz="4" w:space="0" w:color="auto"/>
              <w:bottom w:val="single" w:sz="4" w:space="0" w:color="auto"/>
              <w:right w:val="single" w:sz="4" w:space="0" w:color="auto"/>
            </w:tcBorders>
            <w:vAlign w:val="center"/>
          </w:tcPr>
          <w:p w14:paraId="6933668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Attach DMS documents in Workflow mail alert option is required then the parameter can be Yes, if not required it can be No</w:t>
            </w:r>
          </w:p>
        </w:tc>
      </w:tr>
      <w:tr w:rsidR="003932C6" w14:paraId="2397AE01" w14:textId="77777777" w:rsidTr="2835A236">
        <w:trPr>
          <w:trHeight w:val="585"/>
        </w:trPr>
        <w:tc>
          <w:tcPr>
            <w:tcW w:w="1980" w:type="dxa"/>
            <w:tcBorders>
              <w:top w:val="single" w:sz="4" w:space="0" w:color="auto"/>
              <w:left w:val="single" w:sz="4" w:space="0" w:color="auto"/>
              <w:bottom w:val="single" w:sz="4" w:space="0" w:color="auto"/>
              <w:right w:val="single" w:sz="4" w:space="0" w:color="auto"/>
            </w:tcBorders>
            <w:vAlign w:val="center"/>
          </w:tcPr>
          <w:p w14:paraId="2025116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55" w:type="dxa"/>
            <w:tcBorders>
              <w:top w:val="single" w:sz="4" w:space="0" w:color="auto"/>
              <w:left w:val="single" w:sz="4" w:space="0" w:color="auto"/>
              <w:bottom w:val="single" w:sz="4" w:space="0" w:color="auto"/>
              <w:right w:val="single" w:sz="4" w:space="0" w:color="auto"/>
            </w:tcBorders>
            <w:vAlign w:val="center"/>
          </w:tcPr>
          <w:p w14:paraId="200AFD4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Validate documents uploaded in DMS or not during Workflow submit</w:t>
            </w:r>
          </w:p>
        </w:tc>
        <w:tc>
          <w:tcPr>
            <w:tcW w:w="2490" w:type="dxa"/>
            <w:tcBorders>
              <w:top w:val="single" w:sz="4" w:space="0" w:color="auto"/>
              <w:left w:val="single" w:sz="4" w:space="0" w:color="auto"/>
              <w:bottom w:val="single" w:sz="4" w:space="0" w:color="auto"/>
              <w:right w:val="single" w:sz="4" w:space="0" w:color="auto"/>
            </w:tcBorders>
            <w:vAlign w:val="center"/>
          </w:tcPr>
          <w:p w14:paraId="30DBB3A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N - DMS WF MAIL, Y - DMS WF MAIL</w:t>
            </w:r>
          </w:p>
        </w:tc>
        <w:tc>
          <w:tcPr>
            <w:tcW w:w="3835" w:type="dxa"/>
            <w:tcBorders>
              <w:top w:val="single" w:sz="4" w:space="0" w:color="auto"/>
              <w:left w:val="single" w:sz="4" w:space="0" w:color="auto"/>
              <w:bottom w:val="single" w:sz="4" w:space="0" w:color="auto"/>
              <w:right w:val="single" w:sz="4" w:space="0" w:color="auto"/>
            </w:tcBorders>
            <w:vAlign w:val="center"/>
          </w:tcPr>
          <w:p w14:paraId="07950F2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Validate documents uploaded in DMS or not during Workflow submit, to enable this option the parameter has to be set as "Yes". if not needed it can be "No".</w:t>
            </w:r>
          </w:p>
        </w:tc>
      </w:tr>
      <w:tr w:rsidR="003932C6" w14:paraId="39D8FDB8" w14:textId="77777777" w:rsidTr="2835A236">
        <w:trPr>
          <w:trHeight w:val="585"/>
        </w:trPr>
        <w:tc>
          <w:tcPr>
            <w:tcW w:w="1980" w:type="dxa"/>
            <w:tcBorders>
              <w:top w:val="single" w:sz="4" w:space="0" w:color="auto"/>
              <w:left w:val="single" w:sz="4" w:space="0" w:color="auto"/>
              <w:bottom w:val="single" w:sz="4" w:space="0" w:color="auto"/>
              <w:right w:val="single" w:sz="4" w:space="0" w:color="auto"/>
            </w:tcBorders>
            <w:vAlign w:val="center"/>
          </w:tcPr>
          <w:p w14:paraId="6AD2ACD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55" w:type="dxa"/>
            <w:tcBorders>
              <w:top w:val="single" w:sz="4" w:space="0" w:color="auto"/>
              <w:left w:val="single" w:sz="4" w:space="0" w:color="auto"/>
              <w:bottom w:val="single" w:sz="4" w:space="0" w:color="auto"/>
              <w:right w:val="single" w:sz="4" w:space="0" w:color="auto"/>
            </w:tcBorders>
            <w:vAlign w:val="center"/>
          </w:tcPr>
          <w:p w14:paraId="52F89AB5" w14:textId="42B56C6E" w:rsidR="003932C6" w:rsidRDefault="0077652F">
            <w:pPr>
              <w:spacing w:line="259" w:lineRule="auto"/>
              <w:ind w:right="494"/>
              <w:rPr>
                <w:rFonts w:ascii="Segoe UI" w:hAnsi="Segoe UI" w:cs="Segoe UI"/>
                <w:color w:val="000000" w:themeColor="text1"/>
                <w:sz w:val="22"/>
                <w:szCs w:val="22"/>
              </w:rPr>
            </w:pPr>
            <w:r w:rsidRPr="2835A236">
              <w:rPr>
                <w:rFonts w:ascii="Segoe UI" w:hAnsi="Segoe UI" w:cs="Segoe UI"/>
                <w:color w:val="000000" w:themeColor="text1"/>
                <w:sz w:val="22"/>
                <w:szCs w:val="22"/>
              </w:rPr>
              <w:t xml:space="preserve">Upload default </w:t>
            </w:r>
            <w:proofErr w:type="spellStart"/>
            <w:r w:rsidR="52C27FF1" w:rsidRPr="2835A236">
              <w:rPr>
                <w:rFonts w:ascii="Segoe UI" w:hAnsi="Segoe UI" w:cs="Segoe UI"/>
                <w:color w:val="000000" w:themeColor="text1"/>
                <w:sz w:val="22"/>
                <w:szCs w:val="22"/>
              </w:rPr>
              <w:t>Tnx</w:t>
            </w:r>
            <w:proofErr w:type="spellEnd"/>
            <w:r w:rsidRPr="2835A236">
              <w:rPr>
                <w:rFonts w:ascii="Segoe UI" w:hAnsi="Segoe UI" w:cs="Segoe UI"/>
                <w:color w:val="000000" w:themeColor="text1"/>
                <w:sz w:val="22"/>
                <w:szCs w:val="22"/>
              </w:rPr>
              <w:t xml:space="preserve"> document in DMS after final approval</w:t>
            </w:r>
          </w:p>
        </w:tc>
        <w:tc>
          <w:tcPr>
            <w:tcW w:w="2490" w:type="dxa"/>
            <w:tcBorders>
              <w:top w:val="single" w:sz="4" w:space="0" w:color="auto"/>
              <w:left w:val="single" w:sz="4" w:space="0" w:color="auto"/>
              <w:bottom w:val="single" w:sz="4" w:space="0" w:color="auto"/>
              <w:right w:val="single" w:sz="4" w:space="0" w:color="auto"/>
            </w:tcBorders>
            <w:vAlign w:val="center"/>
          </w:tcPr>
          <w:p w14:paraId="147E7B7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N - DMS WF MAIL, Y - DMS WF MAIL</w:t>
            </w:r>
          </w:p>
        </w:tc>
        <w:tc>
          <w:tcPr>
            <w:tcW w:w="3835" w:type="dxa"/>
            <w:tcBorders>
              <w:top w:val="single" w:sz="4" w:space="0" w:color="auto"/>
              <w:left w:val="single" w:sz="4" w:space="0" w:color="auto"/>
              <w:bottom w:val="single" w:sz="4" w:space="0" w:color="auto"/>
              <w:right w:val="single" w:sz="4" w:space="0" w:color="auto"/>
            </w:tcBorders>
            <w:vAlign w:val="center"/>
          </w:tcPr>
          <w:p w14:paraId="175BF6A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Upload default transaction document in DMS after final approval, to enable this option the parameter has to be set as "Yes". If not needed it can be "No"</w:t>
            </w:r>
          </w:p>
        </w:tc>
      </w:tr>
      <w:tr w:rsidR="003932C6" w14:paraId="180D4232" w14:textId="77777777" w:rsidTr="2835A236">
        <w:trPr>
          <w:trHeight w:val="585"/>
        </w:trPr>
        <w:tc>
          <w:tcPr>
            <w:tcW w:w="1980" w:type="dxa"/>
            <w:tcBorders>
              <w:top w:val="single" w:sz="4" w:space="0" w:color="auto"/>
              <w:left w:val="single" w:sz="4" w:space="0" w:color="auto"/>
              <w:bottom w:val="single" w:sz="4" w:space="0" w:color="auto"/>
              <w:right w:val="single" w:sz="4" w:space="0" w:color="auto"/>
            </w:tcBorders>
            <w:vAlign w:val="center"/>
          </w:tcPr>
          <w:p w14:paraId="1F5DCA5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55" w:type="dxa"/>
            <w:tcBorders>
              <w:top w:val="single" w:sz="4" w:space="0" w:color="auto"/>
              <w:left w:val="single" w:sz="4" w:space="0" w:color="auto"/>
              <w:bottom w:val="single" w:sz="4" w:space="0" w:color="auto"/>
              <w:right w:val="single" w:sz="4" w:space="0" w:color="auto"/>
            </w:tcBorders>
            <w:vAlign w:val="center"/>
          </w:tcPr>
          <w:p w14:paraId="650D70C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No Gen. at</w:t>
            </w:r>
          </w:p>
        </w:tc>
        <w:tc>
          <w:tcPr>
            <w:tcW w:w="2490" w:type="dxa"/>
            <w:tcBorders>
              <w:top w:val="single" w:sz="4" w:space="0" w:color="auto"/>
              <w:left w:val="single" w:sz="4" w:space="0" w:color="auto"/>
              <w:bottom w:val="single" w:sz="4" w:space="0" w:color="auto"/>
              <w:right w:val="single" w:sz="4" w:space="0" w:color="auto"/>
            </w:tcBorders>
            <w:vAlign w:val="center"/>
          </w:tcPr>
          <w:p w14:paraId="034E7F2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C - Company, L - Document Source Location, M - Manual</w:t>
            </w:r>
          </w:p>
        </w:tc>
        <w:tc>
          <w:tcPr>
            <w:tcW w:w="3835" w:type="dxa"/>
            <w:tcBorders>
              <w:top w:val="single" w:sz="4" w:space="0" w:color="auto"/>
              <w:left w:val="single" w:sz="4" w:space="0" w:color="auto"/>
              <w:bottom w:val="single" w:sz="4" w:space="0" w:color="auto"/>
              <w:right w:val="single" w:sz="4" w:space="0" w:color="auto"/>
            </w:tcBorders>
            <w:vAlign w:val="center"/>
          </w:tcPr>
          <w:p w14:paraId="5BF01F6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numbers should be generated at "Company" Level so it should set as "C - Company".</w:t>
            </w:r>
          </w:p>
        </w:tc>
      </w:tr>
      <w:tr w:rsidR="003932C6" w14:paraId="4FE50C1B" w14:textId="77777777" w:rsidTr="2835A236">
        <w:trPr>
          <w:trHeight w:val="855"/>
        </w:trPr>
        <w:tc>
          <w:tcPr>
            <w:tcW w:w="1980" w:type="dxa"/>
            <w:tcBorders>
              <w:top w:val="single" w:sz="4" w:space="0" w:color="auto"/>
              <w:left w:val="single" w:sz="4" w:space="0" w:color="auto"/>
              <w:bottom w:val="single" w:sz="4" w:space="0" w:color="auto"/>
              <w:right w:val="single" w:sz="4" w:space="0" w:color="auto"/>
            </w:tcBorders>
            <w:vAlign w:val="center"/>
          </w:tcPr>
          <w:p w14:paraId="6B9832F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55" w:type="dxa"/>
            <w:tcBorders>
              <w:top w:val="single" w:sz="4" w:space="0" w:color="auto"/>
              <w:left w:val="single" w:sz="4" w:space="0" w:color="auto"/>
              <w:bottom w:val="single" w:sz="4" w:space="0" w:color="auto"/>
              <w:right w:val="single" w:sz="4" w:space="0" w:color="auto"/>
            </w:tcBorders>
            <w:vAlign w:val="center"/>
          </w:tcPr>
          <w:p w14:paraId="1AB5EDC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Upload After Approval Yes/No</w:t>
            </w:r>
          </w:p>
        </w:tc>
        <w:tc>
          <w:tcPr>
            <w:tcW w:w="2490" w:type="dxa"/>
            <w:tcBorders>
              <w:top w:val="single" w:sz="4" w:space="0" w:color="auto"/>
              <w:left w:val="single" w:sz="4" w:space="0" w:color="auto"/>
              <w:bottom w:val="single" w:sz="4" w:space="0" w:color="auto"/>
              <w:right w:val="single" w:sz="4" w:space="0" w:color="auto"/>
            </w:tcBorders>
            <w:vAlign w:val="center"/>
          </w:tcPr>
          <w:p w14:paraId="2177341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835" w:type="dxa"/>
            <w:tcBorders>
              <w:top w:val="single" w:sz="4" w:space="0" w:color="auto"/>
              <w:left w:val="single" w:sz="4" w:space="0" w:color="auto"/>
              <w:bottom w:val="single" w:sz="4" w:space="0" w:color="auto"/>
              <w:right w:val="single" w:sz="4" w:space="0" w:color="auto"/>
            </w:tcBorders>
            <w:vAlign w:val="center"/>
          </w:tcPr>
          <w:p w14:paraId="6C0020D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After approval of the Transaction document, if user needs to "Upload" any document, then it to be set as "Yes". Generally, after approval System should not allow to make any changes so it to be set as "No".</w:t>
            </w:r>
          </w:p>
        </w:tc>
      </w:tr>
      <w:tr w:rsidR="003932C6" w14:paraId="36B79892" w14:textId="77777777" w:rsidTr="2835A236">
        <w:trPr>
          <w:trHeight w:val="855"/>
        </w:trPr>
        <w:tc>
          <w:tcPr>
            <w:tcW w:w="1980" w:type="dxa"/>
            <w:tcBorders>
              <w:top w:val="single" w:sz="4" w:space="0" w:color="auto"/>
              <w:left w:val="single" w:sz="4" w:space="0" w:color="auto"/>
              <w:bottom w:val="single" w:sz="4" w:space="0" w:color="auto"/>
              <w:right w:val="single" w:sz="4" w:space="0" w:color="auto"/>
            </w:tcBorders>
            <w:vAlign w:val="center"/>
          </w:tcPr>
          <w:p w14:paraId="1C4F8AF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55" w:type="dxa"/>
            <w:tcBorders>
              <w:top w:val="single" w:sz="4" w:space="0" w:color="auto"/>
              <w:left w:val="single" w:sz="4" w:space="0" w:color="auto"/>
              <w:bottom w:val="single" w:sz="4" w:space="0" w:color="auto"/>
              <w:right w:val="single" w:sz="4" w:space="0" w:color="auto"/>
            </w:tcBorders>
            <w:vAlign w:val="center"/>
          </w:tcPr>
          <w:p w14:paraId="3DD7829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Edit Selected Quantity in Batch Picking Screen Required Yes/No</w:t>
            </w:r>
          </w:p>
        </w:tc>
        <w:tc>
          <w:tcPr>
            <w:tcW w:w="2490" w:type="dxa"/>
            <w:tcBorders>
              <w:top w:val="single" w:sz="4" w:space="0" w:color="auto"/>
              <w:left w:val="single" w:sz="4" w:space="0" w:color="auto"/>
              <w:bottom w:val="single" w:sz="4" w:space="0" w:color="auto"/>
              <w:right w:val="single" w:sz="4" w:space="0" w:color="auto"/>
            </w:tcBorders>
            <w:vAlign w:val="center"/>
          </w:tcPr>
          <w:p w14:paraId="49ACD2F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835" w:type="dxa"/>
            <w:tcBorders>
              <w:top w:val="single" w:sz="4" w:space="0" w:color="auto"/>
              <w:left w:val="single" w:sz="4" w:space="0" w:color="auto"/>
              <w:bottom w:val="single" w:sz="4" w:space="0" w:color="auto"/>
              <w:right w:val="single" w:sz="4" w:space="0" w:color="auto"/>
            </w:tcBorders>
            <w:vAlign w:val="center"/>
          </w:tcPr>
          <w:p w14:paraId="77650505" w14:textId="38C1531C" w:rsidR="003932C6" w:rsidRDefault="0077652F">
            <w:pPr>
              <w:spacing w:line="259" w:lineRule="auto"/>
              <w:ind w:right="494"/>
              <w:rPr>
                <w:rFonts w:ascii="Segoe UI" w:hAnsi="Segoe UI" w:cs="Segoe UI"/>
                <w:color w:val="000000" w:themeColor="text1"/>
                <w:sz w:val="22"/>
                <w:szCs w:val="22"/>
              </w:rPr>
            </w:pPr>
            <w:r w:rsidRPr="2835A236">
              <w:rPr>
                <w:rFonts w:ascii="Segoe UI" w:hAnsi="Segoe UI" w:cs="Segoe UI"/>
                <w:color w:val="000000" w:themeColor="text1"/>
                <w:sz w:val="22"/>
                <w:szCs w:val="22"/>
              </w:rPr>
              <w:t xml:space="preserve">For the Batch Item, user need to enter Batch for the Item and Its Quantity. That Quantity field needs to be editable for Entering the quantity, so it needs to be set as "Yes". If it </w:t>
            </w:r>
            <w:r w:rsidR="4B92AB71" w:rsidRPr="2835A236">
              <w:rPr>
                <w:rFonts w:ascii="Segoe UI" w:hAnsi="Segoe UI" w:cs="Segoe UI"/>
                <w:color w:val="000000" w:themeColor="text1"/>
                <w:sz w:val="22"/>
                <w:szCs w:val="22"/>
              </w:rPr>
              <w:t>is set</w:t>
            </w:r>
            <w:r w:rsidRPr="2835A236">
              <w:rPr>
                <w:rFonts w:ascii="Segoe UI" w:hAnsi="Segoe UI" w:cs="Segoe UI"/>
                <w:color w:val="000000" w:themeColor="text1"/>
                <w:sz w:val="22"/>
                <w:szCs w:val="22"/>
              </w:rPr>
              <w:t xml:space="preserve"> as "No" then it can't be able to edit. </w:t>
            </w:r>
          </w:p>
        </w:tc>
      </w:tr>
      <w:tr w:rsidR="003932C6" w14:paraId="6747EE4B" w14:textId="77777777" w:rsidTr="2835A236">
        <w:trPr>
          <w:trHeight w:val="855"/>
        </w:trPr>
        <w:tc>
          <w:tcPr>
            <w:tcW w:w="1980" w:type="dxa"/>
            <w:tcBorders>
              <w:top w:val="single" w:sz="4" w:space="0" w:color="auto"/>
              <w:left w:val="single" w:sz="4" w:space="0" w:color="auto"/>
              <w:bottom w:val="single" w:sz="4" w:space="0" w:color="auto"/>
              <w:right w:val="single" w:sz="4" w:space="0" w:color="auto"/>
            </w:tcBorders>
            <w:vAlign w:val="center"/>
          </w:tcPr>
          <w:p w14:paraId="73A2FFC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55" w:type="dxa"/>
            <w:tcBorders>
              <w:top w:val="single" w:sz="4" w:space="0" w:color="auto"/>
              <w:left w:val="single" w:sz="4" w:space="0" w:color="auto"/>
              <w:bottom w:val="single" w:sz="4" w:space="0" w:color="auto"/>
              <w:right w:val="single" w:sz="4" w:space="0" w:color="auto"/>
            </w:tcBorders>
            <w:vAlign w:val="center"/>
          </w:tcPr>
          <w:p w14:paraId="4B39D9B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Modify Flex After Submit/Approval Yes/No</w:t>
            </w:r>
          </w:p>
        </w:tc>
        <w:tc>
          <w:tcPr>
            <w:tcW w:w="2490" w:type="dxa"/>
            <w:tcBorders>
              <w:top w:val="single" w:sz="4" w:space="0" w:color="auto"/>
              <w:left w:val="single" w:sz="4" w:space="0" w:color="auto"/>
              <w:bottom w:val="single" w:sz="4" w:space="0" w:color="auto"/>
              <w:right w:val="single" w:sz="4" w:space="0" w:color="auto"/>
            </w:tcBorders>
            <w:vAlign w:val="center"/>
          </w:tcPr>
          <w:p w14:paraId="1096D36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835" w:type="dxa"/>
            <w:tcBorders>
              <w:top w:val="single" w:sz="4" w:space="0" w:color="auto"/>
              <w:left w:val="single" w:sz="4" w:space="0" w:color="auto"/>
              <w:bottom w:val="single" w:sz="4" w:space="0" w:color="auto"/>
              <w:right w:val="single" w:sz="4" w:space="0" w:color="auto"/>
            </w:tcBorders>
            <w:vAlign w:val="center"/>
          </w:tcPr>
          <w:p w14:paraId="07652CB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After approval of the Transaction document, if user need to modify any "</w:t>
            </w:r>
            <w:proofErr w:type="spellStart"/>
            <w:r>
              <w:rPr>
                <w:rFonts w:ascii="Segoe UI" w:hAnsi="Segoe UI" w:cs="Segoe UI"/>
                <w:color w:val="000000" w:themeColor="text1"/>
                <w:sz w:val="22"/>
                <w:szCs w:val="22"/>
              </w:rPr>
              <w:t>Flexfeilds</w:t>
            </w:r>
            <w:proofErr w:type="spellEnd"/>
            <w:r>
              <w:rPr>
                <w:rFonts w:ascii="Segoe UI" w:hAnsi="Segoe UI" w:cs="Segoe UI"/>
                <w:color w:val="000000" w:themeColor="text1"/>
                <w:sz w:val="22"/>
                <w:szCs w:val="22"/>
              </w:rPr>
              <w:t>" in document, then it to be set as "Yes". Generally, after approval System should not allow to make any changes so it to be set as "No".</w:t>
            </w:r>
          </w:p>
        </w:tc>
      </w:tr>
      <w:tr w:rsidR="003932C6" w14:paraId="301270F0" w14:textId="77777777" w:rsidTr="2835A236">
        <w:trPr>
          <w:trHeight w:val="855"/>
        </w:trPr>
        <w:tc>
          <w:tcPr>
            <w:tcW w:w="1980" w:type="dxa"/>
            <w:tcBorders>
              <w:top w:val="single" w:sz="4" w:space="0" w:color="auto"/>
              <w:left w:val="single" w:sz="4" w:space="0" w:color="auto"/>
              <w:bottom w:val="single" w:sz="4" w:space="0" w:color="auto"/>
              <w:right w:val="single" w:sz="4" w:space="0" w:color="auto"/>
            </w:tcBorders>
            <w:vAlign w:val="center"/>
          </w:tcPr>
          <w:p w14:paraId="3FF02F1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55" w:type="dxa"/>
            <w:tcBorders>
              <w:top w:val="single" w:sz="4" w:space="0" w:color="auto"/>
              <w:left w:val="single" w:sz="4" w:space="0" w:color="auto"/>
              <w:bottom w:val="single" w:sz="4" w:space="0" w:color="auto"/>
              <w:right w:val="single" w:sz="4" w:space="0" w:color="auto"/>
            </w:tcBorders>
            <w:vAlign w:val="center"/>
          </w:tcPr>
          <w:p w14:paraId="1BFFD16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Modify Notes After Approval Yes/No</w:t>
            </w:r>
          </w:p>
        </w:tc>
        <w:tc>
          <w:tcPr>
            <w:tcW w:w="2490" w:type="dxa"/>
            <w:tcBorders>
              <w:top w:val="single" w:sz="4" w:space="0" w:color="auto"/>
              <w:left w:val="single" w:sz="4" w:space="0" w:color="auto"/>
              <w:bottom w:val="single" w:sz="4" w:space="0" w:color="auto"/>
              <w:right w:val="single" w:sz="4" w:space="0" w:color="auto"/>
            </w:tcBorders>
            <w:vAlign w:val="center"/>
          </w:tcPr>
          <w:p w14:paraId="06C5A0F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835" w:type="dxa"/>
            <w:tcBorders>
              <w:top w:val="single" w:sz="4" w:space="0" w:color="auto"/>
              <w:left w:val="single" w:sz="4" w:space="0" w:color="auto"/>
              <w:bottom w:val="single" w:sz="4" w:space="0" w:color="auto"/>
              <w:right w:val="single" w:sz="4" w:space="0" w:color="auto"/>
            </w:tcBorders>
            <w:vAlign w:val="center"/>
          </w:tcPr>
          <w:p w14:paraId="4D149DD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After approval of the Transaction document, if user needs to modify "Notes" in document, then it to be set as "Yes". Generally, after approval System should not allow to make any changes so it to be set as "No".</w:t>
            </w:r>
          </w:p>
        </w:tc>
      </w:tr>
      <w:tr w:rsidR="003932C6" w14:paraId="61CEBAA5" w14:textId="77777777" w:rsidTr="2835A236">
        <w:trPr>
          <w:trHeight w:val="585"/>
        </w:trPr>
        <w:tc>
          <w:tcPr>
            <w:tcW w:w="1980" w:type="dxa"/>
            <w:tcBorders>
              <w:top w:val="single" w:sz="4" w:space="0" w:color="auto"/>
              <w:left w:val="single" w:sz="4" w:space="0" w:color="auto"/>
              <w:bottom w:val="single" w:sz="4" w:space="0" w:color="auto"/>
              <w:right w:val="single" w:sz="4" w:space="0" w:color="auto"/>
            </w:tcBorders>
            <w:vAlign w:val="center"/>
          </w:tcPr>
          <w:p w14:paraId="6E1FF7E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55" w:type="dxa"/>
            <w:tcBorders>
              <w:top w:val="single" w:sz="4" w:space="0" w:color="auto"/>
              <w:left w:val="single" w:sz="4" w:space="0" w:color="auto"/>
              <w:bottom w:val="single" w:sz="4" w:space="0" w:color="auto"/>
              <w:right w:val="single" w:sz="4" w:space="0" w:color="auto"/>
            </w:tcBorders>
            <w:vAlign w:val="center"/>
          </w:tcPr>
          <w:p w14:paraId="1F5E8D1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Cost-Ratio Pulling</w:t>
            </w:r>
          </w:p>
        </w:tc>
        <w:tc>
          <w:tcPr>
            <w:tcW w:w="2490" w:type="dxa"/>
            <w:tcBorders>
              <w:top w:val="single" w:sz="4" w:space="0" w:color="auto"/>
              <w:left w:val="single" w:sz="4" w:space="0" w:color="auto"/>
              <w:bottom w:val="single" w:sz="4" w:space="0" w:color="auto"/>
              <w:right w:val="single" w:sz="4" w:space="0" w:color="auto"/>
            </w:tcBorders>
            <w:vAlign w:val="center"/>
          </w:tcPr>
          <w:p w14:paraId="0193388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T - Cost-Ratio Pulling from: T-Tag Master: S-Stock Ledger, S - Cost-Ratio Pulling from: T-Tag Master: S-Stock Ledger</w:t>
            </w:r>
          </w:p>
        </w:tc>
        <w:tc>
          <w:tcPr>
            <w:tcW w:w="3835" w:type="dxa"/>
            <w:tcBorders>
              <w:top w:val="single" w:sz="4" w:space="0" w:color="auto"/>
              <w:left w:val="single" w:sz="4" w:space="0" w:color="auto"/>
              <w:bottom w:val="single" w:sz="4" w:space="0" w:color="auto"/>
              <w:right w:val="single" w:sz="4" w:space="0" w:color="auto"/>
            </w:tcBorders>
            <w:vAlign w:val="center"/>
          </w:tcPr>
          <w:p w14:paraId="339FD7B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Cost-Ratio Pulling parameter value should be set as "T - Cost-Ratio Pulling from: T-Tag Master: S-Stock Ledger"</w:t>
            </w:r>
          </w:p>
        </w:tc>
      </w:tr>
      <w:tr w:rsidR="003932C6" w14:paraId="1BD9B179" w14:textId="77777777" w:rsidTr="2835A236">
        <w:trPr>
          <w:trHeight w:val="315"/>
        </w:trPr>
        <w:tc>
          <w:tcPr>
            <w:tcW w:w="1980" w:type="dxa"/>
            <w:tcBorders>
              <w:top w:val="single" w:sz="4" w:space="0" w:color="auto"/>
              <w:left w:val="single" w:sz="4" w:space="0" w:color="auto"/>
              <w:bottom w:val="single" w:sz="4" w:space="0" w:color="auto"/>
              <w:right w:val="single" w:sz="4" w:space="0" w:color="auto"/>
            </w:tcBorders>
            <w:vAlign w:val="center"/>
          </w:tcPr>
          <w:p w14:paraId="2157FC4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55" w:type="dxa"/>
            <w:tcBorders>
              <w:top w:val="single" w:sz="4" w:space="0" w:color="auto"/>
              <w:left w:val="single" w:sz="4" w:space="0" w:color="auto"/>
              <w:bottom w:val="single" w:sz="4" w:space="0" w:color="auto"/>
              <w:right w:val="single" w:sz="4" w:space="0" w:color="auto"/>
            </w:tcBorders>
            <w:vAlign w:val="center"/>
          </w:tcPr>
          <w:p w14:paraId="1881C7D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Workflow Code</w:t>
            </w:r>
          </w:p>
        </w:tc>
        <w:tc>
          <w:tcPr>
            <w:tcW w:w="2490" w:type="dxa"/>
            <w:tcBorders>
              <w:top w:val="single" w:sz="4" w:space="0" w:color="auto"/>
              <w:left w:val="single" w:sz="4" w:space="0" w:color="auto"/>
              <w:bottom w:val="single" w:sz="4" w:space="0" w:color="auto"/>
              <w:right w:val="single" w:sz="4" w:space="0" w:color="auto"/>
            </w:tcBorders>
            <w:vAlign w:val="center"/>
          </w:tcPr>
          <w:p w14:paraId="4C7C51D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STDWF - Workflow Code</w:t>
            </w:r>
          </w:p>
        </w:tc>
        <w:tc>
          <w:tcPr>
            <w:tcW w:w="3835" w:type="dxa"/>
            <w:tcBorders>
              <w:top w:val="single" w:sz="4" w:space="0" w:color="auto"/>
              <w:left w:val="single" w:sz="4" w:space="0" w:color="auto"/>
              <w:bottom w:val="single" w:sz="4" w:space="0" w:color="auto"/>
              <w:right w:val="single" w:sz="4" w:space="0" w:color="auto"/>
            </w:tcBorders>
            <w:vAlign w:val="center"/>
          </w:tcPr>
          <w:p w14:paraId="73B4E54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Workflow code needed to be selected as standard workflow</w:t>
            </w:r>
          </w:p>
        </w:tc>
      </w:tr>
      <w:tr w:rsidR="003932C6" w14:paraId="50532AD3" w14:textId="77777777" w:rsidTr="2835A236">
        <w:trPr>
          <w:trHeight w:val="585"/>
        </w:trPr>
        <w:tc>
          <w:tcPr>
            <w:tcW w:w="1980" w:type="dxa"/>
            <w:tcBorders>
              <w:top w:val="single" w:sz="4" w:space="0" w:color="auto"/>
              <w:left w:val="single" w:sz="4" w:space="0" w:color="auto"/>
              <w:bottom w:val="single" w:sz="4" w:space="0" w:color="auto"/>
              <w:right w:val="single" w:sz="4" w:space="0" w:color="auto"/>
            </w:tcBorders>
            <w:vAlign w:val="center"/>
          </w:tcPr>
          <w:p w14:paraId="32B6477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1755" w:type="dxa"/>
            <w:tcBorders>
              <w:top w:val="single" w:sz="4" w:space="0" w:color="auto"/>
              <w:left w:val="single" w:sz="4" w:space="0" w:color="auto"/>
              <w:bottom w:val="single" w:sz="4" w:space="0" w:color="auto"/>
              <w:right w:val="single" w:sz="4" w:space="0" w:color="auto"/>
            </w:tcBorders>
            <w:vAlign w:val="center"/>
          </w:tcPr>
          <w:p w14:paraId="7CE78BE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Batch details to be entered manual/based on Item Master</w:t>
            </w:r>
          </w:p>
        </w:tc>
        <w:tc>
          <w:tcPr>
            <w:tcW w:w="2490" w:type="dxa"/>
            <w:tcBorders>
              <w:top w:val="single" w:sz="4" w:space="0" w:color="auto"/>
              <w:left w:val="single" w:sz="4" w:space="0" w:color="auto"/>
              <w:bottom w:val="single" w:sz="4" w:space="0" w:color="auto"/>
              <w:right w:val="single" w:sz="4" w:space="0" w:color="auto"/>
            </w:tcBorders>
            <w:vAlign w:val="center"/>
          </w:tcPr>
          <w:p w14:paraId="6217E96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M - Batch base - Manual, I - Batch base - Item Master</w:t>
            </w:r>
          </w:p>
        </w:tc>
        <w:tc>
          <w:tcPr>
            <w:tcW w:w="3835" w:type="dxa"/>
            <w:tcBorders>
              <w:top w:val="single" w:sz="4" w:space="0" w:color="auto"/>
              <w:left w:val="single" w:sz="4" w:space="0" w:color="auto"/>
              <w:bottom w:val="single" w:sz="4" w:space="0" w:color="auto"/>
              <w:right w:val="single" w:sz="4" w:space="0" w:color="auto"/>
            </w:tcBorders>
            <w:vAlign w:val="center"/>
          </w:tcPr>
          <w:p w14:paraId="67D1543D" w14:textId="7861EB88" w:rsidR="003932C6" w:rsidRDefault="0077652F">
            <w:pPr>
              <w:spacing w:line="259" w:lineRule="auto"/>
              <w:ind w:right="494"/>
              <w:rPr>
                <w:rFonts w:ascii="Segoe UI" w:hAnsi="Segoe UI" w:cs="Segoe UI"/>
                <w:color w:val="000000" w:themeColor="text1"/>
                <w:sz w:val="22"/>
                <w:szCs w:val="22"/>
              </w:rPr>
            </w:pPr>
            <w:r w:rsidRPr="2835A236">
              <w:rPr>
                <w:rFonts w:ascii="Segoe UI" w:hAnsi="Segoe UI" w:cs="Segoe UI"/>
                <w:color w:val="000000" w:themeColor="text1"/>
                <w:sz w:val="22"/>
                <w:szCs w:val="22"/>
              </w:rPr>
              <w:t xml:space="preserve">In Item Master batch details should be enter Manually because some item May have different batch code, so user </w:t>
            </w:r>
            <w:r w:rsidR="205CFFF5" w:rsidRPr="2835A236">
              <w:rPr>
                <w:rFonts w:ascii="Segoe UI" w:hAnsi="Segoe UI" w:cs="Segoe UI"/>
                <w:color w:val="000000" w:themeColor="text1"/>
                <w:sz w:val="22"/>
                <w:szCs w:val="22"/>
              </w:rPr>
              <w:t>must</w:t>
            </w:r>
            <w:r w:rsidRPr="2835A236">
              <w:rPr>
                <w:rFonts w:ascii="Segoe UI" w:hAnsi="Segoe UI" w:cs="Segoe UI"/>
                <w:color w:val="000000" w:themeColor="text1"/>
                <w:sz w:val="22"/>
                <w:szCs w:val="22"/>
              </w:rPr>
              <w:t xml:space="preserve"> update the batch number manually.</w:t>
            </w:r>
          </w:p>
        </w:tc>
      </w:tr>
      <w:tr w:rsidR="003932C6" w14:paraId="670BB0BE" w14:textId="77777777" w:rsidTr="2835A236">
        <w:trPr>
          <w:trHeight w:val="585"/>
        </w:trPr>
        <w:tc>
          <w:tcPr>
            <w:tcW w:w="1980" w:type="dxa"/>
            <w:tcBorders>
              <w:top w:val="single" w:sz="4" w:space="0" w:color="auto"/>
              <w:left w:val="single" w:sz="4" w:space="0" w:color="auto"/>
              <w:bottom w:val="single" w:sz="4" w:space="0" w:color="auto"/>
              <w:right w:val="single" w:sz="4" w:space="0" w:color="auto"/>
            </w:tcBorders>
            <w:vAlign w:val="center"/>
          </w:tcPr>
          <w:p w14:paraId="6723DE0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1755" w:type="dxa"/>
            <w:tcBorders>
              <w:top w:val="single" w:sz="4" w:space="0" w:color="auto"/>
              <w:left w:val="single" w:sz="4" w:space="0" w:color="auto"/>
              <w:bottom w:val="single" w:sz="4" w:space="0" w:color="auto"/>
              <w:right w:val="single" w:sz="4" w:space="0" w:color="auto"/>
            </w:tcBorders>
            <w:vAlign w:val="center"/>
          </w:tcPr>
          <w:p w14:paraId="58D9EA3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Batch Close Days with Sign</w:t>
            </w:r>
          </w:p>
        </w:tc>
        <w:tc>
          <w:tcPr>
            <w:tcW w:w="2490" w:type="dxa"/>
            <w:tcBorders>
              <w:top w:val="single" w:sz="4" w:space="0" w:color="auto"/>
              <w:left w:val="single" w:sz="4" w:space="0" w:color="auto"/>
              <w:bottom w:val="single" w:sz="4" w:space="0" w:color="auto"/>
              <w:right w:val="single" w:sz="4" w:space="0" w:color="auto"/>
            </w:tcBorders>
            <w:vAlign w:val="center"/>
          </w:tcPr>
          <w:p w14:paraId="4D76A60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0 - Batch Close Days with Sign</w:t>
            </w:r>
          </w:p>
        </w:tc>
        <w:tc>
          <w:tcPr>
            <w:tcW w:w="3835" w:type="dxa"/>
            <w:tcBorders>
              <w:top w:val="single" w:sz="4" w:space="0" w:color="auto"/>
              <w:left w:val="single" w:sz="4" w:space="0" w:color="auto"/>
              <w:bottom w:val="single" w:sz="4" w:space="0" w:color="auto"/>
              <w:right w:val="single" w:sz="4" w:space="0" w:color="auto"/>
            </w:tcBorders>
            <w:vAlign w:val="center"/>
          </w:tcPr>
          <w:p w14:paraId="19A44F3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Batch Close means the manual or automated process by which Transaction Records are confirmed to initiate settlement.</w:t>
            </w:r>
          </w:p>
        </w:tc>
      </w:tr>
      <w:tr w:rsidR="003932C6" w14:paraId="73493274" w14:textId="77777777" w:rsidTr="2835A236">
        <w:trPr>
          <w:trHeight w:val="585"/>
        </w:trPr>
        <w:tc>
          <w:tcPr>
            <w:tcW w:w="1980" w:type="dxa"/>
            <w:tcBorders>
              <w:top w:val="single" w:sz="4" w:space="0" w:color="auto"/>
              <w:left w:val="single" w:sz="4" w:space="0" w:color="auto"/>
              <w:bottom w:val="single" w:sz="4" w:space="0" w:color="auto"/>
              <w:right w:val="single" w:sz="4" w:space="0" w:color="auto"/>
            </w:tcBorders>
            <w:vAlign w:val="center"/>
          </w:tcPr>
          <w:p w14:paraId="1B9DB12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1755" w:type="dxa"/>
            <w:tcBorders>
              <w:top w:val="single" w:sz="4" w:space="0" w:color="auto"/>
              <w:left w:val="single" w:sz="4" w:space="0" w:color="auto"/>
              <w:bottom w:val="single" w:sz="4" w:space="0" w:color="auto"/>
              <w:right w:val="single" w:sz="4" w:space="0" w:color="auto"/>
            </w:tcBorders>
            <w:vAlign w:val="center"/>
          </w:tcPr>
          <w:p w14:paraId="0F1373B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Search Level for Close Days</w:t>
            </w:r>
          </w:p>
        </w:tc>
        <w:tc>
          <w:tcPr>
            <w:tcW w:w="2490" w:type="dxa"/>
            <w:tcBorders>
              <w:top w:val="single" w:sz="4" w:space="0" w:color="auto"/>
              <w:left w:val="single" w:sz="4" w:space="0" w:color="auto"/>
              <w:bottom w:val="single" w:sz="4" w:space="0" w:color="auto"/>
              <w:right w:val="single" w:sz="4" w:space="0" w:color="auto"/>
            </w:tcBorders>
            <w:vAlign w:val="center"/>
          </w:tcPr>
          <w:p w14:paraId="14F56E6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Transaction level, 4 - Item Level</w:t>
            </w:r>
          </w:p>
        </w:tc>
        <w:tc>
          <w:tcPr>
            <w:tcW w:w="3835" w:type="dxa"/>
            <w:tcBorders>
              <w:top w:val="single" w:sz="4" w:space="0" w:color="auto"/>
              <w:left w:val="single" w:sz="4" w:space="0" w:color="auto"/>
              <w:bottom w:val="single" w:sz="4" w:space="0" w:color="auto"/>
              <w:right w:val="single" w:sz="4" w:space="0" w:color="auto"/>
            </w:tcBorders>
            <w:vAlign w:val="center"/>
          </w:tcPr>
          <w:p w14:paraId="3A1DB08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Search Level for Close Days can be set using this Parameters 1 - Transaction level, 2 - Level, 4 - Item Level</w:t>
            </w:r>
          </w:p>
        </w:tc>
      </w:tr>
      <w:tr w:rsidR="003932C6" w14:paraId="5F349867" w14:textId="77777777" w:rsidTr="2835A236">
        <w:trPr>
          <w:trHeight w:val="585"/>
        </w:trPr>
        <w:tc>
          <w:tcPr>
            <w:tcW w:w="1980" w:type="dxa"/>
            <w:tcBorders>
              <w:top w:val="single" w:sz="4" w:space="0" w:color="auto"/>
              <w:left w:val="single" w:sz="4" w:space="0" w:color="auto"/>
              <w:bottom w:val="single" w:sz="4" w:space="0" w:color="auto"/>
              <w:right w:val="single" w:sz="4" w:space="0" w:color="auto"/>
            </w:tcBorders>
            <w:vAlign w:val="center"/>
          </w:tcPr>
          <w:p w14:paraId="1672476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1755" w:type="dxa"/>
            <w:tcBorders>
              <w:top w:val="single" w:sz="4" w:space="0" w:color="auto"/>
              <w:left w:val="single" w:sz="4" w:space="0" w:color="auto"/>
              <w:bottom w:val="single" w:sz="4" w:space="0" w:color="auto"/>
              <w:right w:val="single" w:sz="4" w:space="0" w:color="auto"/>
            </w:tcBorders>
            <w:vAlign w:val="center"/>
          </w:tcPr>
          <w:p w14:paraId="0310D01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Confirmation after Approval</w:t>
            </w:r>
          </w:p>
        </w:tc>
        <w:tc>
          <w:tcPr>
            <w:tcW w:w="2490" w:type="dxa"/>
            <w:tcBorders>
              <w:top w:val="single" w:sz="4" w:space="0" w:color="auto"/>
              <w:left w:val="single" w:sz="4" w:space="0" w:color="auto"/>
              <w:bottom w:val="single" w:sz="4" w:space="0" w:color="auto"/>
              <w:right w:val="single" w:sz="4" w:space="0" w:color="auto"/>
            </w:tcBorders>
            <w:vAlign w:val="center"/>
          </w:tcPr>
          <w:p w14:paraId="5FEDB77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835" w:type="dxa"/>
            <w:tcBorders>
              <w:top w:val="single" w:sz="4" w:space="0" w:color="auto"/>
              <w:left w:val="single" w:sz="4" w:space="0" w:color="auto"/>
              <w:bottom w:val="single" w:sz="4" w:space="0" w:color="auto"/>
              <w:right w:val="single" w:sz="4" w:space="0" w:color="auto"/>
            </w:tcBorders>
            <w:vAlign w:val="bottom"/>
          </w:tcPr>
          <w:p w14:paraId="48442A1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confirmation after approval is required then the parameter can be set as Yes, if not required it can be No</w:t>
            </w:r>
          </w:p>
        </w:tc>
      </w:tr>
      <w:tr w:rsidR="003932C6" w14:paraId="37B116B4" w14:textId="77777777" w:rsidTr="2835A236">
        <w:trPr>
          <w:trHeight w:val="585"/>
        </w:trPr>
        <w:tc>
          <w:tcPr>
            <w:tcW w:w="1980" w:type="dxa"/>
            <w:tcBorders>
              <w:top w:val="single" w:sz="4" w:space="0" w:color="auto"/>
              <w:left w:val="single" w:sz="4" w:space="0" w:color="auto"/>
              <w:bottom w:val="single" w:sz="4" w:space="0" w:color="auto"/>
              <w:right w:val="single" w:sz="4" w:space="0" w:color="auto"/>
            </w:tcBorders>
            <w:vAlign w:val="center"/>
          </w:tcPr>
          <w:p w14:paraId="56B802C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1755" w:type="dxa"/>
            <w:tcBorders>
              <w:top w:val="single" w:sz="4" w:space="0" w:color="auto"/>
              <w:left w:val="single" w:sz="4" w:space="0" w:color="auto"/>
              <w:bottom w:val="single" w:sz="4" w:space="0" w:color="auto"/>
              <w:right w:val="single" w:sz="4" w:space="0" w:color="auto"/>
            </w:tcBorders>
            <w:vAlign w:val="center"/>
          </w:tcPr>
          <w:p w14:paraId="2330B0A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Batch/Serial Number Pick Option Required - Yes/No</w:t>
            </w:r>
          </w:p>
        </w:tc>
        <w:tc>
          <w:tcPr>
            <w:tcW w:w="2490" w:type="dxa"/>
            <w:tcBorders>
              <w:top w:val="single" w:sz="4" w:space="0" w:color="auto"/>
              <w:left w:val="single" w:sz="4" w:space="0" w:color="auto"/>
              <w:bottom w:val="single" w:sz="4" w:space="0" w:color="auto"/>
              <w:right w:val="single" w:sz="4" w:space="0" w:color="auto"/>
            </w:tcBorders>
            <w:vAlign w:val="center"/>
          </w:tcPr>
          <w:p w14:paraId="44C703D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835" w:type="dxa"/>
            <w:tcBorders>
              <w:top w:val="single" w:sz="4" w:space="0" w:color="auto"/>
              <w:left w:val="single" w:sz="4" w:space="0" w:color="auto"/>
              <w:bottom w:val="single" w:sz="4" w:space="0" w:color="auto"/>
              <w:right w:val="single" w:sz="4" w:space="0" w:color="auto"/>
            </w:tcBorders>
            <w:vAlign w:val="center"/>
          </w:tcPr>
          <w:p w14:paraId="0513798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If it is a Batch/ Serial Item, then user needs to enter the corresponding Batch/Serial. So, this parameter needs to be set as "Yes".   </w:t>
            </w:r>
          </w:p>
        </w:tc>
      </w:tr>
      <w:tr w:rsidR="003932C6" w14:paraId="3FF48E6E" w14:textId="77777777" w:rsidTr="2835A236">
        <w:trPr>
          <w:trHeight w:val="585"/>
        </w:trPr>
        <w:tc>
          <w:tcPr>
            <w:tcW w:w="1980" w:type="dxa"/>
            <w:tcBorders>
              <w:top w:val="single" w:sz="4" w:space="0" w:color="auto"/>
              <w:left w:val="single" w:sz="4" w:space="0" w:color="auto"/>
              <w:bottom w:val="single" w:sz="4" w:space="0" w:color="auto"/>
              <w:right w:val="single" w:sz="4" w:space="0" w:color="auto"/>
            </w:tcBorders>
            <w:vAlign w:val="center"/>
          </w:tcPr>
          <w:p w14:paraId="5FF6F88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1755" w:type="dxa"/>
            <w:tcBorders>
              <w:top w:val="single" w:sz="4" w:space="0" w:color="auto"/>
              <w:left w:val="single" w:sz="4" w:space="0" w:color="auto"/>
              <w:bottom w:val="single" w:sz="4" w:space="0" w:color="auto"/>
              <w:right w:val="single" w:sz="4" w:space="0" w:color="auto"/>
            </w:tcBorders>
            <w:vAlign w:val="center"/>
          </w:tcPr>
          <w:p w14:paraId="5650A03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Overriding component Qty defined in Tag Master</w:t>
            </w:r>
          </w:p>
        </w:tc>
        <w:tc>
          <w:tcPr>
            <w:tcW w:w="2490" w:type="dxa"/>
            <w:tcBorders>
              <w:top w:val="single" w:sz="4" w:space="0" w:color="auto"/>
              <w:left w:val="single" w:sz="4" w:space="0" w:color="auto"/>
              <w:bottom w:val="single" w:sz="4" w:space="0" w:color="auto"/>
              <w:right w:val="single" w:sz="4" w:space="0" w:color="auto"/>
            </w:tcBorders>
            <w:vAlign w:val="center"/>
          </w:tcPr>
          <w:p w14:paraId="34D0D58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Overriding Component Qty: 1-Yes,2-No, 2 - Overriding Component Qty: 1-Yes,2-No</w:t>
            </w:r>
          </w:p>
        </w:tc>
        <w:tc>
          <w:tcPr>
            <w:tcW w:w="3835" w:type="dxa"/>
            <w:tcBorders>
              <w:top w:val="single" w:sz="4" w:space="0" w:color="auto"/>
              <w:left w:val="single" w:sz="4" w:space="0" w:color="auto"/>
              <w:bottom w:val="single" w:sz="4" w:space="0" w:color="auto"/>
              <w:right w:val="single" w:sz="4" w:space="0" w:color="auto"/>
            </w:tcBorders>
            <w:vAlign w:val="center"/>
          </w:tcPr>
          <w:p w14:paraId="4D566A0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Set Overriding component Qty defined in Tag Master as "Overriding component qty: 1-yes, 2-No"</w:t>
            </w:r>
          </w:p>
        </w:tc>
      </w:tr>
    </w:tbl>
    <w:p w14:paraId="5220BBB2" w14:textId="77777777" w:rsidR="003932C6" w:rsidRDefault="003932C6">
      <w:pPr>
        <w:spacing w:after="120" w:line="259" w:lineRule="auto"/>
        <w:ind w:right="494"/>
        <w:contextualSpacing/>
        <w:rPr>
          <w:rFonts w:ascii="Segoe UI" w:eastAsia="Segoe UI" w:hAnsi="Segoe UI" w:cs="Segoe UI"/>
          <w:color w:val="101820"/>
          <w:sz w:val="22"/>
          <w:szCs w:val="22"/>
        </w:rPr>
      </w:pPr>
    </w:p>
    <w:p w14:paraId="53510CBF" w14:textId="60E357A0" w:rsidR="003932C6" w:rsidRDefault="0077652F" w:rsidP="0E6A0664">
      <w:pPr>
        <w:pStyle w:val="Heading3"/>
        <w:contextualSpacing/>
        <w:rPr>
          <w:rStyle w:val="BookTitle1"/>
          <w:rFonts w:eastAsia="Segoe UI" w:cs="Segoe UI"/>
          <w:i w:val="0"/>
          <w:iCs w:val="0"/>
          <w:sz w:val="22"/>
          <w:szCs w:val="22"/>
        </w:rPr>
      </w:pPr>
      <w:r>
        <w:t xml:space="preserve"> </w:t>
      </w:r>
      <w:bookmarkStart w:id="53" w:name="_Toc161830263"/>
      <w:r>
        <w:t>Unbundling</w:t>
      </w:r>
      <w:bookmarkEnd w:id="53"/>
    </w:p>
    <w:p w14:paraId="52D357E3" w14:textId="77777777" w:rsidR="003932C6" w:rsidRDefault="0077652F">
      <w:pPr>
        <w:spacing w:after="120" w:line="259" w:lineRule="auto"/>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Items in the inventory are associated by placing them in bundles (tagging them together). The tagged item is treated as a separate item in the inventory though the components are independently inventoried items.</w:t>
      </w:r>
    </w:p>
    <w:p w14:paraId="13CB595B" w14:textId="77777777" w:rsidR="003932C6" w:rsidRDefault="003932C6">
      <w:pPr>
        <w:spacing w:after="120" w:line="259" w:lineRule="auto"/>
        <w:ind w:right="494"/>
        <w:contextualSpacing/>
        <w:rPr>
          <w:rFonts w:ascii="Segoe UI" w:eastAsia="Segoe UI" w:hAnsi="Segoe UI" w:cs="Segoe UI"/>
          <w:color w:val="101820"/>
          <w:sz w:val="22"/>
          <w:szCs w:val="22"/>
        </w:rPr>
      </w:pPr>
    </w:p>
    <w:p w14:paraId="2BF2E76E" w14:textId="77777777" w:rsidR="003932C6" w:rsidRDefault="0077652F">
      <w:pPr>
        <w:spacing w:after="120" w:line="259" w:lineRule="auto"/>
        <w:ind w:right="494"/>
        <w:contextualSpacing/>
        <w:rPr>
          <w:rFonts w:ascii="Segoe UI" w:eastAsia="Segoe UI" w:hAnsi="Segoe UI" w:cs="Segoe UI"/>
          <w:b/>
          <w:bCs/>
          <w:color w:val="2F5496" w:themeColor="accent1" w:themeShade="BF"/>
          <w:sz w:val="22"/>
          <w:szCs w:val="22"/>
        </w:rPr>
      </w:pPr>
      <w:r>
        <w:rPr>
          <w:rFonts w:ascii="Segoe UI" w:eastAsia="Segoe UI" w:hAnsi="Segoe UI" w:cs="Segoe UI"/>
          <w:b/>
          <w:bCs/>
          <w:color w:val="2F5496" w:themeColor="accent1" w:themeShade="BF"/>
          <w:sz w:val="22"/>
          <w:szCs w:val="22"/>
        </w:rPr>
        <w:t>Transaction Parameter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65"/>
        <w:gridCol w:w="2160"/>
        <w:gridCol w:w="2430"/>
        <w:gridCol w:w="3502"/>
      </w:tblGrid>
      <w:tr w:rsidR="003932C6" w14:paraId="77BC4D7F" w14:textId="77777777">
        <w:trPr>
          <w:cantSplit/>
          <w:trHeight w:val="315"/>
          <w:tblHeader/>
        </w:trPr>
        <w:tc>
          <w:tcPr>
            <w:tcW w:w="1965" w:type="dxa"/>
            <w:shd w:val="clear" w:color="auto" w:fill="003399"/>
            <w:vAlign w:val="center"/>
          </w:tcPr>
          <w:p w14:paraId="27F166F1" w14:textId="77777777" w:rsidR="003932C6" w:rsidRDefault="0077652F">
            <w:pPr>
              <w:spacing w:line="259" w:lineRule="auto"/>
              <w:ind w:right="494"/>
              <w:rPr>
                <w:rFonts w:ascii="Segoe UI" w:hAnsi="Segoe UI" w:cs="Segoe UI"/>
                <w:color w:val="FFFFFF" w:themeColor="background1"/>
                <w:sz w:val="22"/>
                <w:szCs w:val="22"/>
              </w:rPr>
            </w:pPr>
            <w:r>
              <w:rPr>
                <w:rFonts w:ascii="Segoe UI" w:hAnsi="Segoe UI" w:cs="Segoe UI"/>
                <w:color w:val="FFFFFF" w:themeColor="background1"/>
                <w:sz w:val="22"/>
                <w:szCs w:val="22"/>
              </w:rPr>
              <w:t>Transaction Parameter Type</w:t>
            </w:r>
          </w:p>
        </w:tc>
        <w:tc>
          <w:tcPr>
            <w:tcW w:w="2160" w:type="dxa"/>
            <w:shd w:val="clear" w:color="auto" w:fill="003399"/>
            <w:vAlign w:val="center"/>
          </w:tcPr>
          <w:p w14:paraId="44FE76D2" w14:textId="77777777" w:rsidR="003932C6" w:rsidRDefault="0077652F">
            <w:pPr>
              <w:spacing w:line="259" w:lineRule="auto"/>
              <w:ind w:right="494"/>
              <w:rPr>
                <w:rFonts w:ascii="Segoe UI" w:hAnsi="Segoe UI" w:cs="Segoe UI"/>
                <w:color w:val="FFFFFF" w:themeColor="background1"/>
                <w:sz w:val="22"/>
                <w:szCs w:val="22"/>
              </w:rPr>
            </w:pPr>
            <w:r>
              <w:rPr>
                <w:rFonts w:ascii="Segoe UI" w:hAnsi="Segoe UI" w:cs="Segoe UI"/>
                <w:color w:val="FFFFFF" w:themeColor="background1"/>
                <w:sz w:val="22"/>
                <w:szCs w:val="22"/>
              </w:rPr>
              <w:t xml:space="preserve">Parameter </w:t>
            </w:r>
          </w:p>
        </w:tc>
        <w:tc>
          <w:tcPr>
            <w:tcW w:w="2430" w:type="dxa"/>
            <w:shd w:val="clear" w:color="auto" w:fill="003399"/>
            <w:vAlign w:val="center"/>
          </w:tcPr>
          <w:p w14:paraId="1169A89D" w14:textId="77777777" w:rsidR="003932C6" w:rsidRDefault="0077652F">
            <w:pPr>
              <w:spacing w:line="259" w:lineRule="auto"/>
              <w:ind w:right="494"/>
              <w:rPr>
                <w:rFonts w:ascii="Segoe UI" w:hAnsi="Segoe UI" w:cs="Segoe UI"/>
                <w:color w:val="FFFFFF" w:themeColor="background1"/>
                <w:sz w:val="22"/>
                <w:szCs w:val="22"/>
              </w:rPr>
            </w:pPr>
            <w:r>
              <w:rPr>
                <w:rFonts w:ascii="Segoe UI" w:hAnsi="Segoe UI" w:cs="Segoe UI"/>
                <w:color w:val="FFFFFF" w:themeColor="background1"/>
                <w:sz w:val="22"/>
                <w:szCs w:val="22"/>
              </w:rPr>
              <w:t>Optimal values</w:t>
            </w:r>
          </w:p>
        </w:tc>
        <w:tc>
          <w:tcPr>
            <w:tcW w:w="3502" w:type="dxa"/>
            <w:shd w:val="clear" w:color="auto" w:fill="003399"/>
            <w:vAlign w:val="center"/>
          </w:tcPr>
          <w:p w14:paraId="1767B8A2" w14:textId="77777777" w:rsidR="003932C6" w:rsidRDefault="0077652F">
            <w:pPr>
              <w:spacing w:line="259" w:lineRule="auto"/>
              <w:ind w:right="494"/>
              <w:rPr>
                <w:rFonts w:ascii="Segoe UI" w:hAnsi="Segoe UI" w:cs="Segoe UI"/>
                <w:color w:val="FFFFFF" w:themeColor="background1"/>
                <w:sz w:val="22"/>
                <w:szCs w:val="22"/>
              </w:rPr>
            </w:pPr>
            <w:r>
              <w:rPr>
                <w:rFonts w:ascii="Segoe UI" w:hAnsi="Segoe UI" w:cs="Segoe UI"/>
                <w:color w:val="FFFFFF" w:themeColor="background1"/>
                <w:sz w:val="22"/>
                <w:szCs w:val="22"/>
              </w:rPr>
              <w:t>Description</w:t>
            </w:r>
          </w:p>
        </w:tc>
      </w:tr>
      <w:tr w:rsidR="003932C6" w14:paraId="56B26477" w14:textId="77777777">
        <w:trPr>
          <w:trHeight w:val="315"/>
        </w:trPr>
        <w:tc>
          <w:tcPr>
            <w:tcW w:w="1965" w:type="dxa"/>
            <w:vAlign w:val="center"/>
          </w:tcPr>
          <w:p w14:paraId="36B2F48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2160" w:type="dxa"/>
            <w:vAlign w:val="center"/>
          </w:tcPr>
          <w:p w14:paraId="56AD8B3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Bundle/Unbundle: 1 - Bundle: 2 - Unbundle</w:t>
            </w:r>
          </w:p>
        </w:tc>
        <w:tc>
          <w:tcPr>
            <w:tcW w:w="2430" w:type="dxa"/>
            <w:vAlign w:val="center"/>
          </w:tcPr>
          <w:p w14:paraId="0C0AABD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Bundle/Unbundle: 1 - Bundle: 2 - Unbundle, 2 - Bundle/Unbundle: 1 - Bundle: 2 - Unbundle</w:t>
            </w:r>
          </w:p>
        </w:tc>
        <w:tc>
          <w:tcPr>
            <w:tcW w:w="3502" w:type="dxa"/>
            <w:vAlign w:val="center"/>
          </w:tcPr>
          <w:p w14:paraId="76C0DD4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For Unbundle transaction user need to set the Parameter as: 2 - Unbundling.</w:t>
            </w:r>
          </w:p>
        </w:tc>
      </w:tr>
      <w:tr w:rsidR="003932C6" w14:paraId="131D696A" w14:textId="77777777">
        <w:trPr>
          <w:trHeight w:val="585"/>
        </w:trPr>
        <w:tc>
          <w:tcPr>
            <w:tcW w:w="1965" w:type="dxa"/>
            <w:vAlign w:val="center"/>
          </w:tcPr>
          <w:p w14:paraId="334C7CD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2160" w:type="dxa"/>
            <w:vAlign w:val="center"/>
          </w:tcPr>
          <w:p w14:paraId="7300BCC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Amendment after approval</w:t>
            </w:r>
          </w:p>
        </w:tc>
        <w:tc>
          <w:tcPr>
            <w:tcW w:w="2430" w:type="dxa"/>
            <w:vAlign w:val="center"/>
          </w:tcPr>
          <w:p w14:paraId="3082917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502" w:type="dxa"/>
            <w:vAlign w:val="center"/>
          </w:tcPr>
          <w:p w14:paraId="5048E2C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After Submission if amendment is required, then it needs to be set as "Yes" else set as "No" </w:t>
            </w:r>
          </w:p>
        </w:tc>
      </w:tr>
      <w:tr w:rsidR="003932C6" w14:paraId="6B22626A" w14:textId="77777777">
        <w:trPr>
          <w:trHeight w:val="315"/>
        </w:trPr>
        <w:tc>
          <w:tcPr>
            <w:tcW w:w="1965" w:type="dxa"/>
            <w:vAlign w:val="center"/>
          </w:tcPr>
          <w:p w14:paraId="4E911F0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2160" w:type="dxa"/>
            <w:vAlign w:val="center"/>
          </w:tcPr>
          <w:p w14:paraId="7C39AE5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Authorization Reed.</w:t>
            </w:r>
          </w:p>
        </w:tc>
        <w:tc>
          <w:tcPr>
            <w:tcW w:w="2430" w:type="dxa"/>
            <w:vAlign w:val="center"/>
          </w:tcPr>
          <w:p w14:paraId="76B105F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502" w:type="dxa"/>
            <w:vAlign w:val="center"/>
          </w:tcPr>
          <w:p w14:paraId="49680C4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Authorization required, it needs to set as "Yes" else set as "No"</w:t>
            </w:r>
          </w:p>
        </w:tc>
      </w:tr>
      <w:tr w:rsidR="003932C6" w14:paraId="69C963A7" w14:textId="77777777">
        <w:trPr>
          <w:trHeight w:val="585"/>
        </w:trPr>
        <w:tc>
          <w:tcPr>
            <w:tcW w:w="1965" w:type="dxa"/>
            <w:vAlign w:val="center"/>
          </w:tcPr>
          <w:p w14:paraId="07BBCA8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2160" w:type="dxa"/>
            <w:vAlign w:val="center"/>
          </w:tcPr>
          <w:p w14:paraId="3B5EFCC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Vertical Bypass Authorization Type</w:t>
            </w:r>
          </w:p>
        </w:tc>
        <w:tc>
          <w:tcPr>
            <w:tcW w:w="2430" w:type="dxa"/>
            <w:vAlign w:val="center"/>
          </w:tcPr>
          <w:p w14:paraId="0FA0789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Horizontal All, 2 - Horizontal Any, 3 - Vertical All, 4 - Vertical Bypass,5 - Value Based</w:t>
            </w:r>
          </w:p>
        </w:tc>
        <w:tc>
          <w:tcPr>
            <w:tcW w:w="3502" w:type="dxa"/>
            <w:vAlign w:val="bottom"/>
          </w:tcPr>
          <w:p w14:paraId="045182C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Authorization Type can be set from the following 5 options based on user preference. 1 Horizontal Any,2 Horizontal All,3 Vertical All,4 Vertical Bypass,5 Value Based</w:t>
            </w:r>
          </w:p>
        </w:tc>
      </w:tr>
      <w:tr w:rsidR="003932C6" w14:paraId="6FACA788" w14:textId="77777777">
        <w:trPr>
          <w:trHeight w:val="585"/>
        </w:trPr>
        <w:tc>
          <w:tcPr>
            <w:tcW w:w="1965" w:type="dxa"/>
            <w:vAlign w:val="center"/>
          </w:tcPr>
          <w:p w14:paraId="4D7E7A5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2160" w:type="dxa"/>
            <w:vAlign w:val="center"/>
          </w:tcPr>
          <w:p w14:paraId="356CABE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Vertical All Authorization Type</w:t>
            </w:r>
          </w:p>
        </w:tc>
        <w:tc>
          <w:tcPr>
            <w:tcW w:w="2430" w:type="dxa"/>
            <w:vAlign w:val="center"/>
          </w:tcPr>
          <w:p w14:paraId="084E39E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Horizontal All, 2 - Horizontal Any, 3 - Vertical All, 4 - Vertical Bypass,5 - Value Based</w:t>
            </w:r>
          </w:p>
        </w:tc>
        <w:tc>
          <w:tcPr>
            <w:tcW w:w="3502" w:type="dxa"/>
            <w:vAlign w:val="bottom"/>
          </w:tcPr>
          <w:p w14:paraId="115C328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Authorization Type can be set from the following 5 options based on user preference. 1 Horizontal Any,2 Horizontal All,3 Vertical All,4 Vertical Bypass,5 Value Based</w:t>
            </w:r>
          </w:p>
        </w:tc>
      </w:tr>
      <w:tr w:rsidR="003932C6" w14:paraId="3015A451" w14:textId="77777777">
        <w:trPr>
          <w:trHeight w:val="585"/>
        </w:trPr>
        <w:tc>
          <w:tcPr>
            <w:tcW w:w="1965" w:type="dxa"/>
            <w:vAlign w:val="center"/>
          </w:tcPr>
          <w:p w14:paraId="3BB4D49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2160" w:type="dxa"/>
            <w:vAlign w:val="center"/>
          </w:tcPr>
          <w:p w14:paraId="0D75450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Authorization Type</w:t>
            </w:r>
          </w:p>
        </w:tc>
        <w:tc>
          <w:tcPr>
            <w:tcW w:w="2430" w:type="dxa"/>
            <w:vAlign w:val="center"/>
          </w:tcPr>
          <w:p w14:paraId="3BC13A7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Horizontal All, 2 - Horizontal Any, 3 - Vertical All, 4 - Vertical Bypass,5 - Value Based</w:t>
            </w:r>
          </w:p>
        </w:tc>
        <w:tc>
          <w:tcPr>
            <w:tcW w:w="3502" w:type="dxa"/>
            <w:vAlign w:val="center"/>
          </w:tcPr>
          <w:p w14:paraId="3A0EBBF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Authorization Type can be set from the following 5 options based on user preference. 1 Horizontal Any,2 Horizontal All,3 Vertical All,4 Vertical Bypass,5 Value Based</w:t>
            </w:r>
          </w:p>
        </w:tc>
      </w:tr>
      <w:tr w:rsidR="003932C6" w14:paraId="59E70C47" w14:textId="77777777">
        <w:trPr>
          <w:trHeight w:val="585"/>
        </w:trPr>
        <w:tc>
          <w:tcPr>
            <w:tcW w:w="1965" w:type="dxa"/>
            <w:vAlign w:val="center"/>
          </w:tcPr>
          <w:p w14:paraId="7939523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2160" w:type="dxa"/>
            <w:vAlign w:val="center"/>
          </w:tcPr>
          <w:p w14:paraId="6E11349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Horizontal All Authorization Type</w:t>
            </w:r>
          </w:p>
        </w:tc>
        <w:tc>
          <w:tcPr>
            <w:tcW w:w="2430" w:type="dxa"/>
            <w:vAlign w:val="center"/>
          </w:tcPr>
          <w:p w14:paraId="7748829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Horizontal All, 2 - Horizontal Any, 3 - Vertical All, 4 - Vertical Bypass,5 - Value Based</w:t>
            </w:r>
          </w:p>
        </w:tc>
        <w:tc>
          <w:tcPr>
            <w:tcW w:w="3502" w:type="dxa"/>
            <w:vAlign w:val="bottom"/>
          </w:tcPr>
          <w:p w14:paraId="586CBDE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Authorization Type can be set from the following 5 options based on user preference. 1 Horizontal Any,2 Horizontal All,3 Vertical All,4 Vertical Bypass,5 Value Based</w:t>
            </w:r>
          </w:p>
        </w:tc>
      </w:tr>
      <w:tr w:rsidR="003932C6" w14:paraId="19648910" w14:textId="77777777">
        <w:trPr>
          <w:trHeight w:val="585"/>
        </w:trPr>
        <w:tc>
          <w:tcPr>
            <w:tcW w:w="1965" w:type="dxa"/>
            <w:vAlign w:val="center"/>
          </w:tcPr>
          <w:p w14:paraId="1AB1087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2160" w:type="dxa"/>
            <w:vAlign w:val="center"/>
          </w:tcPr>
          <w:p w14:paraId="1E99603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Exception Based Approval Yes / No</w:t>
            </w:r>
          </w:p>
        </w:tc>
        <w:tc>
          <w:tcPr>
            <w:tcW w:w="2430" w:type="dxa"/>
            <w:vAlign w:val="center"/>
          </w:tcPr>
          <w:p w14:paraId="614A101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502" w:type="dxa"/>
            <w:vAlign w:val="center"/>
          </w:tcPr>
          <w:p w14:paraId="7C5BF35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Exception Based on Approval is required then Yes parameter can be selected, like wise If Exception Based on Approval is not required   can select no</w:t>
            </w:r>
          </w:p>
        </w:tc>
      </w:tr>
      <w:tr w:rsidR="003932C6" w14:paraId="6279576F" w14:textId="77777777">
        <w:trPr>
          <w:trHeight w:val="585"/>
        </w:trPr>
        <w:tc>
          <w:tcPr>
            <w:tcW w:w="1965" w:type="dxa"/>
            <w:vAlign w:val="center"/>
          </w:tcPr>
          <w:p w14:paraId="4C3FFD2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2160" w:type="dxa"/>
            <w:vAlign w:val="center"/>
          </w:tcPr>
          <w:p w14:paraId="0584758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Posting after Confirmation</w:t>
            </w:r>
          </w:p>
        </w:tc>
        <w:tc>
          <w:tcPr>
            <w:tcW w:w="2430" w:type="dxa"/>
            <w:vAlign w:val="center"/>
          </w:tcPr>
          <w:p w14:paraId="396A31C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502" w:type="dxa"/>
            <w:vAlign w:val="center"/>
          </w:tcPr>
          <w:p w14:paraId="7167C47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the Transaction needs a Financial Posting, then the parameter needs to be set as "Yes". else set as "No".</w:t>
            </w:r>
          </w:p>
        </w:tc>
      </w:tr>
      <w:tr w:rsidR="003932C6" w14:paraId="603C4FB4" w14:textId="77777777">
        <w:trPr>
          <w:trHeight w:val="315"/>
        </w:trPr>
        <w:tc>
          <w:tcPr>
            <w:tcW w:w="1965" w:type="dxa"/>
            <w:vAlign w:val="center"/>
          </w:tcPr>
          <w:p w14:paraId="2807EC7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2160" w:type="dxa"/>
            <w:vAlign w:val="center"/>
          </w:tcPr>
          <w:p w14:paraId="720E627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Reject to the Previous Level</w:t>
            </w:r>
          </w:p>
        </w:tc>
        <w:tc>
          <w:tcPr>
            <w:tcW w:w="2430" w:type="dxa"/>
            <w:vAlign w:val="center"/>
          </w:tcPr>
          <w:p w14:paraId="7880A37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Beginning Level, 2 - Previous Level</w:t>
            </w:r>
          </w:p>
        </w:tc>
        <w:tc>
          <w:tcPr>
            <w:tcW w:w="3502" w:type="dxa"/>
            <w:vAlign w:val="center"/>
          </w:tcPr>
          <w:p w14:paraId="02DAA13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Rejection level can be selected as Beginning level or Previous level</w:t>
            </w:r>
          </w:p>
        </w:tc>
      </w:tr>
      <w:tr w:rsidR="003932C6" w14:paraId="1B2D8D47" w14:textId="77777777">
        <w:trPr>
          <w:trHeight w:val="315"/>
        </w:trPr>
        <w:tc>
          <w:tcPr>
            <w:tcW w:w="1965" w:type="dxa"/>
            <w:vAlign w:val="center"/>
          </w:tcPr>
          <w:p w14:paraId="44FC1ED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2160" w:type="dxa"/>
            <w:vAlign w:val="center"/>
          </w:tcPr>
          <w:p w14:paraId="20C722E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Reject to the Beginning</w:t>
            </w:r>
          </w:p>
        </w:tc>
        <w:tc>
          <w:tcPr>
            <w:tcW w:w="2430" w:type="dxa"/>
            <w:vAlign w:val="center"/>
          </w:tcPr>
          <w:p w14:paraId="06A0557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Beginning Level, 2 - Previous Level</w:t>
            </w:r>
          </w:p>
        </w:tc>
        <w:tc>
          <w:tcPr>
            <w:tcW w:w="3502" w:type="dxa"/>
            <w:vAlign w:val="center"/>
          </w:tcPr>
          <w:p w14:paraId="4B45D1C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Rejection level can be selected as Beginning level or Previous level</w:t>
            </w:r>
          </w:p>
        </w:tc>
      </w:tr>
      <w:tr w:rsidR="003932C6" w14:paraId="495990FD" w14:textId="77777777">
        <w:trPr>
          <w:trHeight w:val="585"/>
        </w:trPr>
        <w:tc>
          <w:tcPr>
            <w:tcW w:w="1965" w:type="dxa"/>
            <w:vAlign w:val="center"/>
          </w:tcPr>
          <w:p w14:paraId="416E244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2160" w:type="dxa"/>
            <w:vAlign w:val="center"/>
          </w:tcPr>
          <w:p w14:paraId="7128896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Send Mail for Approval on Submit</w:t>
            </w:r>
          </w:p>
        </w:tc>
        <w:tc>
          <w:tcPr>
            <w:tcW w:w="2430" w:type="dxa"/>
            <w:vAlign w:val="center"/>
          </w:tcPr>
          <w:p w14:paraId="2933E5B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502" w:type="dxa"/>
            <w:vAlign w:val="center"/>
          </w:tcPr>
          <w:p w14:paraId="2DF60E1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Mail approval needs for the transaction, then the parameter needs to set as "Yes" else set as "No"</w:t>
            </w:r>
          </w:p>
        </w:tc>
      </w:tr>
      <w:tr w:rsidR="003932C6" w14:paraId="5103F4E1" w14:textId="77777777">
        <w:trPr>
          <w:trHeight w:val="1155"/>
        </w:trPr>
        <w:tc>
          <w:tcPr>
            <w:tcW w:w="1965" w:type="dxa"/>
            <w:vAlign w:val="center"/>
          </w:tcPr>
          <w:p w14:paraId="24C2378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2160" w:type="dxa"/>
            <w:vAlign w:val="center"/>
          </w:tcPr>
          <w:p w14:paraId="062DE6C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SRNOVALID</w:t>
            </w:r>
          </w:p>
        </w:tc>
        <w:tc>
          <w:tcPr>
            <w:tcW w:w="2430" w:type="dxa"/>
            <w:vAlign w:val="center"/>
          </w:tcPr>
          <w:p w14:paraId="7B829A3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Serial No./Batch Qty to be Equal to Item Qty while Saving, N - Serial No./Batch Qty to be Equal to Item Qty while Saving</w:t>
            </w:r>
          </w:p>
        </w:tc>
        <w:tc>
          <w:tcPr>
            <w:tcW w:w="3502" w:type="dxa"/>
            <w:vAlign w:val="center"/>
          </w:tcPr>
          <w:p w14:paraId="7BF3A0A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While Entering Batch/Serial Item in Transaction, you need to enter Batch/Serial number and Its Quantity. That Quantity should be equal to the Ordered or Request Quantity. If it should be equal Set parameter as " Y - Serial No./Batch Qty to be Equal to Item Qty while Saving" else set as "N - Serial No./Batch Qty to be Equal to Item Qty while Saving".</w:t>
            </w:r>
          </w:p>
        </w:tc>
      </w:tr>
      <w:tr w:rsidR="003932C6" w14:paraId="1E7EA2A4" w14:textId="77777777">
        <w:trPr>
          <w:trHeight w:val="585"/>
        </w:trPr>
        <w:tc>
          <w:tcPr>
            <w:tcW w:w="1965" w:type="dxa"/>
            <w:vAlign w:val="center"/>
          </w:tcPr>
          <w:p w14:paraId="1CF9C44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2160" w:type="dxa"/>
            <w:vAlign w:val="center"/>
          </w:tcPr>
          <w:p w14:paraId="1C4ED84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Modification required after Submission Yes/ No</w:t>
            </w:r>
          </w:p>
        </w:tc>
        <w:tc>
          <w:tcPr>
            <w:tcW w:w="2430" w:type="dxa"/>
            <w:vAlign w:val="center"/>
          </w:tcPr>
          <w:p w14:paraId="4105A21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502" w:type="dxa"/>
            <w:vAlign w:val="center"/>
          </w:tcPr>
          <w:p w14:paraId="1E0865F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user needs to Modify the transaction after submission, then parameter need to set as "Yes" else set as "No".</w:t>
            </w:r>
          </w:p>
        </w:tc>
      </w:tr>
      <w:tr w:rsidR="003932C6" w14:paraId="0D4B5E7B" w14:textId="77777777">
        <w:trPr>
          <w:trHeight w:val="585"/>
        </w:trPr>
        <w:tc>
          <w:tcPr>
            <w:tcW w:w="1965" w:type="dxa"/>
            <w:vAlign w:val="center"/>
          </w:tcPr>
          <w:p w14:paraId="211C643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Flow</w:t>
            </w:r>
          </w:p>
        </w:tc>
        <w:tc>
          <w:tcPr>
            <w:tcW w:w="2160" w:type="dxa"/>
            <w:vAlign w:val="center"/>
          </w:tcPr>
          <w:p w14:paraId="2536647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Submit for Approval Required Yes / No.</w:t>
            </w:r>
          </w:p>
        </w:tc>
        <w:tc>
          <w:tcPr>
            <w:tcW w:w="2430" w:type="dxa"/>
            <w:vAlign w:val="center"/>
          </w:tcPr>
          <w:p w14:paraId="1D7C13A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502" w:type="dxa"/>
            <w:vAlign w:val="center"/>
          </w:tcPr>
          <w:p w14:paraId="05EE3E9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any submission approval is required for submitting the document or transactions, the parameter must set as "Yes" or "No".</w:t>
            </w:r>
          </w:p>
        </w:tc>
      </w:tr>
      <w:tr w:rsidR="003932C6" w14:paraId="28B8E369" w14:textId="77777777">
        <w:trPr>
          <w:trHeight w:val="585"/>
        </w:trPr>
        <w:tc>
          <w:tcPr>
            <w:tcW w:w="1965" w:type="dxa"/>
            <w:vAlign w:val="center"/>
          </w:tcPr>
          <w:p w14:paraId="5359687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2160" w:type="dxa"/>
            <w:vAlign w:val="center"/>
          </w:tcPr>
          <w:p w14:paraId="3E1BEE6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Accounting Entry</w:t>
            </w:r>
          </w:p>
        </w:tc>
        <w:tc>
          <w:tcPr>
            <w:tcW w:w="2430" w:type="dxa"/>
            <w:vAlign w:val="center"/>
          </w:tcPr>
          <w:p w14:paraId="6F14ACA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 - Individual Entry, C - Cumulative Entry</w:t>
            </w:r>
          </w:p>
        </w:tc>
        <w:tc>
          <w:tcPr>
            <w:tcW w:w="3502" w:type="dxa"/>
            <w:vAlign w:val="bottom"/>
          </w:tcPr>
          <w:p w14:paraId="5B78F81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Accounting entry can be selected based on the following parameter 1 Individual Entry, 2 Cumulative Entry </w:t>
            </w:r>
          </w:p>
        </w:tc>
      </w:tr>
      <w:tr w:rsidR="003932C6" w14:paraId="6A7735B6" w14:textId="77777777">
        <w:trPr>
          <w:trHeight w:val="315"/>
        </w:trPr>
        <w:tc>
          <w:tcPr>
            <w:tcW w:w="1965" w:type="dxa"/>
            <w:vAlign w:val="center"/>
          </w:tcPr>
          <w:p w14:paraId="58FD625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2160" w:type="dxa"/>
            <w:vAlign w:val="center"/>
          </w:tcPr>
          <w:p w14:paraId="40E4E81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Buying/Selling Rate</w:t>
            </w:r>
          </w:p>
        </w:tc>
        <w:tc>
          <w:tcPr>
            <w:tcW w:w="2430" w:type="dxa"/>
            <w:vAlign w:val="center"/>
          </w:tcPr>
          <w:p w14:paraId="416EA06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 - Selling, B - Buying</w:t>
            </w:r>
          </w:p>
        </w:tc>
        <w:tc>
          <w:tcPr>
            <w:tcW w:w="3502" w:type="dxa"/>
            <w:vAlign w:val="center"/>
          </w:tcPr>
          <w:p w14:paraId="2C9209C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Select the rate type required from the following 1 Buying, 2 Selling</w:t>
            </w:r>
          </w:p>
        </w:tc>
      </w:tr>
      <w:tr w:rsidR="003932C6" w14:paraId="191F8FA7" w14:textId="77777777">
        <w:trPr>
          <w:trHeight w:val="585"/>
        </w:trPr>
        <w:tc>
          <w:tcPr>
            <w:tcW w:w="1965" w:type="dxa"/>
            <w:vAlign w:val="center"/>
          </w:tcPr>
          <w:p w14:paraId="0C36318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2160" w:type="dxa"/>
            <w:vAlign w:val="center"/>
          </w:tcPr>
          <w:p w14:paraId="40DC4D4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Financial Transaction Code</w:t>
            </w:r>
          </w:p>
        </w:tc>
        <w:tc>
          <w:tcPr>
            <w:tcW w:w="2430" w:type="dxa"/>
            <w:vAlign w:val="center"/>
          </w:tcPr>
          <w:p w14:paraId="177D2511"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PJV</w:t>
            </w:r>
          </w:p>
        </w:tc>
        <w:tc>
          <w:tcPr>
            <w:tcW w:w="3502" w:type="dxa"/>
            <w:vAlign w:val="center"/>
          </w:tcPr>
          <w:p w14:paraId="5DFDA57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The Financial Transaction code for PJV is "PJV" by this code name only financial posting will be happened.</w:t>
            </w:r>
          </w:p>
        </w:tc>
      </w:tr>
      <w:tr w:rsidR="003932C6" w14:paraId="660E7FC8" w14:textId="77777777">
        <w:trPr>
          <w:trHeight w:val="315"/>
        </w:trPr>
        <w:tc>
          <w:tcPr>
            <w:tcW w:w="1965" w:type="dxa"/>
            <w:vAlign w:val="center"/>
          </w:tcPr>
          <w:p w14:paraId="0C49894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Finance</w:t>
            </w:r>
          </w:p>
        </w:tc>
        <w:tc>
          <w:tcPr>
            <w:tcW w:w="2160" w:type="dxa"/>
            <w:vAlign w:val="center"/>
          </w:tcPr>
          <w:p w14:paraId="72BD2E0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GL Posting required Yes / No</w:t>
            </w:r>
          </w:p>
        </w:tc>
        <w:tc>
          <w:tcPr>
            <w:tcW w:w="2430" w:type="dxa"/>
            <w:vAlign w:val="center"/>
          </w:tcPr>
          <w:p w14:paraId="6049C59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502" w:type="dxa"/>
            <w:vAlign w:val="bottom"/>
          </w:tcPr>
          <w:p w14:paraId="40BBB31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If GL Posting is required then the parameter can be set as Yes, if not required it can be No </w:t>
            </w:r>
          </w:p>
        </w:tc>
      </w:tr>
      <w:tr w:rsidR="003932C6" w14:paraId="2503E2B0" w14:textId="77777777">
        <w:trPr>
          <w:trHeight w:val="315"/>
        </w:trPr>
        <w:tc>
          <w:tcPr>
            <w:tcW w:w="1965" w:type="dxa"/>
            <w:vAlign w:val="center"/>
          </w:tcPr>
          <w:p w14:paraId="59A7AB0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2160" w:type="dxa"/>
            <w:vAlign w:val="center"/>
          </w:tcPr>
          <w:p w14:paraId="210F902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Workflow based on Mapping (Manual) or Criteria (Automatic)</w:t>
            </w:r>
          </w:p>
        </w:tc>
        <w:tc>
          <w:tcPr>
            <w:tcW w:w="2430" w:type="dxa"/>
            <w:vAlign w:val="center"/>
          </w:tcPr>
          <w:p w14:paraId="406B3BC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N - Manual Workflow, Y - Automatic Workflow</w:t>
            </w:r>
          </w:p>
        </w:tc>
        <w:tc>
          <w:tcPr>
            <w:tcW w:w="3502" w:type="dxa"/>
            <w:vAlign w:val="center"/>
          </w:tcPr>
          <w:p w14:paraId="15565C5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Workflow mapping can be selected based on Manual or Automatic</w:t>
            </w:r>
          </w:p>
        </w:tc>
      </w:tr>
      <w:tr w:rsidR="003932C6" w14:paraId="1DF4987D" w14:textId="77777777">
        <w:trPr>
          <w:trHeight w:val="585"/>
        </w:trPr>
        <w:tc>
          <w:tcPr>
            <w:tcW w:w="1965" w:type="dxa"/>
            <w:vAlign w:val="center"/>
          </w:tcPr>
          <w:p w14:paraId="0DDA8BB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2160" w:type="dxa"/>
            <w:vAlign w:val="center"/>
          </w:tcPr>
          <w:p w14:paraId="2FB1A9F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Cost-Ratio Pulling</w:t>
            </w:r>
          </w:p>
        </w:tc>
        <w:tc>
          <w:tcPr>
            <w:tcW w:w="2430" w:type="dxa"/>
            <w:vAlign w:val="center"/>
          </w:tcPr>
          <w:p w14:paraId="5E3E7D6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T - Cost-Ratio Pulling from: T-Tag Master: S-Stock Ledger, S - Cost-Ratio Pulling from: T-Tag Master: S-Stock Ledger</w:t>
            </w:r>
          </w:p>
        </w:tc>
        <w:tc>
          <w:tcPr>
            <w:tcW w:w="3502" w:type="dxa"/>
            <w:vAlign w:val="center"/>
          </w:tcPr>
          <w:p w14:paraId="1C32614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Cost-Ratio Pulling parameter value should be set as "T - Cost-Ratio Pulling from: T-Tag Master: S-Stock Ledger"</w:t>
            </w:r>
          </w:p>
        </w:tc>
      </w:tr>
      <w:tr w:rsidR="003932C6" w14:paraId="1E20BE90" w14:textId="77777777">
        <w:trPr>
          <w:trHeight w:val="585"/>
        </w:trPr>
        <w:tc>
          <w:tcPr>
            <w:tcW w:w="1965" w:type="dxa"/>
            <w:vAlign w:val="center"/>
          </w:tcPr>
          <w:p w14:paraId="153A092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2160" w:type="dxa"/>
            <w:vAlign w:val="center"/>
          </w:tcPr>
          <w:p w14:paraId="36D00A1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Attach DMS documents in Workflow mail alert</w:t>
            </w:r>
          </w:p>
        </w:tc>
        <w:tc>
          <w:tcPr>
            <w:tcW w:w="2430" w:type="dxa"/>
            <w:vAlign w:val="center"/>
          </w:tcPr>
          <w:p w14:paraId="66639BC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N - DMS WF MAIL, Y - DMS WF MAIL</w:t>
            </w:r>
          </w:p>
        </w:tc>
        <w:tc>
          <w:tcPr>
            <w:tcW w:w="3502" w:type="dxa"/>
            <w:vAlign w:val="center"/>
          </w:tcPr>
          <w:p w14:paraId="52E460D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Attach DMS documents in Workflow mail alert option is required then the parameter can be Yes, if not required it can be No</w:t>
            </w:r>
          </w:p>
        </w:tc>
      </w:tr>
      <w:tr w:rsidR="003932C6" w14:paraId="04A6A3B6" w14:textId="77777777">
        <w:trPr>
          <w:trHeight w:val="585"/>
        </w:trPr>
        <w:tc>
          <w:tcPr>
            <w:tcW w:w="1965" w:type="dxa"/>
            <w:vAlign w:val="center"/>
          </w:tcPr>
          <w:p w14:paraId="04C901D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2160" w:type="dxa"/>
            <w:vAlign w:val="center"/>
          </w:tcPr>
          <w:p w14:paraId="6D0C74D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Validate documents uploaded in DMS or not during Workflow submit</w:t>
            </w:r>
          </w:p>
        </w:tc>
        <w:tc>
          <w:tcPr>
            <w:tcW w:w="2430" w:type="dxa"/>
            <w:vAlign w:val="center"/>
          </w:tcPr>
          <w:p w14:paraId="48B19B8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N - DMS WF MAIL, Y - DMS WF MAIL</w:t>
            </w:r>
          </w:p>
        </w:tc>
        <w:tc>
          <w:tcPr>
            <w:tcW w:w="3502" w:type="dxa"/>
            <w:vAlign w:val="center"/>
          </w:tcPr>
          <w:p w14:paraId="5E32789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Validate documents uploaded in DMS or not during Workflow submit, </w:t>
            </w:r>
            <w:proofErr w:type="gramStart"/>
            <w:r>
              <w:rPr>
                <w:rFonts w:ascii="Segoe UI" w:hAnsi="Segoe UI" w:cs="Segoe UI"/>
                <w:color w:val="000000" w:themeColor="text1"/>
                <w:sz w:val="22"/>
                <w:szCs w:val="22"/>
              </w:rPr>
              <w:t>To</w:t>
            </w:r>
            <w:proofErr w:type="gramEnd"/>
            <w:r>
              <w:rPr>
                <w:rFonts w:ascii="Segoe UI" w:hAnsi="Segoe UI" w:cs="Segoe UI"/>
                <w:color w:val="000000" w:themeColor="text1"/>
                <w:sz w:val="22"/>
                <w:szCs w:val="22"/>
              </w:rPr>
              <w:t xml:space="preserve"> enable this option the parameter has to be set as "Yes". if not needed it can be "No".</w:t>
            </w:r>
          </w:p>
        </w:tc>
      </w:tr>
      <w:tr w:rsidR="003932C6" w14:paraId="65BE705C" w14:textId="77777777">
        <w:trPr>
          <w:trHeight w:val="585"/>
        </w:trPr>
        <w:tc>
          <w:tcPr>
            <w:tcW w:w="1965" w:type="dxa"/>
            <w:vAlign w:val="center"/>
          </w:tcPr>
          <w:p w14:paraId="356C2D8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2160" w:type="dxa"/>
            <w:vAlign w:val="center"/>
          </w:tcPr>
          <w:p w14:paraId="088E88C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Upload default </w:t>
            </w:r>
            <w:proofErr w:type="spellStart"/>
            <w:r>
              <w:rPr>
                <w:rFonts w:ascii="Segoe UI" w:hAnsi="Segoe UI" w:cs="Segoe UI"/>
                <w:color w:val="000000" w:themeColor="text1"/>
                <w:sz w:val="22"/>
                <w:szCs w:val="22"/>
              </w:rPr>
              <w:t>tn</w:t>
            </w:r>
            <w:proofErr w:type="spellEnd"/>
            <w:r>
              <w:rPr>
                <w:rFonts w:ascii="Segoe UI" w:hAnsi="Segoe UI" w:cs="Segoe UI"/>
                <w:color w:val="000000" w:themeColor="text1"/>
                <w:sz w:val="22"/>
                <w:szCs w:val="22"/>
              </w:rPr>
              <w:t xml:space="preserve"> document in DMS after final approval</w:t>
            </w:r>
          </w:p>
        </w:tc>
        <w:tc>
          <w:tcPr>
            <w:tcW w:w="2430" w:type="dxa"/>
            <w:vAlign w:val="center"/>
          </w:tcPr>
          <w:p w14:paraId="2394BB6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N - DMS WF MAIL, Y - DMS WF MAIL</w:t>
            </w:r>
          </w:p>
        </w:tc>
        <w:tc>
          <w:tcPr>
            <w:tcW w:w="3502" w:type="dxa"/>
            <w:vAlign w:val="center"/>
          </w:tcPr>
          <w:p w14:paraId="22013A1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Upload default transaction document in DMS after final approval, to enable this option, the parameter must be set as "Yes". If not needed it can be "No"</w:t>
            </w:r>
          </w:p>
        </w:tc>
      </w:tr>
      <w:tr w:rsidR="003932C6" w14:paraId="07E44934" w14:textId="77777777">
        <w:trPr>
          <w:trHeight w:val="585"/>
        </w:trPr>
        <w:tc>
          <w:tcPr>
            <w:tcW w:w="1965" w:type="dxa"/>
            <w:vAlign w:val="center"/>
          </w:tcPr>
          <w:p w14:paraId="39AB5FC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2160" w:type="dxa"/>
            <w:vAlign w:val="center"/>
          </w:tcPr>
          <w:p w14:paraId="4178819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No Gen. at</w:t>
            </w:r>
          </w:p>
        </w:tc>
        <w:tc>
          <w:tcPr>
            <w:tcW w:w="2430" w:type="dxa"/>
            <w:vAlign w:val="center"/>
          </w:tcPr>
          <w:p w14:paraId="23BE88E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C - Company, L - Document Source Location, M - Manual</w:t>
            </w:r>
          </w:p>
        </w:tc>
        <w:tc>
          <w:tcPr>
            <w:tcW w:w="3502" w:type="dxa"/>
            <w:vAlign w:val="center"/>
          </w:tcPr>
          <w:p w14:paraId="0EF9F26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numbers should be generated at "Company" Level so it should set as "C - Company".</w:t>
            </w:r>
          </w:p>
        </w:tc>
      </w:tr>
      <w:tr w:rsidR="003932C6" w14:paraId="66FC0B30" w14:textId="77777777">
        <w:trPr>
          <w:trHeight w:val="585"/>
        </w:trPr>
        <w:tc>
          <w:tcPr>
            <w:tcW w:w="1965" w:type="dxa"/>
            <w:vAlign w:val="center"/>
          </w:tcPr>
          <w:p w14:paraId="4A2ADA3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2160" w:type="dxa"/>
            <w:vAlign w:val="center"/>
          </w:tcPr>
          <w:p w14:paraId="27DE508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Document Upload After Approval Yes/No</w:t>
            </w:r>
          </w:p>
        </w:tc>
        <w:tc>
          <w:tcPr>
            <w:tcW w:w="2430" w:type="dxa"/>
            <w:vAlign w:val="center"/>
          </w:tcPr>
          <w:p w14:paraId="6025291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502" w:type="dxa"/>
            <w:vAlign w:val="center"/>
          </w:tcPr>
          <w:p w14:paraId="0A5F465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document upload option is required after approval, then the parameter can be set as Yes, if not required it can be set as No</w:t>
            </w:r>
          </w:p>
        </w:tc>
      </w:tr>
      <w:tr w:rsidR="003932C6" w14:paraId="65108ED1" w14:textId="77777777">
        <w:trPr>
          <w:trHeight w:val="855"/>
        </w:trPr>
        <w:tc>
          <w:tcPr>
            <w:tcW w:w="1965" w:type="dxa"/>
            <w:vAlign w:val="center"/>
          </w:tcPr>
          <w:p w14:paraId="279ED2B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2160" w:type="dxa"/>
            <w:vAlign w:val="center"/>
          </w:tcPr>
          <w:p w14:paraId="25DDF6DA"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Edit Selected Quantity in Batch Picking Screen Required Yes/No</w:t>
            </w:r>
          </w:p>
        </w:tc>
        <w:tc>
          <w:tcPr>
            <w:tcW w:w="2430" w:type="dxa"/>
            <w:vAlign w:val="center"/>
          </w:tcPr>
          <w:p w14:paraId="6B777DF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502" w:type="dxa"/>
            <w:vAlign w:val="center"/>
          </w:tcPr>
          <w:p w14:paraId="07C68FD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For the Batch Item, user need to enter Batch for the Item and Its Quantity. That Quantity field needs to be editable for Entering the quantity, so it needs to be set as "Yes". If it is set as "No" then it can't be able to edit. </w:t>
            </w:r>
          </w:p>
        </w:tc>
      </w:tr>
      <w:tr w:rsidR="003932C6" w14:paraId="62ADBCF8" w14:textId="77777777">
        <w:trPr>
          <w:trHeight w:val="855"/>
        </w:trPr>
        <w:tc>
          <w:tcPr>
            <w:tcW w:w="1965" w:type="dxa"/>
            <w:vAlign w:val="center"/>
          </w:tcPr>
          <w:p w14:paraId="12D0DA3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2160" w:type="dxa"/>
            <w:vAlign w:val="center"/>
          </w:tcPr>
          <w:p w14:paraId="12DDB1D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Modify Flex After Submit/Approval Yes/No</w:t>
            </w:r>
          </w:p>
        </w:tc>
        <w:tc>
          <w:tcPr>
            <w:tcW w:w="2430" w:type="dxa"/>
            <w:vAlign w:val="center"/>
          </w:tcPr>
          <w:p w14:paraId="76A56953"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502" w:type="dxa"/>
            <w:vAlign w:val="center"/>
          </w:tcPr>
          <w:p w14:paraId="6A8793F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After approval of the Transaction document, if user need to modify any "</w:t>
            </w:r>
            <w:proofErr w:type="spellStart"/>
            <w:r>
              <w:rPr>
                <w:rFonts w:ascii="Segoe UI" w:hAnsi="Segoe UI" w:cs="Segoe UI"/>
                <w:color w:val="000000" w:themeColor="text1"/>
                <w:sz w:val="22"/>
                <w:szCs w:val="22"/>
              </w:rPr>
              <w:t>Flexfeilds</w:t>
            </w:r>
            <w:proofErr w:type="spellEnd"/>
            <w:r>
              <w:rPr>
                <w:rFonts w:ascii="Segoe UI" w:hAnsi="Segoe UI" w:cs="Segoe UI"/>
                <w:color w:val="000000" w:themeColor="text1"/>
                <w:sz w:val="22"/>
                <w:szCs w:val="22"/>
              </w:rPr>
              <w:t>" in document, then it to be set as "Yes". Generally, after approval System should not allow to make any changes so it to be set as "No".</w:t>
            </w:r>
          </w:p>
        </w:tc>
      </w:tr>
      <w:tr w:rsidR="003932C6" w14:paraId="561E3094" w14:textId="77777777">
        <w:trPr>
          <w:trHeight w:val="855"/>
        </w:trPr>
        <w:tc>
          <w:tcPr>
            <w:tcW w:w="1965" w:type="dxa"/>
            <w:vAlign w:val="center"/>
          </w:tcPr>
          <w:p w14:paraId="119DEE4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2160" w:type="dxa"/>
            <w:vAlign w:val="center"/>
          </w:tcPr>
          <w:p w14:paraId="6D164B8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Modify Notes After Approval Yes/No</w:t>
            </w:r>
          </w:p>
        </w:tc>
        <w:tc>
          <w:tcPr>
            <w:tcW w:w="2430" w:type="dxa"/>
            <w:vAlign w:val="center"/>
          </w:tcPr>
          <w:p w14:paraId="1CC23F2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502" w:type="dxa"/>
            <w:vAlign w:val="center"/>
          </w:tcPr>
          <w:p w14:paraId="1A4B6C9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After approval of the Transaction document, if user needs to modify "Notes" in document, then it to be set as "Yes". Generally, after approval System should not allow to make any changes so it to be set as "No".</w:t>
            </w:r>
          </w:p>
        </w:tc>
      </w:tr>
      <w:tr w:rsidR="003932C6" w14:paraId="7AACC7C5" w14:textId="77777777">
        <w:trPr>
          <w:trHeight w:val="315"/>
        </w:trPr>
        <w:tc>
          <w:tcPr>
            <w:tcW w:w="1965" w:type="dxa"/>
            <w:vAlign w:val="center"/>
          </w:tcPr>
          <w:p w14:paraId="0550DF1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Generic</w:t>
            </w:r>
          </w:p>
        </w:tc>
        <w:tc>
          <w:tcPr>
            <w:tcW w:w="2160" w:type="dxa"/>
            <w:vAlign w:val="center"/>
          </w:tcPr>
          <w:p w14:paraId="4929AFC6"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Workflow Code</w:t>
            </w:r>
          </w:p>
        </w:tc>
        <w:tc>
          <w:tcPr>
            <w:tcW w:w="2430" w:type="dxa"/>
            <w:vAlign w:val="center"/>
          </w:tcPr>
          <w:p w14:paraId="0811DA9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STDWF - Workflow Code</w:t>
            </w:r>
          </w:p>
        </w:tc>
        <w:tc>
          <w:tcPr>
            <w:tcW w:w="3502" w:type="dxa"/>
            <w:vAlign w:val="center"/>
          </w:tcPr>
          <w:p w14:paraId="638CAD67"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Workflow code needed to be selected as standard workflow</w:t>
            </w:r>
          </w:p>
        </w:tc>
      </w:tr>
      <w:tr w:rsidR="003932C6" w14:paraId="726AD96A" w14:textId="77777777">
        <w:trPr>
          <w:trHeight w:val="585"/>
        </w:trPr>
        <w:tc>
          <w:tcPr>
            <w:tcW w:w="1965" w:type="dxa"/>
            <w:vAlign w:val="center"/>
          </w:tcPr>
          <w:p w14:paraId="4EC9F1E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2160" w:type="dxa"/>
            <w:vAlign w:val="center"/>
          </w:tcPr>
          <w:p w14:paraId="71E9EECB"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Batch details to be entered manual/based on Item Master</w:t>
            </w:r>
          </w:p>
        </w:tc>
        <w:tc>
          <w:tcPr>
            <w:tcW w:w="2430" w:type="dxa"/>
            <w:vAlign w:val="center"/>
          </w:tcPr>
          <w:p w14:paraId="5F71A1A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M - Batch base - Manual, I - Batch base - Item Master</w:t>
            </w:r>
          </w:p>
        </w:tc>
        <w:tc>
          <w:tcPr>
            <w:tcW w:w="3502" w:type="dxa"/>
            <w:vAlign w:val="center"/>
          </w:tcPr>
          <w:p w14:paraId="3520247C"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 Item Master batch details should be enter Manually because some item May have different batch code, so user has to update the batch number manually.</w:t>
            </w:r>
          </w:p>
        </w:tc>
      </w:tr>
      <w:tr w:rsidR="003932C6" w14:paraId="64B8C6D1" w14:textId="77777777">
        <w:trPr>
          <w:trHeight w:val="585"/>
        </w:trPr>
        <w:tc>
          <w:tcPr>
            <w:tcW w:w="1965" w:type="dxa"/>
            <w:vAlign w:val="center"/>
          </w:tcPr>
          <w:p w14:paraId="50244D8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2160" w:type="dxa"/>
            <w:vAlign w:val="center"/>
          </w:tcPr>
          <w:p w14:paraId="416D783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Batch Close Days with Sign</w:t>
            </w:r>
          </w:p>
        </w:tc>
        <w:tc>
          <w:tcPr>
            <w:tcW w:w="2430" w:type="dxa"/>
            <w:vAlign w:val="center"/>
          </w:tcPr>
          <w:p w14:paraId="328A08D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0 - Batch Close Days with Sign</w:t>
            </w:r>
          </w:p>
        </w:tc>
        <w:tc>
          <w:tcPr>
            <w:tcW w:w="3502" w:type="dxa"/>
            <w:vAlign w:val="center"/>
          </w:tcPr>
          <w:p w14:paraId="2E4B9DBD"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Batch Close means the manual or automated process by which Transaction Records are confirmed to initiate settlement.</w:t>
            </w:r>
          </w:p>
        </w:tc>
      </w:tr>
      <w:tr w:rsidR="003932C6" w14:paraId="3B23B63D" w14:textId="77777777">
        <w:trPr>
          <w:trHeight w:val="585"/>
        </w:trPr>
        <w:tc>
          <w:tcPr>
            <w:tcW w:w="1965" w:type="dxa"/>
            <w:vAlign w:val="center"/>
          </w:tcPr>
          <w:p w14:paraId="7EC5D85F"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2160" w:type="dxa"/>
            <w:vAlign w:val="center"/>
          </w:tcPr>
          <w:p w14:paraId="014C503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Search Level for Close Days</w:t>
            </w:r>
          </w:p>
        </w:tc>
        <w:tc>
          <w:tcPr>
            <w:tcW w:w="2430" w:type="dxa"/>
            <w:vAlign w:val="center"/>
          </w:tcPr>
          <w:p w14:paraId="7094E25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1 - Transaction level, 4 - Item Level</w:t>
            </w:r>
          </w:p>
        </w:tc>
        <w:tc>
          <w:tcPr>
            <w:tcW w:w="3502" w:type="dxa"/>
            <w:vAlign w:val="center"/>
          </w:tcPr>
          <w:p w14:paraId="5EFC8745"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Search Level for Close Days can be set using this Parameters 1 - Transaction level, 2 - Level, 4 - Item Level</w:t>
            </w:r>
          </w:p>
        </w:tc>
      </w:tr>
      <w:tr w:rsidR="003932C6" w14:paraId="556A38E0" w14:textId="77777777">
        <w:trPr>
          <w:trHeight w:val="585"/>
        </w:trPr>
        <w:tc>
          <w:tcPr>
            <w:tcW w:w="1965" w:type="dxa"/>
            <w:vAlign w:val="center"/>
          </w:tcPr>
          <w:p w14:paraId="37AC6084"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2160" w:type="dxa"/>
            <w:vAlign w:val="center"/>
          </w:tcPr>
          <w:p w14:paraId="70943FB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Confirmation after Approval</w:t>
            </w:r>
          </w:p>
        </w:tc>
        <w:tc>
          <w:tcPr>
            <w:tcW w:w="2430" w:type="dxa"/>
            <w:vAlign w:val="center"/>
          </w:tcPr>
          <w:p w14:paraId="6D0E1372"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502" w:type="dxa"/>
            <w:vAlign w:val="bottom"/>
          </w:tcPr>
          <w:p w14:paraId="36F3C80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If confirmation after approval is required then the parameter can be set as Yes, if not required it can be No</w:t>
            </w:r>
          </w:p>
        </w:tc>
      </w:tr>
      <w:tr w:rsidR="003932C6" w14:paraId="28B06A77" w14:textId="77777777">
        <w:trPr>
          <w:trHeight w:val="585"/>
        </w:trPr>
        <w:tc>
          <w:tcPr>
            <w:tcW w:w="1965" w:type="dxa"/>
            <w:vAlign w:val="center"/>
          </w:tcPr>
          <w:p w14:paraId="42AF4518"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Inventory</w:t>
            </w:r>
          </w:p>
        </w:tc>
        <w:tc>
          <w:tcPr>
            <w:tcW w:w="2160" w:type="dxa"/>
            <w:vAlign w:val="center"/>
          </w:tcPr>
          <w:p w14:paraId="39EFD5F9"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Batch/Serial Number Pick Option Required - Yes/No</w:t>
            </w:r>
          </w:p>
        </w:tc>
        <w:tc>
          <w:tcPr>
            <w:tcW w:w="2430" w:type="dxa"/>
            <w:vAlign w:val="center"/>
          </w:tcPr>
          <w:p w14:paraId="3222EEFE"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Y - Yes, N - No</w:t>
            </w:r>
          </w:p>
        </w:tc>
        <w:tc>
          <w:tcPr>
            <w:tcW w:w="3502" w:type="dxa"/>
            <w:vAlign w:val="center"/>
          </w:tcPr>
          <w:p w14:paraId="4A917000" w14:textId="77777777" w:rsidR="003932C6" w:rsidRDefault="0077652F">
            <w:pPr>
              <w:spacing w:line="259" w:lineRule="auto"/>
              <w:ind w:right="494"/>
              <w:rPr>
                <w:rFonts w:ascii="Segoe UI" w:hAnsi="Segoe UI" w:cs="Segoe UI"/>
                <w:color w:val="000000" w:themeColor="text1"/>
                <w:sz w:val="22"/>
                <w:szCs w:val="22"/>
              </w:rPr>
            </w:pPr>
            <w:r>
              <w:rPr>
                <w:rFonts w:ascii="Segoe UI" w:hAnsi="Segoe UI" w:cs="Segoe UI"/>
                <w:color w:val="000000" w:themeColor="text1"/>
                <w:sz w:val="22"/>
                <w:szCs w:val="22"/>
              </w:rPr>
              <w:t xml:space="preserve">If it is a Batch/ Serial Item, then user needs to enter the corresponding Batch/Serial. So, this parameter needs to be set as "Yes".   </w:t>
            </w:r>
          </w:p>
        </w:tc>
      </w:tr>
    </w:tbl>
    <w:p w14:paraId="4EC6E882" w14:textId="77777777" w:rsidR="00AD5119" w:rsidRDefault="00AD5119">
      <w:pPr>
        <w:spacing w:after="120" w:line="259" w:lineRule="auto"/>
        <w:ind w:right="494"/>
        <w:contextualSpacing/>
        <w:rPr>
          <w:rFonts w:ascii="Segoe UI" w:eastAsia="Segoe UI" w:hAnsi="Segoe UI" w:cs="Segoe UI"/>
          <w:b/>
          <w:bCs/>
          <w:color w:val="2F5496" w:themeColor="accent1" w:themeShade="BF"/>
          <w:sz w:val="22"/>
          <w:szCs w:val="22"/>
        </w:rPr>
      </w:pPr>
    </w:p>
    <w:p w14:paraId="26817742" w14:textId="77777777" w:rsidR="003932C6" w:rsidRDefault="0077652F">
      <w:pPr>
        <w:spacing w:after="120" w:line="259" w:lineRule="auto"/>
        <w:ind w:right="494"/>
        <w:contextualSpacing/>
        <w:rPr>
          <w:rFonts w:ascii="Segoe UI" w:eastAsia="Segoe UI" w:hAnsi="Segoe UI" w:cs="Segoe UI"/>
          <w:b/>
          <w:bCs/>
          <w:color w:val="2F5496" w:themeColor="accent1" w:themeShade="BF"/>
          <w:sz w:val="22"/>
          <w:szCs w:val="22"/>
        </w:rPr>
      </w:pPr>
      <w:r>
        <w:rPr>
          <w:rFonts w:ascii="Segoe UI" w:eastAsia="Segoe UI" w:hAnsi="Segoe UI" w:cs="Segoe UI"/>
          <w:b/>
          <w:bCs/>
          <w:color w:val="2F5496" w:themeColor="accent1" w:themeShade="BF"/>
          <w:sz w:val="22"/>
          <w:szCs w:val="22"/>
        </w:rPr>
        <w:t>Hyperlink</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54"/>
        <w:gridCol w:w="7847"/>
      </w:tblGrid>
      <w:tr w:rsidR="003932C6" w14:paraId="039C78E4" w14:textId="77777777" w:rsidTr="20D4FCC2">
        <w:trPr>
          <w:cantSplit/>
          <w:trHeight w:val="264"/>
          <w:tblHeader/>
        </w:trPr>
        <w:tc>
          <w:tcPr>
            <w:tcW w:w="2354" w:type="dxa"/>
            <w:shd w:val="clear" w:color="auto" w:fill="003399"/>
          </w:tcPr>
          <w:p w14:paraId="341FFD28" w14:textId="77777777" w:rsidR="003932C6" w:rsidRDefault="0077652F">
            <w:pPr>
              <w:spacing w:after="120" w:line="259" w:lineRule="auto"/>
              <w:ind w:right="494"/>
              <w:contextualSpacing/>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Hyperlink </w:t>
            </w:r>
          </w:p>
        </w:tc>
        <w:tc>
          <w:tcPr>
            <w:tcW w:w="7847" w:type="dxa"/>
            <w:shd w:val="clear" w:color="auto" w:fill="003399"/>
          </w:tcPr>
          <w:p w14:paraId="1B899389" w14:textId="77777777" w:rsidR="003932C6" w:rsidRDefault="0077652F">
            <w:pPr>
              <w:spacing w:after="120" w:line="259" w:lineRule="auto"/>
              <w:ind w:right="494"/>
              <w:contextualSpacing/>
              <w:rPr>
                <w:rFonts w:ascii="Segoe UI" w:eastAsia="Segoe UI" w:hAnsi="Segoe UI" w:cs="Segoe UI"/>
                <w:color w:val="FFFFFF" w:themeColor="background1"/>
                <w:sz w:val="22"/>
                <w:szCs w:val="22"/>
              </w:rPr>
            </w:pPr>
            <w:r>
              <w:rPr>
                <w:rFonts w:ascii="Segoe UI" w:eastAsia="Segoe UI" w:hAnsi="Segoe UI" w:cs="Segoe UI"/>
                <w:color w:val="FFFFFF" w:themeColor="background1"/>
                <w:sz w:val="22"/>
                <w:szCs w:val="22"/>
              </w:rPr>
              <w:t>Description </w:t>
            </w:r>
          </w:p>
        </w:tc>
      </w:tr>
      <w:tr w:rsidR="003932C6" w14:paraId="6E2D7108" w14:textId="77777777" w:rsidTr="20D4FCC2">
        <w:trPr>
          <w:trHeight w:val="528"/>
        </w:trPr>
        <w:tc>
          <w:tcPr>
            <w:tcW w:w="2354" w:type="dxa"/>
          </w:tcPr>
          <w:p w14:paraId="2BF9156E" w14:textId="77777777" w:rsidR="003932C6" w:rsidRDefault="0077652F">
            <w:pPr>
              <w:spacing w:after="120" w:line="259" w:lineRule="auto"/>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Custom Fields </w:t>
            </w:r>
          </w:p>
        </w:tc>
        <w:tc>
          <w:tcPr>
            <w:tcW w:w="7847" w:type="dxa"/>
          </w:tcPr>
          <w:p w14:paraId="056F02B3" w14:textId="77777777" w:rsidR="003932C6" w:rsidRDefault="0077652F">
            <w:pPr>
              <w:spacing w:after="120" w:line="259" w:lineRule="auto"/>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Custom field refers to a user-defined field that can be added to capture specific data that might not be accommodated by default fields. </w:t>
            </w:r>
          </w:p>
        </w:tc>
      </w:tr>
      <w:tr w:rsidR="003932C6" w14:paraId="2B448E13" w14:textId="77777777" w:rsidTr="20D4FCC2">
        <w:trPr>
          <w:trHeight w:val="264"/>
        </w:trPr>
        <w:tc>
          <w:tcPr>
            <w:tcW w:w="2354" w:type="dxa"/>
          </w:tcPr>
          <w:p w14:paraId="65D18D7B" w14:textId="77777777" w:rsidR="003932C6" w:rsidRDefault="0077652F">
            <w:pPr>
              <w:spacing w:after="120" w:line="259" w:lineRule="auto"/>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Attachments </w:t>
            </w:r>
          </w:p>
        </w:tc>
        <w:tc>
          <w:tcPr>
            <w:tcW w:w="7847" w:type="dxa"/>
          </w:tcPr>
          <w:p w14:paraId="0AEA7712" w14:textId="77777777" w:rsidR="003932C6" w:rsidRDefault="0077652F">
            <w:pPr>
              <w:spacing w:after="120" w:line="259" w:lineRule="auto"/>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To attach documents that are related to the transaction. </w:t>
            </w:r>
          </w:p>
        </w:tc>
      </w:tr>
      <w:tr w:rsidR="003932C6" w14:paraId="0893EAF0" w14:textId="77777777" w:rsidTr="20D4FCC2">
        <w:trPr>
          <w:trHeight w:val="264"/>
        </w:trPr>
        <w:tc>
          <w:tcPr>
            <w:tcW w:w="2354" w:type="dxa"/>
          </w:tcPr>
          <w:p w14:paraId="7593E17A" w14:textId="77777777" w:rsidR="003932C6" w:rsidRDefault="0077652F">
            <w:pPr>
              <w:spacing w:after="120" w:line="259" w:lineRule="auto"/>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Authorization </w:t>
            </w:r>
          </w:p>
        </w:tc>
        <w:tc>
          <w:tcPr>
            <w:tcW w:w="7847" w:type="dxa"/>
          </w:tcPr>
          <w:p w14:paraId="20062C51" w14:textId="77777777" w:rsidR="003932C6" w:rsidRDefault="0077652F">
            <w:pPr>
              <w:spacing w:after="120" w:line="259" w:lineRule="auto"/>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View the details of the approvers for the transaction </w:t>
            </w:r>
          </w:p>
        </w:tc>
      </w:tr>
      <w:tr w:rsidR="003932C6" w14:paraId="56AB0F15" w14:textId="77777777" w:rsidTr="20D4FCC2">
        <w:trPr>
          <w:trHeight w:val="528"/>
        </w:trPr>
        <w:tc>
          <w:tcPr>
            <w:tcW w:w="2354" w:type="dxa"/>
          </w:tcPr>
          <w:p w14:paraId="12184D5C" w14:textId="77777777" w:rsidR="003932C6" w:rsidRDefault="0077652F">
            <w:pPr>
              <w:spacing w:after="120" w:line="259" w:lineRule="auto"/>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Notes </w:t>
            </w:r>
          </w:p>
        </w:tc>
        <w:tc>
          <w:tcPr>
            <w:tcW w:w="7847" w:type="dxa"/>
          </w:tcPr>
          <w:p w14:paraId="4C351724" w14:textId="77777777" w:rsidR="003932C6" w:rsidRDefault="0077652F">
            <w:pPr>
              <w:spacing w:after="120" w:line="259" w:lineRule="auto"/>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Notes feature allows users to add personalized comments, including their automatically retrieved username. These comments can then be printed directly onto the document. </w:t>
            </w:r>
          </w:p>
        </w:tc>
      </w:tr>
      <w:tr w:rsidR="003932C6" w14:paraId="45DC2C9E" w14:textId="77777777" w:rsidTr="20D4FCC2">
        <w:trPr>
          <w:trHeight w:val="264"/>
        </w:trPr>
        <w:tc>
          <w:tcPr>
            <w:tcW w:w="2354" w:type="dxa"/>
          </w:tcPr>
          <w:p w14:paraId="69242CB6" w14:textId="77777777" w:rsidR="003932C6" w:rsidRDefault="0077652F">
            <w:pPr>
              <w:spacing w:after="120" w:line="259" w:lineRule="auto"/>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Amendment History </w:t>
            </w:r>
          </w:p>
        </w:tc>
        <w:tc>
          <w:tcPr>
            <w:tcW w:w="7847" w:type="dxa"/>
          </w:tcPr>
          <w:p w14:paraId="63614DCA" w14:textId="77777777" w:rsidR="003932C6" w:rsidRDefault="0077652F">
            <w:pPr>
              <w:spacing w:after="120" w:line="259" w:lineRule="auto"/>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View transaction amendment history details if any. </w:t>
            </w:r>
          </w:p>
        </w:tc>
      </w:tr>
      <w:tr w:rsidR="003932C6" w14:paraId="3A6B15DC" w14:textId="77777777" w:rsidTr="20D4FCC2">
        <w:trPr>
          <w:trHeight w:val="264"/>
        </w:trPr>
        <w:tc>
          <w:tcPr>
            <w:tcW w:w="2354" w:type="dxa"/>
          </w:tcPr>
          <w:p w14:paraId="2FBDC2C5" w14:textId="77777777" w:rsidR="003932C6" w:rsidRDefault="0077652F">
            <w:pPr>
              <w:spacing w:after="120" w:line="259" w:lineRule="auto"/>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A/C Details </w:t>
            </w:r>
          </w:p>
        </w:tc>
        <w:tc>
          <w:tcPr>
            <w:tcW w:w="7847" w:type="dxa"/>
          </w:tcPr>
          <w:p w14:paraId="15629DB1" w14:textId="77777777" w:rsidR="003932C6" w:rsidRDefault="0077652F">
            <w:pPr>
              <w:spacing w:after="120" w:line="259" w:lineRule="auto"/>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Specify the A/C Details as applicable </w:t>
            </w:r>
          </w:p>
        </w:tc>
      </w:tr>
      <w:tr w:rsidR="003932C6" w14:paraId="31A75182" w14:textId="77777777" w:rsidTr="20D4FCC2">
        <w:trPr>
          <w:trHeight w:val="528"/>
        </w:trPr>
        <w:tc>
          <w:tcPr>
            <w:tcW w:w="2354" w:type="dxa"/>
          </w:tcPr>
          <w:p w14:paraId="5CB4B4E5" w14:textId="77777777" w:rsidR="003932C6" w:rsidRDefault="0077652F">
            <w:pPr>
              <w:spacing w:after="120" w:line="259" w:lineRule="auto"/>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Notes </w:t>
            </w:r>
          </w:p>
        </w:tc>
        <w:tc>
          <w:tcPr>
            <w:tcW w:w="7847" w:type="dxa"/>
          </w:tcPr>
          <w:p w14:paraId="3948DFE1" w14:textId="77777777" w:rsidR="003932C6" w:rsidRDefault="0077652F">
            <w:pPr>
              <w:spacing w:after="120" w:line="259" w:lineRule="auto"/>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Notes feature allows users to add personalized comments, including their automatically retrieved username. These comments can then be printed directly onto the document. </w:t>
            </w:r>
          </w:p>
        </w:tc>
      </w:tr>
      <w:tr w:rsidR="003932C6" w14:paraId="2B8CFE38" w14:textId="77777777" w:rsidTr="20D4FCC2">
        <w:trPr>
          <w:trHeight w:val="264"/>
        </w:trPr>
        <w:tc>
          <w:tcPr>
            <w:tcW w:w="2354" w:type="dxa"/>
          </w:tcPr>
          <w:p w14:paraId="16DADF12" w14:textId="77777777" w:rsidR="003932C6" w:rsidRDefault="0077652F">
            <w:pPr>
              <w:spacing w:after="120" w:line="259" w:lineRule="auto"/>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Workflow </w:t>
            </w:r>
          </w:p>
        </w:tc>
        <w:tc>
          <w:tcPr>
            <w:tcW w:w="7847" w:type="dxa"/>
          </w:tcPr>
          <w:p w14:paraId="19700277" w14:textId="77777777" w:rsidR="003932C6" w:rsidRDefault="0077652F">
            <w:pPr>
              <w:spacing w:after="120" w:line="259" w:lineRule="auto"/>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Displays the Current Workflow status as Pending, Current, Completed.  </w:t>
            </w:r>
          </w:p>
        </w:tc>
      </w:tr>
      <w:tr w:rsidR="003932C6" w14:paraId="7157E4BA" w14:textId="77777777" w:rsidTr="20D4FCC2">
        <w:trPr>
          <w:trHeight w:val="528"/>
        </w:trPr>
        <w:tc>
          <w:tcPr>
            <w:tcW w:w="2354" w:type="dxa"/>
          </w:tcPr>
          <w:p w14:paraId="7C266320" w14:textId="77777777" w:rsidR="003932C6" w:rsidRDefault="0077652F">
            <w:pPr>
              <w:spacing w:after="120" w:line="259" w:lineRule="auto"/>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Custom Fields (Item details) </w:t>
            </w:r>
          </w:p>
        </w:tc>
        <w:tc>
          <w:tcPr>
            <w:tcW w:w="7847" w:type="dxa"/>
          </w:tcPr>
          <w:p w14:paraId="7AC44625" w14:textId="77777777" w:rsidR="003932C6" w:rsidRDefault="0077652F">
            <w:pPr>
              <w:spacing w:after="120" w:line="259" w:lineRule="auto"/>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Custom field refers to a user-defined field that can be added to capture specific data that might not be accommodated by default fields. </w:t>
            </w:r>
          </w:p>
        </w:tc>
      </w:tr>
      <w:tr w:rsidR="003932C6" w14:paraId="7EC111E4" w14:textId="77777777" w:rsidTr="20D4FCC2">
        <w:trPr>
          <w:trHeight w:val="264"/>
        </w:trPr>
        <w:tc>
          <w:tcPr>
            <w:tcW w:w="2354" w:type="dxa"/>
          </w:tcPr>
          <w:p w14:paraId="0DD4E874" w14:textId="77777777" w:rsidR="003932C6" w:rsidRDefault="0077652F">
            <w:pPr>
              <w:spacing w:after="120" w:line="259" w:lineRule="auto"/>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Expense</w:t>
            </w:r>
          </w:p>
          <w:p w14:paraId="7ACBD659" w14:textId="77777777" w:rsidR="003932C6" w:rsidRDefault="0077652F">
            <w:pPr>
              <w:spacing w:after="120" w:line="259" w:lineRule="auto"/>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(Item details) </w:t>
            </w:r>
          </w:p>
        </w:tc>
        <w:tc>
          <w:tcPr>
            <w:tcW w:w="7847" w:type="dxa"/>
          </w:tcPr>
          <w:p w14:paraId="635B35A5" w14:textId="77777777" w:rsidR="003932C6" w:rsidRDefault="0077652F">
            <w:pPr>
              <w:spacing w:after="120" w:line="259" w:lineRule="auto"/>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Specify the Expense as applicable </w:t>
            </w:r>
          </w:p>
        </w:tc>
      </w:tr>
      <w:tr w:rsidR="003932C6" w14:paraId="39D8FDEF" w14:textId="77777777" w:rsidTr="20D4FCC2">
        <w:trPr>
          <w:trHeight w:val="528"/>
        </w:trPr>
        <w:tc>
          <w:tcPr>
            <w:tcW w:w="2354" w:type="dxa"/>
          </w:tcPr>
          <w:p w14:paraId="172DE427" w14:textId="77777777" w:rsidR="003932C6" w:rsidRDefault="0077652F">
            <w:pPr>
              <w:spacing w:after="120" w:line="259" w:lineRule="auto"/>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 xml:space="preserve">Batch </w:t>
            </w:r>
          </w:p>
          <w:p w14:paraId="145C08A8" w14:textId="77777777" w:rsidR="003932C6" w:rsidRDefault="0077652F">
            <w:pPr>
              <w:spacing w:after="120" w:line="259" w:lineRule="auto"/>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(Item details) </w:t>
            </w:r>
          </w:p>
        </w:tc>
        <w:tc>
          <w:tcPr>
            <w:tcW w:w="7847" w:type="dxa"/>
          </w:tcPr>
          <w:p w14:paraId="03E7CC1C" w14:textId="02168B71" w:rsidR="003932C6" w:rsidRDefault="0077652F">
            <w:pPr>
              <w:spacing w:after="120" w:line="259" w:lineRule="auto"/>
              <w:ind w:right="494"/>
              <w:contextualSpacing/>
              <w:rPr>
                <w:rFonts w:ascii="Segoe UI" w:eastAsia="Segoe UI" w:hAnsi="Segoe UI" w:cs="Segoe UI"/>
                <w:color w:val="101820"/>
                <w:sz w:val="22"/>
                <w:szCs w:val="22"/>
              </w:rPr>
            </w:pPr>
            <w:r w:rsidRPr="20D4FCC2">
              <w:rPr>
                <w:rFonts w:ascii="Segoe UI" w:eastAsia="Segoe UI" w:hAnsi="Segoe UI" w:cs="Segoe UI"/>
                <w:color w:val="101820"/>
                <w:sz w:val="22"/>
                <w:szCs w:val="22"/>
              </w:rPr>
              <w:t xml:space="preserve">Indicate </w:t>
            </w:r>
            <w:r w:rsidR="46F6912E" w:rsidRPr="20D4FCC2">
              <w:rPr>
                <w:rFonts w:ascii="Segoe UI" w:eastAsia="Segoe UI" w:hAnsi="Segoe UI" w:cs="Segoe UI"/>
                <w:color w:val="101820"/>
                <w:sz w:val="22"/>
                <w:szCs w:val="22"/>
              </w:rPr>
              <w:t>whether</w:t>
            </w:r>
            <w:r w:rsidRPr="20D4FCC2">
              <w:rPr>
                <w:rFonts w:ascii="Segoe UI" w:eastAsia="Segoe UI" w:hAnsi="Segoe UI" w:cs="Segoe UI"/>
                <w:color w:val="101820"/>
                <w:sz w:val="22"/>
                <w:szCs w:val="22"/>
              </w:rPr>
              <w:t xml:space="preserve"> the selected item is a Batch Item or not. The user is not allowed to modify it. Batch Items are defined in the Item master. The user can specify the batch number the item needs to be transferred. </w:t>
            </w:r>
          </w:p>
        </w:tc>
      </w:tr>
      <w:tr w:rsidR="003932C6" w14:paraId="7897FCC9" w14:textId="77777777" w:rsidTr="20D4FCC2">
        <w:trPr>
          <w:trHeight w:val="792"/>
        </w:trPr>
        <w:tc>
          <w:tcPr>
            <w:tcW w:w="2354" w:type="dxa"/>
          </w:tcPr>
          <w:p w14:paraId="03E0DD22" w14:textId="77777777" w:rsidR="003932C6" w:rsidRDefault="0077652F">
            <w:pPr>
              <w:spacing w:after="120" w:line="259" w:lineRule="auto"/>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 xml:space="preserve">Serial </w:t>
            </w:r>
          </w:p>
          <w:p w14:paraId="70727C1E" w14:textId="77777777" w:rsidR="003932C6" w:rsidRDefault="0077652F">
            <w:pPr>
              <w:spacing w:after="120" w:line="259" w:lineRule="auto"/>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(Item details) </w:t>
            </w:r>
          </w:p>
        </w:tc>
        <w:tc>
          <w:tcPr>
            <w:tcW w:w="7847" w:type="dxa"/>
          </w:tcPr>
          <w:p w14:paraId="422625ED" w14:textId="4D871C85" w:rsidR="003932C6" w:rsidRDefault="0077652F">
            <w:pPr>
              <w:spacing w:after="120" w:line="259" w:lineRule="auto"/>
              <w:ind w:right="494"/>
              <w:contextualSpacing/>
              <w:rPr>
                <w:rFonts w:ascii="Segoe UI" w:eastAsia="Segoe UI" w:hAnsi="Segoe UI" w:cs="Segoe UI"/>
                <w:color w:val="101820"/>
                <w:sz w:val="22"/>
                <w:szCs w:val="22"/>
              </w:rPr>
            </w:pPr>
            <w:r w:rsidRPr="20D4FCC2">
              <w:rPr>
                <w:rFonts w:ascii="Segoe UI" w:eastAsia="Segoe UI" w:hAnsi="Segoe UI" w:cs="Segoe UI"/>
                <w:color w:val="101820"/>
                <w:sz w:val="22"/>
                <w:szCs w:val="22"/>
              </w:rPr>
              <w:t xml:space="preserve">Indicate </w:t>
            </w:r>
            <w:r w:rsidR="2BD73D45" w:rsidRPr="20D4FCC2">
              <w:rPr>
                <w:rFonts w:ascii="Segoe UI" w:eastAsia="Segoe UI" w:hAnsi="Segoe UI" w:cs="Segoe UI"/>
                <w:color w:val="101820"/>
                <w:sz w:val="22"/>
                <w:szCs w:val="22"/>
              </w:rPr>
              <w:t>whether</w:t>
            </w:r>
            <w:r w:rsidRPr="20D4FCC2">
              <w:rPr>
                <w:rFonts w:ascii="Segoe UI" w:eastAsia="Segoe UI" w:hAnsi="Segoe UI" w:cs="Segoe UI"/>
                <w:color w:val="101820"/>
                <w:sz w:val="22"/>
                <w:szCs w:val="22"/>
              </w:rPr>
              <w:t xml:space="preserve"> the selected item has a serial number or not. Serial Item is defined in the Item master. An Item is usually tracked using serial numbers when the unit value of the Item is high. It is possible to specify the serial number to be transferred </w:t>
            </w:r>
          </w:p>
        </w:tc>
      </w:tr>
      <w:tr w:rsidR="003932C6" w14:paraId="192C07A7" w14:textId="77777777" w:rsidTr="20D4FCC2">
        <w:trPr>
          <w:trHeight w:val="264"/>
        </w:trPr>
        <w:tc>
          <w:tcPr>
            <w:tcW w:w="2354" w:type="dxa"/>
          </w:tcPr>
          <w:p w14:paraId="62013342" w14:textId="77777777" w:rsidR="003932C6" w:rsidRDefault="0077652F">
            <w:pPr>
              <w:spacing w:after="120" w:line="259" w:lineRule="auto"/>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Item Status (Item details) </w:t>
            </w:r>
          </w:p>
        </w:tc>
        <w:tc>
          <w:tcPr>
            <w:tcW w:w="7847" w:type="dxa"/>
          </w:tcPr>
          <w:p w14:paraId="780D5360" w14:textId="77777777" w:rsidR="003932C6" w:rsidRDefault="0077652F">
            <w:pPr>
              <w:spacing w:after="120" w:line="259" w:lineRule="auto"/>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Displays the Item Status for the Item from the new Item Status Dashboard.  </w:t>
            </w:r>
          </w:p>
        </w:tc>
      </w:tr>
      <w:tr w:rsidR="003932C6" w14:paraId="6C26CEC2" w14:textId="77777777" w:rsidTr="20D4FCC2">
        <w:trPr>
          <w:trHeight w:val="264"/>
        </w:trPr>
        <w:tc>
          <w:tcPr>
            <w:tcW w:w="2354" w:type="dxa"/>
          </w:tcPr>
          <w:p w14:paraId="00739D15" w14:textId="77777777" w:rsidR="003932C6" w:rsidRDefault="0077652F">
            <w:pPr>
              <w:spacing w:after="120" w:line="259" w:lineRule="auto"/>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 xml:space="preserve">Component Item </w:t>
            </w:r>
          </w:p>
          <w:p w14:paraId="7DA36D32" w14:textId="77777777" w:rsidR="003932C6" w:rsidRDefault="0077652F">
            <w:pPr>
              <w:spacing w:after="120" w:line="259" w:lineRule="auto"/>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(Item details) </w:t>
            </w:r>
          </w:p>
        </w:tc>
        <w:tc>
          <w:tcPr>
            <w:tcW w:w="7847" w:type="dxa"/>
          </w:tcPr>
          <w:p w14:paraId="554EC160" w14:textId="77777777" w:rsidR="003932C6" w:rsidRDefault="0077652F">
            <w:pPr>
              <w:spacing w:after="120" w:line="259" w:lineRule="auto"/>
              <w:ind w:right="494"/>
              <w:contextualSpacing/>
              <w:rPr>
                <w:rFonts w:ascii="Segoe UI" w:eastAsia="Segoe UI" w:hAnsi="Segoe UI" w:cs="Segoe UI"/>
                <w:color w:val="101820"/>
                <w:sz w:val="22"/>
                <w:szCs w:val="22"/>
              </w:rPr>
            </w:pPr>
            <w:r>
              <w:rPr>
                <w:rFonts w:ascii="Segoe UI" w:eastAsia="Segoe UI" w:hAnsi="Segoe UI" w:cs="Segoe UI"/>
                <w:color w:val="101820"/>
                <w:sz w:val="22"/>
                <w:szCs w:val="22"/>
              </w:rPr>
              <w:t>Component Item shows Items which are Given in the tag master </w:t>
            </w:r>
          </w:p>
        </w:tc>
      </w:tr>
    </w:tbl>
    <w:p w14:paraId="675E05EE" w14:textId="77777777" w:rsidR="003932C6" w:rsidRDefault="003932C6">
      <w:pPr>
        <w:ind w:right="494"/>
        <w:rPr>
          <w:rFonts w:ascii="Segoe UI" w:eastAsia="Arial" w:hAnsi="Segoe UI" w:cs="Segoe UI"/>
          <w:color w:val="101820"/>
          <w:sz w:val="22"/>
          <w:szCs w:val="22"/>
        </w:rPr>
      </w:pPr>
    </w:p>
    <w:p w14:paraId="1C6A0887" w14:textId="636787B8" w:rsidR="003932C6" w:rsidRDefault="104A85BA" w:rsidP="3BD41B01">
      <w:pPr>
        <w:pStyle w:val="Heading2"/>
        <w:ind w:right="494"/>
        <w:rPr>
          <w:rFonts w:cs="Segoe UI"/>
        </w:rPr>
      </w:pPr>
      <w:bookmarkStart w:id="54" w:name="_Toc157678034"/>
      <w:bookmarkStart w:id="55" w:name="_Toc161830264"/>
      <w:r w:rsidRPr="0E6A0664">
        <w:rPr>
          <w:rFonts w:cs="Segoe UI"/>
        </w:rPr>
        <w:t>2</w:t>
      </w:r>
      <w:r w:rsidR="2FC6432E" w:rsidRPr="0E6A0664">
        <w:rPr>
          <w:rFonts w:cs="Segoe UI"/>
        </w:rPr>
        <w:t xml:space="preserve">. </w:t>
      </w:r>
      <w:r w:rsidR="5C3C3AA7" w:rsidRPr="0E6A0664">
        <w:rPr>
          <w:rFonts w:cs="Segoe UI"/>
        </w:rPr>
        <w:t>Reservation</w:t>
      </w:r>
      <w:bookmarkEnd w:id="54"/>
      <w:bookmarkEnd w:id="55"/>
    </w:p>
    <w:p w14:paraId="036C5DF7" w14:textId="241969D6" w:rsidR="003932C6" w:rsidRDefault="0077652F" w:rsidP="0E6A0664">
      <w:pPr>
        <w:pStyle w:val="Heading3"/>
        <w:contextualSpacing/>
        <w:rPr>
          <w:rStyle w:val="BookTitle1"/>
          <w:rFonts w:eastAsia="Segoe UI" w:cs="Segoe UI"/>
          <w:i w:val="0"/>
          <w:iCs w:val="0"/>
          <w:sz w:val="22"/>
          <w:szCs w:val="22"/>
        </w:rPr>
      </w:pPr>
      <w:r>
        <w:t xml:space="preserve"> </w:t>
      </w:r>
      <w:bookmarkStart w:id="56" w:name="_Toc161830265"/>
      <w:r>
        <w:t>Stock Reservation</w:t>
      </w:r>
      <w:bookmarkEnd w:id="56"/>
    </w:p>
    <w:p w14:paraId="34D06F34" w14:textId="77777777" w:rsidR="003932C6" w:rsidRDefault="0077652F">
      <w:pPr>
        <w:ind w:right="494"/>
        <w:rPr>
          <w:rFonts w:ascii="Segoe UI" w:eastAsia="Arial" w:hAnsi="Segoe UI" w:cs="Segoe UI"/>
          <w:color w:val="101820"/>
          <w:sz w:val="22"/>
          <w:szCs w:val="22"/>
        </w:rPr>
      </w:pPr>
      <w:r>
        <w:rPr>
          <w:rFonts w:ascii="Segoe UI" w:eastAsia="Arial" w:hAnsi="Segoe UI" w:cs="Segoe UI"/>
          <w:color w:val="101820"/>
          <w:sz w:val="22"/>
          <w:szCs w:val="22"/>
        </w:rPr>
        <w:t>Stock reservation is done to set aside a particular stock item to be shipped based on the customer order. It is applicable to the sales order and material requisition transactions. Stock reservation is done against customer orders. At locations defined as stock locations, stock is reserved for sales orders or material requisition</w:t>
      </w:r>
    </w:p>
    <w:p w14:paraId="2FC17F8B" w14:textId="77777777" w:rsidR="003932C6" w:rsidRDefault="003932C6">
      <w:pPr>
        <w:ind w:right="494"/>
        <w:rPr>
          <w:rFonts w:ascii="Segoe UI" w:eastAsia="Arial" w:hAnsi="Segoe UI" w:cs="Segoe UI"/>
          <w:color w:val="101820"/>
          <w:sz w:val="22"/>
          <w:szCs w:val="22"/>
        </w:rPr>
      </w:pPr>
    </w:p>
    <w:p w14:paraId="4CB29DB3" w14:textId="77777777" w:rsidR="003932C6" w:rsidRDefault="0077652F">
      <w:pPr>
        <w:ind w:right="494"/>
        <w:rPr>
          <w:rFonts w:ascii="Segoe UI" w:eastAsia="Arial" w:hAnsi="Segoe UI" w:cs="Segoe UI"/>
          <w:color w:val="101820"/>
          <w:sz w:val="22"/>
          <w:szCs w:val="22"/>
        </w:rPr>
      </w:pPr>
      <w:r>
        <w:rPr>
          <w:rFonts w:ascii="Segoe UI" w:eastAsia="Arial" w:hAnsi="Segoe UI" w:cs="Segoe UI"/>
          <w:color w:val="101820"/>
          <w:sz w:val="22"/>
          <w:szCs w:val="22"/>
        </w:rPr>
        <w:t>Prerequisite Before doing stock reservation, do the following:</w:t>
      </w:r>
    </w:p>
    <w:p w14:paraId="1CFA1073" w14:textId="77777777" w:rsidR="003932C6" w:rsidRDefault="0077652F">
      <w:pPr>
        <w:ind w:right="494"/>
        <w:rPr>
          <w:rFonts w:ascii="Segoe UI" w:eastAsia="Arial" w:hAnsi="Segoe UI" w:cs="Segoe UI"/>
          <w:color w:val="101820"/>
          <w:sz w:val="22"/>
          <w:szCs w:val="22"/>
        </w:rPr>
      </w:pPr>
      <w:r>
        <w:rPr>
          <w:rFonts w:ascii="Segoe UI" w:eastAsia="Arial" w:hAnsi="Segoe UI" w:cs="Segoe UI"/>
          <w:color w:val="101820"/>
          <w:sz w:val="22"/>
          <w:szCs w:val="22"/>
        </w:rPr>
        <w:t>Define the Location Group, Location and Item Master.</w:t>
      </w:r>
    </w:p>
    <w:p w14:paraId="75F1F88A" w14:textId="77777777" w:rsidR="003932C6" w:rsidRDefault="0077652F">
      <w:pPr>
        <w:ind w:right="494"/>
        <w:rPr>
          <w:rFonts w:ascii="Segoe UI" w:eastAsia="Arial" w:hAnsi="Segoe UI" w:cs="Segoe UI"/>
          <w:color w:val="101820"/>
          <w:sz w:val="22"/>
          <w:szCs w:val="22"/>
        </w:rPr>
      </w:pPr>
      <w:r>
        <w:rPr>
          <w:rFonts w:ascii="Segoe UI" w:eastAsia="Arial" w:hAnsi="Segoe UI" w:cs="Segoe UI"/>
          <w:color w:val="101820"/>
          <w:sz w:val="22"/>
          <w:szCs w:val="22"/>
        </w:rPr>
        <w:t>Set the Reservation Allowed Y/N parameter to ‘Y’ in the above masters.</w:t>
      </w:r>
    </w:p>
    <w:p w14:paraId="0A4F7224" w14:textId="77777777" w:rsidR="003932C6" w:rsidRDefault="003932C6">
      <w:pPr>
        <w:ind w:right="494"/>
        <w:rPr>
          <w:rFonts w:ascii="Segoe UI" w:eastAsia="Arial" w:hAnsi="Segoe UI" w:cs="Segoe UI"/>
          <w:color w:val="101820"/>
          <w:sz w:val="22"/>
          <w:szCs w:val="22"/>
        </w:rPr>
      </w:pPr>
    </w:p>
    <w:p w14:paraId="1C1CCA52" w14:textId="77777777" w:rsidR="003932C6" w:rsidRDefault="0077652F">
      <w:pPr>
        <w:ind w:right="494"/>
        <w:rPr>
          <w:rFonts w:ascii="Segoe UI" w:eastAsia="Arial" w:hAnsi="Segoe UI" w:cs="Segoe UI"/>
          <w:color w:val="101820"/>
          <w:sz w:val="22"/>
          <w:szCs w:val="22"/>
        </w:rPr>
      </w:pPr>
      <w:r>
        <w:rPr>
          <w:rFonts w:ascii="Segoe UI" w:eastAsia="Arial" w:hAnsi="Segoe UI" w:cs="Segoe UI"/>
          <w:color w:val="101820"/>
          <w:sz w:val="22"/>
          <w:szCs w:val="22"/>
        </w:rPr>
        <w:t>Set parameters at transaction level</w:t>
      </w:r>
    </w:p>
    <w:p w14:paraId="6E848861" w14:textId="77777777" w:rsidR="003932C6" w:rsidRDefault="5C3C3AA7" w:rsidP="5C3C3AA7">
      <w:pPr>
        <w:numPr>
          <w:ilvl w:val="0"/>
          <w:numId w:val="28"/>
        </w:numPr>
        <w:spacing w:after="120" w:line="259" w:lineRule="auto"/>
        <w:ind w:right="494"/>
        <w:rPr>
          <w:rFonts w:ascii="Segoe UI" w:eastAsia="Segoe UI" w:hAnsi="Segoe UI" w:cs="Segoe UI"/>
          <w:color w:val="101820"/>
          <w:sz w:val="22"/>
          <w:szCs w:val="22"/>
        </w:rPr>
      </w:pPr>
      <w:r w:rsidRPr="5C3C3AA7">
        <w:rPr>
          <w:rFonts w:ascii="Segoe UI" w:eastAsia="Segoe UI" w:hAnsi="Segoe UI" w:cs="Segoe UI"/>
          <w:color w:val="101820"/>
          <w:sz w:val="22"/>
          <w:szCs w:val="22"/>
        </w:rPr>
        <w:t>Set the Reservation Level parameter to Location</w:t>
      </w:r>
    </w:p>
    <w:p w14:paraId="5B7B161C" w14:textId="77777777" w:rsidR="003932C6" w:rsidRDefault="5C3C3AA7" w:rsidP="5C3C3AA7">
      <w:pPr>
        <w:numPr>
          <w:ilvl w:val="0"/>
          <w:numId w:val="28"/>
        </w:numPr>
        <w:spacing w:after="120" w:line="259" w:lineRule="auto"/>
        <w:ind w:right="494"/>
        <w:rPr>
          <w:rFonts w:ascii="Segoe UI" w:eastAsia="Segoe UI" w:hAnsi="Segoe UI" w:cs="Segoe UI"/>
          <w:color w:val="101820"/>
          <w:sz w:val="22"/>
          <w:szCs w:val="22"/>
        </w:rPr>
      </w:pPr>
      <w:r w:rsidRPr="5C3C3AA7">
        <w:rPr>
          <w:rFonts w:ascii="Segoe UI" w:eastAsia="Segoe UI" w:hAnsi="Segoe UI" w:cs="Segoe UI"/>
          <w:color w:val="101820"/>
          <w:sz w:val="22"/>
          <w:szCs w:val="22"/>
        </w:rPr>
        <w:t>In the document flow parameters, set the Stock Reservation Allowed Y/N? parameter to Yes</w:t>
      </w:r>
    </w:p>
    <w:p w14:paraId="603F0683" w14:textId="77777777" w:rsidR="003932C6" w:rsidRDefault="5C3C3AA7" w:rsidP="5C3C3AA7">
      <w:pPr>
        <w:numPr>
          <w:ilvl w:val="0"/>
          <w:numId w:val="28"/>
        </w:numPr>
        <w:spacing w:after="120" w:line="259" w:lineRule="auto"/>
        <w:ind w:right="494"/>
        <w:rPr>
          <w:rFonts w:ascii="Segoe UI" w:eastAsia="Segoe UI" w:hAnsi="Segoe UI" w:cs="Segoe UI"/>
          <w:color w:val="101820"/>
          <w:sz w:val="22"/>
          <w:szCs w:val="22"/>
        </w:rPr>
      </w:pPr>
      <w:r w:rsidRPr="5C3C3AA7">
        <w:rPr>
          <w:rFonts w:ascii="Segoe UI" w:eastAsia="Segoe UI" w:hAnsi="Segoe UI" w:cs="Segoe UI"/>
          <w:color w:val="101820"/>
          <w:sz w:val="22"/>
          <w:szCs w:val="22"/>
        </w:rPr>
        <w:t>Set the Authorization Required Y/N parameter to Yes</w:t>
      </w:r>
    </w:p>
    <w:p w14:paraId="47DE2BFA" w14:textId="77777777" w:rsidR="003932C6" w:rsidRDefault="5C3C3AA7" w:rsidP="5C3C3AA7">
      <w:pPr>
        <w:numPr>
          <w:ilvl w:val="0"/>
          <w:numId w:val="28"/>
        </w:numPr>
        <w:spacing w:after="120" w:line="259" w:lineRule="auto"/>
        <w:ind w:right="494"/>
        <w:rPr>
          <w:rFonts w:ascii="Segoe UI" w:eastAsia="Segoe UI" w:hAnsi="Segoe UI" w:cs="Segoe UI"/>
          <w:color w:val="101820"/>
          <w:sz w:val="22"/>
          <w:szCs w:val="22"/>
        </w:rPr>
      </w:pPr>
      <w:r w:rsidRPr="5C3C3AA7">
        <w:rPr>
          <w:rFonts w:ascii="Segoe UI" w:eastAsia="Segoe UI" w:hAnsi="Segoe UI" w:cs="Segoe UI"/>
          <w:color w:val="101820"/>
          <w:sz w:val="22"/>
          <w:szCs w:val="22"/>
        </w:rPr>
        <w:t>Set the Allocation on Approval parameter to ‘Yes’</w:t>
      </w:r>
    </w:p>
    <w:p w14:paraId="5F72E128" w14:textId="77777777" w:rsidR="003932C6" w:rsidRDefault="5C3C3AA7" w:rsidP="5C3C3AA7">
      <w:pPr>
        <w:numPr>
          <w:ilvl w:val="0"/>
          <w:numId w:val="28"/>
        </w:numPr>
        <w:spacing w:after="120" w:line="259" w:lineRule="auto"/>
        <w:ind w:right="494"/>
        <w:rPr>
          <w:rFonts w:ascii="Segoe UI" w:eastAsia="Segoe UI" w:hAnsi="Segoe UI" w:cs="Segoe UI"/>
          <w:color w:val="101820"/>
          <w:sz w:val="22"/>
          <w:szCs w:val="22"/>
        </w:rPr>
      </w:pPr>
      <w:r w:rsidRPr="5C3C3AA7">
        <w:rPr>
          <w:rFonts w:ascii="Segoe UI" w:eastAsia="Segoe UI" w:hAnsi="Segoe UI" w:cs="Segoe UI"/>
          <w:color w:val="101820"/>
          <w:sz w:val="22"/>
          <w:szCs w:val="22"/>
        </w:rPr>
        <w:t xml:space="preserve">To enable reservation for batch item, set the Batch Stock Check Allowed Y/N? transaction parameter to Yes. </w:t>
      </w:r>
    </w:p>
    <w:p w14:paraId="6BD22CD0" w14:textId="77777777" w:rsidR="003932C6" w:rsidRDefault="5C3C3AA7" w:rsidP="5C3C3AA7">
      <w:pPr>
        <w:numPr>
          <w:ilvl w:val="0"/>
          <w:numId w:val="28"/>
        </w:numPr>
        <w:spacing w:after="120" w:line="259" w:lineRule="auto"/>
        <w:ind w:right="494"/>
        <w:rPr>
          <w:rFonts w:ascii="Segoe UI" w:eastAsia="Segoe UI" w:hAnsi="Segoe UI" w:cs="Segoe UI"/>
          <w:color w:val="101820"/>
          <w:sz w:val="22"/>
          <w:szCs w:val="22"/>
        </w:rPr>
      </w:pPr>
      <w:r w:rsidRPr="5C3C3AA7">
        <w:rPr>
          <w:rFonts w:ascii="Segoe UI" w:eastAsia="Segoe UI" w:hAnsi="Segoe UI" w:cs="Segoe UI"/>
          <w:color w:val="101820"/>
          <w:sz w:val="22"/>
          <w:szCs w:val="22"/>
        </w:rPr>
        <w:t xml:space="preserve">To allow stock check at the reservation location, set the Stock Check Allowed Y/N? parameter to Yes. When set to No, check is done at the sales location. </w:t>
      </w:r>
    </w:p>
    <w:p w14:paraId="10BB09BC" w14:textId="105846B2" w:rsidR="003932C6" w:rsidRDefault="0077652F" w:rsidP="0E6A0664">
      <w:pPr>
        <w:pStyle w:val="Heading3"/>
        <w:contextualSpacing/>
        <w:rPr>
          <w:rStyle w:val="BookTitle1"/>
          <w:rFonts w:eastAsia="Segoe UI" w:cs="Segoe UI"/>
          <w:i w:val="0"/>
          <w:iCs w:val="0"/>
          <w:sz w:val="22"/>
          <w:szCs w:val="22"/>
        </w:rPr>
      </w:pPr>
      <w:bookmarkStart w:id="57" w:name="_Toc161830266"/>
      <w:r>
        <w:t>Over Reservation</w:t>
      </w:r>
      <w:bookmarkEnd w:id="57"/>
    </w:p>
    <w:p w14:paraId="2C159A1B" w14:textId="77777777" w:rsidR="003932C6" w:rsidRDefault="0077652F">
      <w:pPr>
        <w:ind w:right="494"/>
        <w:rPr>
          <w:rFonts w:ascii="Segoe UI" w:eastAsia="Arial" w:hAnsi="Segoe UI" w:cs="Segoe UI"/>
          <w:color w:val="101820"/>
          <w:sz w:val="22"/>
          <w:szCs w:val="22"/>
        </w:rPr>
      </w:pPr>
      <w:r>
        <w:rPr>
          <w:rFonts w:ascii="Segoe UI" w:eastAsia="Arial" w:hAnsi="Segoe UI" w:cs="Segoe UI"/>
          <w:color w:val="101820"/>
          <w:sz w:val="22"/>
          <w:szCs w:val="22"/>
        </w:rPr>
        <w:t>Over reservation is done for a particular stock item only if the reservation is applicable. This is done where the quantity of items to be reserved is more than the free stock of items available at the reservation location.</w:t>
      </w:r>
    </w:p>
    <w:p w14:paraId="50F40DEB" w14:textId="77777777" w:rsidR="003932C6" w:rsidRDefault="003932C6">
      <w:pPr>
        <w:ind w:right="494"/>
        <w:rPr>
          <w:rFonts w:ascii="Segoe UI" w:eastAsia="Arial" w:hAnsi="Segoe UI" w:cs="Segoe UI"/>
          <w:color w:val="101820"/>
          <w:sz w:val="22"/>
          <w:szCs w:val="22"/>
        </w:rPr>
      </w:pPr>
    </w:p>
    <w:p w14:paraId="7173621D" w14:textId="77777777" w:rsidR="003932C6" w:rsidRDefault="0077652F">
      <w:pPr>
        <w:ind w:right="494"/>
        <w:rPr>
          <w:rFonts w:ascii="Segoe UI" w:eastAsia="Arial" w:hAnsi="Segoe UI" w:cs="Segoe UI"/>
          <w:color w:val="101820"/>
          <w:sz w:val="22"/>
          <w:szCs w:val="22"/>
        </w:rPr>
      </w:pPr>
      <w:r>
        <w:rPr>
          <w:rFonts w:ascii="Segoe UI" w:eastAsia="Arial" w:hAnsi="Segoe UI" w:cs="Segoe UI"/>
          <w:color w:val="101820"/>
          <w:sz w:val="22"/>
          <w:szCs w:val="22"/>
        </w:rPr>
        <w:t>Prerequisite Before doing Over reservation, do the following:</w:t>
      </w:r>
    </w:p>
    <w:p w14:paraId="7F51784C" w14:textId="77777777" w:rsidR="003932C6" w:rsidRDefault="5C3C3AA7" w:rsidP="5C3C3AA7">
      <w:pPr>
        <w:numPr>
          <w:ilvl w:val="0"/>
          <w:numId w:val="28"/>
        </w:numPr>
        <w:spacing w:after="120" w:line="259" w:lineRule="auto"/>
        <w:ind w:right="494"/>
        <w:rPr>
          <w:rFonts w:ascii="Segoe UI" w:eastAsia="Segoe UI" w:hAnsi="Segoe UI" w:cs="Segoe UI"/>
          <w:color w:val="101820"/>
          <w:sz w:val="22"/>
          <w:szCs w:val="22"/>
        </w:rPr>
      </w:pPr>
      <w:r w:rsidRPr="5C3C3AA7">
        <w:rPr>
          <w:rFonts w:ascii="Segoe UI" w:eastAsia="Segoe UI" w:hAnsi="Segoe UI" w:cs="Segoe UI"/>
          <w:color w:val="101820"/>
          <w:sz w:val="22"/>
          <w:szCs w:val="22"/>
        </w:rPr>
        <w:t>Define the Location Group, Location and Item Master.</w:t>
      </w:r>
    </w:p>
    <w:p w14:paraId="77A52294" w14:textId="647C0B87" w:rsidR="003932C6" w:rsidRPr="00382AFE" w:rsidRDefault="5C3C3AA7" w:rsidP="5C3C3AA7">
      <w:pPr>
        <w:numPr>
          <w:ilvl w:val="0"/>
          <w:numId w:val="28"/>
        </w:numPr>
        <w:spacing w:after="120" w:line="259" w:lineRule="auto"/>
        <w:ind w:right="494"/>
        <w:rPr>
          <w:rFonts w:ascii="Segoe UI" w:eastAsia="Segoe UI" w:hAnsi="Segoe UI" w:cs="Segoe UI"/>
          <w:color w:val="101820"/>
          <w:sz w:val="22"/>
          <w:szCs w:val="22"/>
        </w:rPr>
      </w:pPr>
      <w:r w:rsidRPr="00382AFE">
        <w:rPr>
          <w:rFonts w:ascii="Segoe UI" w:eastAsia="Segoe UI" w:hAnsi="Segoe UI" w:cs="Segoe UI"/>
          <w:color w:val="101820"/>
          <w:sz w:val="22"/>
          <w:szCs w:val="22"/>
        </w:rPr>
        <w:t>Set the Over Reservation Allowed Y/N parameter to Yes</w:t>
      </w:r>
    </w:p>
    <w:p w14:paraId="63D773CC" w14:textId="77777777" w:rsidR="003932C6" w:rsidRDefault="5C3C3AA7">
      <w:pPr>
        <w:pStyle w:val="Heading1"/>
        <w:spacing w:before="0" w:after="120" w:line="259" w:lineRule="auto"/>
        <w:ind w:right="494"/>
        <w:rPr>
          <w:rFonts w:cs="Segoe UI"/>
        </w:rPr>
      </w:pPr>
      <w:bookmarkStart w:id="58" w:name="_Toc281135703"/>
      <w:bookmarkStart w:id="59" w:name="_Toc157678035"/>
      <w:bookmarkStart w:id="60" w:name="_Toc161830267"/>
      <w:r w:rsidRPr="0E6A0664">
        <w:rPr>
          <w:rFonts w:cs="Segoe UI"/>
        </w:rPr>
        <w:t>Inventory Processin</w:t>
      </w:r>
      <w:bookmarkEnd w:id="58"/>
      <w:r w:rsidRPr="0E6A0664">
        <w:rPr>
          <w:rFonts w:cs="Segoe UI"/>
        </w:rPr>
        <w:t>g</w:t>
      </w:r>
      <w:bookmarkEnd w:id="59"/>
      <w:bookmarkEnd w:id="60"/>
    </w:p>
    <w:p w14:paraId="5E9E5B21" w14:textId="77777777" w:rsidR="003932C6" w:rsidRDefault="0077652F" w:rsidP="2835A236">
      <w:pPr>
        <w:spacing w:line="259" w:lineRule="auto"/>
        <w:ind w:right="494"/>
        <w:rPr>
          <w:rFonts w:ascii="Segoe UI" w:eastAsiaTheme="majorEastAsia" w:hAnsi="Segoe UI" w:cs="Segoe UI"/>
          <w:b/>
          <w:bCs/>
          <w:color w:val="003399"/>
          <w:sz w:val="22"/>
          <w:szCs w:val="22"/>
        </w:rPr>
      </w:pPr>
      <w:bookmarkStart w:id="61" w:name="_Toc161830268"/>
      <w:r w:rsidRPr="0E6A0664">
        <w:rPr>
          <w:rStyle w:val="Heading2Char"/>
        </w:rPr>
        <w:t>Period Open</w:t>
      </w:r>
      <w:bookmarkEnd w:id="61"/>
      <w:r w:rsidRPr="0E6A0664">
        <w:rPr>
          <w:rStyle w:val="Heading2Char"/>
        </w:rPr>
        <w:t xml:space="preserve"> </w:t>
      </w:r>
    </w:p>
    <w:p w14:paraId="62A411F3" w14:textId="77777777" w:rsidR="003932C6" w:rsidRDefault="0077652F">
      <w:pPr>
        <w:spacing w:line="259" w:lineRule="auto"/>
        <w:ind w:right="494"/>
        <w:rPr>
          <w:rFonts w:ascii="Segoe UI" w:eastAsia="Arial" w:hAnsi="Segoe UI" w:cs="Segoe UI"/>
          <w:color w:val="101820"/>
          <w:sz w:val="22"/>
          <w:szCs w:val="22"/>
        </w:rPr>
      </w:pPr>
      <w:bookmarkStart w:id="62" w:name="_Int_lcDiZq4D"/>
      <w:r>
        <w:rPr>
          <w:rFonts w:ascii="Segoe UI" w:eastAsia="Arial" w:hAnsi="Segoe UI" w:cs="Segoe UI"/>
          <w:color w:val="101820"/>
          <w:sz w:val="22"/>
          <w:szCs w:val="22"/>
        </w:rPr>
        <w:t>An accounting year consists of small periods as per company requirements.</w:t>
      </w:r>
      <w:bookmarkEnd w:id="62"/>
      <w:r>
        <w:rPr>
          <w:rFonts w:ascii="Segoe UI" w:eastAsia="Arial" w:hAnsi="Segoe UI" w:cs="Segoe UI"/>
          <w:color w:val="101820"/>
          <w:sz w:val="22"/>
          <w:szCs w:val="22"/>
        </w:rPr>
        <w:t xml:space="preserve"> Depending on the number of periods defined, every closing group is attached to a particular period. This master allows you to view details of all the accounting periods of each group.</w:t>
      </w:r>
    </w:p>
    <w:p w14:paraId="10146664"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 xml:space="preserve"> </w:t>
      </w:r>
    </w:p>
    <w:p w14:paraId="5465C899" w14:textId="77777777" w:rsidR="003932C6" w:rsidRDefault="0077652F" w:rsidP="1501AA89">
      <w:pPr>
        <w:pStyle w:val="Heading2"/>
        <w:rPr>
          <w:rFonts w:cs="Segoe UI"/>
          <w:sz w:val="22"/>
          <w:szCs w:val="22"/>
        </w:rPr>
      </w:pPr>
      <w:bookmarkStart w:id="63" w:name="_Toc161830269"/>
      <w:r>
        <w:t>Period Close</w:t>
      </w:r>
      <w:bookmarkEnd w:id="63"/>
      <w:r>
        <w:t xml:space="preserve"> </w:t>
      </w:r>
    </w:p>
    <w:p w14:paraId="212C7AAC"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When accounts are closed for a particular inventory period, the user is required to close the period so that no further transactions are recorded during that period. In Inventory, periods are opened for location closing groups in the Period Open master. Therefore, in the closing process, specify the closing group for which accounts are considered closed.</w:t>
      </w:r>
    </w:p>
    <w:p w14:paraId="5B68B9CD"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 xml:space="preserve"> </w:t>
      </w:r>
    </w:p>
    <w:p w14:paraId="59373097" w14:textId="77777777" w:rsidR="003932C6" w:rsidRDefault="0077652F" w:rsidP="1501AA89">
      <w:pPr>
        <w:pStyle w:val="Heading2"/>
        <w:rPr>
          <w:rFonts w:cs="Segoe UI"/>
          <w:sz w:val="22"/>
          <w:szCs w:val="22"/>
        </w:rPr>
      </w:pPr>
      <w:bookmarkStart w:id="64" w:name="_Toc161830270"/>
      <w:r>
        <w:t>MRQ/PRQ Batch Process</w:t>
      </w:r>
      <w:bookmarkEnd w:id="64"/>
      <w:r>
        <w:t xml:space="preserve"> </w:t>
      </w:r>
    </w:p>
    <w:p w14:paraId="137DEF50"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This screen is used to raise a request for items based on the Requisition formula. If it is an internal request within the company, it is a Material Request and if it is a request for purchase of items it should be a Purchase Request.</w:t>
      </w:r>
    </w:p>
    <w:p w14:paraId="1B7172F4"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 xml:space="preserve"> </w:t>
      </w:r>
    </w:p>
    <w:p w14:paraId="66CEF21F" w14:textId="77777777" w:rsidR="003932C6" w:rsidRDefault="0077652F" w:rsidP="1501AA89">
      <w:pPr>
        <w:pStyle w:val="Heading2"/>
        <w:rPr>
          <w:rFonts w:cs="Segoe UI"/>
          <w:sz w:val="22"/>
          <w:szCs w:val="22"/>
        </w:rPr>
      </w:pPr>
      <w:bookmarkStart w:id="65" w:name="_Toc161830271"/>
      <w:r>
        <w:t>Re-order Qty Processing</w:t>
      </w:r>
      <w:bookmarkEnd w:id="65"/>
      <w:r>
        <w:t xml:space="preserve"> </w:t>
      </w:r>
    </w:p>
    <w:p w14:paraId="4F2B2C89"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The application considers all the selected consumption and calculates the total consumption quantity for the Horizon days defined in Stock Level Criteria. This processing is done to calculate and back update Average consumption and stock level criteria.</w:t>
      </w:r>
    </w:p>
    <w:p w14:paraId="325CE300" w14:textId="77777777" w:rsidR="003932C6" w:rsidRDefault="0077652F">
      <w:pPr>
        <w:spacing w:line="259" w:lineRule="auto"/>
        <w:ind w:right="494" w:firstLine="720"/>
        <w:rPr>
          <w:rFonts w:ascii="Segoe UI" w:eastAsiaTheme="majorEastAsia" w:hAnsi="Segoe UI" w:cs="Segoe UI"/>
          <w:b/>
          <w:bCs/>
          <w:color w:val="003399"/>
          <w:sz w:val="22"/>
          <w:szCs w:val="22"/>
        </w:rPr>
      </w:pPr>
      <w:r>
        <w:rPr>
          <w:rFonts w:ascii="Segoe UI" w:eastAsiaTheme="majorEastAsia" w:hAnsi="Segoe UI" w:cs="Segoe UI"/>
          <w:b/>
          <w:bCs/>
          <w:color w:val="003399"/>
          <w:sz w:val="22"/>
          <w:szCs w:val="22"/>
        </w:rPr>
        <w:t xml:space="preserve"> </w:t>
      </w:r>
    </w:p>
    <w:p w14:paraId="11ED25E4" w14:textId="77777777" w:rsidR="00382AFE" w:rsidRDefault="00382AFE">
      <w:pPr>
        <w:spacing w:line="259" w:lineRule="auto"/>
        <w:ind w:right="494"/>
        <w:rPr>
          <w:rFonts w:ascii="Segoe UI" w:eastAsiaTheme="majorEastAsia" w:hAnsi="Segoe UI" w:cs="Segoe UI"/>
          <w:b/>
          <w:bCs/>
          <w:color w:val="003399"/>
          <w:sz w:val="22"/>
          <w:szCs w:val="22"/>
        </w:rPr>
      </w:pPr>
    </w:p>
    <w:p w14:paraId="3BCE048C" w14:textId="05D33035" w:rsidR="003932C6" w:rsidRDefault="0077652F" w:rsidP="1501AA89">
      <w:pPr>
        <w:pStyle w:val="Heading2"/>
        <w:rPr>
          <w:rFonts w:cs="Segoe UI"/>
          <w:sz w:val="22"/>
          <w:szCs w:val="22"/>
        </w:rPr>
      </w:pPr>
      <w:bookmarkStart w:id="66" w:name="_Toc161830272"/>
      <w:r>
        <w:t>Stock Confirmation</w:t>
      </w:r>
      <w:bookmarkEnd w:id="66"/>
      <w:r>
        <w:t xml:space="preserve"> </w:t>
      </w:r>
    </w:p>
    <w:p w14:paraId="3E43A8F9"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Stock Confirmation is used to update the confirmed stock in Inventory for all the receipt/issue transactions. Unconfirmed Receipts and Unconfirmed Issues of the respective transactions are updated in the confirmed stock at Company Location levels.</w:t>
      </w:r>
    </w:p>
    <w:p w14:paraId="25DD3341"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 xml:space="preserve"> </w:t>
      </w:r>
    </w:p>
    <w:p w14:paraId="5D835ED8" w14:textId="77777777" w:rsidR="003932C6" w:rsidRDefault="0077652F" w:rsidP="2835A236">
      <w:pPr>
        <w:spacing w:line="259" w:lineRule="auto"/>
        <w:ind w:right="494"/>
        <w:rPr>
          <w:rFonts w:ascii="Segoe UI" w:eastAsiaTheme="majorEastAsia" w:hAnsi="Segoe UI" w:cs="Segoe UI"/>
          <w:b/>
          <w:bCs/>
          <w:color w:val="003399"/>
          <w:sz w:val="22"/>
          <w:szCs w:val="22"/>
        </w:rPr>
      </w:pPr>
      <w:bookmarkStart w:id="67" w:name="_Toc161830273"/>
      <w:r w:rsidRPr="0E6A0664">
        <w:rPr>
          <w:rStyle w:val="Heading2Char"/>
        </w:rPr>
        <w:t>FEG Processing</w:t>
      </w:r>
      <w:bookmarkEnd w:id="67"/>
      <w:r w:rsidRPr="0E6A0664">
        <w:rPr>
          <w:rStyle w:val="Heading2Char"/>
        </w:rPr>
        <w:t xml:space="preserve"> </w:t>
      </w:r>
      <w:r>
        <w:tab/>
      </w:r>
    </w:p>
    <w:p w14:paraId="4093ABE7"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Financial Entry Generation processing is required for LTO and is done only after stock confirmation is completed for LTO.</w:t>
      </w:r>
    </w:p>
    <w:p w14:paraId="23DD831B"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 xml:space="preserve"> </w:t>
      </w:r>
    </w:p>
    <w:p w14:paraId="74895363" w14:textId="77777777" w:rsidR="003932C6" w:rsidRDefault="0077652F" w:rsidP="1501AA89">
      <w:pPr>
        <w:pStyle w:val="Heading2"/>
        <w:rPr>
          <w:rFonts w:cs="Segoe UI"/>
          <w:sz w:val="22"/>
          <w:szCs w:val="22"/>
        </w:rPr>
      </w:pPr>
      <w:bookmarkStart w:id="68" w:name="_Toc161830274"/>
      <w:r>
        <w:t>EOQ Processing</w:t>
      </w:r>
      <w:bookmarkEnd w:id="68"/>
    </w:p>
    <w:p w14:paraId="5A00B9B6" w14:textId="6B866388" w:rsidR="003932C6" w:rsidRDefault="0077652F">
      <w:pPr>
        <w:spacing w:line="259" w:lineRule="auto"/>
        <w:ind w:right="494"/>
        <w:rPr>
          <w:rFonts w:ascii="Segoe UI" w:eastAsia="Arial" w:hAnsi="Segoe UI" w:cs="Segoe UI"/>
          <w:color w:val="101820"/>
          <w:sz w:val="22"/>
          <w:szCs w:val="22"/>
        </w:rPr>
      </w:pPr>
      <w:r w:rsidRPr="20D4FCC2">
        <w:rPr>
          <w:rFonts w:ascii="Segoe UI" w:eastAsia="Arial" w:hAnsi="Segoe UI" w:cs="Segoe UI"/>
          <w:color w:val="101820"/>
          <w:sz w:val="22"/>
          <w:szCs w:val="22"/>
        </w:rPr>
        <w:t>EOQ</w:t>
      </w:r>
      <w:r w:rsidR="10DEF813" w:rsidRPr="20D4FCC2">
        <w:rPr>
          <w:rFonts w:ascii="Segoe UI" w:eastAsia="Arial" w:hAnsi="Segoe UI" w:cs="Segoe UI"/>
          <w:color w:val="101820"/>
          <w:sz w:val="22"/>
          <w:szCs w:val="22"/>
        </w:rPr>
        <w:t xml:space="preserve"> – Economic Ordered Quantity</w:t>
      </w:r>
      <w:r w:rsidRPr="20D4FCC2">
        <w:rPr>
          <w:rFonts w:ascii="Segoe UI" w:eastAsia="Arial" w:hAnsi="Segoe UI" w:cs="Segoe UI"/>
          <w:color w:val="101820"/>
          <w:sz w:val="22"/>
          <w:szCs w:val="22"/>
        </w:rPr>
        <w:t xml:space="preserve"> is used to calculate the annual product demand, order cost and holding cost per unit, per year.</w:t>
      </w:r>
    </w:p>
    <w:p w14:paraId="007DCDA8" w14:textId="77777777" w:rsidR="003932C6" w:rsidRDefault="003932C6">
      <w:pPr>
        <w:pStyle w:val="Heading1"/>
        <w:spacing w:before="0" w:line="259" w:lineRule="auto"/>
        <w:ind w:right="494"/>
        <w:rPr>
          <w:rFonts w:cs="Segoe UI"/>
        </w:rPr>
      </w:pPr>
    </w:p>
    <w:p w14:paraId="3866913B" w14:textId="77777777" w:rsidR="003932C6" w:rsidRDefault="5C3C3AA7">
      <w:pPr>
        <w:pStyle w:val="Heading1"/>
        <w:spacing w:before="0" w:line="259" w:lineRule="auto"/>
        <w:ind w:right="494"/>
        <w:rPr>
          <w:rFonts w:eastAsia="Arial" w:cs="Segoe UI"/>
          <w:color w:val="101820"/>
          <w:sz w:val="22"/>
          <w:szCs w:val="22"/>
        </w:rPr>
      </w:pPr>
      <w:bookmarkStart w:id="69" w:name="_Toc157678036"/>
      <w:bookmarkStart w:id="70" w:name="_Toc161830275"/>
      <w:r w:rsidRPr="0E6A0664">
        <w:rPr>
          <w:rFonts w:cs="Segoe UI"/>
        </w:rPr>
        <w:t>Inventory Queries</w:t>
      </w:r>
      <w:bookmarkEnd w:id="69"/>
      <w:bookmarkEnd w:id="70"/>
    </w:p>
    <w:p w14:paraId="76127C10" w14:textId="77777777" w:rsidR="003932C6" w:rsidRDefault="0077652F" w:rsidP="1501AA89">
      <w:pPr>
        <w:pStyle w:val="Heading2"/>
        <w:rPr>
          <w:rFonts w:cs="Segoe UI"/>
          <w:sz w:val="22"/>
          <w:szCs w:val="22"/>
        </w:rPr>
      </w:pPr>
      <w:bookmarkStart w:id="71" w:name="_Toc161830276"/>
      <w:r>
        <w:t>Stock Status</w:t>
      </w:r>
      <w:bookmarkEnd w:id="71"/>
      <w:r>
        <w:t xml:space="preserve"> </w:t>
      </w:r>
    </w:p>
    <w:p w14:paraId="5C8A3EF4" w14:textId="77777777" w:rsidR="003932C6" w:rsidRDefault="5C3C3AA7">
      <w:pPr>
        <w:spacing w:line="259" w:lineRule="auto"/>
        <w:ind w:right="494"/>
        <w:rPr>
          <w:rFonts w:ascii="Segoe UI" w:eastAsia="Arial" w:hAnsi="Segoe UI" w:cs="Segoe UI"/>
          <w:color w:val="101820"/>
          <w:sz w:val="22"/>
          <w:szCs w:val="22"/>
        </w:rPr>
      </w:pPr>
      <w:r w:rsidRPr="5C3C3AA7">
        <w:rPr>
          <w:rFonts w:ascii="Segoe UI" w:eastAsia="Arial" w:hAnsi="Segoe UI" w:cs="Segoe UI"/>
          <w:color w:val="101820"/>
          <w:sz w:val="22"/>
          <w:szCs w:val="22"/>
        </w:rPr>
        <w:t>Stock Status is used to view the available Stock quantity across location level</w:t>
      </w:r>
    </w:p>
    <w:p w14:paraId="69397C38" w14:textId="3E78708E" w:rsidR="5C3C3AA7" w:rsidRDefault="5C3C3AA7" w:rsidP="5C3C3AA7">
      <w:pPr>
        <w:spacing w:line="259" w:lineRule="auto"/>
        <w:ind w:right="494"/>
        <w:rPr>
          <w:rFonts w:ascii="Segoe UI" w:eastAsiaTheme="majorEastAsia" w:hAnsi="Segoe UI" w:cs="Segoe UI"/>
          <w:b/>
          <w:bCs/>
          <w:color w:val="003399"/>
          <w:sz w:val="22"/>
          <w:szCs w:val="22"/>
        </w:rPr>
      </w:pPr>
    </w:p>
    <w:p w14:paraId="2F0094C0" w14:textId="77777777" w:rsidR="003932C6" w:rsidRDefault="0077652F" w:rsidP="1501AA89">
      <w:pPr>
        <w:pStyle w:val="Heading2"/>
        <w:rPr>
          <w:rFonts w:cs="Segoe UI"/>
          <w:sz w:val="22"/>
          <w:szCs w:val="22"/>
        </w:rPr>
      </w:pPr>
      <w:bookmarkStart w:id="72" w:name="_Toc161830277"/>
      <w:r>
        <w:t>Item Status</w:t>
      </w:r>
      <w:bookmarkEnd w:id="72"/>
      <w:r>
        <w:t xml:space="preserve"> </w:t>
      </w:r>
    </w:p>
    <w:p w14:paraId="7CC44C2E"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Item Status captures the different statuses throughout its life cycle. The query screen displays a dashboard depicting the item status over 12 months, including purchase and sales values, quantities, as well as information on the associated suppliers and customers.</w:t>
      </w:r>
    </w:p>
    <w:p w14:paraId="450EA2D7" w14:textId="77777777" w:rsidR="003932C6" w:rsidRDefault="003932C6">
      <w:pPr>
        <w:spacing w:line="259" w:lineRule="auto"/>
        <w:ind w:right="494"/>
        <w:rPr>
          <w:rFonts w:ascii="Segoe UI" w:eastAsiaTheme="majorEastAsia" w:hAnsi="Segoe UI" w:cs="Segoe UI"/>
          <w:b/>
          <w:bCs/>
          <w:color w:val="003399"/>
          <w:sz w:val="22"/>
          <w:szCs w:val="22"/>
        </w:rPr>
      </w:pPr>
    </w:p>
    <w:p w14:paraId="3596CA30" w14:textId="77777777" w:rsidR="003932C6" w:rsidRDefault="0077652F" w:rsidP="1501AA89">
      <w:pPr>
        <w:pStyle w:val="Heading2"/>
        <w:rPr>
          <w:rFonts w:cs="Segoe UI"/>
          <w:sz w:val="22"/>
          <w:szCs w:val="22"/>
        </w:rPr>
      </w:pPr>
      <w:bookmarkStart w:id="73" w:name="_Toc161830278"/>
      <w:r>
        <w:t>Batch Recall</w:t>
      </w:r>
      <w:bookmarkEnd w:id="73"/>
    </w:p>
    <w:p w14:paraId="0D188580"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A product recall is a request to return to the maker, a batch or an entire production run of a product, usually over safety concerns or design defects or labelling errors</w:t>
      </w:r>
    </w:p>
    <w:p w14:paraId="3DD355C9" w14:textId="77777777" w:rsidR="003932C6" w:rsidRDefault="003932C6">
      <w:pPr>
        <w:ind w:right="494"/>
        <w:rPr>
          <w:rFonts w:ascii="Segoe UI" w:hAnsi="Segoe UI" w:cs="Segoe UI"/>
        </w:rPr>
      </w:pPr>
    </w:p>
    <w:p w14:paraId="15244602" w14:textId="77777777" w:rsidR="003932C6" w:rsidRDefault="5C3C3AA7">
      <w:pPr>
        <w:pStyle w:val="Heading1"/>
        <w:spacing w:before="0" w:after="120" w:line="259" w:lineRule="auto"/>
        <w:ind w:right="494"/>
        <w:rPr>
          <w:rFonts w:cs="Segoe UI"/>
        </w:rPr>
      </w:pPr>
      <w:bookmarkStart w:id="74" w:name="_Toc1046474577"/>
      <w:bookmarkStart w:id="75" w:name="_Toc157678037"/>
      <w:bookmarkStart w:id="76" w:name="_Toc161830279"/>
      <w:r w:rsidRPr="0E6A0664">
        <w:rPr>
          <w:rFonts w:cs="Segoe UI"/>
        </w:rPr>
        <w:t>Inventory Reports</w:t>
      </w:r>
      <w:bookmarkEnd w:id="74"/>
      <w:bookmarkEnd w:id="75"/>
      <w:bookmarkEnd w:id="76"/>
    </w:p>
    <w:p w14:paraId="71216CEE" w14:textId="77777777" w:rsidR="003932C6" w:rsidRDefault="0077652F" w:rsidP="1501AA89">
      <w:pPr>
        <w:pStyle w:val="Heading2"/>
        <w:rPr>
          <w:rFonts w:cs="Segoe UI"/>
          <w:sz w:val="22"/>
          <w:szCs w:val="22"/>
        </w:rPr>
      </w:pPr>
      <w:bookmarkStart w:id="77" w:name="_Toc161830280"/>
      <w:r>
        <w:t>Location wise stock moment</w:t>
      </w:r>
      <w:bookmarkEnd w:id="77"/>
    </w:p>
    <w:p w14:paraId="231EC19E"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To view the detailed break-up of each movement, item code wise, for a selected period.</w:t>
      </w:r>
    </w:p>
    <w:p w14:paraId="28CE8CB7"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 xml:space="preserve"> </w:t>
      </w:r>
    </w:p>
    <w:p w14:paraId="45E7D5DD" w14:textId="77777777" w:rsidR="003932C6" w:rsidRDefault="0077652F" w:rsidP="1501AA89">
      <w:pPr>
        <w:pStyle w:val="Heading2"/>
        <w:rPr>
          <w:rFonts w:cs="Segoe UI"/>
          <w:sz w:val="22"/>
          <w:szCs w:val="22"/>
        </w:rPr>
      </w:pPr>
      <w:bookmarkStart w:id="78" w:name="_Toc161830281"/>
      <w:r>
        <w:t>Adjustment type Adjustment</w:t>
      </w:r>
      <w:bookmarkEnd w:id="78"/>
      <w:r>
        <w:t xml:space="preserve"> </w:t>
      </w:r>
    </w:p>
    <w:p w14:paraId="228CDF69"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 xml:space="preserve">Based on this report, users can ascertain the value of stock adjustment done location wise during a particular month. </w:t>
      </w:r>
      <w:bookmarkStart w:id="79" w:name="_Int_hYpysoRd"/>
      <w:r>
        <w:rPr>
          <w:rFonts w:ascii="Segoe UI" w:eastAsia="Arial" w:hAnsi="Segoe UI" w:cs="Segoe UI"/>
          <w:color w:val="101820"/>
          <w:sz w:val="22"/>
          <w:szCs w:val="22"/>
        </w:rPr>
        <w:t>Also, the report enables users to compare the current year-to-date (YTD) value and the previous year-to-date (YTD) value.</w:t>
      </w:r>
      <w:bookmarkEnd w:id="79"/>
    </w:p>
    <w:p w14:paraId="1895D3B7" w14:textId="77777777" w:rsidR="003932C6" w:rsidRDefault="0077652F">
      <w:pPr>
        <w:spacing w:line="259" w:lineRule="auto"/>
        <w:ind w:right="494" w:firstLine="720"/>
        <w:rPr>
          <w:rFonts w:ascii="Segoe UI" w:eastAsiaTheme="majorEastAsia" w:hAnsi="Segoe UI" w:cs="Segoe UI"/>
          <w:b/>
          <w:bCs/>
          <w:color w:val="003399"/>
          <w:sz w:val="22"/>
          <w:szCs w:val="22"/>
        </w:rPr>
      </w:pPr>
      <w:r>
        <w:rPr>
          <w:rFonts w:ascii="Segoe UI" w:eastAsiaTheme="majorEastAsia" w:hAnsi="Segoe UI" w:cs="Segoe UI"/>
          <w:b/>
          <w:bCs/>
          <w:color w:val="003399"/>
          <w:sz w:val="22"/>
          <w:szCs w:val="22"/>
        </w:rPr>
        <w:t xml:space="preserve"> </w:t>
      </w:r>
    </w:p>
    <w:p w14:paraId="1E31655C" w14:textId="77777777" w:rsidR="003932C6" w:rsidRDefault="0077652F" w:rsidP="1501AA89">
      <w:pPr>
        <w:pStyle w:val="Heading2"/>
        <w:rPr>
          <w:rFonts w:cs="Segoe UI"/>
          <w:sz w:val="22"/>
          <w:szCs w:val="22"/>
        </w:rPr>
      </w:pPr>
      <w:bookmarkStart w:id="80" w:name="_Toc161830282"/>
      <w:r>
        <w:t>Material Issue</w:t>
      </w:r>
      <w:bookmarkEnd w:id="80"/>
    </w:p>
    <w:p w14:paraId="7AF43237"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Provides a summary of materials disbursed or consumed, facilitating inventory management and material tracking.</w:t>
      </w:r>
    </w:p>
    <w:p w14:paraId="7732CE98" w14:textId="6C2B9B99" w:rsidR="003932C6" w:rsidRDefault="0077652F" w:rsidP="1501AA89">
      <w:pPr>
        <w:pStyle w:val="Heading2"/>
        <w:rPr>
          <w:rFonts w:cs="Segoe UI"/>
          <w:sz w:val="22"/>
          <w:szCs w:val="22"/>
        </w:rPr>
      </w:pPr>
      <w:bookmarkStart w:id="81" w:name="_Toc161830283"/>
      <w:r>
        <w:t>Material Return</w:t>
      </w:r>
      <w:bookmarkEnd w:id="81"/>
    </w:p>
    <w:p w14:paraId="787A0CE7"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Offers insights into materials returned, aiding in monitoring and managing the return process.</w:t>
      </w:r>
    </w:p>
    <w:p w14:paraId="6C1031F9"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 xml:space="preserve"> </w:t>
      </w:r>
    </w:p>
    <w:p w14:paraId="409B29CD" w14:textId="77777777" w:rsidR="003932C6" w:rsidRDefault="0077652F" w:rsidP="1501AA89">
      <w:pPr>
        <w:pStyle w:val="Heading2"/>
        <w:rPr>
          <w:rFonts w:cs="Segoe UI"/>
          <w:sz w:val="22"/>
          <w:szCs w:val="22"/>
        </w:rPr>
      </w:pPr>
      <w:bookmarkStart w:id="82" w:name="_Toc161830284"/>
      <w:r>
        <w:t>Location Transfer Out</w:t>
      </w:r>
      <w:bookmarkEnd w:id="82"/>
    </w:p>
    <w:p w14:paraId="31DC2849"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 xml:space="preserve">Records materials transferred out from </w:t>
      </w:r>
      <w:bookmarkStart w:id="83" w:name="_Int_Mpr6Y5tk"/>
      <w:r>
        <w:rPr>
          <w:rFonts w:ascii="Segoe UI" w:eastAsia="Arial" w:hAnsi="Segoe UI" w:cs="Segoe UI"/>
          <w:color w:val="101820"/>
          <w:sz w:val="22"/>
          <w:szCs w:val="22"/>
        </w:rPr>
        <w:t>one specific</w:t>
      </w:r>
      <w:bookmarkEnd w:id="83"/>
      <w:r>
        <w:rPr>
          <w:rFonts w:ascii="Segoe UI" w:eastAsia="Arial" w:hAnsi="Segoe UI" w:cs="Segoe UI"/>
          <w:color w:val="101820"/>
          <w:sz w:val="22"/>
          <w:szCs w:val="22"/>
        </w:rPr>
        <w:t xml:space="preserve"> location to another, supporting location-based inventory control.</w:t>
      </w:r>
    </w:p>
    <w:p w14:paraId="4CE745D7"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 xml:space="preserve"> </w:t>
      </w:r>
    </w:p>
    <w:p w14:paraId="0CC44BC0" w14:textId="77777777" w:rsidR="003932C6" w:rsidRDefault="0077652F" w:rsidP="1501AA89">
      <w:pPr>
        <w:pStyle w:val="Heading2"/>
        <w:rPr>
          <w:rFonts w:cs="Segoe UI"/>
          <w:sz w:val="22"/>
          <w:szCs w:val="22"/>
        </w:rPr>
      </w:pPr>
      <w:bookmarkStart w:id="84" w:name="_Toc161830285"/>
      <w:r>
        <w:t>Location Transfer In</w:t>
      </w:r>
      <w:bookmarkEnd w:id="84"/>
    </w:p>
    <w:p w14:paraId="56181FF7"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Documents materials received into a location through transfers, assisting in tracking and managing inventory movements.</w:t>
      </w:r>
    </w:p>
    <w:p w14:paraId="7D149327" w14:textId="77777777" w:rsidR="003932C6" w:rsidRDefault="0077652F">
      <w:pPr>
        <w:spacing w:line="259" w:lineRule="auto"/>
        <w:ind w:right="494" w:firstLine="720"/>
        <w:rPr>
          <w:rFonts w:ascii="Segoe UI" w:eastAsiaTheme="majorEastAsia" w:hAnsi="Segoe UI" w:cs="Segoe UI"/>
          <w:b/>
          <w:bCs/>
          <w:color w:val="003399"/>
          <w:sz w:val="22"/>
          <w:szCs w:val="22"/>
        </w:rPr>
      </w:pPr>
      <w:r>
        <w:rPr>
          <w:rFonts w:ascii="Segoe UI" w:eastAsia="Arial" w:hAnsi="Segoe UI" w:cs="Segoe UI"/>
          <w:color w:val="101820"/>
          <w:sz w:val="22"/>
          <w:szCs w:val="22"/>
        </w:rPr>
        <w:t xml:space="preserve"> </w:t>
      </w:r>
    </w:p>
    <w:p w14:paraId="1789DF57" w14:textId="77777777" w:rsidR="003932C6" w:rsidRDefault="0077652F" w:rsidP="1501AA89">
      <w:pPr>
        <w:pStyle w:val="Heading2"/>
        <w:rPr>
          <w:rFonts w:cs="Segoe UI"/>
          <w:sz w:val="22"/>
          <w:szCs w:val="22"/>
        </w:rPr>
      </w:pPr>
      <w:bookmarkStart w:id="85" w:name="_Toc161830286"/>
      <w:r>
        <w:t>Consolidated Receipt stores Summary</w:t>
      </w:r>
      <w:bookmarkEnd w:id="85"/>
    </w:p>
    <w:p w14:paraId="1F0F5F0F"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Summarizes consolidated receipts in stores, providing an overview of total incoming materials across locations.</w:t>
      </w:r>
    </w:p>
    <w:p w14:paraId="253B9705"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 xml:space="preserve"> </w:t>
      </w:r>
    </w:p>
    <w:p w14:paraId="7DE65119" w14:textId="77777777" w:rsidR="003932C6" w:rsidRDefault="0077652F" w:rsidP="20D4FCC2">
      <w:pPr>
        <w:pStyle w:val="Heading2"/>
        <w:rPr>
          <w:rFonts w:eastAsia="Arial" w:cs="Segoe UI"/>
          <w:color w:val="101820"/>
          <w:sz w:val="22"/>
          <w:szCs w:val="22"/>
        </w:rPr>
      </w:pPr>
      <w:bookmarkStart w:id="86" w:name="_Toc161830287"/>
      <w:r>
        <w:t>Outstanding Temporary issue</w:t>
      </w:r>
      <w:bookmarkEnd w:id="86"/>
      <w:r>
        <w:t xml:space="preserve"> </w:t>
      </w:r>
    </w:p>
    <w:p w14:paraId="2350D090" w14:textId="07F0E066" w:rsidR="003932C6" w:rsidRDefault="2B9BE81E">
      <w:pPr>
        <w:spacing w:line="259" w:lineRule="auto"/>
        <w:ind w:right="494"/>
        <w:rPr>
          <w:rFonts w:ascii="Segoe UI" w:eastAsia="Arial" w:hAnsi="Segoe UI" w:cs="Segoe UI"/>
          <w:color w:val="101820"/>
          <w:sz w:val="22"/>
          <w:szCs w:val="22"/>
        </w:rPr>
      </w:pPr>
      <w:bookmarkStart w:id="87" w:name="_Int_584l6DTl"/>
      <w:r w:rsidRPr="20D4FCC2">
        <w:rPr>
          <w:rFonts w:ascii="Segoe UI" w:eastAsia="Arial" w:hAnsi="Segoe UI" w:cs="Segoe UI"/>
          <w:color w:val="101820"/>
          <w:sz w:val="22"/>
          <w:szCs w:val="22"/>
        </w:rPr>
        <w:t>Highlights materials issued temporarily and yet to be returned, aiding in temporary inventory management.</w:t>
      </w:r>
      <w:bookmarkEnd w:id="87"/>
    </w:p>
    <w:p w14:paraId="752553BD"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 xml:space="preserve"> </w:t>
      </w:r>
    </w:p>
    <w:p w14:paraId="2F81487C" w14:textId="77777777" w:rsidR="003932C6" w:rsidRDefault="0077652F" w:rsidP="1501AA89">
      <w:pPr>
        <w:pStyle w:val="Heading2"/>
        <w:rPr>
          <w:rFonts w:cs="Segoe UI"/>
          <w:sz w:val="22"/>
          <w:szCs w:val="22"/>
        </w:rPr>
      </w:pPr>
      <w:bookmarkStart w:id="88" w:name="_Toc161830288"/>
      <w:r>
        <w:t>Location wise stock</w:t>
      </w:r>
      <w:bookmarkEnd w:id="88"/>
    </w:p>
    <w:p w14:paraId="3C749E67"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Presents a detailed overview of stock levels based on specific locations, facilitating localized inventory monitoring.</w:t>
      </w:r>
    </w:p>
    <w:p w14:paraId="56051E44"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 xml:space="preserve"> </w:t>
      </w:r>
    </w:p>
    <w:p w14:paraId="0E430B6E" w14:textId="77777777" w:rsidR="003932C6" w:rsidRDefault="0077652F" w:rsidP="1501AA89">
      <w:pPr>
        <w:pStyle w:val="Heading2"/>
        <w:rPr>
          <w:rFonts w:cs="Segoe UI"/>
          <w:sz w:val="22"/>
          <w:szCs w:val="22"/>
        </w:rPr>
      </w:pPr>
      <w:bookmarkStart w:id="89" w:name="_Toc161830289"/>
      <w:r>
        <w:t>Stock group level</w:t>
      </w:r>
      <w:bookmarkEnd w:id="89"/>
    </w:p>
    <w:p w14:paraId="14C83489"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stock Displays stock levels categorized by stock groups, allowing for a more granular analysis of inventory distribution.</w:t>
      </w:r>
    </w:p>
    <w:p w14:paraId="554EF5F4" w14:textId="77777777" w:rsidR="003932C6" w:rsidRDefault="0077652F">
      <w:pPr>
        <w:spacing w:line="259" w:lineRule="auto"/>
        <w:ind w:right="494" w:firstLine="720"/>
        <w:rPr>
          <w:rFonts w:ascii="Segoe UI" w:eastAsiaTheme="majorEastAsia" w:hAnsi="Segoe UI" w:cs="Segoe UI"/>
          <w:b/>
          <w:bCs/>
          <w:color w:val="003399"/>
          <w:sz w:val="22"/>
          <w:szCs w:val="22"/>
        </w:rPr>
      </w:pPr>
      <w:r>
        <w:rPr>
          <w:rFonts w:ascii="Segoe UI" w:eastAsiaTheme="majorEastAsia" w:hAnsi="Segoe UI" w:cs="Segoe UI"/>
          <w:b/>
          <w:bCs/>
          <w:color w:val="003399"/>
          <w:sz w:val="22"/>
          <w:szCs w:val="22"/>
        </w:rPr>
        <w:t xml:space="preserve"> </w:t>
      </w:r>
    </w:p>
    <w:p w14:paraId="367FF9F4" w14:textId="77777777" w:rsidR="003932C6" w:rsidRDefault="0077652F" w:rsidP="1501AA89">
      <w:pPr>
        <w:pStyle w:val="Heading2"/>
        <w:rPr>
          <w:rFonts w:cs="Segoe UI"/>
          <w:sz w:val="22"/>
          <w:szCs w:val="22"/>
        </w:rPr>
      </w:pPr>
      <w:bookmarkStart w:id="90" w:name="_Toc161830290"/>
      <w:r>
        <w:t>Company Level Stock</w:t>
      </w:r>
      <w:bookmarkEnd w:id="90"/>
    </w:p>
    <w:p w14:paraId="4F434AB3"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Offers a comprehensive view of stock across the entire company, supporting overall inventory management.</w:t>
      </w:r>
    </w:p>
    <w:p w14:paraId="7E235B9D"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 xml:space="preserve"> </w:t>
      </w:r>
    </w:p>
    <w:p w14:paraId="7FD2CDB5" w14:textId="77777777" w:rsidR="003932C6" w:rsidRDefault="0077652F" w:rsidP="1501AA89">
      <w:pPr>
        <w:pStyle w:val="Heading2"/>
        <w:rPr>
          <w:rFonts w:cs="Segoe UI"/>
          <w:sz w:val="22"/>
          <w:szCs w:val="22"/>
        </w:rPr>
      </w:pPr>
      <w:bookmarkStart w:id="91" w:name="_Toc161830291"/>
      <w:r>
        <w:t>Supplier Return</w:t>
      </w:r>
      <w:bookmarkEnd w:id="91"/>
    </w:p>
    <w:p w14:paraId="717AAFBA" w14:textId="6BA0CFCB"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Summarizes materials returned by suppliers, aiding in tracking and managing returns from the supplier side.</w:t>
      </w:r>
    </w:p>
    <w:p w14:paraId="0672B036" w14:textId="77777777" w:rsidR="003932C6" w:rsidRDefault="0077652F">
      <w:pPr>
        <w:spacing w:line="259" w:lineRule="auto"/>
        <w:ind w:right="494"/>
        <w:rPr>
          <w:rFonts w:ascii="Segoe UI" w:eastAsia="Arial" w:hAnsi="Segoe UI" w:cs="Segoe UI"/>
          <w:color w:val="101820"/>
          <w:sz w:val="22"/>
          <w:szCs w:val="22"/>
        </w:rPr>
      </w:pPr>
      <w:r>
        <w:rPr>
          <w:rFonts w:ascii="Segoe UI" w:eastAsiaTheme="majorEastAsia" w:hAnsi="Segoe UI" w:cs="Segoe UI"/>
          <w:b/>
          <w:bCs/>
          <w:color w:val="003399"/>
          <w:sz w:val="22"/>
          <w:szCs w:val="22"/>
        </w:rPr>
        <w:t>Monthly stock Quantity</w:t>
      </w:r>
      <w:r>
        <w:rPr>
          <w:rFonts w:ascii="Segoe UI" w:hAnsi="Segoe UI" w:cs="Segoe UI"/>
        </w:rPr>
        <w:tab/>
      </w:r>
    </w:p>
    <w:p w14:paraId="34AB53CA"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Provides a monthly breakdown of stock quantities, assisting in trend analysis and inventory planning.</w:t>
      </w:r>
    </w:p>
    <w:p w14:paraId="66AC4DF1"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 xml:space="preserve"> </w:t>
      </w:r>
    </w:p>
    <w:p w14:paraId="5F0BEA6E" w14:textId="77777777" w:rsidR="003932C6" w:rsidRDefault="0077652F" w:rsidP="1501AA89">
      <w:pPr>
        <w:pStyle w:val="Heading2"/>
        <w:rPr>
          <w:rFonts w:cs="Segoe UI"/>
          <w:sz w:val="22"/>
          <w:szCs w:val="22"/>
        </w:rPr>
      </w:pPr>
      <w:bookmarkStart w:id="92" w:name="_Toc161830292"/>
      <w:r>
        <w:t>Shelf-life Expiry</w:t>
      </w:r>
      <w:bookmarkEnd w:id="92"/>
    </w:p>
    <w:p w14:paraId="1731B012"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Identifies materials approaching or exceeding their shelf life, supporting timely disposal or usage.</w:t>
      </w:r>
    </w:p>
    <w:p w14:paraId="131F8F3A"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 xml:space="preserve"> </w:t>
      </w:r>
    </w:p>
    <w:p w14:paraId="2BD0BBD0" w14:textId="77777777" w:rsidR="003932C6" w:rsidRDefault="0077652F" w:rsidP="1501AA89">
      <w:pPr>
        <w:pStyle w:val="Heading2"/>
        <w:rPr>
          <w:rFonts w:cs="Segoe UI"/>
          <w:sz w:val="22"/>
          <w:szCs w:val="22"/>
        </w:rPr>
      </w:pPr>
      <w:bookmarkStart w:id="93" w:name="_Toc161830293"/>
      <w:r>
        <w:t>ABC Analysis Report</w:t>
      </w:r>
      <w:bookmarkEnd w:id="93"/>
    </w:p>
    <w:p w14:paraId="4EFBE334"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Utilizes the ABC classification to analyze and prioritize items based on their importance in inventory management.</w:t>
      </w:r>
    </w:p>
    <w:p w14:paraId="56EE48EE" w14:textId="77777777" w:rsidR="003932C6" w:rsidRDefault="003932C6">
      <w:pPr>
        <w:spacing w:line="259" w:lineRule="auto"/>
        <w:ind w:right="494"/>
        <w:rPr>
          <w:rFonts w:ascii="Segoe UI" w:eastAsia="Arial" w:hAnsi="Segoe UI" w:cs="Segoe UI"/>
          <w:color w:val="101820"/>
          <w:sz w:val="22"/>
          <w:szCs w:val="22"/>
        </w:rPr>
      </w:pPr>
    </w:p>
    <w:p w14:paraId="714768C7" w14:textId="77777777" w:rsidR="003932C6" w:rsidRDefault="0077652F" w:rsidP="20D4FCC2">
      <w:pPr>
        <w:pStyle w:val="Heading2"/>
        <w:rPr>
          <w:rFonts w:eastAsia="Arial" w:cs="Segoe UI"/>
          <w:color w:val="101820"/>
          <w:sz w:val="22"/>
          <w:szCs w:val="22"/>
        </w:rPr>
      </w:pPr>
      <w:bookmarkStart w:id="94" w:name="_Toc161830294"/>
      <w:r>
        <w:t>Document pending Status Report</w:t>
      </w:r>
      <w:bookmarkEnd w:id="94"/>
      <w:r>
        <w:tab/>
      </w:r>
    </w:p>
    <w:p w14:paraId="0DEA26F9" w14:textId="77777777" w:rsidR="003932C6" w:rsidRDefault="0077652F">
      <w:pPr>
        <w:spacing w:line="259" w:lineRule="auto"/>
        <w:ind w:right="494"/>
        <w:rPr>
          <w:rFonts w:ascii="Segoe UI" w:hAnsi="Segoe UI" w:cs="Segoe UI"/>
        </w:rPr>
      </w:pPr>
      <w:r>
        <w:rPr>
          <w:rFonts w:ascii="Segoe UI" w:eastAsia="Arial" w:hAnsi="Segoe UI" w:cs="Segoe UI"/>
          <w:color w:val="101820"/>
          <w:sz w:val="22"/>
          <w:szCs w:val="22"/>
        </w:rPr>
        <w:t>Summarizes the status of pending documents, aiding in tracking and managing outstanding paperwork.</w:t>
      </w:r>
    </w:p>
    <w:p w14:paraId="455E230F" w14:textId="77777777" w:rsidR="003932C6" w:rsidRDefault="0077652F">
      <w:pPr>
        <w:spacing w:line="259" w:lineRule="auto"/>
        <w:ind w:right="494"/>
        <w:rPr>
          <w:rFonts w:ascii="Segoe UI" w:eastAsiaTheme="majorEastAsia" w:hAnsi="Segoe UI" w:cs="Segoe UI"/>
          <w:b/>
          <w:bCs/>
          <w:color w:val="003399"/>
          <w:sz w:val="22"/>
          <w:szCs w:val="22"/>
        </w:rPr>
      </w:pPr>
      <w:r>
        <w:rPr>
          <w:rFonts w:ascii="Segoe UI" w:eastAsiaTheme="majorEastAsia" w:hAnsi="Segoe UI" w:cs="Segoe UI"/>
          <w:b/>
          <w:bCs/>
          <w:color w:val="003399"/>
          <w:sz w:val="22"/>
          <w:szCs w:val="22"/>
        </w:rPr>
        <w:t xml:space="preserve"> </w:t>
      </w:r>
    </w:p>
    <w:p w14:paraId="3402E19F" w14:textId="77777777" w:rsidR="003932C6" w:rsidRDefault="0077652F" w:rsidP="1501AA89">
      <w:pPr>
        <w:pStyle w:val="Heading2"/>
        <w:rPr>
          <w:rFonts w:cs="Segoe UI"/>
          <w:sz w:val="22"/>
          <w:szCs w:val="22"/>
        </w:rPr>
      </w:pPr>
      <w:bookmarkStart w:id="95" w:name="_Toc161830295"/>
      <w:r>
        <w:t>Stock count sheet by Location</w:t>
      </w:r>
      <w:bookmarkEnd w:id="95"/>
    </w:p>
    <w:p w14:paraId="48DD6161" w14:textId="77777777" w:rsidR="003932C6" w:rsidRDefault="0077652F">
      <w:pPr>
        <w:spacing w:line="259" w:lineRule="auto"/>
        <w:ind w:right="494"/>
        <w:rPr>
          <w:rFonts w:ascii="Segoe UI" w:hAnsi="Segoe UI" w:cs="Segoe UI"/>
        </w:rPr>
      </w:pPr>
      <w:r>
        <w:rPr>
          <w:rFonts w:ascii="Segoe UI" w:eastAsia="Arial" w:hAnsi="Segoe UI" w:cs="Segoe UI"/>
          <w:color w:val="101820"/>
          <w:sz w:val="22"/>
          <w:szCs w:val="22"/>
        </w:rPr>
        <w:t>Provides a structured sheet for conducting stock counts by location, supporting periodic physical inventory checks.</w:t>
      </w:r>
    </w:p>
    <w:p w14:paraId="6DCD54F3" w14:textId="77777777" w:rsidR="003932C6" w:rsidRDefault="5C3C3AA7">
      <w:pPr>
        <w:pStyle w:val="Heading1"/>
        <w:ind w:right="494"/>
        <w:rPr>
          <w:rFonts w:cs="Segoe UI"/>
        </w:rPr>
      </w:pPr>
      <w:bookmarkStart w:id="96" w:name="_Toc157678038"/>
      <w:bookmarkStart w:id="97" w:name="_Toc161830296"/>
      <w:r w:rsidRPr="0E6A0664">
        <w:rPr>
          <w:rFonts w:cs="Segoe UI"/>
        </w:rPr>
        <w:t>Inventory Document Prints</w:t>
      </w:r>
      <w:bookmarkEnd w:id="96"/>
      <w:bookmarkEnd w:id="97"/>
    </w:p>
    <w:p w14:paraId="5B7229DF"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These are the document prints available for Inventory transactions.</w:t>
      </w:r>
    </w:p>
    <w:p w14:paraId="69BF0EF3" w14:textId="77777777" w:rsidR="005F0428" w:rsidRPr="008B4A26" w:rsidRDefault="005F0428" w:rsidP="005F0428">
      <w:pPr>
        <w:pStyle w:val="ListParagraph"/>
        <w:numPr>
          <w:ilvl w:val="0"/>
          <w:numId w:val="32"/>
        </w:numPr>
        <w:spacing w:after="160" w:line="279" w:lineRule="auto"/>
        <w:rPr>
          <w:rFonts w:ascii="Segoe UI" w:eastAsia="Segoe UI" w:hAnsi="Segoe UI" w:cs="Segoe UI"/>
          <w:sz w:val="22"/>
          <w:szCs w:val="22"/>
        </w:rPr>
      </w:pPr>
      <w:r w:rsidRPr="008B4A26">
        <w:rPr>
          <w:rFonts w:ascii="Segoe UI" w:eastAsia="Segoe UI" w:hAnsi="Segoe UI" w:cs="Segoe UI"/>
          <w:sz w:val="22"/>
          <w:szCs w:val="22"/>
        </w:rPr>
        <w:t>Requisition</w:t>
      </w:r>
    </w:p>
    <w:p w14:paraId="61AD71A4" w14:textId="77777777" w:rsidR="005F0428" w:rsidRDefault="005F0428" w:rsidP="005C5D06">
      <w:pPr>
        <w:jc w:val="center"/>
        <w:rPr>
          <w:rFonts w:ascii="Segoe UI" w:eastAsia="Segoe UI" w:hAnsi="Segoe UI" w:cs="Segoe UI"/>
          <w:sz w:val="22"/>
          <w:szCs w:val="22"/>
        </w:rPr>
      </w:pPr>
      <w:r w:rsidRPr="008B4A26">
        <w:rPr>
          <w:rFonts w:ascii="Segoe UI" w:hAnsi="Segoe UI" w:cs="Segoe UI"/>
          <w:noProof/>
          <w:sz w:val="22"/>
          <w:szCs w:val="22"/>
        </w:rPr>
        <w:drawing>
          <wp:inline distT="0" distB="0" distL="0" distR="0" wp14:anchorId="18510468" wp14:editId="7984823B">
            <wp:extent cx="4105622" cy="3289300"/>
            <wp:effectExtent l="0" t="0" r="9525" b="6350"/>
            <wp:docPr id="1196974330" name="Picture 1196974330" descr="A close 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4113161" cy="3295340"/>
                    </a:xfrm>
                    <a:prstGeom prst="rect">
                      <a:avLst/>
                    </a:prstGeom>
                  </pic:spPr>
                </pic:pic>
              </a:graphicData>
            </a:graphic>
          </wp:inline>
        </w:drawing>
      </w:r>
    </w:p>
    <w:p w14:paraId="5C27F86C" w14:textId="77777777" w:rsidR="008B4A26" w:rsidRPr="008B4A26" w:rsidRDefault="008B4A26" w:rsidP="005F0428">
      <w:pPr>
        <w:rPr>
          <w:rFonts w:ascii="Segoe UI" w:eastAsia="Segoe UI" w:hAnsi="Segoe UI" w:cs="Segoe UI"/>
          <w:sz w:val="22"/>
          <w:szCs w:val="22"/>
        </w:rPr>
      </w:pPr>
    </w:p>
    <w:p w14:paraId="55ED99F6" w14:textId="77777777" w:rsidR="005F0428" w:rsidRPr="008B4A26" w:rsidRDefault="005F0428" w:rsidP="005F0428">
      <w:pPr>
        <w:pStyle w:val="ListParagraph"/>
        <w:numPr>
          <w:ilvl w:val="0"/>
          <w:numId w:val="32"/>
        </w:numPr>
        <w:spacing w:after="160" w:line="279" w:lineRule="auto"/>
        <w:rPr>
          <w:rFonts w:ascii="Segoe UI" w:eastAsia="Segoe UI" w:hAnsi="Segoe UI" w:cs="Segoe UI"/>
          <w:sz w:val="22"/>
          <w:szCs w:val="22"/>
        </w:rPr>
      </w:pPr>
      <w:r w:rsidRPr="008B4A26">
        <w:rPr>
          <w:rFonts w:ascii="Segoe UI" w:eastAsia="Segoe UI" w:hAnsi="Segoe UI" w:cs="Segoe UI"/>
          <w:sz w:val="22"/>
          <w:szCs w:val="22"/>
        </w:rPr>
        <w:t>Location Transfer Out</w:t>
      </w:r>
    </w:p>
    <w:p w14:paraId="17385619" w14:textId="77777777" w:rsidR="005F0428" w:rsidRDefault="005F0428" w:rsidP="005F0428">
      <w:pPr>
        <w:rPr>
          <w:rFonts w:ascii="Segoe UI" w:eastAsia="Segoe UI" w:hAnsi="Segoe UI" w:cs="Segoe UI"/>
          <w:sz w:val="22"/>
          <w:szCs w:val="22"/>
        </w:rPr>
      </w:pPr>
      <w:r w:rsidRPr="008B4A26">
        <w:rPr>
          <w:rFonts w:ascii="Segoe UI" w:hAnsi="Segoe UI" w:cs="Segoe UI"/>
          <w:noProof/>
          <w:sz w:val="22"/>
          <w:szCs w:val="22"/>
        </w:rPr>
        <w:drawing>
          <wp:inline distT="0" distB="0" distL="0" distR="0" wp14:anchorId="0E277798" wp14:editId="180E00A3">
            <wp:extent cx="5557386" cy="4813300"/>
            <wp:effectExtent l="0" t="0" r="5715" b="6350"/>
            <wp:docPr id="422950582" name="Picture 422950582" descr="A close 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566435" cy="4821137"/>
                    </a:xfrm>
                    <a:prstGeom prst="rect">
                      <a:avLst/>
                    </a:prstGeom>
                  </pic:spPr>
                </pic:pic>
              </a:graphicData>
            </a:graphic>
          </wp:inline>
        </w:drawing>
      </w:r>
    </w:p>
    <w:p w14:paraId="36251829" w14:textId="77777777" w:rsidR="005C5D06" w:rsidRPr="008B4A26" w:rsidRDefault="005C5D06" w:rsidP="005F0428">
      <w:pPr>
        <w:rPr>
          <w:rFonts w:ascii="Segoe UI" w:eastAsia="Segoe UI" w:hAnsi="Segoe UI" w:cs="Segoe UI"/>
          <w:sz w:val="22"/>
          <w:szCs w:val="22"/>
        </w:rPr>
      </w:pPr>
    </w:p>
    <w:p w14:paraId="674BCDDA" w14:textId="77777777" w:rsidR="005F0428" w:rsidRPr="008B4A26" w:rsidRDefault="005F0428" w:rsidP="005F0428">
      <w:pPr>
        <w:pStyle w:val="ListParagraph"/>
        <w:numPr>
          <w:ilvl w:val="0"/>
          <w:numId w:val="32"/>
        </w:numPr>
        <w:spacing w:after="160" w:line="279" w:lineRule="auto"/>
        <w:rPr>
          <w:rFonts w:ascii="Segoe UI" w:eastAsia="Segoe UI" w:hAnsi="Segoe UI" w:cs="Segoe UI"/>
          <w:sz w:val="22"/>
          <w:szCs w:val="22"/>
        </w:rPr>
      </w:pPr>
      <w:r w:rsidRPr="008B4A26">
        <w:rPr>
          <w:rFonts w:ascii="Segoe UI" w:eastAsia="Segoe UI" w:hAnsi="Segoe UI" w:cs="Segoe UI"/>
          <w:sz w:val="22"/>
          <w:szCs w:val="22"/>
        </w:rPr>
        <w:t>Location Transfer In</w:t>
      </w:r>
    </w:p>
    <w:p w14:paraId="62251D0E" w14:textId="77777777" w:rsidR="005F0428" w:rsidRDefault="005F0428" w:rsidP="005F0428">
      <w:pPr>
        <w:rPr>
          <w:rFonts w:ascii="Segoe UI" w:eastAsia="Segoe UI" w:hAnsi="Segoe UI" w:cs="Segoe UI"/>
          <w:sz w:val="22"/>
          <w:szCs w:val="22"/>
        </w:rPr>
      </w:pPr>
      <w:r w:rsidRPr="008B4A26">
        <w:rPr>
          <w:rFonts w:ascii="Segoe UI" w:hAnsi="Segoe UI" w:cs="Segoe UI"/>
          <w:noProof/>
          <w:sz w:val="22"/>
          <w:szCs w:val="22"/>
        </w:rPr>
        <w:drawing>
          <wp:inline distT="0" distB="0" distL="0" distR="0" wp14:anchorId="47231B20" wp14:editId="28D47105">
            <wp:extent cx="5287111" cy="3858164"/>
            <wp:effectExtent l="0" t="0" r="0" b="0"/>
            <wp:docPr id="840171638" name="Picture 840171638" descr="A close 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287111" cy="3858164"/>
                    </a:xfrm>
                    <a:prstGeom prst="rect">
                      <a:avLst/>
                    </a:prstGeom>
                  </pic:spPr>
                </pic:pic>
              </a:graphicData>
            </a:graphic>
          </wp:inline>
        </w:drawing>
      </w:r>
    </w:p>
    <w:p w14:paraId="0E1738F1" w14:textId="77777777" w:rsidR="005C5D06" w:rsidRPr="008B4A26" w:rsidRDefault="005C5D06" w:rsidP="005F0428">
      <w:pPr>
        <w:rPr>
          <w:rFonts w:ascii="Segoe UI" w:eastAsia="Segoe UI" w:hAnsi="Segoe UI" w:cs="Segoe UI"/>
          <w:sz w:val="22"/>
          <w:szCs w:val="22"/>
        </w:rPr>
      </w:pPr>
    </w:p>
    <w:p w14:paraId="44D87B67" w14:textId="77777777" w:rsidR="005F0428" w:rsidRPr="008B4A26" w:rsidRDefault="005F0428" w:rsidP="005F0428">
      <w:pPr>
        <w:pStyle w:val="ListParagraph"/>
        <w:numPr>
          <w:ilvl w:val="0"/>
          <w:numId w:val="32"/>
        </w:numPr>
        <w:spacing w:after="160" w:line="279" w:lineRule="auto"/>
        <w:rPr>
          <w:rFonts w:ascii="Segoe UI" w:eastAsia="Segoe UI" w:hAnsi="Segoe UI" w:cs="Segoe UI"/>
          <w:sz w:val="22"/>
          <w:szCs w:val="22"/>
        </w:rPr>
      </w:pPr>
      <w:r w:rsidRPr="008B4A26">
        <w:rPr>
          <w:rFonts w:ascii="Segoe UI" w:eastAsia="Segoe UI" w:hAnsi="Segoe UI" w:cs="Segoe UI"/>
          <w:sz w:val="22"/>
          <w:szCs w:val="22"/>
        </w:rPr>
        <w:t>Material Issue</w:t>
      </w:r>
    </w:p>
    <w:p w14:paraId="4002E5AD" w14:textId="77777777" w:rsidR="005F0428" w:rsidRPr="008B4A26" w:rsidRDefault="005F0428" w:rsidP="005F0428">
      <w:pPr>
        <w:rPr>
          <w:rFonts w:ascii="Segoe UI" w:eastAsia="Segoe UI" w:hAnsi="Segoe UI" w:cs="Segoe UI"/>
          <w:sz w:val="22"/>
          <w:szCs w:val="22"/>
        </w:rPr>
      </w:pPr>
      <w:r w:rsidRPr="008B4A26">
        <w:rPr>
          <w:rFonts w:ascii="Segoe UI" w:hAnsi="Segoe UI" w:cs="Segoe UI"/>
          <w:noProof/>
          <w:sz w:val="22"/>
          <w:szCs w:val="22"/>
        </w:rPr>
        <w:drawing>
          <wp:inline distT="0" distB="0" distL="0" distR="0" wp14:anchorId="790090D9" wp14:editId="70D213D4">
            <wp:extent cx="4935664" cy="3613150"/>
            <wp:effectExtent l="0" t="0" r="0" b="6350"/>
            <wp:docPr id="1534784674" name="Picture 1534784674" descr="A close up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4950084" cy="3623706"/>
                    </a:xfrm>
                    <a:prstGeom prst="rect">
                      <a:avLst/>
                    </a:prstGeom>
                  </pic:spPr>
                </pic:pic>
              </a:graphicData>
            </a:graphic>
          </wp:inline>
        </w:drawing>
      </w:r>
    </w:p>
    <w:p w14:paraId="4A31EDB9" w14:textId="77777777" w:rsidR="005F0428" w:rsidRPr="008B4A26" w:rsidRDefault="005F0428" w:rsidP="005F0428">
      <w:pPr>
        <w:pStyle w:val="ListParagraph"/>
        <w:numPr>
          <w:ilvl w:val="0"/>
          <w:numId w:val="32"/>
        </w:numPr>
        <w:spacing w:after="160" w:line="279" w:lineRule="auto"/>
        <w:rPr>
          <w:rFonts w:ascii="Segoe UI" w:eastAsia="Segoe UI" w:hAnsi="Segoe UI" w:cs="Segoe UI"/>
          <w:sz w:val="22"/>
          <w:szCs w:val="22"/>
        </w:rPr>
      </w:pPr>
      <w:r w:rsidRPr="008B4A26">
        <w:rPr>
          <w:rFonts w:ascii="Segoe UI" w:eastAsia="Segoe UI" w:hAnsi="Segoe UI" w:cs="Segoe UI"/>
          <w:sz w:val="22"/>
          <w:szCs w:val="22"/>
        </w:rPr>
        <w:t>Material Return</w:t>
      </w:r>
    </w:p>
    <w:p w14:paraId="78799DCE" w14:textId="77777777" w:rsidR="005F0428" w:rsidRPr="008B4A26" w:rsidRDefault="005F0428" w:rsidP="005F0428">
      <w:pPr>
        <w:rPr>
          <w:rFonts w:ascii="Segoe UI" w:eastAsia="Segoe UI" w:hAnsi="Segoe UI" w:cs="Segoe UI"/>
          <w:sz w:val="22"/>
          <w:szCs w:val="22"/>
        </w:rPr>
      </w:pPr>
      <w:r w:rsidRPr="008B4A26">
        <w:rPr>
          <w:rFonts w:ascii="Segoe UI" w:hAnsi="Segoe UI" w:cs="Segoe UI"/>
          <w:noProof/>
          <w:sz w:val="22"/>
          <w:szCs w:val="22"/>
        </w:rPr>
        <w:drawing>
          <wp:inline distT="0" distB="0" distL="0" distR="0" wp14:anchorId="17AF10AD" wp14:editId="321F71C0">
            <wp:extent cx="5943600" cy="3762375"/>
            <wp:effectExtent l="0" t="0" r="0" b="0"/>
            <wp:docPr id="2115414328" name="Picture 2115414328" descr="A close 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3762375"/>
                    </a:xfrm>
                    <a:prstGeom prst="rect">
                      <a:avLst/>
                    </a:prstGeom>
                  </pic:spPr>
                </pic:pic>
              </a:graphicData>
            </a:graphic>
          </wp:inline>
        </w:drawing>
      </w:r>
      <w:r w:rsidRPr="008B4A26">
        <w:rPr>
          <w:rFonts w:ascii="Segoe UI" w:eastAsia="Segoe UI" w:hAnsi="Segoe UI" w:cs="Segoe UI"/>
          <w:sz w:val="22"/>
          <w:szCs w:val="22"/>
        </w:rPr>
        <w:t xml:space="preserve"> </w:t>
      </w:r>
    </w:p>
    <w:p w14:paraId="6CA7F29A" w14:textId="77777777" w:rsidR="005F0428" w:rsidRPr="008B4A26" w:rsidRDefault="005F0428" w:rsidP="005F0428">
      <w:pPr>
        <w:pStyle w:val="ListParagraph"/>
        <w:numPr>
          <w:ilvl w:val="0"/>
          <w:numId w:val="32"/>
        </w:numPr>
        <w:spacing w:after="160" w:line="279" w:lineRule="auto"/>
        <w:rPr>
          <w:rFonts w:ascii="Segoe UI" w:eastAsia="Segoe UI" w:hAnsi="Segoe UI" w:cs="Segoe UI"/>
          <w:sz w:val="22"/>
          <w:szCs w:val="22"/>
        </w:rPr>
      </w:pPr>
      <w:r w:rsidRPr="008B4A26">
        <w:rPr>
          <w:rFonts w:ascii="Segoe UI" w:eastAsia="Segoe UI" w:hAnsi="Segoe UI" w:cs="Segoe UI"/>
          <w:sz w:val="22"/>
          <w:szCs w:val="22"/>
        </w:rPr>
        <w:t>Discrepancy</w:t>
      </w:r>
    </w:p>
    <w:p w14:paraId="0212E713" w14:textId="77777777" w:rsidR="005F0428" w:rsidRPr="008B4A26" w:rsidRDefault="005F0428" w:rsidP="005F0428">
      <w:pPr>
        <w:rPr>
          <w:rFonts w:ascii="Segoe UI" w:eastAsia="Segoe UI" w:hAnsi="Segoe UI" w:cs="Segoe UI"/>
          <w:sz w:val="22"/>
          <w:szCs w:val="22"/>
        </w:rPr>
      </w:pPr>
      <w:r w:rsidRPr="008B4A26">
        <w:rPr>
          <w:rFonts w:ascii="Segoe UI" w:hAnsi="Segoe UI" w:cs="Segoe UI"/>
          <w:noProof/>
          <w:sz w:val="22"/>
          <w:szCs w:val="22"/>
        </w:rPr>
        <w:drawing>
          <wp:inline distT="0" distB="0" distL="0" distR="0" wp14:anchorId="7B5B8F5D" wp14:editId="08A84782">
            <wp:extent cx="5943600" cy="3143250"/>
            <wp:effectExtent l="0" t="0" r="0" b="0"/>
            <wp:docPr id="1004747083" name="Picture 1004747083" descr="A document with a number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47083" name="Picture 1004747083" descr="A document with a number of data&#10;&#10;Description automatically generated with medium confidence"/>
                    <pic:cNvPicPr/>
                  </pic:nvPicPr>
                  <pic:blipFill>
                    <a:blip r:embed="rId29">
                      <a:extLst>
                        <a:ext uri="{28A0092B-C50C-407E-A947-70E740481C1C}">
                          <a14:useLocalDpi xmlns:a14="http://schemas.microsoft.com/office/drawing/2010/main" val="0"/>
                        </a:ext>
                      </a:extLst>
                    </a:blip>
                    <a:stretch>
                      <a:fillRect/>
                    </a:stretch>
                  </pic:blipFill>
                  <pic:spPr>
                    <a:xfrm>
                      <a:off x="0" y="0"/>
                      <a:ext cx="5943600" cy="3143250"/>
                    </a:xfrm>
                    <a:prstGeom prst="rect">
                      <a:avLst/>
                    </a:prstGeom>
                  </pic:spPr>
                </pic:pic>
              </a:graphicData>
            </a:graphic>
          </wp:inline>
        </w:drawing>
      </w:r>
      <w:r w:rsidRPr="008B4A26">
        <w:rPr>
          <w:rFonts w:ascii="Segoe UI" w:eastAsia="Segoe UI" w:hAnsi="Segoe UI" w:cs="Segoe UI"/>
          <w:sz w:val="22"/>
          <w:szCs w:val="22"/>
        </w:rPr>
        <w:t xml:space="preserve"> </w:t>
      </w:r>
    </w:p>
    <w:p w14:paraId="2A377163" w14:textId="77777777" w:rsidR="005F0428" w:rsidRPr="008B4A26" w:rsidRDefault="005F0428" w:rsidP="005F0428">
      <w:pPr>
        <w:pStyle w:val="ListParagraph"/>
        <w:numPr>
          <w:ilvl w:val="0"/>
          <w:numId w:val="32"/>
        </w:numPr>
        <w:spacing w:after="160" w:line="279" w:lineRule="auto"/>
        <w:rPr>
          <w:rFonts w:ascii="Segoe UI" w:eastAsia="Segoe UI" w:hAnsi="Segoe UI" w:cs="Segoe UI"/>
          <w:sz w:val="22"/>
          <w:szCs w:val="22"/>
        </w:rPr>
      </w:pPr>
      <w:r w:rsidRPr="008B4A26">
        <w:rPr>
          <w:rFonts w:ascii="Segoe UI" w:eastAsia="Segoe UI" w:hAnsi="Segoe UI" w:cs="Segoe UI"/>
          <w:sz w:val="22"/>
          <w:szCs w:val="22"/>
        </w:rPr>
        <w:t>Stock Adjustment (Both)</w:t>
      </w:r>
    </w:p>
    <w:p w14:paraId="2C05A043" w14:textId="77777777" w:rsidR="005F0428" w:rsidRPr="008B4A26" w:rsidRDefault="005F0428" w:rsidP="005F0428">
      <w:pPr>
        <w:rPr>
          <w:rFonts w:ascii="Segoe UI" w:eastAsia="Segoe UI" w:hAnsi="Segoe UI" w:cs="Segoe UI"/>
          <w:sz w:val="22"/>
          <w:szCs w:val="22"/>
        </w:rPr>
      </w:pPr>
      <w:r w:rsidRPr="008B4A26">
        <w:rPr>
          <w:rFonts w:ascii="Segoe UI" w:hAnsi="Segoe UI" w:cs="Segoe UI"/>
          <w:noProof/>
          <w:sz w:val="22"/>
          <w:szCs w:val="22"/>
        </w:rPr>
        <w:drawing>
          <wp:inline distT="0" distB="0" distL="0" distR="0" wp14:anchorId="179E3914" wp14:editId="2C006379">
            <wp:extent cx="5943600" cy="3514725"/>
            <wp:effectExtent l="0" t="0" r="0" b="0"/>
            <wp:docPr id="571467002" name="Picture 571467002" descr="A close 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3514725"/>
                    </a:xfrm>
                    <a:prstGeom prst="rect">
                      <a:avLst/>
                    </a:prstGeom>
                  </pic:spPr>
                </pic:pic>
              </a:graphicData>
            </a:graphic>
          </wp:inline>
        </w:drawing>
      </w:r>
    </w:p>
    <w:p w14:paraId="04771C05" w14:textId="77777777" w:rsidR="000D39CC" w:rsidRPr="000D39CC" w:rsidRDefault="000D39CC" w:rsidP="000D39CC">
      <w:pPr>
        <w:spacing w:after="160" w:line="279" w:lineRule="auto"/>
        <w:rPr>
          <w:rFonts w:ascii="Segoe UI" w:eastAsia="Segoe UI" w:hAnsi="Segoe UI" w:cs="Segoe UI"/>
          <w:sz w:val="22"/>
          <w:szCs w:val="22"/>
        </w:rPr>
      </w:pPr>
    </w:p>
    <w:p w14:paraId="6EE1E4C8" w14:textId="77777777" w:rsidR="005F0428" w:rsidRPr="008B4A26" w:rsidRDefault="005F0428" w:rsidP="005F0428">
      <w:pPr>
        <w:pStyle w:val="ListParagraph"/>
        <w:numPr>
          <w:ilvl w:val="0"/>
          <w:numId w:val="32"/>
        </w:numPr>
        <w:spacing w:after="160" w:line="279" w:lineRule="auto"/>
        <w:rPr>
          <w:rFonts w:ascii="Segoe UI" w:eastAsia="Segoe UI" w:hAnsi="Segoe UI" w:cs="Segoe UI"/>
          <w:sz w:val="22"/>
          <w:szCs w:val="22"/>
        </w:rPr>
      </w:pPr>
      <w:r w:rsidRPr="008B4A26">
        <w:rPr>
          <w:rFonts w:ascii="Segoe UI" w:eastAsia="Segoe UI" w:hAnsi="Segoe UI" w:cs="Segoe UI"/>
          <w:sz w:val="22"/>
          <w:szCs w:val="22"/>
        </w:rPr>
        <w:t>Stock Adjustment (Quantity)</w:t>
      </w:r>
    </w:p>
    <w:p w14:paraId="6B12C091" w14:textId="77777777" w:rsidR="005F0428" w:rsidRPr="008B4A26" w:rsidRDefault="005F0428" w:rsidP="005F0428">
      <w:pPr>
        <w:rPr>
          <w:rFonts w:ascii="Segoe UI" w:eastAsia="Segoe UI" w:hAnsi="Segoe UI" w:cs="Segoe UI"/>
          <w:sz w:val="22"/>
          <w:szCs w:val="22"/>
        </w:rPr>
      </w:pPr>
      <w:r w:rsidRPr="008B4A26">
        <w:rPr>
          <w:rFonts w:ascii="Segoe UI" w:hAnsi="Segoe UI" w:cs="Segoe UI"/>
          <w:noProof/>
          <w:sz w:val="22"/>
          <w:szCs w:val="22"/>
        </w:rPr>
        <w:drawing>
          <wp:inline distT="0" distB="0" distL="0" distR="0" wp14:anchorId="25F4F412" wp14:editId="41442B95">
            <wp:extent cx="5943600" cy="3505200"/>
            <wp:effectExtent l="0" t="0" r="0" b="0"/>
            <wp:docPr id="1703574088" name="Picture 1703574088" descr="A close 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5943600" cy="3505200"/>
                    </a:xfrm>
                    <a:prstGeom prst="rect">
                      <a:avLst/>
                    </a:prstGeom>
                  </pic:spPr>
                </pic:pic>
              </a:graphicData>
            </a:graphic>
          </wp:inline>
        </w:drawing>
      </w:r>
    </w:p>
    <w:p w14:paraId="49727AE1" w14:textId="77777777" w:rsidR="005F0428" w:rsidRPr="008B4A26" w:rsidRDefault="005F0428" w:rsidP="005F0428">
      <w:pPr>
        <w:pStyle w:val="ListParagraph"/>
        <w:numPr>
          <w:ilvl w:val="0"/>
          <w:numId w:val="32"/>
        </w:numPr>
        <w:spacing w:after="160" w:line="279" w:lineRule="auto"/>
        <w:rPr>
          <w:rFonts w:ascii="Segoe UI" w:eastAsia="Segoe UI" w:hAnsi="Segoe UI" w:cs="Segoe UI"/>
          <w:sz w:val="22"/>
          <w:szCs w:val="22"/>
        </w:rPr>
      </w:pPr>
      <w:r w:rsidRPr="008B4A26">
        <w:rPr>
          <w:rFonts w:ascii="Segoe UI" w:eastAsia="Segoe UI" w:hAnsi="Segoe UI" w:cs="Segoe UI"/>
          <w:sz w:val="22"/>
          <w:szCs w:val="22"/>
        </w:rPr>
        <w:t>Stock Adjustment (Value)</w:t>
      </w:r>
    </w:p>
    <w:p w14:paraId="47E0DB7C" w14:textId="77777777" w:rsidR="005F0428" w:rsidRPr="00220386" w:rsidRDefault="005F0428" w:rsidP="005F0428">
      <w:pPr>
        <w:rPr>
          <w:rFonts w:ascii="Segoe UI" w:eastAsia="Segoe UI" w:hAnsi="Segoe UI" w:cs="Segoe UI"/>
          <w:sz w:val="22"/>
          <w:szCs w:val="22"/>
        </w:rPr>
      </w:pPr>
      <w:r w:rsidRPr="008B4A26">
        <w:rPr>
          <w:rFonts w:ascii="Segoe UI" w:hAnsi="Segoe UI" w:cs="Segoe UI"/>
          <w:noProof/>
          <w:sz w:val="22"/>
          <w:szCs w:val="22"/>
        </w:rPr>
        <w:drawing>
          <wp:inline distT="0" distB="0" distL="0" distR="0" wp14:anchorId="6F48D32F" wp14:editId="57DAAD08">
            <wp:extent cx="5943600" cy="3419475"/>
            <wp:effectExtent l="0" t="0" r="0" b="0"/>
            <wp:docPr id="980566753" name="Picture 980566753" descr="A close 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5943600" cy="3419475"/>
                    </a:xfrm>
                    <a:prstGeom prst="rect">
                      <a:avLst/>
                    </a:prstGeom>
                  </pic:spPr>
                </pic:pic>
              </a:graphicData>
            </a:graphic>
          </wp:inline>
        </w:drawing>
      </w:r>
    </w:p>
    <w:p w14:paraId="2EEC67EA" w14:textId="77777777" w:rsidR="005F0428" w:rsidRPr="005F0428" w:rsidRDefault="005F0428" w:rsidP="005F0428">
      <w:pPr>
        <w:spacing w:line="259" w:lineRule="auto"/>
        <w:ind w:right="494"/>
        <w:rPr>
          <w:rFonts w:ascii="Segoe UI" w:eastAsia="Arial" w:hAnsi="Segoe UI" w:cs="Segoe UI"/>
          <w:color w:val="101820"/>
          <w:sz w:val="22"/>
          <w:szCs w:val="22"/>
        </w:rPr>
      </w:pPr>
    </w:p>
    <w:p w14:paraId="29723C21" w14:textId="77777777" w:rsidR="003932C6" w:rsidRDefault="5C3C3AA7">
      <w:pPr>
        <w:pStyle w:val="Heading1"/>
        <w:ind w:right="494"/>
        <w:rPr>
          <w:rFonts w:cs="Segoe UI"/>
        </w:rPr>
      </w:pPr>
      <w:bookmarkStart w:id="98" w:name="_Toc157678039"/>
      <w:bookmarkStart w:id="99" w:name="_Toc161830297"/>
      <w:r w:rsidRPr="0E6A0664">
        <w:rPr>
          <w:rFonts w:cs="Segoe UI"/>
        </w:rPr>
        <w:t>Inventory Role Board</w:t>
      </w:r>
      <w:bookmarkEnd w:id="98"/>
      <w:bookmarkEnd w:id="99"/>
    </w:p>
    <w:p w14:paraId="413F951E" w14:textId="4411B78A" w:rsidR="003932C6" w:rsidRDefault="0077652F">
      <w:pPr>
        <w:spacing w:line="259" w:lineRule="auto"/>
        <w:ind w:right="494"/>
        <w:rPr>
          <w:rFonts w:ascii="Segoe UI" w:eastAsia="Arial" w:hAnsi="Segoe UI" w:cs="Segoe UI"/>
          <w:color w:val="101820"/>
          <w:sz w:val="22"/>
          <w:szCs w:val="22"/>
        </w:rPr>
      </w:pPr>
      <w:r w:rsidRPr="20D4FCC2">
        <w:rPr>
          <w:rFonts w:ascii="Segoe UI" w:eastAsia="Arial" w:hAnsi="Segoe UI" w:cs="Segoe UI"/>
          <w:color w:val="101820"/>
          <w:sz w:val="22"/>
          <w:szCs w:val="22"/>
        </w:rPr>
        <w:t xml:space="preserve">Based on the role undertaken by each profile ONEERP Cloud allows to switch between Company and Role. </w:t>
      </w:r>
      <w:bookmarkStart w:id="100" w:name="_Int_QfrtjMMN"/>
      <w:r w:rsidR="6ED070E6" w:rsidRPr="20D4FCC2">
        <w:rPr>
          <w:rFonts w:ascii="Segoe UI" w:eastAsia="Arial" w:hAnsi="Segoe UI" w:cs="Segoe UI"/>
          <w:color w:val="101820"/>
          <w:sz w:val="22"/>
          <w:szCs w:val="22"/>
        </w:rPr>
        <w:t>Role-based application customization enables the user to set up a workspace in an application which is conducive and productive according to his role's demands.</w:t>
      </w:r>
      <w:bookmarkEnd w:id="100"/>
    </w:p>
    <w:p w14:paraId="3F14CE48" w14:textId="77777777" w:rsidR="003932C6" w:rsidRDefault="0077652F">
      <w:p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In Inventory we have two role board</w:t>
      </w:r>
    </w:p>
    <w:p w14:paraId="62CEBBBC" w14:textId="77777777" w:rsidR="003932C6" w:rsidRDefault="0077652F">
      <w:pPr>
        <w:pStyle w:val="ListParagraph"/>
        <w:numPr>
          <w:ilvl w:val="0"/>
          <w:numId w:val="30"/>
        </w:numPr>
        <w:spacing w:line="259" w:lineRule="auto"/>
        <w:ind w:right="494"/>
        <w:rPr>
          <w:rFonts w:ascii="Segoe UI" w:eastAsia="Arial" w:hAnsi="Segoe UI" w:cs="Segoe UI"/>
          <w:color w:val="101820"/>
          <w:sz w:val="22"/>
          <w:szCs w:val="22"/>
        </w:rPr>
      </w:pPr>
      <w:r>
        <w:rPr>
          <w:rFonts w:ascii="Segoe UI" w:eastAsia="Arial" w:hAnsi="Segoe UI" w:cs="Segoe UI"/>
          <w:color w:val="101820"/>
          <w:sz w:val="22"/>
          <w:szCs w:val="22"/>
        </w:rPr>
        <w:t>Inventory Manager</w:t>
      </w:r>
    </w:p>
    <w:p w14:paraId="131CE8DA" w14:textId="6B570113" w:rsidR="000657D5" w:rsidRDefault="3BD41B01">
      <w:pPr>
        <w:pStyle w:val="ListParagraph"/>
        <w:numPr>
          <w:ilvl w:val="0"/>
          <w:numId w:val="30"/>
        </w:numPr>
        <w:spacing w:line="259" w:lineRule="auto"/>
        <w:ind w:right="494"/>
        <w:rPr>
          <w:rFonts w:ascii="Segoe UI" w:eastAsia="Arial" w:hAnsi="Segoe UI" w:cs="Segoe UI"/>
          <w:color w:val="101820"/>
          <w:sz w:val="22"/>
          <w:szCs w:val="22"/>
        </w:rPr>
      </w:pPr>
      <w:r w:rsidRPr="3BD41B01">
        <w:rPr>
          <w:rFonts w:ascii="Segoe UI" w:eastAsia="Arial" w:hAnsi="Segoe UI" w:cs="Segoe UI"/>
          <w:color w:val="101820"/>
          <w:sz w:val="22"/>
          <w:szCs w:val="22"/>
        </w:rPr>
        <w:t>Inventory Executive</w:t>
      </w:r>
    </w:p>
    <w:p w14:paraId="75AAD28F" w14:textId="51532E09" w:rsidR="3BD41B01" w:rsidRPr="000657D5" w:rsidRDefault="000E5A90" w:rsidP="20D4FCC2">
      <w:pPr>
        <w:pStyle w:val="Heading1"/>
        <w:rPr>
          <w:rFonts w:cs="Segoe UI"/>
        </w:rPr>
      </w:pPr>
      <w:bookmarkStart w:id="101" w:name="_Toc161830298"/>
      <w:r w:rsidRPr="0E6A0664">
        <w:rPr>
          <w:rFonts w:cs="Segoe UI"/>
        </w:rPr>
        <w:t>Inventory Dashboard Details</w:t>
      </w:r>
      <w:bookmarkEnd w:id="101"/>
      <w:r w:rsidRPr="0E6A0664">
        <w:rPr>
          <w:rFonts w:cs="Segoe UI"/>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4980"/>
        <w:gridCol w:w="4980"/>
      </w:tblGrid>
      <w:tr w:rsidR="3BD41B01" w14:paraId="115ACB09" w14:textId="77777777" w:rsidTr="00BA0478">
        <w:trPr>
          <w:cantSplit/>
          <w:trHeight w:val="270"/>
          <w:tblHeader/>
        </w:trPr>
        <w:tc>
          <w:tcPr>
            <w:tcW w:w="4980" w:type="dxa"/>
            <w:shd w:val="clear" w:color="auto" w:fill="003399"/>
            <w:tcMar>
              <w:top w:w="15" w:type="dxa"/>
              <w:left w:w="15" w:type="dxa"/>
              <w:right w:w="15" w:type="dxa"/>
            </w:tcMar>
            <w:vAlign w:val="center"/>
          </w:tcPr>
          <w:p w14:paraId="628C52EC" w14:textId="51DFFF6A" w:rsidR="3BD41B01" w:rsidRDefault="3BD41B01" w:rsidP="3BD41B01">
            <w:pPr>
              <w:spacing w:line="259" w:lineRule="auto"/>
              <w:ind w:right="494"/>
              <w:rPr>
                <w:rFonts w:ascii="Segoe UI" w:hAnsi="Segoe UI" w:cs="Segoe UI"/>
                <w:color w:val="FFFFFF" w:themeColor="background1"/>
                <w:sz w:val="22"/>
                <w:szCs w:val="22"/>
              </w:rPr>
            </w:pPr>
            <w:r w:rsidRPr="3BD41B01">
              <w:rPr>
                <w:rFonts w:ascii="Segoe UI" w:hAnsi="Segoe UI" w:cs="Segoe UI"/>
                <w:color w:val="FFFFFF" w:themeColor="background1"/>
                <w:sz w:val="22"/>
                <w:szCs w:val="22"/>
              </w:rPr>
              <w:t>Description</w:t>
            </w:r>
          </w:p>
        </w:tc>
        <w:tc>
          <w:tcPr>
            <w:tcW w:w="4980" w:type="dxa"/>
            <w:shd w:val="clear" w:color="auto" w:fill="003399"/>
            <w:tcMar>
              <w:top w:w="15" w:type="dxa"/>
              <w:left w:w="15" w:type="dxa"/>
              <w:right w:w="15" w:type="dxa"/>
            </w:tcMar>
            <w:vAlign w:val="center"/>
          </w:tcPr>
          <w:p w14:paraId="297B3667" w14:textId="0DF66A61" w:rsidR="3BD41B01" w:rsidRDefault="3BD41B01" w:rsidP="3BD41B01">
            <w:pPr>
              <w:spacing w:line="259" w:lineRule="auto"/>
              <w:ind w:right="494"/>
              <w:rPr>
                <w:rFonts w:ascii="Segoe UI" w:hAnsi="Segoe UI" w:cs="Segoe UI"/>
                <w:color w:val="FFFFFF" w:themeColor="background1"/>
                <w:sz w:val="22"/>
                <w:szCs w:val="22"/>
              </w:rPr>
            </w:pPr>
            <w:r w:rsidRPr="3BD41B01">
              <w:rPr>
                <w:rFonts w:ascii="Segoe UI" w:hAnsi="Segoe UI" w:cs="Segoe UI"/>
                <w:color w:val="FFFFFF" w:themeColor="background1"/>
                <w:sz w:val="22"/>
                <w:szCs w:val="22"/>
              </w:rPr>
              <w:t xml:space="preserve">Type </w:t>
            </w:r>
          </w:p>
        </w:tc>
      </w:tr>
      <w:tr w:rsidR="3BD41B01" w14:paraId="0D36F94F" w14:textId="77777777" w:rsidTr="007A4255">
        <w:trPr>
          <w:trHeight w:val="270"/>
        </w:trPr>
        <w:tc>
          <w:tcPr>
            <w:tcW w:w="4980" w:type="dxa"/>
            <w:tcMar>
              <w:top w:w="15" w:type="dxa"/>
              <w:left w:w="15" w:type="dxa"/>
              <w:right w:w="15" w:type="dxa"/>
            </w:tcMar>
            <w:vAlign w:val="bottom"/>
          </w:tcPr>
          <w:p w14:paraId="01246C50" w14:textId="407AA465"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 xml:space="preserve">Pending SO List for Inv </w:t>
            </w:r>
            <w:proofErr w:type="spellStart"/>
            <w:r w:rsidRPr="3BD41B01">
              <w:rPr>
                <w:rFonts w:ascii="Segoe UI" w:hAnsi="Segoe UI" w:cs="Segoe UI"/>
                <w:color w:val="000000" w:themeColor="text1"/>
                <w:sz w:val="22"/>
                <w:szCs w:val="22"/>
              </w:rPr>
              <w:t>Mngr</w:t>
            </w:r>
            <w:proofErr w:type="spellEnd"/>
          </w:p>
        </w:tc>
        <w:tc>
          <w:tcPr>
            <w:tcW w:w="4980" w:type="dxa"/>
            <w:tcMar>
              <w:top w:w="15" w:type="dxa"/>
              <w:left w:w="15" w:type="dxa"/>
              <w:right w:w="15" w:type="dxa"/>
            </w:tcMar>
            <w:vAlign w:val="bottom"/>
          </w:tcPr>
          <w:p w14:paraId="0CA9E9C9" w14:textId="77834A89"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Portlet</w:t>
            </w:r>
          </w:p>
        </w:tc>
      </w:tr>
      <w:tr w:rsidR="3BD41B01" w14:paraId="25C02274" w14:textId="77777777" w:rsidTr="007A4255">
        <w:trPr>
          <w:trHeight w:val="270"/>
        </w:trPr>
        <w:tc>
          <w:tcPr>
            <w:tcW w:w="4980" w:type="dxa"/>
            <w:tcMar>
              <w:top w:w="15" w:type="dxa"/>
              <w:left w:w="15" w:type="dxa"/>
              <w:right w:w="15" w:type="dxa"/>
            </w:tcMar>
            <w:vAlign w:val="bottom"/>
          </w:tcPr>
          <w:p w14:paraId="73447FBA" w14:textId="46B57B2E"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 xml:space="preserve">Stock take </w:t>
            </w:r>
            <w:r w:rsidR="000657D5" w:rsidRPr="3BD41B01">
              <w:rPr>
                <w:rFonts w:ascii="Segoe UI" w:hAnsi="Segoe UI" w:cs="Segoe UI"/>
                <w:color w:val="000000" w:themeColor="text1"/>
                <w:sz w:val="22"/>
                <w:szCs w:val="22"/>
              </w:rPr>
              <w:t>sheet Analysis</w:t>
            </w:r>
            <w:r w:rsidRPr="3BD41B01">
              <w:rPr>
                <w:rFonts w:ascii="Segoe UI" w:hAnsi="Segoe UI" w:cs="Segoe UI"/>
                <w:color w:val="000000" w:themeColor="text1"/>
                <w:sz w:val="22"/>
                <w:szCs w:val="22"/>
              </w:rPr>
              <w:t xml:space="preserve"> last 10 months</w:t>
            </w:r>
          </w:p>
        </w:tc>
        <w:tc>
          <w:tcPr>
            <w:tcW w:w="4980" w:type="dxa"/>
            <w:tcMar>
              <w:top w:w="15" w:type="dxa"/>
              <w:left w:w="15" w:type="dxa"/>
              <w:right w:w="15" w:type="dxa"/>
            </w:tcMar>
            <w:vAlign w:val="bottom"/>
          </w:tcPr>
          <w:p w14:paraId="2CD02055" w14:textId="5A9C7B71"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Portlet</w:t>
            </w:r>
          </w:p>
        </w:tc>
      </w:tr>
      <w:tr w:rsidR="3BD41B01" w14:paraId="390AAA24" w14:textId="77777777" w:rsidTr="007A4255">
        <w:trPr>
          <w:trHeight w:val="270"/>
        </w:trPr>
        <w:tc>
          <w:tcPr>
            <w:tcW w:w="4980" w:type="dxa"/>
            <w:tcMar>
              <w:top w:w="15" w:type="dxa"/>
              <w:left w:w="15" w:type="dxa"/>
              <w:right w:w="15" w:type="dxa"/>
            </w:tcMar>
            <w:vAlign w:val="bottom"/>
          </w:tcPr>
          <w:p w14:paraId="7C2A242C" w14:textId="2EEED48E"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Stock Status Summary List</w:t>
            </w:r>
          </w:p>
        </w:tc>
        <w:tc>
          <w:tcPr>
            <w:tcW w:w="4980" w:type="dxa"/>
            <w:tcMar>
              <w:top w:w="15" w:type="dxa"/>
              <w:left w:w="15" w:type="dxa"/>
              <w:right w:w="15" w:type="dxa"/>
            </w:tcMar>
            <w:vAlign w:val="bottom"/>
          </w:tcPr>
          <w:p w14:paraId="4E06AD96" w14:textId="69629D05"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Portlet</w:t>
            </w:r>
          </w:p>
        </w:tc>
      </w:tr>
      <w:tr w:rsidR="3BD41B01" w14:paraId="610C26FB" w14:textId="77777777" w:rsidTr="007A4255">
        <w:trPr>
          <w:trHeight w:val="270"/>
        </w:trPr>
        <w:tc>
          <w:tcPr>
            <w:tcW w:w="4980" w:type="dxa"/>
            <w:tcMar>
              <w:top w:w="15" w:type="dxa"/>
              <w:left w:w="15" w:type="dxa"/>
              <w:right w:w="15" w:type="dxa"/>
            </w:tcMar>
            <w:vAlign w:val="bottom"/>
          </w:tcPr>
          <w:p w14:paraId="212ACB8A" w14:textId="1C5883BD"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Pending PO List for 6 months</w:t>
            </w:r>
          </w:p>
        </w:tc>
        <w:tc>
          <w:tcPr>
            <w:tcW w:w="4980" w:type="dxa"/>
            <w:tcMar>
              <w:top w:w="15" w:type="dxa"/>
              <w:left w:w="15" w:type="dxa"/>
              <w:right w:w="15" w:type="dxa"/>
            </w:tcMar>
            <w:vAlign w:val="bottom"/>
          </w:tcPr>
          <w:p w14:paraId="1BD0186E" w14:textId="4E10A844"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Portlet</w:t>
            </w:r>
          </w:p>
        </w:tc>
      </w:tr>
      <w:tr w:rsidR="3BD41B01" w14:paraId="6CDD7169" w14:textId="77777777" w:rsidTr="007A4255">
        <w:trPr>
          <w:trHeight w:val="270"/>
        </w:trPr>
        <w:tc>
          <w:tcPr>
            <w:tcW w:w="4980" w:type="dxa"/>
            <w:tcMar>
              <w:top w:w="15" w:type="dxa"/>
              <w:left w:w="15" w:type="dxa"/>
              <w:right w:w="15" w:type="dxa"/>
            </w:tcMar>
            <w:vAlign w:val="bottom"/>
          </w:tcPr>
          <w:p w14:paraId="22319F6C" w14:textId="60EC65A8"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Overall Stock Value</w:t>
            </w:r>
          </w:p>
        </w:tc>
        <w:tc>
          <w:tcPr>
            <w:tcW w:w="4980" w:type="dxa"/>
            <w:tcMar>
              <w:top w:w="15" w:type="dxa"/>
              <w:left w:w="15" w:type="dxa"/>
              <w:right w:w="15" w:type="dxa"/>
            </w:tcMar>
            <w:vAlign w:val="bottom"/>
          </w:tcPr>
          <w:p w14:paraId="7231F401" w14:textId="00B62CDB"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Tile</w:t>
            </w:r>
          </w:p>
        </w:tc>
      </w:tr>
      <w:tr w:rsidR="3BD41B01" w14:paraId="2A47D64F" w14:textId="77777777" w:rsidTr="007A4255">
        <w:trPr>
          <w:trHeight w:val="270"/>
        </w:trPr>
        <w:tc>
          <w:tcPr>
            <w:tcW w:w="4980" w:type="dxa"/>
            <w:tcMar>
              <w:top w:w="15" w:type="dxa"/>
              <w:left w:w="15" w:type="dxa"/>
              <w:right w:w="15" w:type="dxa"/>
            </w:tcMar>
            <w:vAlign w:val="bottom"/>
          </w:tcPr>
          <w:p w14:paraId="7F6BB3F6" w14:textId="3D08C5B6"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Pending PO transaction</w:t>
            </w:r>
          </w:p>
        </w:tc>
        <w:tc>
          <w:tcPr>
            <w:tcW w:w="4980" w:type="dxa"/>
            <w:tcMar>
              <w:top w:w="15" w:type="dxa"/>
              <w:left w:w="15" w:type="dxa"/>
              <w:right w:w="15" w:type="dxa"/>
            </w:tcMar>
            <w:vAlign w:val="bottom"/>
          </w:tcPr>
          <w:p w14:paraId="2D72BF7B" w14:textId="70B5E610"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Tile</w:t>
            </w:r>
          </w:p>
        </w:tc>
      </w:tr>
      <w:tr w:rsidR="3BD41B01" w14:paraId="79CD507E" w14:textId="77777777" w:rsidTr="007A4255">
        <w:trPr>
          <w:trHeight w:val="270"/>
        </w:trPr>
        <w:tc>
          <w:tcPr>
            <w:tcW w:w="4980" w:type="dxa"/>
            <w:tcMar>
              <w:top w:w="15" w:type="dxa"/>
              <w:left w:w="15" w:type="dxa"/>
              <w:right w:w="15" w:type="dxa"/>
            </w:tcMar>
            <w:vAlign w:val="bottom"/>
          </w:tcPr>
          <w:p w14:paraId="1A182DC8" w14:textId="5D5AC680"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Sales Return</w:t>
            </w:r>
          </w:p>
        </w:tc>
        <w:tc>
          <w:tcPr>
            <w:tcW w:w="4980" w:type="dxa"/>
            <w:tcMar>
              <w:top w:w="15" w:type="dxa"/>
              <w:left w:w="15" w:type="dxa"/>
              <w:right w:w="15" w:type="dxa"/>
            </w:tcMar>
            <w:vAlign w:val="bottom"/>
          </w:tcPr>
          <w:p w14:paraId="32B364AB" w14:textId="7964D0AE"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Tile</w:t>
            </w:r>
          </w:p>
        </w:tc>
      </w:tr>
      <w:tr w:rsidR="3BD41B01" w14:paraId="6D44CC7D" w14:textId="77777777" w:rsidTr="007A4255">
        <w:trPr>
          <w:trHeight w:val="270"/>
        </w:trPr>
        <w:tc>
          <w:tcPr>
            <w:tcW w:w="4980" w:type="dxa"/>
            <w:tcMar>
              <w:top w:w="15" w:type="dxa"/>
              <w:left w:w="15" w:type="dxa"/>
              <w:right w:w="15" w:type="dxa"/>
            </w:tcMar>
            <w:vAlign w:val="bottom"/>
          </w:tcPr>
          <w:p w14:paraId="0A4F4253" w14:textId="3D38E707"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Purchase Return %</w:t>
            </w:r>
          </w:p>
        </w:tc>
        <w:tc>
          <w:tcPr>
            <w:tcW w:w="4980" w:type="dxa"/>
            <w:tcMar>
              <w:top w:w="15" w:type="dxa"/>
              <w:left w:w="15" w:type="dxa"/>
              <w:right w:w="15" w:type="dxa"/>
            </w:tcMar>
            <w:vAlign w:val="bottom"/>
          </w:tcPr>
          <w:p w14:paraId="4173A5C3" w14:textId="2399B50F"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Tile</w:t>
            </w:r>
          </w:p>
        </w:tc>
      </w:tr>
      <w:tr w:rsidR="3BD41B01" w14:paraId="2C44AF72" w14:textId="77777777" w:rsidTr="007A4255">
        <w:trPr>
          <w:trHeight w:val="270"/>
        </w:trPr>
        <w:tc>
          <w:tcPr>
            <w:tcW w:w="4980" w:type="dxa"/>
            <w:tcMar>
              <w:top w:w="15" w:type="dxa"/>
              <w:left w:w="15" w:type="dxa"/>
              <w:right w:w="15" w:type="dxa"/>
            </w:tcMar>
            <w:vAlign w:val="bottom"/>
          </w:tcPr>
          <w:p w14:paraId="7F84E26A" w14:textId="484B6086"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Value of Stock</w:t>
            </w:r>
          </w:p>
        </w:tc>
        <w:tc>
          <w:tcPr>
            <w:tcW w:w="4980" w:type="dxa"/>
            <w:tcMar>
              <w:top w:w="15" w:type="dxa"/>
              <w:left w:w="15" w:type="dxa"/>
              <w:right w:w="15" w:type="dxa"/>
            </w:tcMar>
            <w:vAlign w:val="bottom"/>
          </w:tcPr>
          <w:p w14:paraId="61118B86" w14:textId="007273B5"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Tile</w:t>
            </w:r>
          </w:p>
        </w:tc>
      </w:tr>
      <w:tr w:rsidR="3BD41B01" w14:paraId="4E4D8D1E" w14:textId="77777777" w:rsidTr="007A4255">
        <w:trPr>
          <w:trHeight w:val="270"/>
        </w:trPr>
        <w:tc>
          <w:tcPr>
            <w:tcW w:w="4980" w:type="dxa"/>
            <w:tcMar>
              <w:top w:w="15" w:type="dxa"/>
              <w:left w:w="15" w:type="dxa"/>
              <w:right w:w="15" w:type="dxa"/>
            </w:tcMar>
            <w:vAlign w:val="bottom"/>
          </w:tcPr>
          <w:p w14:paraId="03F4E631" w14:textId="3CD4B474" w:rsidR="3BD41B01" w:rsidRDefault="3BD41B01" w:rsidP="3BD41B01">
            <w:pPr>
              <w:spacing w:line="259" w:lineRule="auto"/>
              <w:ind w:right="494"/>
              <w:rPr>
                <w:rFonts w:ascii="Segoe UI" w:hAnsi="Segoe UI" w:cs="Segoe UI"/>
                <w:color w:val="000000" w:themeColor="text1"/>
                <w:sz w:val="22"/>
                <w:szCs w:val="22"/>
              </w:rPr>
            </w:pPr>
            <w:proofErr w:type="spellStart"/>
            <w:r w:rsidRPr="3BD41B01">
              <w:rPr>
                <w:rFonts w:ascii="Segoe UI" w:hAnsi="Segoe UI" w:cs="Segoe UI"/>
                <w:color w:val="000000" w:themeColor="text1"/>
                <w:sz w:val="22"/>
                <w:szCs w:val="22"/>
              </w:rPr>
              <w:t>Obselete</w:t>
            </w:r>
            <w:proofErr w:type="spellEnd"/>
            <w:r w:rsidRPr="3BD41B01">
              <w:rPr>
                <w:rFonts w:ascii="Segoe UI" w:hAnsi="Segoe UI" w:cs="Segoe UI"/>
                <w:color w:val="000000" w:themeColor="text1"/>
                <w:sz w:val="22"/>
                <w:szCs w:val="22"/>
              </w:rPr>
              <w:t xml:space="preserve"> Stock Value</w:t>
            </w:r>
          </w:p>
        </w:tc>
        <w:tc>
          <w:tcPr>
            <w:tcW w:w="4980" w:type="dxa"/>
            <w:tcMar>
              <w:top w:w="15" w:type="dxa"/>
              <w:left w:w="15" w:type="dxa"/>
              <w:right w:w="15" w:type="dxa"/>
            </w:tcMar>
            <w:vAlign w:val="bottom"/>
          </w:tcPr>
          <w:p w14:paraId="688A06ED" w14:textId="094CDF7B"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Tile</w:t>
            </w:r>
          </w:p>
        </w:tc>
      </w:tr>
      <w:tr w:rsidR="3BD41B01" w14:paraId="56C44B69" w14:textId="77777777" w:rsidTr="007A4255">
        <w:trPr>
          <w:trHeight w:val="270"/>
        </w:trPr>
        <w:tc>
          <w:tcPr>
            <w:tcW w:w="4980" w:type="dxa"/>
            <w:tcMar>
              <w:top w:w="15" w:type="dxa"/>
              <w:left w:w="15" w:type="dxa"/>
              <w:right w:w="15" w:type="dxa"/>
            </w:tcMar>
            <w:vAlign w:val="bottom"/>
          </w:tcPr>
          <w:p w14:paraId="2CC0E72C" w14:textId="68623814"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Inactive Stock Value</w:t>
            </w:r>
          </w:p>
        </w:tc>
        <w:tc>
          <w:tcPr>
            <w:tcW w:w="4980" w:type="dxa"/>
            <w:tcMar>
              <w:top w:w="15" w:type="dxa"/>
              <w:left w:w="15" w:type="dxa"/>
              <w:right w:w="15" w:type="dxa"/>
            </w:tcMar>
            <w:vAlign w:val="bottom"/>
          </w:tcPr>
          <w:p w14:paraId="2AC3B479" w14:textId="4ABACC60"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Tile</w:t>
            </w:r>
          </w:p>
        </w:tc>
      </w:tr>
      <w:tr w:rsidR="3BD41B01" w14:paraId="33895C56" w14:textId="77777777" w:rsidTr="007A4255">
        <w:trPr>
          <w:trHeight w:val="270"/>
        </w:trPr>
        <w:tc>
          <w:tcPr>
            <w:tcW w:w="4980" w:type="dxa"/>
            <w:tcMar>
              <w:top w:w="15" w:type="dxa"/>
              <w:left w:w="15" w:type="dxa"/>
              <w:right w:w="15" w:type="dxa"/>
            </w:tcMar>
            <w:vAlign w:val="bottom"/>
          </w:tcPr>
          <w:p w14:paraId="009D1A9B" w14:textId="3275FBF7"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Product 360</w:t>
            </w:r>
          </w:p>
        </w:tc>
        <w:tc>
          <w:tcPr>
            <w:tcW w:w="4980" w:type="dxa"/>
            <w:tcMar>
              <w:top w:w="15" w:type="dxa"/>
              <w:left w:w="15" w:type="dxa"/>
              <w:right w:w="15" w:type="dxa"/>
            </w:tcMar>
            <w:vAlign w:val="bottom"/>
          </w:tcPr>
          <w:p w14:paraId="3F374CB6" w14:textId="2AA9B895"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Portlet</w:t>
            </w:r>
          </w:p>
        </w:tc>
      </w:tr>
      <w:tr w:rsidR="3BD41B01" w14:paraId="67524504" w14:textId="77777777" w:rsidTr="007A4255">
        <w:trPr>
          <w:trHeight w:val="270"/>
        </w:trPr>
        <w:tc>
          <w:tcPr>
            <w:tcW w:w="4980" w:type="dxa"/>
            <w:tcMar>
              <w:top w:w="15" w:type="dxa"/>
              <w:left w:w="15" w:type="dxa"/>
              <w:right w:w="15" w:type="dxa"/>
            </w:tcMar>
            <w:vAlign w:val="bottom"/>
          </w:tcPr>
          <w:p w14:paraId="64DDE13C" w14:textId="05D8E273"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 xml:space="preserve">Pending SO List for Inv </w:t>
            </w:r>
            <w:proofErr w:type="spellStart"/>
            <w:r w:rsidRPr="3BD41B01">
              <w:rPr>
                <w:rFonts w:ascii="Segoe UI" w:hAnsi="Segoe UI" w:cs="Segoe UI"/>
                <w:color w:val="000000" w:themeColor="text1"/>
                <w:sz w:val="22"/>
                <w:szCs w:val="22"/>
              </w:rPr>
              <w:t>Mngr</w:t>
            </w:r>
            <w:proofErr w:type="spellEnd"/>
          </w:p>
        </w:tc>
        <w:tc>
          <w:tcPr>
            <w:tcW w:w="4980" w:type="dxa"/>
            <w:tcMar>
              <w:top w:w="15" w:type="dxa"/>
              <w:left w:w="15" w:type="dxa"/>
              <w:right w:w="15" w:type="dxa"/>
            </w:tcMar>
            <w:vAlign w:val="bottom"/>
          </w:tcPr>
          <w:p w14:paraId="588E3706" w14:textId="3336ADA7"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Portlet</w:t>
            </w:r>
          </w:p>
        </w:tc>
      </w:tr>
      <w:tr w:rsidR="3BD41B01" w14:paraId="293CA4FC" w14:textId="77777777" w:rsidTr="007A4255">
        <w:trPr>
          <w:trHeight w:val="270"/>
        </w:trPr>
        <w:tc>
          <w:tcPr>
            <w:tcW w:w="4980" w:type="dxa"/>
            <w:tcMar>
              <w:top w:w="15" w:type="dxa"/>
              <w:left w:w="15" w:type="dxa"/>
              <w:right w:w="15" w:type="dxa"/>
            </w:tcMar>
            <w:vAlign w:val="bottom"/>
          </w:tcPr>
          <w:p w14:paraId="4B4FB7B7" w14:textId="1C040E84"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Pending PO List Last 6 Months</w:t>
            </w:r>
          </w:p>
        </w:tc>
        <w:tc>
          <w:tcPr>
            <w:tcW w:w="4980" w:type="dxa"/>
            <w:tcMar>
              <w:top w:w="15" w:type="dxa"/>
              <w:left w:w="15" w:type="dxa"/>
              <w:right w:w="15" w:type="dxa"/>
            </w:tcMar>
            <w:vAlign w:val="bottom"/>
          </w:tcPr>
          <w:p w14:paraId="10868A2E" w14:textId="6B50046B"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Portlet</w:t>
            </w:r>
          </w:p>
        </w:tc>
      </w:tr>
      <w:tr w:rsidR="3BD41B01" w14:paraId="1D3C35A7" w14:textId="77777777" w:rsidTr="007A4255">
        <w:trPr>
          <w:trHeight w:val="270"/>
        </w:trPr>
        <w:tc>
          <w:tcPr>
            <w:tcW w:w="4980" w:type="dxa"/>
            <w:tcMar>
              <w:top w:w="15" w:type="dxa"/>
              <w:left w:w="15" w:type="dxa"/>
              <w:right w:w="15" w:type="dxa"/>
            </w:tcMar>
            <w:vAlign w:val="bottom"/>
          </w:tcPr>
          <w:p w14:paraId="39BB7C99" w14:textId="437AD9B2"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Overall Stock Value</w:t>
            </w:r>
          </w:p>
        </w:tc>
        <w:tc>
          <w:tcPr>
            <w:tcW w:w="4980" w:type="dxa"/>
            <w:tcMar>
              <w:top w:w="15" w:type="dxa"/>
              <w:left w:w="15" w:type="dxa"/>
              <w:right w:w="15" w:type="dxa"/>
            </w:tcMar>
            <w:vAlign w:val="bottom"/>
          </w:tcPr>
          <w:p w14:paraId="252204BF" w14:textId="5958000E"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Tile</w:t>
            </w:r>
          </w:p>
        </w:tc>
      </w:tr>
      <w:tr w:rsidR="3BD41B01" w14:paraId="53B51FCF" w14:textId="77777777" w:rsidTr="007A4255">
        <w:trPr>
          <w:trHeight w:val="270"/>
        </w:trPr>
        <w:tc>
          <w:tcPr>
            <w:tcW w:w="4980" w:type="dxa"/>
            <w:tcMar>
              <w:top w:w="15" w:type="dxa"/>
              <w:left w:w="15" w:type="dxa"/>
              <w:right w:w="15" w:type="dxa"/>
            </w:tcMar>
            <w:vAlign w:val="bottom"/>
          </w:tcPr>
          <w:p w14:paraId="3D6E62D7" w14:textId="1C9FE45F"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Pending PO transaction</w:t>
            </w:r>
          </w:p>
        </w:tc>
        <w:tc>
          <w:tcPr>
            <w:tcW w:w="4980" w:type="dxa"/>
            <w:tcMar>
              <w:top w:w="15" w:type="dxa"/>
              <w:left w:w="15" w:type="dxa"/>
              <w:right w:w="15" w:type="dxa"/>
            </w:tcMar>
            <w:vAlign w:val="bottom"/>
          </w:tcPr>
          <w:p w14:paraId="5B92FCEE" w14:textId="7D7D0F81"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Tile</w:t>
            </w:r>
          </w:p>
        </w:tc>
      </w:tr>
      <w:tr w:rsidR="3BD41B01" w14:paraId="4E01B60F" w14:textId="77777777" w:rsidTr="007A4255">
        <w:trPr>
          <w:trHeight w:val="270"/>
        </w:trPr>
        <w:tc>
          <w:tcPr>
            <w:tcW w:w="4980" w:type="dxa"/>
            <w:tcMar>
              <w:top w:w="15" w:type="dxa"/>
              <w:left w:w="15" w:type="dxa"/>
              <w:right w:w="15" w:type="dxa"/>
            </w:tcMar>
            <w:vAlign w:val="bottom"/>
          </w:tcPr>
          <w:p w14:paraId="29C4E5D3" w14:textId="4A645C0E"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Sales Return</w:t>
            </w:r>
          </w:p>
        </w:tc>
        <w:tc>
          <w:tcPr>
            <w:tcW w:w="4980" w:type="dxa"/>
            <w:tcMar>
              <w:top w:w="15" w:type="dxa"/>
              <w:left w:w="15" w:type="dxa"/>
              <w:right w:w="15" w:type="dxa"/>
            </w:tcMar>
            <w:vAlign w:val="bottom"/>
          </w:tcPr>
          <w:p w14:paraId="2E8B18CD" w14:textId="30C28571"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Tile</w:t>
            </w:r>
          </w:p>
        </w:tc>
      </w:tr>
      <w:tr w:rsidR="3BD41B01" w14:paraId="2FF4D426" w14:textId="77777777" w:rsidTr="007A4255">
        <w:trPr>
          <w:trHeight w:val="270"/>
        </w:trPr>
        <w:tc>
          <w:tcPr>
            <w:tcW w:w="4980" w:type="dxa"/>
            <w:tcMar>
              <w:top w:w="15" w:type="dxa"/>
              <w:left w:w="15" w:type="dxa"/>
              <w:right w:w="15" w:type="dxa"/>
            </w:tcMar>
            <w:vAlign w:val="bottom"/>
          </w:tcPr>
          <w:p w14:paraId="1090AFB6" w14:textId="4BB87CEA"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Value of Stock</w:t>
            </w:r>
          </w:p>
        </w:tc>
        <w:tc>
          <w:tcPr>
            <w:tcW w:w="4980" w:type="dxa"/>
            <w:tcMar>
              <w:top w:w="15" w:type="dxa"/>
              <w:left w:w="15" w:type="dxa"/>
              <w:right w:w="15" w:type="dxa"/>
            </w:tcMar>
            <w:vAlign w:val="bottom"/>
          </w:tcPr>
          <w:p w14:paraId="7911BCAC" w14:textId="29D3C871"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Tile</w:t>
            </w:r>
          </w:p>
        </w:tc>
      </w:tr>
      <w:tr w:rsidR="3BD41B01" w14:paraId="6E958D1E" w14:textId="77777777" w:rsidTr="007A4255">
        <w:trPr>
          <w:trHeight w:val="270"/>
        </w:trPr>
        <w:tc>
          <w:tcPr>
            <w:tcW w:w="4980" w:type="dxa"/>
            <w:tcMar>
              <w:top w:w="15" w:type="dxa"/>
              <w:left w:w="15" w:type="dxa"/>
              <w:right w:w="15" w:type="dxa"/>
            </w:tcMar>
            <w:vAlign w:val="bottom"/>
          </w:tcPr>
          <w:p w14:paraId="2F7EF678" w14:textId="2C60A626" w:rsidR="3BD41B01" w:rsidRDefault="3BD41B01" w:rsidP="3BD41B01">
            <w:pPr>
              <w:spacing w:line="259" w:lineRule="auto"/>
              <w:ind w:right="494"/>
              <w:rPr>
                <w:rFonts w:ascii="Segoe UI" w:hAnsi="Segoe UI" w:cs="Segoe UI"/>
                <w:color w:val="000000" w:themeColor="text1"/>
                <w:sz w:val="22"/>
                <w:szCs w:val="22"/>
              </w:rPr>
            </w:pPr>
            <w:proofErr w:type="spellStart"/>
            <w:r w:rsidRPr="3BD41B01">
              <w:rPr>
                <w:rFonts w:ascii="Segoe UI" w:hAnsi="Segoe UI" w:cs="Segoe UI"/>
                <w:color w:val="000000" w:themeColor="text1"/>
                <w:sz w:val="22"/>
                <w:szCs w:val="22"/>
              </w:rPr>
              <w:t>Obselete</w:t>
            </w:r>
            <w:proofErr w:type="spellEnd"/>
            <w:r w:rsidRPr="3BD41B01">
              <w:rPr>
                <w:rFonts w:ascii="Segoe UI" w:hAnsi="Segoe UI" w:cs="Segoe UI"/>
                <w:color w:val="000000" w:themeColor="text1"/>
                <w:sz w:val="22"/>
                <w:szCs w:val="22"/>
              </w:rPr>
              <w:t xml:space="preserve"> Stock Value</w:t>
            </w:r>
          </w:p>
        </w:tc>
        <w:tc>
          <w:tcPr>
            <w:tcW w:w="4980" w:type="dxa"/>
            <w:tcMar>
              <w:top w:w="15" w:type="dxa"/>
              <w:left w:w="15" w:type="dxa"/>
              <w:right w:w="15" w:type="dxa"/>
            </w:tcMar>
            <w:vAlign w:val="bottom"/>
          </w:tcPr>
          <w:p w14:paraId="54213A53" w14:textId="0F7A73C5"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Tile</w:t>
            </w:r>
          </w:p>
        </w:tc>
      </w:tr>
      <w:tr w:rsidR="3BD41B01" w14:paraId="7E3E187E" w14:textId="77777777" w:rsidTr="007A4255">
        <w:trPr>
          <w:trHeight w:val="270"/>
        </w:trPr>
        <w:tc>
          <w:tcPr>
            <w:tcW w:w="4980" w:type="dxa"/>
            <w:tcMar>
              <w:top w:w="15" w:type="dxa"/>
              <w:left w:w="15" w:type="dxa"/>
              <w:right w:w="15" w:type="dxa"/>
            </w:tcMar>
            <w:vAlign w:val="bottom"/>
          </w:tcPr>
          <w:p w14:paraId="0C70A5ED" w14:textId="0C63E418"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Top 5 Customer Orders</w:t>
            </w:r>
          </w:p>
        </w:tc>
        <w:tc>
          <w:tcPr>
            <w:tcW w:w="4980" w:type="dxa"/>
            <w:tcMar>
              <w:top w:w="15" w:type="dxa"/>
              <w:left w:w="15" w:type="dxa"/>
              <w:right w:w="15" w:type="dxa"/>
            </w:tcMar>
            <w:vAlign w:val="bottom"/>
          </w:tcPr>
          <w:p w14:paraId="62EAB5EE" w14:textId="20E570FB"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Portlet</w:t>
            </w:r>
          </w:p>
        </w:tc>
      </w:tr>
      <w:tr w:rsidR="3BD41B01" w14:paraId="502B4A81" w14:textId="77777777" w:rsidTr="007A4255">
        <w:trPr>
          <w:trHeight w:val="270"/>
        </w:trPr>
        <w:tc>
          <w:tcPr>
            <w:tcW w:w="4980" w:type="dxa"/>
            <w:tcMar>
              <w:top w:w="15" w:type="dxa"/>
              <w:left w:w="15" w:type="dxa"/>
              <w:right w:w="15" w:type="dxa"/>
            </w:tcMar>
            <w:vAlign w:val="bottom"/>
          </w:tcPr>
          <w:p w14:paraId="5E4782CB" w14:textId="50544281"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Top 5 Supplier Orders</w:t>
            </w:r>
          </w:p>
        </w:tc>
        <w:tc>
          <w:tcPr>
            <w:tcW w:w="4980" w:type="dxa"/>
            <w:tcMar>
              <w:top w:w="15" w:type="dxa"/>
              <w:left w:w="15" w:type="dxa"/>
              <w:right w:w="15" w:type="dxa"/>
            </w:tcMar>
            <w:vAlign w:val="bottom"/>
          </w:tcPr>
          <w:p w14:paraId="6CC5B6BC" w14:textId="10C5321B"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Portlet</w:t>
            </w:r>
          </w:p>
        </w:tc>
      </w:tr>
      <w:tr w:rsidR="3BD41B01" w14:paraId="774082B2" w14:textId="77777777" w:rsidTr="007A4255">
        <w:trPr>
          <w:trHeight w:val="270"/>
        </w:trPr>
        <w:tc>
          <w:tcPr>
            <w:tcW w:w="4980" w:type="dxa"/>
            <w:tcMar>
              <w:top w:w="15" w:type="dxa"/>
              <w:left w:w="15" w:type="dxa"/>
              <w:right w:w="15" w:type="dxa"/>
            </w:tcMar>
            <w:vAlign w:val="bottom"/>
          </w:tcPr>
          <w:p w14:paraId="552E9C62" w14:textId="4FD4BCB2"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Product 360</w:t>
            </w:r>
          </w:p>
        </w:tc>
        <w:tc>
          <w:tcPr>
            <w:tcW w:w="4980" w:type="dxa"/>
            <w:tcMar>
              <w:top w:w="15" w:type="dxa"/>
              <w:left w:w="15" w:type="dxa"/>
              <w:right w:w="15" w:type="dxa"/>
            </w:tcMar>
            <w:vAlign w:val="bottom"/>
          </w:tcPr>
          <w:p w14:paraId="222FE76C" w14:textId="0489472C" w:rsidR="3BD41B01" w:rsidRDefault="3BD41B01" w:rsidP="3BD41B01">
            <w:pPr>
              <w:spacing w:line="259" w:lineRule="auto"/>
              <w:ind w:right="494"/>
              <w:rPr>
                <w:rFonts w:ascii="Segoe UI" w:hAnsi="Segoe UI" w:cs="Segoe UI"/>
                <w:color w:val="000000" w:themeColor="text1"/>
                <w:sz w:val="22"/>
                <w:szCs w:val="22"/>
              </w:rPr>
            </w:pPr>
            <w:r w:rsidRPr="3BD41B01">
              <w:rPr>
                <w:rFonts w:ascii="Segoe UI" w:hAnsi="Segoe UI" w:cs="Segoe UI"/>
                <w:color w:val="000000" w:themeColor="text1"/>
                <w:sz w:val="22"/>
                <w:szCs w:val="22"/>
              </w:rPr>
              <w:t>Portlet</w:t>
            </w:r>
          </w:p>
        </w:tc>
      </w:tr>
    </w:tbl>
    <w:p w14:paraId="2908EB2C" w14:textId="77777777" w:rsidR="003932C6" w:rsidRDefault="003932C6">
      <w:pPr>
        <w:ind w:right="494"/>
        <w:rPr>
          <w:rFonts w:ascii="Segoe UI" w:eastAsia="Arial" w:hAnsi="Segoe UI" w:cs="Segoe UI"/>
          <w:b/>
          <w:bCs/>
          <w:color w:val="525252" w:themeColor="accent3" w:themeShade="80"/>
          <w:sz w:val="22"/>
          <w:szCs w:val="22"/>
        </w:rPr>
      </w:pPr>
    </w:p>
    <w:p w14:paraId="7EEAABF4" w14:textId="6720DC47" w:rsidR="000657D5" w:rsidRDefault="5C60B3CC" w:rsidP="3ED6155B">
      <w:pPr>
        <w:pStyle w:val="Heading1"/>
        <w:spacing w:before="0" w:after="120" w:line="259" w:lineRule="auto"/>
        <w:ind w:right="494"/>
        <w:rPr>
          <w:rFonts w:cs="Segoe UI"/>
        </w:rPr>
      </w:pPr>
      <w:r w:rsidRPr="3ED6155B">
        <w:rPr>
          <w:rFonts w:cs="Segoe UI"/>
        </w:rPr>
        <w:t>Features covered in Mobility</w:t>
      </w:r>
    </w:p>
    <w:p w14:paraId="5413AE93" w14:textId="5B83C58E" w:rsidR="000657D5" w:rsidRDefault="5C60B3CC" w:rsidP="3ED6155B">
      <w:pPr>
        <w:pStyle w:val="ListParagraph"/>
        <w:numPr>
          <w:ilvl w:val="0"/>
          <w:numId w:val="1"/>
        </w:numPr>
        <w:spacing w:line="259" w:lineRule="auto"/>
        <w:ind w:right="494"/>
        <w:rPr>
          <w:rFonts w:ascii="Segoe UI" w:eastAsia="Arial" w:hAnsi="Segoe UI" w:cs="Segoe UI"/>
          <w:color w:val="101820"/>
          <w:sz w:val="22"/>
          <w:szCs w:val="22"/>
        </w:rPr>
      </w:pPr>
      <w:r w:rsidRPr="3ED6155B">
        <w:rPr>
          <w:rFonts w:ascii="Segoe UI" w:eastAsia="Arial" w:hAnsi="Segoe UI" w:cs="Segoe UI"/>
          <w:color w:val="101820"/>
          <w:sz w:val="22"/>
          <w:szCs w:val="22"/>
        </w:rPr>
        <w:t>Location Transfer Out</w:t>
      </w:r>
    </w:p>
    <w:p w14:paraId="02DFA2DA" w14:textId="72ED4893" w:rsidR="000657D5" w:rsidRDefault="5C60B3CC" w:rsidP="3ED6155B">
      <w:pPr>
        <w:pStyle w:val="ListParagraph"/>
        <w:numPr>
          <w:ilvl w:val="0"/>
          <w:numId w:val="1"/>
        </w:numPr>
        <w:spacing w:line="259" w:lineRule="auto"/>
        <w:ind w:right="494"/>
        <w:rPr>
          <w:rFonts w:ascii="Segoe UI" w:eastAsia="Arial" w:hAnsi="Segoe UI" w:cs="Segoe UI"/>
          <w:color w:val="101820"/>
          <w:sz w:val="22"/>
          <w:szCs w:val="22"/>
        </w:rPr>
      </w:pPr>
      <w:r w:rsidRPr="3ED6155B">
        <w:rPr>
          <w:rFonts w:ascii="Segoe UI" w:eastAsia="Arial" w:hAnsi="Segoe UI" w:cs="Segoe UI"/>
          <w:color w:val="101820"/>
          <w:sz w:val="22"/>
          <w:szCs w:val="22"/>
        </w:rPr>
        <w:t>Location Transfer In</w:t>
      </w:r>
    </w:p>
    <w:p w14:paraId="693BC09A" w14:textId="743496D0" w:rsidR="000657D5" w:rsidRDefault="5C60B3CC" w:rsidP="3ED6155B">
      <w:pPr>
        <w:pStyle w:val="ListParagraph"/>
        <w:numPr>
          <w:ilvl w:val="0"/>
          <w:numId w:val="1"/>
        </w:numPr>
        <w:spacing w:line="259" w:lineRule="auto"/>
        <w:ind w:right="494"/>
        <w:rPr>
          <w:rFonts w:ascii="Segoe UI" w:eastAsia="Arial" w:hAnsi="Segoe UI" w:cs="Segoe UI"/>
          <w:color w:val="101820"/>
          <w:sz w:val="22"/>
          <w:szCs w:val="22"/>
        </w:rPr>
      </w:pPr>
      <w:r w:rsidRPr="3ED6155B">
        <w:rPr>
          <w:rFonts w:ascii="Segoe UI" w:eastAsia="Arial" w:hAnsi="Segoe UI" w:cs="Segoe UI"/>
          <w:color w:val="101820"/>
          <w:sz w:val="22"/>
          <w:szCs w:val="22"/>
        </w:rPr>
        <w:t>Stock Status</w:t>
      </w:r>
    </w:p>
    <w:p w14:paraId="152C2FBA" w14:textId="6C7B083B" w:rsidR="000657D5" w:rsidRDefault="5C60B3CC" w:rsidP="3ED6155B">
      <w:pPr>
        <w:pStyle w:val="ListParagraph"/>
        <w:numPr>
          <w:ilvl w:val="0"/>
          <w:numId w:val="1"/>
        </w:numPr>
        <w:spacing w:line="259" w:lineRule="auto"/>
        <w:ind w:right="494"/>
        <w:rPr>
          <w:rFonts w:ascii="Segoe UI" w:eastAsia="Arial" w:hAnsi="Segoe UI" w:cs="Segoe UI"/>
          <w:color w:val="101820"/>
          <w:sz w:val="22"/>
          <w:szCs w:val="22"/>
        </w:rPr>
      </w:pPr>
      <w:r w:rsidRPr="3ED6155B">
        <w:rPr>
          <w:rFonts w:ascii="Segoe UI" w:eastAsia="Arial" w:hAnsi="Segoe UI" w:cs="Segoe UI"/>
          <w:color w:val="101820"/>
          <w:sz w:val="22"/>
          <w:szCs w:val="22"/>
        </w:rPr>
        <w:t>Stock take sheet</w:t>
      </w:r>
    </w:p>
    <w:p w14:paraId="4986E261" w14:textId="62CF9CDB" w:rsidR="000657D5" w:rsidRDefault="000657D5" w:rsidP="3ED6155B">
      <w:pPr>
        <w:ind w:right="494"/>
        <w:rPr>
          <w:rFonts w:ascii="Segoe UI" w:eastAsia="Arial" w:hAnsi="Segoe UI" w:cs="Segoe UI"/>
          <w:b/>
          <w:bCs/>
          <w:color w:val="525252" w:themeColor="accent3" w:themeShade="80"/>
          <w:sz w:val="22"/>
          <w:szCs w:val="22"/>
        </w:rPr>
      </w:pPr>
    </w:p>
    <w:p w14:paraId="59BA6F9A" w14:textId="77777777" w:rsidR="000657D5" w:rsidRDefault="000657D5" w:rsidP="000657D5">
      <w:pPr>
        <w:pStyle w:val="Heading1"/>
        <w:ind w:right="494"/>
        <w:rPr>
          <w:rFonts w:cs="Segoe UI"/>
        </w:rPr>
      </w:pPr>
    </w:p>
    <w:p w14:paraId="38382879" w14:textId="77777777" w:rsidR="000657D5" w:rsidRDefault="000657D5" w:rsidP="000657D5">
      <w:pPr>
        <w:pStyle w:val="Heading1"/>
        <w:ind w:right="494"/>
        <w:rPr>
          <w:rFonts w:cs="Segoe UI"/>
        </w:rPr>
      </w:pPr>
    </w:p>
    <w:p w14:paraId="47E77E40" w14:textId="37D256B0" w:rsidR="000657D5" w:rsidRDefault="000657D5" w:rsidP="20D4FCC2">
      <w:pPr>
        <w:rPr>
          <w:rFonts w:cs="Segoe UI"/>
        </w:rPr>
      </w:pPr>
    </w:p>
    <w:p w14:paraId="27357532" w14:textId="77777777" w:rsidR="003932C6" w:rsidRDefault="003932C6">
      <w:pPr>
        <w:rPr>
          <w:rFonts w:ascii="Segoe UI" w:eastAsia="Arial" w:hAnsi="Segoe UI" w:cs="Segoe UI"/>
          <w:b/>
          <w:bCs/>
          <w:color w:val="525252" w:themeColor="accent3" w:themeShade="80"/>
          <w:sz w:val="22"/>
          <w:szCs w:val="22"/>
        </w:rPr>
        <w:sectPr w:rsidR="003932C6" w:rsidSect="00686615">
          <w:type w:val="continuous"/>
          <w:pgSz w:w="11900" w:h="16840"/>
          <w:pgMar w:top="1580" w:right="240" w:bottom="1700" w:left="960" w:header="227" w:footer="1511" w:gutter="0"/>
          <w:cols w:space="720"/>
        </w:sectPr>
      </w:pPr>
    </w:p>
    <w:p w14:paraId="07F023C8" w14:textId="77777777" w:rsidR="003932C6" w:rsidRDefault="003932C6">
      <w:pPr>
        <w:pStyle w:val="Heading1"/>
        <w:spacing w:line="360" w:lineRule="auto"/>
        <w:rPr>
          <w:rFonts w:cs="Segoe UI"/>
        </w:rPr>
      </w:pPr>
    </w:p>
    <w:p w14:paraId="4BDB5498" w14:textId="77777777" w:rsidR="003932C6" w:rsidRDefault="003932C6">
      <w:pPr>
        <w:pStyle w:val="Heading1"/>
        <w:spacing w:line="360" w:lineRule="auto"/>
        <w:rPr>
          <w:rFonts w:cs="Segoe UI"/>
        </w:rPr>
      </w:pPr>
    </w:p>
    <w:p w14:paraId="2916C19D" w14:textId="77777777" w:rsidR="003932C6" w:rsidRDefault="003932C6">
      <w:pPr>
        <w:pStyle w:val="Heading1"/>
        <w:spacing w:line="360" w:lineRule="auto"/>
        <w:rPr>
          <w:rFonts w:cs="Segoe UI"/>
        </w:rPr>
      </w:pPr>
    </w:p>
    <w:p w14:paraId="74869460" w14:textId="77777777" w:rsidR="003932C6" w:rsidRDefault="003932C6">
      <w:pPr>
        <w:pStyle w:val="Heading1"/>
        <w:spacing w:line="360" w:lineRule="auto"/>
        <w:rPr>
          <w:rFonts w:cs="Segoe UI"/>
        </w:rPr>
      </w:pPr>
    </w:p>
    <w:p w14:paraId="187F57B8" w14:textId="77777777" w:rsidR="003932C6" w:rsidRDefault="003932C6">
      <w:pPr>
        <w:pStyle w:val="Heading1"/>
        <w:spacing w:line="360" w:lineRule="auto"/>
        <w:rPr>
          <w:rFonts w:cs="Segoe UI"/>
        </w:rPr>
      </w:pPr>
    </w:p>
    <w:p w14:paraId="54738AF4" w14:textId="77777777" w:rsidR="003932C6" w:rsidRDefault="003932C6">
      <w:pPr>
        <w:pStyle w:val="Heading1"/>
        <w:spacing w:line="360" w:lineRule="auto"/>
        <w:rPr>
          <w:rFonts w:cs="Segoe UI"/>
        </w:rPr>
      </w:pPr>
    </w:p>
    <w:p w14:paraId="46ABBD8F" w14:textId="77777777" w:rsidR="003932C6" w:rsidRDefault="003932C6"/>
    <w:p w14:paraId="06BBA33E" w14:textId="77777777" w:rsidR="003932C6" w:rsidRDefault="003932C6"/>
    <w:p w14:paraId="464FCBC1" w14:textId="77777777" w:rsidR="003932C6" w:rsidRDefault="003932C6"/>
    <w:p w14:paraId="5C8C6B09" w14:textId="77777777" w:rsidR="003932C6" w:rsidRDefault="003932C6"/>
    <w:p w14:paraId="3382A365" w14:textId="77777777" w:rsidR="003932C6" w:rsidRDefault="003932C6"/>
    <w:p w14:paraId="5C71F136" w14:textId="77777777" w:rsidR="003932C6" w:rsidRDefault="003932C6"/>
    <w:p w14:paraId="62199465" w14:textId="77777777" w:rsidR="003932C6" w:rsidRDefault="003932C6"/>
    <w:p w14:paraId="0DA123B1" w14:textId="77777777" w:rsidR="003932C6" w:rsidRDefault="003932C6"/>
    <w:p w14:paraId="4C4CEA3D" w14:textId="77777777" w:rsidR="003932C6" w:rsidRDefault="003932C6"/>
    <w:p w14:paraId="50895670" w14:textId="77777777" w:rsidR="003932C6" w:rsidRDefault="003932C6"/>
    <w:p w14:paraId="38C1F859" w14:textId="77777777" w:rsidR="003932C6" w:rsidRDefault="003932C6">
      <w:pPr>
        <w:pStyle w:val="Heading1"/>
        <w:spacing w:line="360" w:lineRule="auto"/>
        <w:rPr>
          <w:rFonts w:cs="Segoe UI"/>
        </w:rPr>
      </w:pPr>
    </w:p>
    <w:p w14:paraId="7C325D14" w14:textId="77777777" w:rsidR="00AD5119" w:rsidRDefault="00AD5119" w:rsidP="00AD5119"/>
    <w:p w14:paraId="63980560" w14:textId="77777777" w:rsidR="00AD5119" w:rsidRPr="00AD5119" w:rsidRDefault="00AD5119" w:rsidP="00AD5119"/>
    <w:p w14:paraId="0C8FE7CE" w14:textId="77777777" w:rsidR="003932C6" w:rsidRDefault="003932C6">
      <w:pPr>
        <w:pStyle w:val="Heading1"/>
        <w:spacing w:line="360" w:lineRule="auto"/>
        <w:rPr>
          <w:rFonts w:cs="Segoe UI"/>
        </w:rPr>
      </w:pPr>
    </w:p>
    <w:p w14:paraId="3920DCE5" w14:textId="77777777" w:rsidR="003932C6" w:rsidRDefault="5C3C3AA7">
      <w:pPr>
        <w:pStyle w:val="Heading1"/>
        <w:spacing w:line="360" w:lineRule="auto"/>
        <w:rPr>
          <w:rFonts w:cs="Segoe UI"/>
        </w:rPr>
      </w:pPr>
      <w:bookmarkStart w:id="102" w:name="_Toc248332463"/>
      <w:bookmarkStart w:id="103" w:name="_Toc157678040"/>
      <w:bookmarkStart w:id="104" w:name="_Toc161830299"/>
      <w:r w:rsidRPr="0E6A0664">
        <w:rPr>
          <w:rFonts w:cs="Segoe UI"/>
        </w:rPr>
        <w:t xml:space="preserve">About </w:t>
      </w:r>
      <w:proofErr w:type="spellStart"/>
      <w:r w:rsidRPr="0E6A0664">
        <w:rPr>
          <w:rFonts w:cs="Segoe UI"/>
        </w:rPr>
        <w:t>Azentio</w:t>
      </w:r>
      <w:proofErr w:type="spellEnd"/>
      <w:r w:rsidRPr="0E6A0664">
        <w:rPr>
          <w:rFonts w:cs="Segoe UI"/>
        </w:rPr>
        <w:t xml:space="preserve"> Software</w:t>
      </w:r>
      <w:bookmarkEnd w:id="102"/>
      <w:bookmarkEnd w:id="103"/>
      <w:bookmarkEnd w:id="104"/>
    </w:p>
    <w:p w14:paraId="1FEE63B1" w14:textId="77777777" w:rsidR="003932C6" w:rsidRDefault="0077652F">
      <w:pPr>
        <w:tabs>
          <w:tab w:val="decimal" w:pos="8820"/>
          <w:tab w:val="decimal" w:pos="8910"/>
        </w:tabs>
        <w:ind w:right="540"/>
        <w:rPr>
          <w:rFonts w:ascii="Segoe UI" w:eastAsia="Times New Roman" w:hAnsi="Segoe UI" w:cs="Segoe UI"/>
          <w:color w:val="101820"/>
          <w:sz w:val="22"/>
          <w:szCs w:val="22"/>
        </w:rPr>
      </w:pPr>
      <w:proofErr w:type="spellStart"/>
      <w:r>
        <w:rPr>
          <w:rFonts w:ascii="Segoe UI" w:eastAsia="Times New Roman" w:hAnsi="Segoe UI" w:cs="Segoe UI"/>
          <w:color w:val="101820"/>
          <w:sz w:val="22"/>
          <w:szCs w:val="22"/>
        </w:rPr>
        <w:t>Azentio</w:t>
      </w:r>
      <w:proofErr w:type="spellEnd"/>
      <w:r>
        <w:rPr>
          <w:rFonts w:ascii="Segoe UI" w:eastAsia="Times New Roman" w:hAnsi="Segoe UI" w:cs="Segoe UI"/>
          <w:color w:val="101820"/>
          <w:sz w:val="22"/>
          <w:szCs w:val="22"/>
        </w:rPr>
        <w:t xml:space="preserve"> provides core software to BFSI clients and mid-market ERP systems across the Middle East, Africa, and Asia Pacific. The company is committed to partner with its clients globally to transform their business operations through continuous focus on innovation and best-in-class customer service. </w:t>
      </w:r>
      <w:proofErr w:type="spellStart"/>
      <w:r>
        <w:rPr>
          <w:rFonts w:ascii="Segoe UI" w:eastAsia="Times New Roman" w:hAnsi="Segoe UI" w:cs="Segoe UI"/>
          <w:color w:val="101820"/>
          <w:sz w:val="22"/>
          <w:szCs w:val="22"/>
        </w:rPr>
        <w:t>Azentio</w:t>
      </w:r>
      <w:proofErr w:type="spellEnd"/>
      <w:r>
        <w:rPr>
          <w:rFonts w:ascii="Segoe UI" w:eastAsia="Times New Roman" w:hAnsi="Segoe UI" w:cs="Segoe UI"/>
          <w:color w:val="101820"/>
          <w:sz w:val="22"/>
          <w:szCs w:val="22"/>
        </w:rPr>
        <w:t xml:space="preserve"> has over 1,000 clients in more than 65 countries.</w:t>
      </w:r>
    </w:p>
    <w:p w14:paraId="79C21815" w14:textId="77777777" w:rsidR="003932C6" w:rsidRDefault="0077652F">
      <w:pPr>
        <w:tabs>
          <w:tab w:val="decimal" w:pos="8820"/>
          <w:tab w:val="decimal" w:pos="8910"/>
        </w:tabs>
        <w:ind w:right="540"/>
        <w:rPr>
          <w:rFonts w:ascii="Segoe UI" w:eastAsia="Times New Roman" w:hAnsi="Segoe UI" w:cs="Segoe UI"/>
          <w:color w:val="101820"/>
          <w:sz w:val="22"/>
          <w:szCs w:val="22"/>
        </w:rPr>
      </w:pPr>
      <w:r>
        <w:rPr>
          <w:rFonts w:ascii="Segoe UI" w:eastAsia="Times New Roman" w:hAnsi="Segoe UI" w:cs="Segoe UI"/>
          <w:color w:val="101820"/>
          <w:sz w:val="22"/>
          <w:szCs w:val="22"/>
        </w:rPr>
        <w:t xml:space="preserve">Headquartered in Singapore, the company has offices in 9 countries with a skilled and talented workforce of over 2,000 employees. </w:t>
      </w:r>
      <w:proofErr w:type="spellStart"/>
      <w:r>
        <w:rPr>
          <w:rFonts w:ascii="Segoe UI" w:eastAsia="Times New Roman" w:hAnsi="Segoe UI" w:cs="Segoe UI"/>
          <w:color w:val="101820"/>
          <w:sz w:val="22"/>
          <w:szCs w:val="22"/>
        </w:rPr>
        <w:t>Azentio</w:t>
      </w:r>
      <w:proofErr w:type="spellEnd"/>
      <w:r>
        <w:rPr>
          <w:rFonts w:ascii="Segoe UI" w:eastAsia="Times New Roman" w:hAnsi="Segoe UI" w:cs="Segoe UI"/>
          <w:color w:val="101820"/>
          <w:sz w:val="22"/>
          <w:szCs w:val="22"/>
        </w:rPr>
        <w:t xml:space="preserve"> Software Private Limited is owned by funds advised by Apax Partners: www.azentio.com</w:t>
      </w:r>
    </w:p>
    <w:p w14:paraId="67C0C651" w14:textId="77777777" w:rsidR="003932C6" w:rsidRDefault="003932C6">
      <w:pPr>
        <w:tabs>
          <w:tab w:val="decimal" w:pos="8820"/>
          <w:tab w:val="decimal" w:pos="8910"/>
        </w:tabs>
        <w:ind w:right="540"/>
        <w:rPr>
          <w:rFonts w:ascii="Segoe UI" w:eastAsia="Times New Roman" w:hAnsi="Segoe UI" w:cs="Segoe UI"/>
          <w:color w:val="000000" w:themeColor="text1"/>
          <w:sz w:val="22"/>
          <w:szCs w:val="22"/>
        </w:rPr>
      </w:pPr>
    </w:p>
    <w:p w14:paraId="308D56CC" w14:textId="77777777" w:rsidR="003932C6" w:rsidRDefault="003932C6">
      <w:pPr>
        <w:tabs>
          <w:tab w:val="decimal" w:pos="8820"/>
          <w:tab w:val="decimal" w:pos="8910"/>
        </w:tabs>
        <w:ind w:right="540"/>
        <w:rPr>
          <w:rFonts w:ascii="Segoe UI" w:eastAsia="Times New Roman" w:hAnsi="Segoe UI" w:cs="Segoe UI"/>
          <w:color w:val="101820"/>
          <w:sz w:val="22"/>
          <w:szCs w:val="22"/>
        </w:rPr>
      </w:pPr>
    </w:p>
    <w:p w14:paraId="5A4B00C9" w14:textId="77777777" w:rsidR="003932C6" w:rsidRDefault="0077652F">
      <w:pPr>
        <w:tabs>
          <w:tab w:val="decimal" w:pos="8820"/>
          <w:tab w:val="decimal" w:pos="8910"/>
        </w:tabs>
        <w:spacing w:line="360" w:lineRule="auto"/>
        <w:ind w:right="540"/>
        <w:rPr>
          <w:rFonts w:ascii="Segoe UI" w:eastAsia="Times New Roman" w:hAnsi="Segoe UI" w:cs="Segoe UI"/>
          <w:b/>
          <w:bCs/>
          <w:color w:val="101820"/>
          <w:sz w:val="22"/>
          <w:szCs w:val="22"/>
        </w:rPr>
      </w:pPr>
      <w:r>
        <w:rPr>
          <w:rFonts w:ascii="Segoe UI" w:eastAsia="Times New Roman" w:hAnsi="Segoe UI" w:cs="Segoe UI"/>
          <w:b/>
          <w:bCs/>
          <w:color w:val="101820"/>
          <w:sz w:val="22"/>
          <w:szCs w:val="22"/>
        </w:rPr>
        <w:t>Head Office</w:t>
      </w:r>
    </w:p>
    <w:p w14:paraId="66CE14A5" w14:textId="77777777" w:rsidR="003932C6" w:rsidRDefault="0077652F">
      <w:pPr>
        <w:tabs>
          <w:tab w:val="decimal" w:pos="8820"/>
          <w:tab w:val="decimal" w:pos="8910"/>
        </w:tabs>
        <w:ind w:right="540"/>
        <w:rPr>
          <w:rFonts w:ascii="Segoe UI" w:eastAsia="Times New Roman" w:hAnsi="Segoe UI" w:cs="Segoe UI"/>
          <w:sz w:val="22"/>
          <w:szCs w:val="22"/>
        </w:rPr>
      </w:pPr>
      <w:r>
        <w:rPr>
          <w:rFonts w:ascii="Segoe UI" w:eastAsia="Times New Roman" w:hAnsi="Segoe UI" w:cs="Segoe UI"/>
          <w:color w:val="101820"/>
          <w:sz w:val="22"/>
          <w:szCs w:val="22"/>
        </w:rPr>
        <w:t>38 Beach Road, #29-11 South Beach Tower, Singapore 189767</w:t>
      </w:r>
    </w:p>
    <w:sectPr w:rsidR="003932C6">
      <w:headerReference w:type="even" r:id="rId33"/>
      <w:headerReference w:type="default" r:id="rId34"/>
      <w:headerReference w:type="first" r:id="rId35"/>
      <w:type w:val="continuous"/>
      <w:pgSz w:w="11900" w:h="16837"/>
      <w:pgMar w:top="0" w:right="1190" w:bottom="297" w:left="1080" w:header="397" w:footer="397" w:gutter="0"/>
      <w:cols w:space="720" w:equalWidth="0">
        <w:col w:w="10144"/>
      </w:cols>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CAB70" w14:textId="77777777" w:rsidR="00747D17" w:rsidRDefault="00747D17">
      <w:r>
        <w:separator/>
      </w:r>
    </w:p>
  </w:endnote>
  <w:endnote w:type="continuationSeparator" w:id="0">
    <w:p w14:paraId="453585F7" w14:textId="77777777" w:rsidR="00747D17" w:rsidRDefault="00747D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E5D53" w14:textId="77777777" w:rsidR="00D15E1C" w:rsidRDefault="00D15E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3" w:type="dxa"/>
      <w:tblBorders>
        <w:top w:val="single" w:sz="4" w:space="0" w:color="003399"/>
      </w:tblBorders>
      <w:tblLook w:val="04A0" w:firstRow="1" w:lastRow="0" w:firstColumn="1" w:lastColumn="0" w:noHBand="0" w:noVBand="1"/>
    </w:tblPr>
    <w:tblGrid>
      <w:gridCol w:w="2430"/>
      <w:gridCol w:w="1620"/>
      <w:gridCol w:w="2970"/>
      <w:gridCol w:w="2613"/>
    </w:tblGrid>
    <w:tr w:rsidR="003932C6" w14:paraId="383D0A1F" w14:textId="77777777">
      <w:trPr>
        <w:cantSplit/>
        <w:trHeight w:val="455"/>
      </w:trPr>
      <w:tc>
        <w:tcPr>
          <w:tcW w:w="2430" w:type="dxa"/>
          <w:vAlign w:val="center"/>
        </w:tcPr>
        <w:p w14:paraId="669130F3" w14:textId="77777777" w:rsidR="003932C6" w:rsidRDefault="0077652F">
          <w:pPr>
            <w:pStyle w:val="Footer"/>
            <w:ind w:left="-113"/>
            <w:rPr>
              <w:rFonts w:ascii="Segoe UI" w:hAnsi="Segoe UI" w:cs="Segoe UI"/>
              <w:color w:val="101820"/>
              <w:sz w:val="14"/>
              <w:szCs w:val="14"/>
            </w:rPr>
          </w:pPr>
          <w:r>
            <w:rPr>
              <w:rFonts w:ascii="Segoe UI" w:hAnsi="Segoe UI" w:cs="Segoe UI"/>
              <w:color w:val="101820"/>
              <w:sz w:val="14"/>
              <w:szCs w:val="14"/>
            </w:rPr>
            <w:t>Document Type – Public-Restricted</w:t>
          </w:r>
        </w:p>
      </w:tc>
      <w:tc>
        <w:tcPr>
          <w:tcW w:w="1620" w:type="dxa"/>
          <w:vAlign w:val="center"/>
        </w:tcPr>
        <w:p w14:paraId="0B742AA4" w14:textId="77777777" w:rsidR="003932C6" w:rsidRDefault="0077652F">
          <w:pPr>
            <w:pStyle w:val="Footer"/>
            <w:jc w:val="center"/>
            <w:rPr>
              <w:rFonts w:ascii="Segoe UI" w:hAnsi="Segoe UI" w:cs="Segoe UI"/>
              <w:color w:val="101820"/>
              <w:sz w:val="14"/>
              <w:szCs w:val="14"/>
            </w:rPr>
          </w:pPr>
          <w:r>
            <w:rPr>
              <w:rFonts w:ascii="Segoe UI" w:hAnsi="Segoe UI" w:cs="Segoe UI"/>
              <w:color w:val="101820"/>
              <w:sz w:val="14"/>
              <w:szCs w:val="14"/>
            </w:rPr>
            <w:t>Page</w:t>
          </w:r>
          <w:r>
            <w:rPr>
              <w:rStyle w:val="PageNumber"/>
              <w:rFonts w:ascii="Segoe UI" w:hAnsi="Segoe UI" w:cs="Segoe UI"/>
              <w:color w:val="101820"/>
              <w:sz w:val="14"/>
              <w:szCs w:val="14"/>
            </w:rPr>
            <w:t xml:space="preserve"> </w:t>
          </w:r>
          <w:r>
            <w:rPr>
              <w:rStyle w:val="PageNumber"/>
              <w:rFonts w:ascii="Segoe UI" w:hAnsi="Segoe UI" w:cs="Segoe UI"/>
              <w:color w:val="101820"/>
              <w:sz w:val="14"/>
              <w:szCs w:val="14"/>
            </w:rPr>
            <w:fldChar w:fldCharType="begin"/>
          </w:r>
          <w:r>
            <w:rPr>
              <w:rStyle w:val="PageNumber"/>
              <w:rFonts w:ascii="Segoe UI" w:hAnsi="Segoe UI" w:cs="Segoe UI"/>
              <w:color w:val="101820"/>
              <w:sz w:val="14"/>
              <w:szCs w:val="14"/>
            </w:rPr>
            <w:instrText xml:space="preserve"> PAGE </w:instrText>
          </w:r>
          <w:r>
            <w:rPr>
              <w:rStyle w:val="PageNumber"/>
              <w:rFonts w:ascii="Segoe UI" w:hAnsi="Segoe UI" w:cs="Segoe UI"/>
              <w:color w:val="101820"/>
              <w:sz w:val="14"/>
              <w:szCs w:val="14"/>
            </w:rPr>
            <w:fldChar w:fldCharType="separate"/>
          </w:r>
          <w:r>
            <w:rPr>
              <w:rStyle w:val="PageNumber"/>
              <w:rFonts w:ascii="Segoe UI" w:hAnsi="Segoe UI" w:cs="Segoe UI"/>
              <w:color w:val="101820"/>
              <w:sz w:val="14"/>
              <w:szCs w:val="14"/>
            </w:rPr>
            <w:t>2</w:t>
          </w:r>
          <w:r>
            <w:rPr>
              <w:rStyle w:val="PageNumber"/>
              <w:rFonts w:ascii="Segoe UI" w:hAnsi="Segoe UI" w:cs="Segoe UI"/>
              <w:color w:val="101820"/>
              <w:sz w:val="14"/>
              <w:szCs w:val="14"/>
            </w:rPr>
            <w:fldChar w:fldCharType="end"/>
          </w:r>
          <w:r>
            <w:rPr>
              <w:rStyle w:val="PageNumber"/>
              <w:rFonts w:ascii="Segoe UI" w:hAnsi="Segoe UI" w:cs="Segoe UI"/>
              <w:color w:val="101820"/>
              <w:sz w:val="14"/>
              <w:szCs w:val="14"/>
            </w:rPr>
            <w:t xml:space="preserve"> of </w:t>
          </w:r>
          <w:r>
            <w:rPr>
              <w:rStyle w:val="PageNumber"/>
              <w:rFonts w:ascii="Segoe UI" w:hAnsi="Segoe UI" w:cs="Segoe UI"/>
              <w:color w:val="101820"/>
              <w:sz w:val="14"/>
              <w:szCs w:val="14"/>
            </w:rPr>
            <w:fldChar w:fldCharType="begin"/>
          </w:r>
          <w:r>
            <w:rPr>
              <w:rStyle w:val="PageNumber"/>
              <w:rFonts w:ascii="Segoe UI" w:hAnsi="Segoe UI" w:cs="Segoe UI"/>
              <w:color w:val="101820"/>
              <w:sz w:val="14"/>
              <w:szCs w:val="14"/>
            </w:rPr>
            <w:instrText xml:space="preserve"> NUMPAGES </w:instrText>
          </w:r>
          <w:r>
            <w:rPr>
              <w:rStyle w:val="PageNumber"/>
              <w:rFonts w:ascii="Segoe UI" w:hAnsi="Segoe UI" w:cs="Segoe UI"/>
              <w:color w:val="101820"/>
              <w:sz w:val="14"/>
              <w:szCs w:val="14"/>
            </w:rPr>
            <w:fldChar w:fldCharType="separate"/>
          </w:r>
          <w:r>
            <w:rPr>
              <w:rStyle w:val="PageNumber"/>
              <w:rFonts w:ascii="Segoe UI" w:hAnsi="Segoe UI" w:cs="Segoe UI"/>
              <w:color w:val="101820"/>
              <w:sz w:val="14"/>
              <w:szCs w:val="14"/>
            </w:rPr>
            <w:t>5</w:t>
          </w:r>
          <w:r>
            <w:rPr>
              <w:rStyle w:val="PageNumber"/>
              <w:rFonts w:ascii="Segoe UI" w:hAnsi="Segoe UI" w:cs="Segoe UI"/>
              <w:color w:val="101820"/>
              <w:sz w:val="14"/>
              <w:szCs w:val="14"/>
            </w:rPr>
            <w:fldChar w:fldCharType="end"/>
          </w:r>
        </w:p>
      </w:tc>
      <w:tc>
        <w:tcPr>
          <w:tcW w:w="2970" w:type="dxa"/>
          <w:vAlign w:val="center"/>
        </w:tcPr>
        <w:p w14:paraId="33FC0BC0" w14:textId="55464834" w:rsidR="003932C6" w:rsidRDefault="0077652F">
          <w:pPr>
            <w:pStyle w:val="Footer"/>
            <w:jc w:val="center"/>
            <w:rPr>
              <w:rFonts w:ascii="Segoe UI" w:hAnsi="Segoe UI" w:cs="Segoe UI"/>
              <w:color w:val="101820"/>
              <w:sz w:val="14"/>
              <w:szCs w:val="14"/>
            </w:rPr>
          </w:pPr>
          <w:r>
            <w:rPr>
              <w:rFonts w:ascii="Segoe UI" w:hAnsi="Segoe UI" w:cs="Segoe UI"/>
              <w:color w:val="101820"/>
              <w:sz w:val="14"/>
              <w:szCs w:val="14"/>
            </w:rPr>
            <w:t>Template Version: 1.</w:t>
          </w:r>
          <w:r w:rsidR="006154A4">
            <w:rPr>
              <w:rFonts w:ascii="Segoe UI" w:hAnsi="Segoe UI" w:cs="Segoe UI"/>
              <w:color w:val="101820"/>
              <w:sz w:val="14"/>
              <w:szCs w:val="14"/>
            </w:rPr>
            <w:t>2</w:t>
          </w:r>
          <w:r>
            <w:rPr>
              <w:rFonts w:ascii="Segoe UI" w:hAnsi="Segoe UI" w:cs="Segoe UI"/>
              <w:color w:val="101820"/>
              <w:sz w:val="14"/>
              <w:szCs w:val="14"/>
            </w:rPr>
            <w:t xml:space="preserve"> </w:t>
          </w:r>
        </w:p>
      </w:tc>
      <w:tc>
        <w:tcPr>
          <w:tcW w:w="2613" w:type="dxa"/>
          <w:vAlign w:val="center"/>
        </w:tcPr>
        <w:p w14:paraId="110AC418" w14:textId="364E4362" w:rsidR="003932C6" w:rsidRDefault="0077652F">
          <w:pPr>
            <w:pStyle w:val="Footer"/>
            <w:ind w:right="-108"/>
            <w:jc w:val="right"/>
            <w:rPr>
              <w:rFonts w:ascii="Segoe UI" w:hAnsi="Segoe UI" w:cs="Segoe UI"/>
              <w:color w:val="101820"/>
              <w:sz w:val="14"/>
              <w:szCs w:val="14"/>
            </w:rPr>
          </w:pPr>
          <w:r>
            <w:rPr>
              <w:rFonts w:ascii="Segoe UI" w:hAnsi="Segoe UI" w:cs="Segoe UI"/>
              <w:color w:val="101820"/>
              <w:sz w:val="14"/>
              <w:szCs w:val="14"/>
            </w:rPr>
            <w:t xml:space="preserve"> Template Effective Date: </w:t>
          </w:r>
          <w:r w:rsidR="006154A4">
            <w:rPr>
              <w:rFonts w:ascii="Segoe UI" w:hAnsi="Segoe UI" w:cs="Segoe UI"/>
              <w:color w:val="101820"/>
              <w:sz w:val="14"/>
              <w:szCs w:val="14"/>
            </w:rPr>
            <w:t>29</w:t>
          </w:r>
          <w:r>
            <w:rPr>
              <w:rFonts w:ascii="Segoe UI" w:hAnsi="Segoe UI" w:cs="Segoe UI"/>
              <w:color w:val="101820"/>
              <w:sz w:val="14"/>
              <w:szCs w:val="14"/>
            </w:rPr>
            <w:t>/</w:t>
          </w:r>
          <w:r w:rsidR="006154A4">
            <w:rPr>
              <w:rFonts w:ascii="Segoe UI" w:hAnsi="Segoe UI" w:cs="Segoe UI"/>
              <w:color w:val="101820"/>
              <w:sz w:val="14"/>
              <w:szCs w:val="14"/>
            </w:rPr>
            <w:t>08</w:t>
          </w:r>
          <w:r>
            <w:rPr>
              <w:rFonts w:ascii="Segoe UI" w:hAnsi="Segoe UI" w:cs="Segoe UI"/>
              <w:color w:val="101820"/>
              <w:sz w:val="14"/>
              <w:szCs w:val="14"/>
            </w:rPr>
            <w:t>/2024</w:t>
          </w:r>
        </w:p>
      </w:tc>
    </w:tr>
    <w:tr w:rsidR="003932C6" w14:paraId="2EBA340B" w14:textId="77777777">
      <w:trPr>
        <w:cantSplit/>
        <w:trHeight w:val="455"/>
      </w:trPr>
      <w:tc>
        <w:tcPr>
          <w:tcW w:w="9633" w:type="dxa"/>
          <w:gridSpan w:val="4"/>
          <w:vAlign w:val="center"/>
        </w:tcPr>
        <w:p w14:paraId="3D718DB2" w14:textId="77777777" w:rsidR="003932C6" w:rsidRDefault="0077652F">
          <w:pPr>
            <w:ind w:left="-113"/>
            <w:jc w:val="both"/>
            <w:rPr>
              <w:rFonts w:ascii="Segoe UI" w:eastAsia="Arial" w:hAnsi="Segoe UI" w:cs="Segoe UI"/>
              <w:b/>
              <w:bCs/>
              <w:color w:val="101820"/>
              <w:sz w:val="14"/>
              <w:szCs w:val="14"/>
            </w:rPr>
          </w:pPr>
          <w:proofErr w:type="spellStart"/>
          <w:r>
            <w:rPr>
              <w:rFonts w:ascii="Segoe UI" w:eastAsia="Arial" w:hAnsi="Segoe UI" w:cs="Segoe UI"/>
              <w:b/>
              <w:bCs/>
              <w:color w:val="101820"/>
              <w:sz w:val="14"/>
              <w:szCs w:val="14"/>
            </w:rPr>
            <w:t>Azentio</w:t>
          </w:r>
          <w:proofErr w:type="spellEnd"/>
          <w:r>
            <w:rPr>
              <w:rFonts w:ascii="Segoe UI" w:eastAsia="Arial" w:hAnsi="Segoe UI" w:cs="Segoe UI"/>
              <w:b/>
              <w:bCs/>
              <w:color w:val="101820"/>
              <w:sz w:val="14"/>
              <w:szCs w:val="14"/>
            </w:rPr>
            <w:t xml:space="preserve"> ©. All Rights Reserved.</w:t>
          </w:r>
        </w:p>
        <w:p w14:paraId="7E2EC05C" w14:textId="77777777" w:rsidR="003932C6" w:rsidRDefault="0077652F">
          <w:pPr>
            <w:ind w:left="-113" w:right="-101"/>
            <w:jc w:val="both"/>
            <w:rPr>
              <w:rFonts w:ascii="Segoe UI" w:eastAsia="Arial" w:hAnsi="Segoe UI" w:cs="Segoe UI"/>
              <w:color w:val="101820"/>
              <w:sz w:val="14"/>
              <w:szCs w:val="14"/>
            </w:rPr>
          </w:pPr>
          <w:r>
            <w:rPr>
              <w:rFonts w:ascii="Segoe UI" w:eastAsia="Arial" w:hAnsi="Segoe UI" w:cs="Segoe UI"/>
              <w:color w:val="101820"/>
              <w:sz w:val="14"/>
              <w:szCs w:val="14"/>
            </w:rPr>
            <w:t xml:space="preserve">Confidentiality Notice: This document is Public-Restricted and contains proprietary information and intellectual property of </w:t>
          </w:r>
          <w:proofErr w:type="spellStart"/>
          <w:r>
            <w:rPr>
              <w:rFonts w:ascii="Segoe UI" w:eastAsia="Arial" w:hAnsi="Segoe UI" w:cs="Segoe UI"/>
              <w:color w:val="101820"/>
              <w:sz w:val="14"/>
              <w:szCs w:val="14"/>
            </w:rPr>
            <w:t>Azentio</w:t>
          </w:r>
          <w:proofErr w:type="spellEnd"/>
          <w:r>
            <w:rPr>
              <w:rFonts w:ascii="Segoe UI" w:eastAsia="Arial" w:hAnsi="Segoe UI" w:cs="Segoe UI"/>
              <w:color w:val="101820"/>
              <w:sz w:val="14"/>
              <w:szCs w:val="14"/>
            </w:rPr>
            <w:t xml:space="preserve">. It can be forwarded outside the organization with the sender/owner's approval. While the recipient outside </w:t>
          </w:r>
          <w:proofErr w:type="spellStart"/>
          <w:r>
            <w:rPr>
              <w:rFonts w:ascii="Segoe UI" w:eastAsia="Arial" w:hAnsi="Segoe UI" w:cs="Segoe UI"/>
              <w:color w:val="101820"/>
              <w:sz w:val="14"/>
              <w:szCs w:val="14"/>
            </w:rPr>
            <w:t>Azentio</w:t>
          </w:r>
          <w:proofErr w:type="spellEnd"/>
          <w:r>
            <w:rPr>
              <w:rFonts w:ascii="Segoe UI" w:eastAsia="Arial" w:hAnsi="Segoe UI" w:cs="Segoe UI"/>
              <w:color w:val="101820"/>
              <w:sz w:val="14"/>
              <w:szCs w:val="14"/>
            </w:rPr>
            <w:t xml:space="preserve"> cannot forward/modify this information without written consent from </w:t>
          </w:r>
          <w:proofErr w:type="spellStart"/>
          <w:r>
            <w:rPr>
              <w:rFonts w:ascii="Segoe UI" w:eastAsia="Arial" w:hAnsi="Segoe UI" w:cs="Segoe UI"/>
              <w:color w:val="101820"/>
              <w:sz w:val="14"/>
              <w:szCs w:val="14"/>
            </w:rPr>
            <w:t>Azentio</w:t>
          </w:r>
          <w:proofErr w:type="spellEnd"/>
          <w:r>
            <w:rPr>
              <w:rFonts w:ascii="Segoe UI" w:eastAsia="Arial" w:hAnsi="Segoe UI" w:cs="Segoe UI"/>
              <w:color w:val="101820"/>
              <w:sz w:val="14"/>
              <w:szCs w:val="14"/>
            </w:rPr>
            <w:t>.</w:t>
          </w:r>
        </w:p>
        <w:p w14:paraId="36AF6883" w14:textId="77777777" w:rsidR="003932C6" w:rsidRDefault="003932C6">
          <w:pPr>
            <w:pStyle w:val="Footer"/>
            <w:ind w:left="-21"/>
            <w:jc w:val="both"/>
            <w:rPr>
              <w:rFonts w:ascii="Segoe UI" w:hAnsi="Segoe UI" w:cs="Segoe UI"/>
              <w:color w:val="101820"/>
              <w:sz w:val="14"/>
              <w:szCs w:val="14"/>
            </w:rPr>
          </w:pPr>
        </w:p>
      </w:tc>
    </w:tr>
  </w:tbl>
  <w:p w14:paraId="54C529ED" w14:textId="77777777" w:rsidR="003932C6" w:rsidRDefault="003932C6">
    <w:pPr>
      <w:jc w:val="both"/>
      <w:rPr>
        <w:rFonts w:ascii="Segoe UI" w:eastAsia="Arial" w:hAnsi="Segoe UI" w:cs="Segoe UI"/>
        <w:color w:val="101820"/>
        <w:sz w:val="14"/>
        <w:szCs w:val="1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30" w:type="dxa"/>
      <w:tblBorders>
        <w:top w:val="single" w:sz="4" w:space="0" w:color="003399"/>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0"/>
    </w:tblGrid>
    <w:tr w:rsidR="003932C6" w14:paraId="4930DC26" w14:textId="77777777">
      <w:tc>
        <w:tcPr>
          <w:tcW w:w="9630" w:type="dxa"/>
        </w:tcPr>
        <w:p w14:paraId="40884571" w14:textId="77777777" w:rsidR="003932C6" w:rsidRDefault="0077652F">
          <w:pPr>
            <w:ind w:left="-112" w:right="-298"/>
            <w:jc w:val="both"/>
            <w:rPr>
              <w:rFonts w:ascii="Segoe UI" w:eastAsia="Arial" w:hAnsi="Segoe UI" w:cs="Segoe UI"/>
              <w:b/>
              <w:bCs/>
              <w:color w:val="101820"/>
              <w:sz w:val="14"/>
              <w:szCs w:val="14"/>
            </w:rPr>
          </w:pPr>
          <w:proofErr w:type="spellStart"/>
          <w:r>
            <w:rPr>
              <w:rFonts w:ascii="Segoe UI" w:eastAsia="Arial" w:hAnsi="Segoe UI" w:cs="Segoe UI"/>
              <w:b/>
              <w:bCs/>
              <w:color w:val="101820"/>
              <w:sz w:val="14"/>
              <w:szCs w:val="14"/>
            </w:rPr>
            <w:t>Azentio</w:t>
          </w:r>
          <w:proofErr w:type="spellEnd"/>
          <w:r>
            <w:rPr>
              <w:rFonts w:ascii="Segoe UI" w:eastAsia="Arial" w:hAnsi="Segoe UI" w:cs="Segoe UI"/>
              <w:b/>
              <w:bCs/>
              <w:color w:val="101820"/>
              <w:sz w:val="14"/>
              <w:szCs w:val="14"/>
            </w:rPr>
            <w:t xml:space="preserve"> ©. All Rights Reserved.</w:t>
          </w:r>
        </w:p>
        <w:p w14:paraId="1E2B4461" w14:textId="77777777" w:rsidR="003932C6" w:rsidRDefault="0077652F">
          <w:pPr>
            <w:ind w:left="-112" w:right="-298"/>
            <w:jc w:val="both"/>
            <w:rPr>
              <w:rFonts w:ascii="Segoe UI" w:eastAsia="Arial" w:hAnsi="Segoe UI" w:cs="Segoe UI"/>
              <w:color w:val="101820"/>
              <w:sz w:val="14"/>
              <w:szCs w:val="14"/>
            </w:rPr>
          </w:pPr>
          <w:r>
            <w:rPr>
              <w:rFonts w:ascii="Segoe UI" w:eastAsia="Arial" w:hAnsi="Segoe UI" w:cs="Segoe UI"/>
              <w:color w:val="101820"/>
              <w:sz w:val="14"/>
              <w:szCs w:val="14"/>
            </w:rPr>
            <w:t xml:space="preserve">Confidentiality Notice: This document is Public-Restricted and contains proprietary information and intellectual property of </w:t>
          </w:r>
          <w:proofErr w:type="spellStart"/>
          <w:r>
            <w:rPr>
              <w:rFonts w:ascii="Segoe UI" w:eastAsia="Arial" w:hAnsi="Segoe UI" w:cs="Segoe UI"/>
              <w:color w:val="101820"/>
              <w:sz w:val="14"/>
              <w:szCs w:val="14"/>
            </w:rPr>
            <w:t>Azentio</w:t>
          </w:r>
          <w:proofErr w:type="spellEnd"/>
          <w:r>
            <w:rPr>
              <w:rFonts w:ascii="Segoe UI" w:eastAsia="Arial" w:hAnsi="Segoe UI" w:cs="Segoe UI"/>
              <w:color w:val="101820"/>
              <w:sz w:val="14"/>
              <w:szCs w:val="14"/>
            </w:rPr>
            <w:t xml:space="preserve">. It can be forwarded outside the organization with the sender/owner's approval. While the recipient outside </w:t>
          </w:r>
          <w:proofErr w:type="spellStart"/>
          <w:r>
            <w:rPr>
              <w:rFonts w:ascii="Segoe UI" w:eastAsia="Arial" w:hAnsi="Segoe UI" w:cs="Segoe UI"/>
              <w:color w:val="101820"/>
              <w:sz w:val="14"/>
              <w:szCs w:val="14"/>
            </w:rPr>
            <w:t>Azentio</w:t>
          </w:r>
          <w:proofErr w:type="spellEnd"/>
          <w:r>
            <w:rPr>
              <w:rFonts w:ascii="Segoe UI" w:eastAsia="Arial" w:hAnsi="Segoe UI" w:cs="Segoe UI"/>
              <w:color w:val="101820"/>
              <w:sz w:val="14"/>
              <w:szCs w:val="14"/>
            </w:rPr>
            <w:t xml:space="preserve"> cannot forward/modify this information without written consent </w:t>
          </w:r>
        </w:p>
        <w:p w14:paraId="60E3B344" w14:textId="77777777" w:rsidR="003932C6" w:rsidRDefault="0077652F">
          <w:pPr>
            <w:ind w:left="-112" w:right="-111"/>
            <w:rPr>
              <w:caps/>
              <w:color w:val="4472C4" w:themeColor="accent1"/>
            </w:rPr>
          </w:pPr>
          <w:r>
            <w:rPr>
              <w:rFonts w:ascii="Segoe UI" w:eastAsia="Arial" w:hAnsi="Segoe UI" w:cs="Segoe UI"/>
              <w:color w:val="101820"/>
              <w:sz w:val="14"/>
              <w:szCs w:val="14"/>
            </w:rPr>
            <w:t xml:space="preserve">from </w:t>
          </w:r>
          <w:proofErr w:type="spellStart"/>
          <w:r>
            <w:rPr>
              <w:rFonts w:ascii="Segoe UI" w:eastAsia="Arial" w:hAnsi="Segoe UI" w:cs="Segoe UI"/>
              <w:color w:val="101820"/>
              <w:sz w:val="14"/>
              <w:szCs w:val="14"/>
            </w:rPr>
            <w:t>Azentio</w:t>
          </w:r>
          <w:proofErr w:type="spellEnd"/>
          <w:r>
            <w:rPr>
              <w:rFonts w:ascii="Segoe UI" w:eastAsia="Arial" w:hAnsi="Segoe UI" w:cs="Segoe UI"/>
              <w:color w:val="101820"/>
              <w:sz w:val="14"/>
              <w:szCs w:val="14"/>
            </w:rPr>
            <w:t>.</w:t>
          </w:r>
        </w:p>
      </w:tc>
    </w:tr>
  </w:tbl>
  <w:p w14:paraId="30DCCCAD" w14:textId="77777777" w:rsidR="003932C6" w:rsidRDefault="003932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6CF3A" w14:textId="77777777" w:rsidR="00747D17" w:rsidRDefault="00747D17">
      <w:r>
        <w:separator/>
      </w:r>
    </w:p>
  </w:footnote>
  <w:footnote w:type="continuationSeparator" w:id="0">
    <w:p w14:paraId="7476EE1C" w14:textId="77777777" w:rsidR="00747D17" w:rsidRDefault="00747D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C42C7" w14:textId="77777777" w:rsidR="00D15E1C" w:rsidRDefault="00D15E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157D6" w14:textId="77777777" w:rsidR="003932C6" w:rsidRDefault="003932C6">
    <w:pPr>
      <w:pStyle w:val="Header"/>
      <w:tabs>
        <w:tab w:val="clear" w:pos="9360"/>
        <w:tab w:val="right" w:pos="10170"/>
      </w:tabs>
      <w:rPr>
        <w:rFonts w:ascii="Roboto" w:hAnsi="Roboto"/>
      </w:rPr>
    </w:pPr>
  </w:p>
  <w:tbl>
    <w:tblPr>
      <w:tblStyle w:val="TableGrid"/>
      <w:tblW w:w="9625" w:type="dxa"/>
      <w:tblBorders>
        <w:top w:val="none" w:sz="0" w:space="0" w:color="auto"/>
        <w:left w:val="none" w:sz="0" w:space="0" w:color="auto"/>
        <w:bottom w:val="single" w:sz="4" w:space="0" w:color="003399"/>
        <w:right w:val="none" w:sz="0" w:space="0" w:color="auto"/>
        <w:insideV w:val="none" w:sz="0" w:space="0" w:color="auto"/>
      </w:tblBorders>
      <w:tblLook w:val="04A0" w:firstRow="1" w:lastRow="0" w:firstColumn="1" w:lastColumn="0" w:noHBand="0" w:noVBand="1"/>
    </w:tblPr>
    <w:tblGrid>
      <w:gridCol w:w="2835"/>
      <w:gridCol w:w="4395"/>
      <w:gridCol w:w="2395"/>
    </w:tblGrid>
    <w:tr w:rsidR="003932C6" w14:paraId="0CE515ED" w14:textId="77777777">
      <w:tc>
        <w:tcPr>
          <w:tcW w:w="2835" w:type="dxa"/>
        </w:tcPr>
        <w:p w14:paraId="3691E7B2" w14:textId="77777777" w:rsidR="003932C6" w:rsidRDefault="0077652F">
          <w:pPr>
            <w:pStyle w:val="Header"/>
            <w:tabs>
              <w:tab w:val="clear" w:pos="9360"/>
              <w:tab w:val="right" w:pos="10170"/>
            </w:tabs>
            <w:ind w:left="-112"/>
            <w:rPr>
              <w:rFonts w:ascii="Segoe UI" w:eastAsia="Arial" w:hAnsi="Segoe UI" w:cs="Segoe UI"/>
              <w:b/>
              <w:color w:val="D74E0F"/>
              <w:szCs w:val="18"/>
            </w:rPr>
          </w:pPr>
          <w:r>
            <w:rPr>
              <w:rFonts w:ascii="Segoe UI" w:eastAsia="Arial" w:hAnsi="Segoe UI" w:cs="Segoe UI"/>
              <w:b/>
              <w:noProof/>
              <w:color w:val="D74E0F"/>
              <w:szCs w:val="18"/>
            </w:rPr>
            <w:drawing>
              <wp:inline distT="0" distB="0" distL="0" distR="0" wp14:anchorId="48A5CA7A" wp14:editId="07777777">
                <wp:extent cx="1526540" cy="182880"/>
                <wp:effectExtent l="0" t="0" r="0" b="7620"/>
                <wp:docPr id="1992700593" name="Picture 1992700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00593" name="Picture 199270059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7048" cy="182880"/>
                        </a:xfrm>
                        <a:prstGeom prst="rect">
                          <a:avLst/>
                        </a:prstGeom>
                      </pic:spPr>
                    </pic:pic>
                  </a:graphicData>
                </a:graphic>
              </wp:inline>
            </w:drawing>
          </w:r>
        </w:p>
      </w:tc>
      <w:tc>
        <w:tcPr>
          <w:tcW w:w="4395" w:type="dxa"/>
        </w:tcPr>
        <w:p w14:paraId="42E7475B" w14:textId="60A3BB2D" w:rsidR="003932C6" w:rsidRDefault="0077652F">
          <w:pPr>
            <w:pStyle w:val="Header"/>
            <w:tabs>
              <w:tab w:val="clear" w:pos="9360"/>
              <w:tab w:val="right" w:pos="10170"/>
            </w:tabs>
            <w:spacing w:line="360" w:lineRule="auto"/>
            <w:jc w:val="center"/>
            <w:rPr>
              <w:rFonts w:ascii="Segoe UI" w:eastAsia="Arial" w:hAnsi="Segoe UI" w:cs="Segoe UI"/>
              <w:b/>
              <w:color w:val="D74E0F"/>
              <w:szCs w:val="18"/>
            </w:rPr>
          </w:pPr>
          <w:r>
            <w:rPr>
              <w:rFonts w:ascii="Segoe UI" w:eastAsia="Arial" w:hAnsi="Segoe UI" w:cs="Segoe UI"/>
              <w:b/>
              <w:color w:val="003399"/>
              <w:sz w:val="22"/>
              <w:szCs w:val="22"/>
            </w:rPr>
            <w:t>Cloud PFD – Inventory</w:t>
          </w:r>
        </w:p>
      </w:tc>
      <w:tc>
        <w:tcPr>
          <w:tcW w:w="2395" w:type="dxa"/>
        </w:tcPr>
        <w:p w14:paraId="6B760B80" w14:textId="77777777" w:rsidR="003932C6" w:rsidRDefault="0077652F">
          <w:pPr>
            <w:pStyle w:val="Header"/>
            <w:tabs>
              <w:tab w:val="clear" w:pos="9360"/>
              <w:tab w:val="right" w:pos="10170"/>
            </w:tabs>
            <w:ind w:right="-111"/>
            <w:jc w:val="right"/>
            <w:rPr>
              <w:rFonts w:ascii="Segoe UI" w:eastAsia="Arial" w:hAnsi="Segoe UI" w:cs="Segoe UI"/>
              <w:b/>
              <w:color w:val="D74E0F"/>
              <w:szCs w:val="18"/>
            </w:rPr>
          </w:pPr>
          <w:r>
            <w:rPr>
              <w:rFonts w:ascii="Segoe UI" w:eastAsia="Arial" w:hAnsi="Segoe UI" w:cs="Segoe UI"/>
              <w:b/>
              <w:noProof/>
              <w:color w:val="D74E0F"/>
              <w:szCs w:val="18"/>
            </w:rPr>
            <w:drawing>
              <wp:anchor distT="0" distB="0" distL="114300" distR="114300" simplePos="0" relativeHeight="251658244" behindDoc="0" locked="0" layoutInCell="1" allowOverlap="1" wp14:anchorId="2EA60DA5" wp14:editId="07777777">
                <wp:simplePos x="0" y="0"/>
                <wp:positionH relativeFrom="margin">
                  <wp:posOffset>252095</wp:posOffset>
                </wp:positionH>
                <wp:positionV relativeFrom="paragraph">
                  <wp:posOffset>-290830</wp:posOffset>
                </wp:positionV>
                <wp:extent cx="1765935" cy="774065"/>
                <wp:effectExtent l="0" t="0" r="0" b="0"/>
                <wp:wrapNone/>
                <wp:docPr id="1586726627" name="Picture 1586726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26627" name="Picture 1586726627"/>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765786" cy="774141"/>
                        </a:xfrm>
                        <a:prstGeom prst="rect">
                          <a:avLst/>
                        </a:prstGeom>
                      </pic:spPr>
                    </pic:pic>
                  </a:graphicData>
                </a:graphic>
              </wp:anchor>
            </w:drawing>
          </w:r>
        </w:p>
      </w:tc>
    </w:tr>
  </w:tbl>
  <w:p w14:paraId="526770CE" w14:textId="77777777" w:rsidR="003932C6" w:rsidRDefault="003932C6">
    <w:pPr>
      <w:pStyle w:val="Header"/>
      <w:tabs>
        <w:tab w:val="clear" w:pos="9360"/>
        <w:tab w:val="right" w:pos="10170"/>
      </w:tabs>
      <w:rPr>
        <w:rFonts w:ascii="Segoe UI" w:hAnsi="Segoe UI" w:cs="Segoe UI"/>
        <w:color w:val="FF51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A31F4" w14:textId="77777777" w:rsidR="00D15E1C" w:rsidRDefault="00D15E1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39487" w14:textId="77777777" w:rsidR="003932C6" w:rsidRDefault="003932C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A171C" w14:textId="77777777" w:rsidR="003932C6" w:rsidRDefault="0077652F">
    <w:pPr>
      <w:pStyle w:val="Header"/>
      <w:tabs>
        <w:tab w:val="clear" w:pos="9360"/>
        <w:tab w:val="right" w:pos="10170"/>
      </w:tabs>
      <w:rPr>
        <w:rFonts w:ascii="Roboto" w:hAnsi="Roboto"/>
      </w:rPr>
    </w:pPr>
    <w:r>
      <w:rPr>
        <w:rFonts w:ascii="Segoe UI" w:eastAsia="Arial" w:hAnsi="Segoe UI" w:cs="Segoe UI"/>
        <w:b/>
        <w:noProof/>
        <w:color w:val="D74E0F"/>
        <w:szCs w:val="18"/>
      </w:rPr>
      <w:drawing>
        <wp:anchor distT="0" distB="0" distL="114300" distR="114300" simplePos="0" relativeHeight="251658245" behindDoc="0" locked="0" layoutInCell="1" allowOverlap="1" wp14:anchorId="12FF9707" wp14:editId="07777777">
          <wp:simplePos x="0" y="0"/>
          <wp:positionH relativeFrom="margin">
            <wp:posOffset>4616450</wp:posOffset>
          </wp:positionH>
          <wp:positionV relativeFrom="paragraph">
            <wp:posOffset>-107950</wp:posOffset>
          </wp:positionV>
          <wp:extent cx="1765935" cy="77406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765786" cy="774141"/>
                  </a:xfrm>
                  <a:prstGeom prst="rect">
                    <a:avLst/>
                  </a:prstGeom>
                </pic:spPr>
              </pic:pic>
            </a:graphicData>
          </a:graphic>
        </wp:anchor>
      </w:drawing>
    </w:r>
  </w:p>
  <w:p w14:paraId="404E4A63" w14:textId="77777777" w:rsidR="003932C6" w:rsidRDefault="0077652F">
    <w:pPr>
      <w:pStyle w:val="Header"/>
      <w:tabs>
        <w:tab w:val="clear" w:pos="9360"/>
        <w:tab w:val="right" w:pos="10170"/>
      </w:tabs>
      <w:rPr>
        <w:rFonts w:ascii="Segoe UI" w:hAnsi="Segoe UI" w:cs="Segoe UI"/>
        <w:color w:val="767171" w:themeColor="background2" w:themeShade="80"/>
      </w:rPr>
    </w:pPr>
    <w:r>
      <w:rPr>
        <w:rFonts w:ascii="Roboto" w:eastAsia="Arial" w:hAnsi="Roboto"/>
        <w:b/>
        <w:noProof/>
        <w:color w:val="D74E0F"/>
        <w:sz w:val="21"/>
      </w:rPr>
      <w:drawing>
        <wp:inline distT="0" distB="0" distL="0" distR="0" wp14:anchorId="2A6E25FF" wp14:editId="07777777">
          <wp:extent cx="1376045" cy="164465"/>
          <wp:effectExtent l="0" t="0" r="0" b="6985"/>
          <wp:docPr id="266" name="Picture 266"/>
          <wp:cNvGraphicFramePr/>
          <a:graphic xmlns:a="http://schemas.openxmlformats.org/drawingml/2006/main">
            <a:graphicData uri="http://schemas.openxmlformats.org/drawingml/2006/picture">
              <pic:pic xmlns:pic="http://schemas.openxmlformats.org/drawingml/2006/picture">
                <pic:nvPicPr>
                  <pic:cNvPr id="266" name="Picture 266"/>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76045" cy="164871"/>
                  </a:xfrm>
                  <a:prstGeom prst="rect">
                    <a:avLst/>
                  </a:prstGeom>
                  <a:noFill/>
                  <a:ln>
                    <a:noFill/>
                  </a:ln>
                </pic:spPr>
              </pic:pic>
            </a:graphicData>
          </a:graphic>
        </wp:inline>
      </w:drawing>
    </w:r>
    <w:r>
      <w:rPr>
        <w:rFonts w:ascii="Roboto" w:eastAsia="Arial" w:hAnsi="Roboto"/>
        <w:b/>
        <w:color w:val="D74E0F"/>
        <w:sz w:val="21"/>
      </w:rPr>
      <w:t xml:space="preserve">  </w:t>
    </w:r>
    <w:r>
      <w:rPr>
        <w:rFonts w:ascii="Roboto" w:eastAsia="Arial" w:hAnsi="Roboto"/>
        <w:b/>
        <w:color w:val="D74E0F"/>
        <w:sz w:val="21"/>
      </w:rPr>
      <w:tab/>
    </w:r>
    <w:r>
      <w:rPr>
        <w:rFonts w:ascii="Segoe UI" w:eastAsia="Arial" w:hAnsi="Segoe UI" w:cs="Segoe UI"/>
        <w:b/>
        <w:color w:val="D74E0F"/>
        <w:sz w:val="21"/>
      </w:rPr>
      <w:t xml:space="preserve"> </w:t>
    </w:r>
    <w:r>
      <w:rPr>
        <w:rFonts w:ascii="Segoe UI" w:eastAsia="Arial" w:hAnsi="Segoe UI" w:cs="Segoe UI"/>
        <w:b/>
        <w:color w:val="003399"/>
        <w:sz w:val="22"/>
        <w:szCs w:val="22"/>
      </w:rPr>
      <w:t>Cloud PFD - Distribution</w:t>
    </w:r>
    <w:r>
      <w:rPr>
        <w:rFonts w:ascii="Segoe UI" w:eastAsia="Arial" w:hAnsi="Segoe UI" w:cs="Segoe UI"/>
        <w:b/>
        <w:color w:val="D74E0F"/>
        <w:szCs w:val="18"/>
      </w:rPr>
      <w:tab/>
    </w:r>
  </w:p>
  <w:p w14:paraId="5528FEDB" w14:textId="77777777" w:rsidR="003932C6" w:rsidRDefault="0077652F">
    <w:pPr>
      <w:rPr>
        <w:rFonts w:ascii="Segoe UI" w:hAnsi="Segoe UI" w:cs="Segoe UI"/>
        <w:color w:val="767171" w:themeColor="background2" w:themeShade="80"/>
      </w:rPr>
    </w:pPr>
    <w:r>
      <w:rPr>
        <w:noProof/>
      </w:rPr>
      <mc:AlternateContent>
        <mc:Choice Requires="wps">
          <w:drawing>
            <wp:anchor distT="0" distB="0" distL="114300" distR="114300" simplePos="0" relativeHeight="251658243" behindDoc="0" locked="0" layoutInCell="1" allowOverlap="1" wp14:anchorId="417ED6F8" wp14:editId="07777777">
              <wp:simplePos x="0" y="0"/>
              <wp:positionH relativeFrom="margin">
                <wp:align>right</wp:align>
              </wp:positionH>
              <wp:positionV relativeFrom="paragraph">
                <wp:posOffset>123190</wp:posOffset>
              </wp:positionV>
              <wp:extent cx="6115050" cy="0"/>
              <wp:effectExtent l="0" t="0" r="0" b="0"/>
              <wp:wrapNone/>
              <wp:docPr id="12" name="Straight Connector 12"/>
              <wp:cNvGraphicFramePr/>
              <a:graphic xmlns:a="http://schemas.openxmlformats.org/drawingml/2006/main">
                <a:graphicData uri="http://schemas.microsoft.com/office/word/2010/wordprocessingShape">
                  <wps:wsp>
                    <wps:cNvCnPr/>
                    <wps:spPr>
                      <a:xfrm flipV="1">
                        <a:off x="0" y="0"/>
                        <a:ext cx="61150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14="http://schemas.microsoft.com/office/word/2010/wordml" xmlns:a14="http://schemas.microsoft.com/office/drawing/2010/main" xmlns:pic="http://schemas.openxmlformats.org/drawingml/2006/picture" xmlns:a="http://schemas.openxmlformats.org/drawingml/2006/main" xmlns:wpsCustomData="http://www.wps.cn/officeDocument/2013/wpsCustomData" xmlns:arto="http://schemas.microsoft.com/office/word/2006/arto">
          <w:pict w14:anchorId="571B1982">
            <v:line id="_x0000_s1026" style="position:absolute;left:0pt;flip:y;margin-top:9.7pt;height:0pt;width:481.5pt;mso-position-horizontal:right;mso-position-horizontal-relative:margin;z-index:251659264;mso-width-relative:page;mso-height-relative:page;" coordsize="21600,21600" o:spid="_x0000_s1026" filled="f" stroked="t" o:spt="20" o:gfxdata="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LtzPF0wAAAAYBAAAPAAAAAAAA&#10;AAEAIAAAACIAAABkcnMvZG93bnJldi54bWxQSwECFAAUAAAACACHTuJATJPe0d4BAADAAwAADgAA&#10;AAAAAAABACAAAAAiAQAAZHJzL2Uyb0RvYy54bWxQSwUGAAAAAAYABgBZAQAAcgUAAAAA&#10;">
              <v:fill on="f" focussize="0,0"/>
              <v:stroke weight="0.5pt" color="#4472C4 [3204]" miterlimit="8" joinstyle="miter"/>
              <v:imagedata o:title=""/>
              <o:lock v:ext="edit" aspectratio="f"/>
            </v:line>
          </w:pict>
        </mc:Fallback>
      </mc:AlternateContent>
    </w:r>
  </w:p>
  <w:p w14:paraId="6AA258D8" w14:textId="77777777" w:rsidR="003932C6" w:rsidRDefault="003932C6">
    <w:pPr>
      <w:pStyle w:val="Header"/>
      <w:tabs>
        <w:tab w:val="clear" w:pos="9360"/>
        <w:tab w:val="right" w:pos="10170"/>
      </w:tabs>
    </w:pPr>
  </w:p>
  <w:p w14:paraId="6FFBD3EC" w14:textId="77777777" w:rsidR="003932C6" w:rsidRDefault="003932C6">
    <w:pPr>
      <w:pStyle w:val="Header"/>
      <w:tabs>
        <w:tab w:val="clear" w:pos="9360"/>
        <w:tab w:val="right" w:pos="10170"/>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E50C6" w14:textId="77777777" w:rsidR="003932C6" w:rsidRDefault="003932C6">
    <w:pPr>
      <w:pStyle w:val="Header"/>
      <w:tabs>
        <w:tab w:val="clear" w:pos="9360"/>
        <w:tab w:val="right" w:pos="10170"/>
      </w:tabs>
      <w:rPr>
        <w:rFonts w:ascii="Roboto" w:hAnsi="Roboto"/>
      </w:rPr>
    </w:pPr>
  </w:p>
  <w:tbl>
    <w:tblPr>
      <w:tblStyle w:val="TableGrid"/>
      <w:tblW w:w="9625" w:type="dxa"/>
      <w:tblBorders>
        <w:top w:val="none" w:sz="0" w:space="0" w:color="auto"/>
        <w:left w:val="none" w:sz="0" w:space="0" w:color="auto"/>
        <w:bottom w:val="single" w:sz="4" w:space="0" w:color="003399"/>
        <w:right w:val="none" w:sz="0" w:space="0" w:color="auto"/>
        <w:insideV w:val="none" w:sz="0" w:space="0" w:color="auto"/>
      </w:tblBorders>
      <w:tblLook w:val="04A0" w:firstRow="1" w:lastRow="0" w:firstColumn="1" w:lastColumn="0" w:noHBand="0" w:noVBand="1"/>
    </w:tblPr>
    <w:tblGrid>
      <w:gridCol w:w="2508"/>
      <w:gridCol w:w="4345"/>
      <w:gridCol w:w="2772"/>
    </w:tblGrid>
    <w:tr w:rsidR="003932C6" w14:paraId="53337222" w14:textId="77777777">
      <w:tc>
        <w:tcPr>
          <w:tcW w:w="2268" w:type="dxa"/>
        </w:tcPr>
        <w:p w14:paraId="7B04FA47" w14:textId="77777777" w:rsidR="003932C6" w:rsidRDefault="0077652F">
          <w:pPr>
            <w:pStyle w:val="Header"/>
            <w:tabs>
              <w:tab w:val="clear" w:pos="9360"/>
              <w:tab w:val="right" w:pos="10170"/>
            </w:tabs>
            <w:ind w:left="-112"/>
            <w:rPr>
              <w:rFonts w:ascii="Segoe UI" w:eastAsia="Arial" w:hAnsi="Segoe UI" w:cs="Segoe UI"/>
              <w:b/>
              <w:color w:val="D74E0F"/>
              <w:szCs w:val="18"/>
            </w:rPr>
          </w:pPr>
          <w:r>
            <w:rPr>
              <w:rFonts w:ascii="Segoe UI" w:eastAsia="Arial" w:hAnsi="Segoe UI" w:cs="Segoe UI"/>
              <w:b/>
              <w:noProof/>
              <w:color w:val="D74E0F"/>
              <w:szCs w:val="18"/>
            </w:rPr>
            <w:drawing>
              <wp:inline distT="0" distB="0" distL="0" distR="0" wp14:anchorId="7550A3D7" wp14:editId="07777777">
                <wp:extent cx="1526540" cy="182880"/>
                <wp:effectExtent l="0" t="0" r="0" b="7620"/>
                <wp:docPr id="1683782862" name="Picture 1683782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82862" name="Picture 168378286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7048" cy="182880"/>
                        </a:xfrm>
                        <a:prstGeom prst="rect">
                          <a:avLst/>
                        </a:prstGeom>
                      </pic:spPr>
                    </pic:pic>
                  </a:graphicData>
                </a:graphic>
              </wp:inline>
            </w:drawing>
          </w:r>
        </w:p>
      </w:tc>
      <w:tc>
        <w:tcPr>
          <w:tcW w:w="4477" w:type="dxa"/>
        </w:tcPr>
        <w:p w14:paraId="65F90EB6" w14:textId="51EAB4DE" w:rsidR="003932C6" w:rsidRDefault="0077652F">
          <w:pPr>
            <w:pStyle w:val="Header"/>
            <w:tabs>
              <w:tab w:val="clear" w:pos="9360"/>
              <w:tab w:val="right" w:pos="10170"/>
            </w:tabs>
            <w:spacing w:line="360" w:lineRule="auto"/>
            <w:jc w:val="center"/>
            <w:rPr>
              <w:rFonts w:ascii="Segoe UI" w:eastAsia="Arial" w:hAnsi="Segoe UI" w:cs="Segoe UI"/>
              <w:b/>
              <w:color w:val="D74E0F"/>
              <w:szCs w:val="18"/>
            </w:rPr>
          </w:pPr>
          <w:r>
            <w:rPr>
              <w:rFonts w:ascii="Segoe UI" w:eastAsia="Arial" w:hAnsi="Segoe UI" w:cs="Segoe UI"/>
              <w:b/>
              <w:color w:val="003399"/>
              <w:sz w:val="22"/>
              <w:szCs w:val="22"/>
            </w:rPr>
            <w:t>Cloud PFD – Inventory</w:t>
          </w:r>
        </w:p>
      </w:tc>
      <w:tc>
        <w:tcPr>
          <w:tcW w:w="2880" w:type="dxa"/>
        </w:tcPr>
        <w:p w14:paraId="174DC8DB" w14:textId="77777777" w:rsidR="003932C6" w:rsidRDefault="0077652F">
          <w:pPr>
            <w:pStyle w:val="Header"/>
            <w:tabs>
              <w:tab w:val="clear" w:pos="9360"/>
              <w:tab w:val="right" w:pos="10170"/>
            </w:tabs>
            <w:ind w:right="-111"/>
            <w:jc w:val="right"/>
            <w:rPr>
              <w:rFonts w:ascii="Segoe UI" w:eastAsia="Arial" w:hAnsi="Segoe UI" w:cs="Segoe UI"/>
              <w:b/>
              <w:color w:val="D74E0F"/>
              <w:szCs w:val="18"/>
            </w:rPr>
          </w:pPr>
          <w:r>
            <w:rPr>
              <w:rFonts w:ascii="Segoe UI" w:eastAsia="Arial" w:hAnsi="Segoe UI" w:cs="Segoe UI"/>
              <w:b/>
              <w:noProof/>
              <w:color w:val="D74E0F"/>
              <w:szCs w:val="18"/>
            </w:rPr>
            <w:drawing>
              <wp:anchor distT="0" distB="0" distL="114300" distR="114300" simplePos="0" relativeHeight="251658246" behindDoc="0" locked="0" layoutInCell="1" allowOverlap="1" wp14:anchorId="788D4BBA" wp14:editId="07777777">
                <wp:simplePos x="0" y="0"/>
                <wp:positionH relativeFrom="margin">
                  <wp:posOffset>252095</wp:posOffset>
                </wp:positionH>
                <wp:positionV relativeFrom="paragraph">
                  <wp:posOffset>-290830</wp:posOffset>
                </wp:positionV>
                <wp:extent cx="1765935" cy="774065"/>
                <wp:effectExtent l="0" t="0" r="0" b="0"/>
                <wp:wrapNone/>
                <wp:docPr id="1881579421" name="Picture 1881579421" descr="A black background with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79421" name="Picture 1881579421" descr="A black background with orange text&#10;&#10;Description automatically generated"/>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765786" cy="774141"/>
                        </a:xfrm>
                        <a:prstGeom prst="rect">
                          <a:avLst/>
                        </a:prstGeom>
                      </pic:spPr>
                    </pic:pic>
                  </a:graphicData>
                </a:graphic>
              </wp:anchor>
            </w:drawing>
          </w:r>
        </w:p>
      </w:tc>
    </w:tr>
  </w:tbl>
  <w:p w14:paraId="568C698B" w14:textId="77777777" w:rsidR="003932C6" w:rsidRDefault="003932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E6C427"/>
    <w:multiLevelType w:val="singleLevel"/>
    <w:tmpl w:val="89E6C427"/>
    <w:lvl w:ilvl="0">
      <w:start w:val="1"/>
      <w:numFmt w:val="bullet"/>
      <w:lvlText w:val=""/>
      <w:lvlJc w:val="left"/>
      <w:pPr>
        <w:tabs>
          <w:tab w:val="left" w:pos="420"/>
        </w:tabs>
        <w:ind w:left="420" w:hanging="420"/>
      </w:pPr>
      <w:rPr>
        <w:rFonts w:ascii="Symbol" w:hAnsi="Symbol" w:hint="default"/>
      </w:rPr>
    </w:lvl>
  </w:abstractNum>
  <w:abstractNum w:abstractNumId="1" w15:restartNumberingAfterBreak="0">
    <w:nsid w:val="A962FAE4"/>
    <w:multiLevelType w:val="singleLevel"/>
    <w:tmpl w:val="A962FAE4"/>
    <w:lvl w:ilvl="0">
      <w:start w:val="1"/>
      <w:numFmt w:val="bullet"/>
      <w:lvlText w:val=""/>
      <w:lvlJc w:val="left"/>
      <w:pPr>
        <w:tabs>
          <w:tab w:val="left" w:pos="420"/>
        </w:tabs>
        <w:ind w:left="420" w:hanging="420"/>
      </w:pPr>
      <w:rPr>
        <w:rFonts w:ascii="Symbol" w:hAnsi="Symbol" w:hint="default"/>
      </w:rPr>
    </w:lvl>
  </w:abstractNum>
  <w:abstractNum w:abstractNumId="2" w15:restartNumberingAfterBreak="0">
    <w:nsid w:val="E99DFA88"/>
    <w:multiLevelType w:val="singleLevel"/>
    <w:tmpl w:val="E99DFA88"/>
    <w:lvl w:ilvl="0">
      <w:start w:val="1"/>
      <w:numFmt w:val="bullet"/>
      <w:lvlText w:val=""/>
      <w:lvlJc w:val="left"/>
      <w:pPr>
        <w:tabs>
          <w:tab w:val="left" w:pos="420"/>
        </w:tabs>
        <w:ind w:left="420" w:hanging="420"/>
      </w:pPr>
      <w:rPr>
        <w:rFonts w:ascii="Symbol" w:hAnsi="Symbol" w:hint="default"/>
        <w:sz w:val="16"/>
        <w:szCs w:val="16"/>
      </w:rPr>
    </w:lvl>
  </w:abstractNum>
  <w:abstractNum w:abstractNumId="3" w15:restartNumberingAfterBreak="0">
    <w:nsid w:val="023B59CC"/>
    <w:multiLevelType w:val="hybridMultilevel"/>
    <w:tmpl w:val="6364586C"/>
    <w:lvl w:ilvl="0" w:tplc="99D27484">
      <w:start w:val="1"/>
      <w:numFmt w:val="bullet"/>
      <w:lvlText w:val=""/>
      <w:lvlJc w:val="left"/>
      <w:pPr>
        <w:ind w:left="720" w:hanging="360"/>
      </w:pPr>
      <w:rPr>
        <w:rFonts w:ascii="Symbol" w:hAnsi="Symbol" w:hint="default"/>
      </w:rPr>
    </w:lvl>
    <w:lvl w:ilvl="1" w:tplc="59D2671A">
      <w:start w:val="1"/>
      <w:numFmt w:val="bullet"/>
      <w:lvlText w:val="o"/>
      <w:lvlJc w:val="left"/>
      <w:pPr>
        <w:ind w:left="1440" w:hanging="360"/>
      </w:pPr>
      <w:rPr>
        <w:rFonts w:ascii="Courier New" w:hAnsi="Courier New" w:hint="default"/>
      </w:rPr>
    </w:lvl>
    <w:lvl w:ilvl="2" w:tplc="C700D078">
      <w:start w:val="1"/>
      <w:numFmt w:val="bullet"/>
      <w:lvlText w:val=""/>
      <w:lvlJc w:val="left"/>
      <w:pPr>
        <w:ind w:left="2160" w:hanging="360"/>
      </w:pPr>
      <w:rPr>
        <w:rFonts w:ascii="Wingdings" w:hAnsi="Wingdings" w:hint="default"/>
      </w:rPr>
    </w:lvl>
    <w:lvl w:ilvl="3" w:tplc="47421C74">
      <w:start w:val="1"/>
      <w:numFmt w:val="bullet"/>
      <w:lvlText w:val=""/>
      <w:lvlJc w:val="left"/>
      <w:pPr>
        <w:ind w:left="2880" w:hanging="360"/>
      </w:pPr>
      <w:rPr>
        <w:rFonts w:ascii="Symbol" w:hAnsi="Symbol" w:hint="default"/>
      </w:rPr>
    </w:lvl>
    <w:lvl w:ilvl="4" w:tplc="07769602">
      <w:start w:val="1"/>
      <w:numFmt w:val="bullet"/>
      <w:lvlText w:val="o"/>
      <w:lvlJc w:val="left"/>
      <w:pPr>
        <w:ind w:left="3600" w:hanging="360"/>
      </w:pPr>
      <w:rPr>
        <w:rFonts w:ascii="Courier New" w:hAnsi="Courier New" w:hint="default"/>
      </w:rPr>
    </w:lvl>
    <w:lvl w:ilvl="5" w:tplc="5A76CE9A">
      <w:start w:val="1"/>
      <w:numFmt w:val="bullet"/>
      <w:lvlText w:val=""/>
      <w:lvlJc w:val="left"/>
      <w:pPr>
        <w:ind w:left="4320" w:hanging="360"/>
      </w:pPr>
      <w:rPr>
        <w:rFonts w:ascii="Wingdings" w:hAnsi="Wingdings" w:hint="default"/>
      </w:rPr>
    </w:lvl>
    <w:lvl w:ilvl="6" w:tplc="9E046C84">
      <w:start w:val="1"/>
      <w:numFmt w:val="bullet"/>
      <w:lvlText w:val=""/>
      <w:lvlJc w:val="left"/>
      <w:pPr>
        <w:ind w:left="5040" w:hanging="360"/>
      </w:pPr>
      <w:rPr>
        <w:rFonts w:ascii="Symbol" w:hAnsi="Symbol" w:hint="default"/>
      </w:rPr>
    </w:lvl>
    <w:lvl w:ilvl="7" w:tplc="77A6B8FA">
      <w:start w:val="1"/>
      <w:numFmt w:val="bullet"/>
      <w:lvlText w:val="o"/>
      <w:lvlJc w:val="left"/>
      <w:pPr>
        <w:ind w:left="5760" w:hanging="360"/>
      </w:pPr>
      <w:rPr>
        <w:rFonts w:ascii="Courier New" w:hAnsi="Courier New" w:hint="default"/>
      </w:rPr>
    </w:lvl>
    <w:lvl w:ilvl="8" w:tplc="0456B1E8">
      <w:start w:val="1"/>
      <w:numFmt w:val="bullet"/>
      <w:lvlText w:val=""/>
      <w:lvlJc w:val="left"/>
      <w:pPr>
        <w:ind w:left="6480" w:hanging="360"/>
      </w:pPr>
      <w:rPr>
        <w:rFonts w:ascii="Wingdings" w:hAnsi="Wingdings" w:hint="default"/>
      </w:rPr>
    </w:lvl>
  </w:abstractNum>
  <w:abstractNum w:abstractNumId="4" w15:restartNumberingAfterBreak="0">
    <w:nsid w:val="0B7C833F"/>
    <w:multiLevelType w:val="hybridMultilevel"/>
    <w:tmpl w:val="2D186FE6"/>
    <w:lvl w:ilvl="0" w:tplc="6C92BEBA">
      <w:start w:val="1"/>
      <w:numFmt w:val="bullet"/>
      <w:lvlText w:val=""/>
      <w:lvlJc w:val="left"/>
      <w:pPr>
        <w:ind w:left="720" w:hanging="360"/>
      </w:pPr>
      <w:rPr>
        <w:rFonts w:ascii="Symbol" w:hAnsi="Symbol" w:hint="default"/>
      </w:rPr>
    </w:lvl>
    <w:lvl w:ilvl="1" w:tplc="6048FE02">
      <w:start w:val="1"/>
      <w:numFmt w:val="bullet"/>
      <w:lvlText w:val="o"/>
      <w:lvlJc w:val="left"/>
      <w:pPr>
        <w:ind w:left="1440" w:hanging="360"/>
      </w:pPr>
      <w:rPr>
        <w:rFonts w:ascii="Courier New" w:hAnsi="Courier New" w:hint="default"/>
      </w:rPr>
    </w:lvl>
    <w:lvl w:ilvl="2" w:tplc="58E0E84E">
      <w:start w:val="1"/>
      <w:numFmt w:val="bullet"/>
      <w:lvlText w:val=""/>
      <w:lvlJc w:val="left"/>
      <w:pPr>
        <w:ind w:left="2160" w:hanging="360"/>
      </w:pPr>
      <w:rPr>
        <w:rFonts w:ascii="Wingdings" w:hAnsi="Wingdings" w:hint="default"/>
      </w:rPr>
    </w:lvl>
    <w:lvl w:ilvl="3" w:tplc="880487D0">
      <w:start w:val="1"/>
      <w:numFmt w:val="bullet"/>
      <w:lvlText w:val=""/>
      <w:lvlJc w:val="left"/>
      <w:pPr>
        <w:ind w:left="2880" w:hanging="360"/>
      </w:pPr>
      <w:rPr>
        <w:rFonts w:ascii="Symbol" w:hAnsi="Symbol" w:hint="default"/>
      </w:rPr>
    </w:lvl>
    <w:lvl w:ilvl="4" w:tplc="A01CEC6E">
      <w:start w:val="1"/>
      <w:numFmt w:val="bullet"/>
      <w:lvlText w:val="o"/>
      <w:lvlJc w:val="left"/>
      <w:pPr>
        <w:ind w:left="3600" w:hanging="360"/>
      </w:pPr>
      <w:rPr>
        <w:rFonts w:ascii="Courier New" w:hAnsi="Courier New" w:hint="default"/>
      </w:rPr>
    </w:lvl>
    <w:lvl w:ilvl="5" w:tplc="D23825A4">
      <w:start w:val="1"/>
      <w:numFmt w:val="bullet"/>
      <w:lvlText w:val=""/>
      <w:lvlJc w:val="left"/>
      <w:pPr>
        <w:ind w:left="4320" w:hanging="360"/>
      </w:pPr>
      <w:rPr>
        <w:rFonts w:ascii="Wingdings" w:hAnsi="Wingdings" w:hint="default"/>
      </w:rPr>
    </w:lvl>
    <w:lvl w:ilvl="6" w:tplc="4EB87D62">
      <w:start w:val="1"/>
      <w:numFmt w:val="bullet"/>
      <w:lvlText w:val=""/>
      <w:lvlJc w:val="left"/>
      <w:pPr>
        <w:ind w:left="5040" w:hanging="360"/>
      </w:pPr>
      <w:rPr>
        <w:rFonts w:ascii="Symbol" w:hAnsi="Symbol" w:hint="default"/>
      </w:rPr>
    </w:lvl>
    <w:lvl w:ilvl="7" w:tplc="BCD024EA">
      <w:start w:val="1"/>
      <w:numFmt w:val="bullet"/>
      <w:lvlText w:val="o"/>
      <w:lvlJc w:val="left"/>
      <w:pPr>
        <w:ind w:left="5760" w:hanging="360"/>
      </w:pPr>
      <w:rPr>
        <w:rFonts w:ascii="Courier New" w:hAnsi="Courier New" w:hint="default"/>
      </w:rPr>
    </w:lvl>
    <w:lvl w:ilvl="8" w:tplc="8B3AAE1E">
      <w:start w:val="1"/>
      <w:numFmt w:val="bullet"/>
      <w:lvlText w:val=""/>
      <w:lvlJc w:val="left"/>
      <w:pPr>
        <w:ind w:left="6480" w:hanging="360"/>
      </w:pPr>
      <w:rPr>
        <w:rFonts w:ascii="Wingdings" w:hAnsi="Wingdings" w:hint="default"/>
      </w:rPr>
    </w:lvl>
  </w:abstractNum>
  <w:abstractNum w:abstractNumId="5" w15:restartNumberingAfterBreak="0">
    <w:nsid w:val="0BDF0233"/>
    <w:multiLevelType w:val="multilevel"/>
    <w:tmpl w:val="0BDF023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3AD00D9"/>
    <w:multiLevelType w:val="multilevel"/>
    <w:tmpl w:val="13AD00D9"/>
    <w:lvl w:ilvl="0">
      <w:start w:val="1"/>
      <w:numFmt w:val="decimal"/>
      <w:pStyle w:val="PM-Heading"/>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3073C9F"/>
    <w:multiLevelType w:val="multilevel"/>
    <w:tmpl w:val="23073C9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3704867"/>
    <w:multiLevelType w:val="hybridMultilevel"/>
    <w:tmpl w:val="03C02FF0"/>
    <w:lvl w:ilvl="0" w:tplc="77B26964">
      <w:start w:val="1"/>
      <w:numFmt w:val="bullet"/>
      <w:lvlText w:val=""/>
      <w:lvlJc w:val="left"/>
      <w:pPr>
        <w:ind w:left="720" w:hanging="360"/>
      </w:pPr>
      <w:rPr>
        <w:rFonts w:ascii="Symbol" w:hAnsi="Symbol" w:hint="default"/>
      </w:rPr>
    </w:lvl>
    <w:lvl w:ilvl="1" w:tplc="C058989C">
      <w:start w:val="1"/>
      <w:numFmt w:val="bullet"/>
      <w:lvlText w:val="o"/>
      <w:lvlJc w:val="left"/>
      <w:pPr>
        <w:ind w:left="1440" w:hanging="360"/>
      </w:pPr>
      <w:rPr>
        <w:rFonts w:ascii="Courier New" w:hAnsi="Courier New" w:hint="default"/>
      </w:rPr>
    </w:lvl>
    <w:lvl w:ilvl="2" w:tplc="00447E5E">
      <w:start w:val="1"/>
      <w:numFmt w:val="bullet"/>
      <w:lvlText w:val=""/>
      <w:lvlJc w:val="left"/>
      <w:pPr>
        <w:ind w:left="2160" w:hanging="360"/>
      </w:pPr>
      <w:rPr>
        <w:rFonts w:ascii="Wingdings" w:hAnsi="Wingdings" w:hint="default"/>
      </w:rPr>
    </w:lvl>
    <w:lvl w:ilvl="3" w:tplc="444CAE60">
      <w:start w:val="1"/>
      <w:numFmt w:val="bullet"/>
      <w:lvlText w:val=""/>
      <w:lvlJc w:val="left"/>
      <w:pPr>
        <w:ind w:left="2880" w:hanging="360"/>
      </w:pPr>
      <w:rPr>
        <w:rFonts w:ascii="Symbol" w:hAnsi="Symbol" w:hint="default"/>
      </w:rPr>
    </w:lvl>
    <w:lvl w:ilvl="4" w:tplc="304AFB04">
      <w:start w:val="1"/>
      <w:numFmt w:val="bullet"/>
      <w:lvlText w:val="o"/>
      <w:lvlJc w:val="left"/>
      <w:pPr>
        <w:ind w:left="3600" w:hanging="360"/>
      </w:pPr>
      <w:rPr>
        <w:rFonts w:ascii="Courier New" w:hAnsi="Courier New" w:hint="default"/>
      </w:rPr>
    </w:lvl>
    <w:lvl w:ilvl="5" w:tplc="6F4E6386">
      <w:start w:val="1"/>
      <w:numFmt w:val="bullet"/>
      <w:lvlText w:val=""/>
      <w:lvlJc w:val="left"/>
      <w:pPr>
        <w:ind w:left="4320" w:hanging="360"/>
      </w:pPr>
      <w:rPr>
        <w:rFonts w:ascii="Wingdings" w:hAnsi="Wingdings" w:hint="default"/>
      </w:rPr>
    </w:lvl>
    <w:lvl w:ilvl="6" w:tplc="965012F0">
      <w:start w:val="1"/>
      <w:numFmt w:val="bullet"/>
      <w:lvlText w:val=""/>
      <w:lvlJc w:val="left"/>
      <w:pPr>
        <w:ind w:left="5040" w:hanging="360"/>
      </w:pPr>
      <w:rPr>
        <w:rFonts w:ascii="Symbol" w:hAnsi="Symbol" w:hint="default"/>
      </w:rPr>
    </w:lvl>
    <w:lvl w:ilvl="7" w:tplc="CBECCB10">
      <w:start w:val="1"/>
      <w:numFmt w:val="bullet"/>
      <w:lvlText w:val="o"/>
      <w:lvlJc w:val="left"/>
      <w:pPr>
        <w:ind w:left="5760" w:hanging="360"/>
      </w:pPr>
      <w:rPr>
        <w:rFonts w:ascii="Courier New" w:hAnsi="Courier New" w:hint="default"/>
      </w:rPr>
    </w:lvl>
    <w:lvl w:ilvl="8" w:tplc="C8969640">
      <w:start w:val="1"/>
      <w:numFmt w:val="bullet"/>
      <w:lvlText w:val=""/>
      <w:lvlJc w:val="left"/>
      <w:pPr>
        <w:ind w:left="6480" w:hanging="360"/>
      </w:pPr>
      <w:rPr>
        <w:rFonts w:ascii="Wingdings" w:hAnsi="Wingdings" w:hint="default"/>
      </w:rPr>
    </w:lvl>
  </w:abstractNum>
  <w:abstractNum w:abstractNumId="9" w15:restartNumberingAfterBreak="0">
    <w:nsid w:val="25DF02CC"/>
    <w:multiLevelType w:val="multilevel"/>
    <w:tmpl w:val="25DF02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E6F84CB"/>
    <w:multiLevelType w:val="multilevel"/>
    <w:tmpl w:val="2E6F84C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F1323CA"/>
    <w:multiLevelType w:val="hybridMultilevel"/>
    <w:tmpl w:val="1F4E78F0"/>
    <w:lvl w:ilvl="0" w:tplc="127683F2">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0A69875"/>
    <w:multiLevelType w:val="hybridMultilevel"/>
    <w:tmpl w:val="13DC2298"/>
    <w:lvl w:ilvl="0" w:tplc="858CD9B8">
      <w:start w:val="1"/>
      <w:numFmt w:val="bullet"/>
      <w:lvlText w:val=""/>
      <w:lvlJc w:val="left"/>
      <w:pPr>
        <w:ind w:left="720" w:hanging="360"/>
      </w:pPr>
      <w:rPr>
        <w:rFonts w:ascii="Symbol" w:hAnsi="Symbol" w:hint="default"/>
      </w:rPr>
    </w:lvl>
    <w:lvl w:ilvl="1" w:tplc="1E64649A">
      <w:start w:val="1"/>
      <w:numFmt w:val="bullet"/>
      <w:lvlText w:val="o"/>
      <w:lvlJc w:val="left"/>
      <w:pPr>
        <w:ind w:left="1440" w:hanging="360"/>
      </w:pPr>
      <w:rPr>
        <w:rFonts w:ascii="Courier New" w:hAnsi="Courier New" w:hint="default"/>
      </w:rPr>
    </w:lvl>
    <w:lvl w:ilvl="2" w:tplc="0296AF64">
      <w:start w:val="1"/>
      <w:numFmt w:val="bullet"/>
      <w:lvlText w:val=""/>
      <w:lvlJc w:val="left"/>
      <w:pPr>
        <w:ind w:left="2160" w:hanging="360"/>
      </w:pPr>
      <w:rPr>
        <w:rFonts w:ascii="Wingdings" w:hAnsi="Wingdings" w:hint="default"/>
      </w:rPr>
    </w:lvl>
    <w:lvl w:ilvl="3" w:tplc="07221488">
      <w:start w:val="1"/>
      <w:numFmt w:val="bullet"/>
      <w:lvlText w:val=""/>
      <w:lvlJc w:val="left"/>
      <w:pPr>
        <w:ind w:left="2880" w:hanging="360"/>
      </w:pPr>
      <w:rPr>
        <w:rFonts w:ascii="Symbol" w:hAnsi="Symbol" w:hint="default"/>
      </w:rPr>
    </w:lvl>
    <w:lvl w:ilvl="4" w:tplc="E1DEC710">
      <w:start w:val="1"/>
      <w:numFmt w:val="bullet"/>
      <w:lvlText w:val="o"/>
      <w:lvlJc w:val="left"/>
      <w:pPr>
        <w:ind w:left="3600" w:hanging="360"/>
      </w:pPr>
      <w:rPr>
        <w:rFonts w:ascii="Courier New" w:hAnsi="Courier New" w:hint="default"/>
      </w:rPr>
    </w:lvl>
    <w:lvl w:ilvl="5" w:tplc="2E2A5BFE">
      <w:start w:val="1"/>
      <w:numFmt w:val="bullet"/>
      <w:lvlText w:val=""/>
      <w:lvlJc w:val="left"/>
      <w:pPr>
        <w:ind w:left="4320" w:hanging="360"/>
      </w:pPr>
      <w:rPr>
        <w:rFonts w:ascii="Wingdings" w:hAnsi="Wingdings" w:hint="default"/>
      </w:rPr>
    </w:lvl>
    <w:lvl w:ilvl="6" w:tplc="8BF4847E">
      <w:start w:val="1"/>
      <w:numFmt w:val="bullet"/>
      <w:lvlText w:val=""/>
      <w:lvlJc w:val="left"/>
      <w:pPr>
        <w:ind w:left="5040" w:hanging="360"/>
      </w:pPr>
      <w:rPr>
        <w:rFonts w:ascii="Symbol" w:hAnsi="Symbol" w:hint="default"/>
      </w:rPr>
    </w:lvl>
    <w:lvl w:ilvl="7" w:tplc="63F0629C">
      <w:start w:val="1"/>
      <w:numFmt w:val="bullet"/>
      <w:lvlText w:val="o"/>
      <w:lvlJc w:val="left"/>
      <w:pPr>
        <w:ind w:left="5760" w:hanging="360"/>
      </w:pPr>
      <w:rPr>
        <w:rFonts w:ascii="Courier New" w:hAnsi="Courier New" w:hint="default"/>
      </w:rPr>
    </w:lvl>
    <w:lvl w:ilvl="8" w:tplc="93DCF476">
      <w:start w:val="1"/>
      <w:numFmt w:val="bullet"/>
      <w:lvlText w:val=""/>
      <w:lvlJc w:val="left"/>
      <w:pPr>
        <w:ind w:left="6480" w:hanging="360"/>
      </w:pPr>
      <w:rPr>
        <w:rFonts w:ascii="Wingdings" w:hAnsi="Wingdings" w:hint="default"/>
      </w:rPr>
    </w:lvl>
  </w:abstractNum>
  <w:abstractNum w:abstractNumId="13" w15:restartNumberingAfterBreak="0">
    <w:nsid w:val="3CEA4C3C"/>
    <w:multiLevelType w:val="multilevel"/>
    <w:tmpl w:val="3CEA4C3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E6781BC"/>
    <w:multiLevelType w:val="hybridMultilevel"/>
    <w:tmpl w:val="F4065002"/>
    <w:lvl w:ilvl="0" w:tplc="ED1E468E">
      <w:start w:val="1"/>
      <w:numFmt w:val="bullet"/>
      <w:lvlText w:val=""/>
      <w:lvlJc w:val="left"/>
      <w:pPr>
        <w:ind w:left="720" w:hanging="360"/>
      </w:pPr>
      <w:rPr>
        <w:rFonts w:ascii="Symbol" w:hAnsi="Symbol" w:hint="default"/>
      </w:rPr>
    </w:lvl>
    <w:lvl w:ilvl="1" w:tplc="17A6914C">
      <w:start w:val="1"/>
      <w:numFmt w:val="bullet"/>
      <w:lvlText w:val="o"/>
      <w:lvlJc w:val="left"/>
      <w:pPr>
        <w:ind w:left="1440" w:hanging="360"/>
      </w:pPr>
      <w:rPr>
        <w:rFonts w:ascii="Courier New" w:hAnsi="Courier New" w:hint="default"/>
      </w:rPr>
    </w:lvl>
    <w:lvl w:ilvl="2" w:tplc="A448EA2C">
      <w:start w:val="1"/>
      <w:numFmt w:val="bullet"/>
      <w:lvlText w:val=""/>
      <w:lvlJc w:val="left"/>
      <w:pPr>
        <w:ind w:left="2160" w:hanging="360"/>
      </w:pPr>
      <w:rPr>
        <w:rFonts w:ascii="Wingdings" w:hAnsi="Wingdings" w:hint="default"/>
      </w:rPr>
    </w:lvl>
    <w:lvl w:ilvl="3" w:tplc="514AF82E">
      <w:start w:val="1"/>
      <w:numFmt w:val="bullet"/>
      <w:lvlText w:val=""/>
      <w:lvlJc w:val="left"/>
      <w:pPr>
        <w:ind w:left="2880" w:hanging="360"/>
      </w:pPr>
      <w:rPr>
        <w:rFonts w:ascii="Symbol" w:hAnsi="Symbol" w:hint="default"/>
      </w:rPr>
    </w:lvl>
    <w:lvl w:ilvl="4" w:tplc="B57C011C">
      <w:start w:val="1"/>
      <w:numFmt w:val="bullet"/>
      <w:lvlText w:val="o"/>
      <w:lvlJc w:val="left"/>
      <w:pPr>
        <w:ind w:left="3600" w:hanging="360"/>
      </w:pPr>
      <w:rPr>
        <w:rFonts w:ascii="Courier New" w:hAnsi="Courier New" w:hint="default"/>
      </w:rPr>
    </w:lvl>
    <w:lvl w:ilvl="5" w:tplc="CDAE390E">
      <w:start w:val="1"/>
      <w:numFmt w:val="bullet"/>
      <w:lvlText w:val=""/>
      <w:lvlJc w:val="left"/>
      <w:pPr>
        <w:ind w:left="4320" w:hanging="360"/>
      </w:pPr>
      <w:rPr>
        <w:rFonts w:ascii="Wingdings" w:hAnsi="Wingdings" w:hint="default"/>
      </w:rPr>
    </w:lvl>
    <w:lvl w:ilvl="6" w:tplc="228CA3A6">
      <w:start w:val="1"/>
      <w:numFmt w:val="bullet"/>
      <w:lvlText w:val=""/>
      <w:lvlJc w:val="left"/>
      <w:pPr>
        <w:ind w:left="5040" w:hanging="360"/>
      </w:pPr>
      <w:rPr>
        <w:rFonts w:ascii="Symbol" w:hAnsi="Symbol" w:hint="default"/>
      </w:rPr>
    </w:lvl>
    <w:lvl w:ilvl="7" w:tplc="A0FED68C">
      <w:start w:val="1"/>
      <w:numFmt w:val="bullet"/>
      <w:lvlText w:val="o"/>
      <w:lvlJc w:val="left"/>
      <w:pPr>
        <w:ind w:left="5760" w:hanging="360"/>
      </w:pPr>
      <w:rPr>
        <w:rFonts w:ascii="Courier New" w:hAnsi="Courier New" w:hint="default"/>
      </w:rPr>
    </w:lvl>
    <w:lvl w:ilvl="8" w:tplc="6EBC8080">
      <w:start w:val="1"/>
      <w:numFmt w:val="bullet"/>
      <w:lvlText w:val=""/>
      <w:lvlJc w:val="left"/>
      <w:pPr>
        <w:ind w:left="6480" w:hanging="360"/>
      </w:pPr>
      <w:rPr>
        <w:rFonts w:ascii="Wingdings" w:hAnsi="Wingdings" w:hint="default"/>
      </w:rPr>
    </w:lvl>
  </w:abstractNum>
  <w:abstractNum w:abstractNumId="15" w15:restartNumberingAfterBreak="0">
    <w:nsid w:val="40AA094B"/>
    <w:multiLevelType w:val="singleLevel"/>
    <w:tmpl w:val="40AA094B"/>
    <w:lvl w:ilvl="0">
      <w:start w:val="1"/>
      <w:numFmt w:val="bullet"/>
      <w:lvlText w:val=""/>
      <w:lvlJc w:val="left"/>
      <w:pPr>
        <w:tabs>
          <w:tab w:val="left" w:pos="420"/>
        </w:tabs>
        <w:ind w:left="420" w:hanging="420"/>
      </w:pPr>
      <w:rPr>
        <w:rFonts w:ascii="Symbol" w:hAnsi="Symbol" w:hint="default"/>
      </w:rPr>
    </w:lvl>
  </w:abstractNum>
  <w:abstractNum w:abstractNumId="16" w15:restartNumberingAfterBreak="0">
    <w:nsid w:val="440E8F6C"/>
    <w:multiLevelType w:val="multilevel"/>
    <w:tmpl w:val="440E8F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50008E73"/>
    <w:multiLevelType w:val="multilevel"/>
    <w:tmpl w:val="50008E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3F91EF3"/>
    <w:multiLevelType w:val="hybridMultilevel"/>
    <w:tmpl w:val="08D41E0A"/>
    <w:lvl w:ilvl="0" w:tplc="D72A0190">
      <w:start w:val="1"/>
      <w:numFmt w:val="bullet"/>
      <w:lvlText w:val=""/>
      <w:lvlJc w:val="left"/>
      <w:pPr>
        <w:ind w:left="720" w:hanging="360"/>
      </w:pPr>
      <w:rPr>
        <w:rFonts w:ascii="Symbol" w:hAnsi="Symbol" w:hint="default"/>
      </w:rPr>
    </w:lvl>
    <w:lvl w:ilvl="1" w:tplc="65EC8AEC">
      <w:start w:val="1"/>
      <w:numFmt w:val="bullet"/>
      <w:lvlText w:val="o"/>
      <w:lvlJc w:val="left"/>
      <w:pPr>
        <w:ind w:left="1440" w:hanging="360"/>
      </w:pPr>
      <w:rPr>
        <w:rFonts w:ascii="Courier New" w:hAnsi="Courier New" w:hint="default"/>
      </w:rPr>
    </w:lvl>
    <w:lvl w:ilvl="2" w:tplc="0A0CB670">
      <w:start w:val="1"/>
      <w:numFmt w:val="bullet"/>
      <w:lvlText w:val=""/>
      <w:lvlJc w:val="left"/>
      <w:pPr>
        <w:ind w:left="2160" w:hanging="360"/>
      </w:pPr>
      <w:rPr>
        <w:rFonts w:ascii="Wingdings" w:hAnsi="Wingdings" w:hint="default"/>
      </w:rPr>
    </w:lvl>
    <w:lvl w:ilvl="3" w:tplc="913402AC">
      <w:start w:val="1"/>
      <w:numFmt w:val="bullet"/>
      <w:lvlText w:val=""/>
      <w:lvlJc w:val="left"/>
      <w:pPr>
        <w:ind w:left="2880" w:hanging="360"/>
      </w:pPr>
      <w:rPr>
        <w:rFonts w:ascii="Symbol" w:hAnsi="Symbol" w:hint="default"/>
      </w:rPr>
    </w:lvl>
    <w:lvl w:ilvl="4" w:tplc="D5663EA0">
      <w:start w:val="1"/>
      <w:numFmt w:val="bullet"/>
      <w:lvlText w:val="o"/>
      <w:lvlJc w:val="left"/>
      <w:pPr>
        <w:ind w:left="3600" w:hanging="360"/>
      </w:pPr>
      <w:rPr>
        <w:rFonts w:ascii="Courier New" w:hAnsi="Courier New" w:hint="default"/>
      </w:rPr>
    </w:lvl>
    <w:lvl w:ilvl="5" w:tplc="E90406AC">
      <w:start w:val="1"/>
      <w:numFmt w:val="bullet"/>
      <w:lvlText w:val=""/>
      <w:lvlJc w:val="left"/>
      <w:pPr>
        <w:ind w:left="4320" w:hanging="360"/>
      </w:pPr>
      <w:rPr>
        <w:rFonts w:ascii="Wingdings" w:hAnsi="Wingdings" w:hint="default"/>
      </w:rPr>
    </w:lvl>
    <w:lvl w:ilvl="6" w:tplc="6486002A">
      <w:start w:val="1"/>
      <w:numFmt w:val="bullet"/>
      <w:lvlText w:val=""/>
      <w:lvlJc w:val="left"/>
      <w:pPr>
        <w:ind w:left="5040" w:hanging="360"/>
      </w:pPr>
      <w:rPr>
        <w:rFonts w:ascii="Symbol" w:hAnsi="Symbol" w:hint="default"/>
      </w:rPr>
    </w:lvl>
    <w:lvl w:ilvl="7" w:tplc="9000DC8A">
      <w:start w:val="1"/>
      <w:numFmt w:val="bullet"/>
      <w:lvlText w:val="o"/>
      <w:lvlJc w:val="left"/>
      <w:pPr>
        <w:ind w:left="5760" w:hanging="360"/>
      </w:pPr>
      <w:rPr>
        <w:rFonts w:ascii="Courier New" w:hAnsi="Courier New" w:hint="default"/>
      </w:rPr>
    </w:lvl>
    <w:lvl w:ilvl="8" w:tplc="4F0E2A8A">
      <w:start w:val="1"/>
      <w:numFmt w:val="bullet"/>
      <w:lvlText w:val=""/>
      <w:lvlJc w:val="left"/>
      <w:pPr>
        <w:ind w:left="6480" w:hanging="360"/>
      </w:pPr>
      <w:rPr>
        <w:rFonts w:ascii="Wingdings" w:hAnsi="Wingdings" w:hint="default"/>
      </w:rPr>
    </w:lvl>
  </w:abstractNum>
  <w:abstractNum w:abstractNumId="19" w15:restartNumberingAfterBreak="0">
    <w:nsid w:val="5666BFBF"/>
    <w:multiLevelType w:val="singleLevel"/>
    <w:tmpl w:val="5666BFBF"/>
    <w:lvl w:ilvl="0">
      <w:start w:val="1"/>
      <w:numFmt w:val="bullet"/>
      <w:lvlText w:val=""/>
      <w:lvlJc w:val="left"/>
      <w:pPr>
        <w:tabs>
          <w:tab w:val="left" w:pos="420"/>
        </w:tabs>
        <w:ind w:left="420" w:hanging="420"/>
      </w:pPr>
      <w:rPr>
        <w:rFonts w:ascii="Symbol" w:hAnsi="Symbol" w:hint="default"/>
      </w:rPr>
    </w:lvl>
  </w:abstractNum>
  <w:abstractNum w:abstractNumId="20" w15:restartNumberingAfterBreak="0">
    <w:nsid w:val="57469F9E"/>
    <w:multiLevelType w:val="multilevel"/>
    <w:tmpl w:val="57469F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92E0FC2"/>
    <w:multiLevelType w:val="hybridMultilevel"/>
    <w:tmpl w:val="23FCDFF0"/>
    <w:lvl w:ilvl="0" w:tplc="B680DA5C">
      <w:start w:val="1"/>
      <w:numFmt w:val="bullet"/>
      <w:lvlText w:val=""/>
      <w:lvlJc w:val="left"/>
      <w:pPr>
        <w:ind w:left="720" w:hanging="360"/>
      </w:pPr>
      <w:rPr>
        <w:rFonts w:ascii="Symbol" w:hAnsi="Symbol" w:hint="default"/>
      </w:rPr>
    </w:lvl>
    <w:lvl w:ilvl="1" w:tplc="9C342852">
      <w:start w:val="1"/>
      <w:numFmt w:val="bullet"/>
      <w:lvlText w:val="o"/>
      <w:lvlJc w:val="left"/>
      <w:pPr>
        <w:ind w:left="1440" w:hanging="360"/>
      </w:pPr>
      <w:rPr>
        <w:rFonts w:ascii="Courier New" w:hAnsi="Courier New" w:hint="default"/>
      </w:rPr>
    </w:lvl>
    <w:lvl w:ilvl="2" w:tplc="2E1AE036">
      <w:start w:val="1"/>
      <w:numFmt w:val="bullet"/>
      <w:lvlText w:val=""/>
      <w:lvlJc w:val="left"/>
      <w:pPr>
        <w:ind w:left="2160" w:hanging="360"/>
      </w:pPr>
      <w:rPr>
        <w:rFonts w:ascii="Wingdings" w:hAnsi="Wingdings" w:hint="default"/>
      </w:rPr>
    </w:lvl>
    <w:lvl w:ilvl="3" w:tplc="FF66AEB4">
      <w:start w:val="1"/>
      <w:numFmt w:val="bullet"/>
      <w:lvlText w:val=""/>
      <w:lvlJc w:val="left"/>
      <w:pPr>
        <w:ind w:left="2880" w:hanging="360"/>
      </w:pPr>
      <w:rPr>
        <w:rFonts w:ascii="Symbol" w:hAnsi="Symbol" w:hint="default"/>
      </w:rPr>
    </w:lvl>
    <w:lvl w:ilvl="4" w:tplc="DC0444F6">
      <w:start w:val="1"/>
      <w:numFmt w:val="bullet"/>
      <w:lvlText w:val="o"/>
      <w:lvlJc w:val="left"/>
      <w:pPr>
        <w:ind w:left="3600" w:hanging="360"/>
      </w:pPr>
      <w:rPr>
        <w:rFonts w:ascii="Courier New" w:hAnsi="Courier New" w:hint="default"/>
      </w:rPr>
    </w:lvl>
    <w:lvl w:ilvl="5" w:tplc="E9BED39A">
      <w:start w:val="1"/>
      <w:numFmt w:val="bullet"/>
      <w:lvlText w:val=""/>
      <w:lvlJc w:val="left"/>
      <w:pPr>
        <w:ind w:left="4320" w:hanging="360"/>
      </w:pPr>
      <w:rPr>
        <w:rFonts w:ascii="Wingdings" w:hAnsi="Wingdings" w:hint="default"/>
      </w:rPr>
    </w:lvl>
    <w:lvl w:ilvl="6" w:tplc="55109D5C">
      <w:start w:val="1"/>
      <w:numFmt w:val="bullet"/>
      <w:lvlText w:val=""/>
      <w:lvlJc w:val="left"/>
      <w:pPr>
        <w:ind w:left="5040" w:hanging="360"/>
      </w:pPr>
      <w:rPr>
        <w:rFonts w:ascii="Symbol" w:hAnsi="Symbol" w:hint="default"/>
      </w:rPr>
    </w:lvl>
    <w:lvl w:ilvl="7" w:tplc="3D86BF7E">
      <w:start w:val="1"/>
      <w:numFmt w:val="bullet"/>
      <w:lvlText w:val="o"/>
      <w:lvlJc w:val="left"/>
      <w:pPr>
        <w:ind w:left="5760" w:hanging="360"/>
      </w:pPr>
      <w:rPr>
        <w:rFonts w:ascii="Courier New" w:hAnsi="Courier New" w:hint="default"/>
      </w:rPr>
    </w:lvl>
    <w:lvl w:ilvl="8" w:tplc="EE82AECC">
      <w:start w:val="1"/>
      <w:numFmt w:val="bullet"/>
      <w:lvlText w:val=""/>
      <w:lvlJc w:val="left"/>
      <w:pPr>
        <w:ind w:left="6480" w:hanging="360"/>
      </w:pPr>
      <w:rPr>
        <w:rFonts w:ascii="Wingdings" w:hAnsi="Wingdings" w:hint="default"/>
      </w:rPr>
    </w:lvl>
  </w:abstractNum>
  <w:abstractNum w:abstractNumId="22" w15:restartNumberingAfterBreak="0">
    <w:nsid w:val="5B139FA8"/>
    <w:multiLevelType w:val="singleLevel"/>
    <w:tmpl w:val="5B139FA8"/>
    <w:lvl w:ilvl="0">
      <w:start w:val="3"/>
      <w:numFmt w:val="decimal"/>
      <w:suff w:val="space"/>
      <w:lvlText w:val="%1."/>
      <w:lvlJc w:val="left"/>
    </w:lvl>
  </w:abstractNum>
  <w:abstractNum w:abstractNumId="23" w15:restartNumberingAfterBreak="0">
    <w:nsid w:val="65A533B2"/>
    <w:multiLevelType w:val="hybridMultilevel"/>
    <w:tmpl w:val="2DA21C9A"/>
    <w:lvl w:ilvl="0" w:tplc="B31EFA64">
      <w:start w:val="1"/>
      <w:numFmt w:val="bullet"/>
      <w:lvlText w:val=""/>
      <w:lvlJc w:val="left"/>
      <w:pPr>
        <w:ind w:left="720" w:hanging="360"/>
      </w:pPr>
      <w:rPr>
        <w:rFonts w:ascii="Symbol" w:hAnsi="Symbol" w:hint="default"/>
      </w:rPr>
    </w:lvl>
    <w:lvl w:ilvl="1" w:tplc="75E2CFA8">
      <w:start w:val="1"/>
      <w:numFmt w:val="bullet"/>
      <w:lvlText w:val="o"/>
      <w:lvlJc w:val="left"/>
      <w:pPr>
        <w:ind w:left="1440" w:hanging="360"/>
      </w:pPr>
      <w:rPr>
        <w:rFonts w:ascii="Courier New" w:hAnsi="Courier New" w:hint="default"/>
      </w:rPr>
    </w:lvl>
    <w:lvl w:ilvl="2" w:tplc="0AB4D8AA">
      <w:start w:val="1"/>
      <w:numFmt w:val="bullet"/>
      <w:lvlText w:val=""/>
      <w:lvlJc w:val="left"/>
      <w:pPr>
        <w:ind w:left="2160" w:hanging="360"/>
      </w:pPr>
      <w:rPr>
        <w:rFonts w:ascii="Wingdings" w:hAnsi="Wingdings" w:hint="default"/>
      </w:rPr>
    </w:lvl>
    <w:lvl w:ilvl="3" w:tplc="9AF41D3E">
      <w:start w:val="1"/>
      <w:numFmt w:val="bullet"/>
      <w:lvlText w:val=""/>
      <w:lvlJc w:val="left"/>
      <w:pPr>
        <w:ind w:left="2880" w:hanging="360"/>
      </w:pPr>
      <w:rPr>
        <w:rFonts w:ascii="Symbol" w:hAnsi="Symbol" w:hint="default"/>
      </w:rPr>
    </w:lvl>
    <w:lvl w:ilvl="4" w:tplc="258E043A">
      <w:start w:val="1"/>
      <w:numFmt w:val="bullet"/>
      <w:lvlText w:val="o"/>
      <w:lvlJc w:val="left"/>
      <w:pPr>
        <w:ind w:left="3600" w:hanging="360"/>
      </w:pPr>
      <w:rPr>
        <w:rFonts w:ascii="Courier New" w:hAnsi="Courier New" w:hint="default"/>
      </w:rPr>
    </w:lvl>
    <w:lvl w:ilvl="5" w:tplc="9A146AC4">
      <w:start w:val="1"/>
      <w:numFmt w:val="bullet"/>
      <w:lvlText w:val=""/>
      <w:lvlJc w:val="left"/>
      <w:pPr>
        <w:ind w:left="4320" w:hanging="360"/>
      </w:pPr>
      <w:rPr>
        <w:rFonts w:ascii="Wingdings" w:hAnsi="Wingdings" w:hint="default"/>
      </w:rPr>
    </w:lvl>
    <w:lvl w:ilvl="6" w:tplc="77C2ECC6">
      <w:start w:val="1"/>
      <w:numFmt w:val="bullet"/>
      <w:lvlText w:val=""/>
      <w:lvlJc w:val="left"/>
      <w:pPr>
        <w:ind w:left="5040" w:hanging="360"/>
      </w:pPr>
      <w:rPr>
        <w:rFonts w:ascii="Symbol" w:hAnsi="Symbol" w:hint="default"/>
      </w:rPr>
    </w:lvl>
    <w:lvl w:ilvl="7" w:tplc="063A4480">
      <w:start w:val="1"/>
      <w:numFmt w:val="bullet"/>
      <w:lvlText w:val="o"/>
      <w:lvlJc w:val="left"/>
      <w:pPr>
        <w:ind w:left="5760" w:hanging="360"/>
      </w:pPr>
      <w:rPr>
        <w:rFonts w:ascii="Courier New" w:hAnsi="Courier New" w:hint="default"/>
      </w:rPr>
    </w:lvl>
    <w:lvl w:ilvl="8" w:tplc="6166DA80">
      <w:start w:val="1"/>
      <w:numFmt w:val="bullet"/>
      <w:lvlText w:val=""/>
      <w:lvlJc w:val="left"/>
      <w:pPr>
        <w:ind w:left="6480" w:hanging="360"/>
      </w:pPr>
      <w:rPr>
        <w:rFonts w:ascii="Wingdings" w:hAnsi="Wingdings" w:hint="default"/>
      </w:rPr>
    </w:lvl>
  </w:abstractNum>
  <w:abstractNum w:abstractNumId="24" w15:restartNumberingAfterBreak="0">
    <w:nsid w:val="67F497EC"/>
    <w:multiLevelType w:val="hybridMultilevel"/>
    <w:tmpl w:val="67F497EC"/>
    <w:lvl w:ilvl="0" w:tplc="593CAC64">
      <w:start w:val="1"/>
      <w:numFmt w:val="bullet"/>
      <w:lvlText w:val=""/>
      <w:lvlJc w:val="left"/>
      <w:pPr>
        <w:ind w:left="720" w:hanging="360"/>
      </w:pPr>
      <w:rPr>
        <w:rFonts w:ascii="Symbol" w:hAnsi="Symbol" w:hint="default"/>
      </w:rPr>
    </w:lvl>
    <w:lvl w:ilvl="1" w:tplc="1960B85A">
      <w:start w:val="1"/>
      <w:numFmt w:val="bullet"/>
      <w:lvlText w:val="o"/>
      <w:lvlJc w:val="left"/>
      <w:pPr>
        <w:ind w:left="1440" w:hanging="360"/>
      </w:pPr>
      <w:rPr>
        <w:rFonts w:ascii="Courier New" w:hAnsi="Courier New" w:hint="default"/>
      </w:rPr>
    </w:lvl>
    <w:lvl w:ilvl="2" w:tplc="FC4A6410">
      <w:start w:val="1"/>
      <w:numFmt w:val="bullet"/>
      <w:lvlText w:val=""/>
      <w:lvlJc w:val="left"/>
      <w:pPr>
        <w:ind w:left="2160" w:hanging="360"/>
      </w:pPr>
      <w:rPr>
        <w:rFonts w:ascii="Wingdings" w:hAnsi="Wingdings" w:hint="default"/>
      </w:rPr>
    </w:lvl>
    <w:lvl w:ilvl="3" w:tplc="38D0DAA4">
      <w:start w:val="1"/>
      <w:numFmt w:val="bullet"/>
      <w:lvlText w:val=""/>
      <w:lvlJc w:val="left"/>
      <w:pPr>
        <w:ind w:left="2880" w:hanging="360"/>
      </w:pPr>
      <w:rPr>
        <w:rFonts w:ascii="Symbol" w:hAnsi="Symbol" w:hint="default"/>
      </w:rPr>
    </w:lvl>
    <w:lvl w:ilvl="4" w:tplc="50BC90F2">
      <w:start w:val="1"/>
      <w:numFmt w:val="bullet"/>
      <w:lvlText w:val="o"/>
      <w:lvlJc w:val="left"/>
      <w:pPr>
        <w:ind w:left="3600" w:hanging="360"/>
      </w:pPr>
      <w:rPr>
        <w:rFonts w:ascii="Courier New" w:hAnsi="Courier New" w:hint="default"/>
      </w:rPr>
    </w:lvl>
    <w:lvl w:ilvl="5" w:tplc="2B0E177A">
      <w:start w:val="1"/>
      <w:numFmt w:val="bullet"/>
      <w:lvlText w:val=""/>
      <w:lvlJc w:val="left"/>
      <w:pPr>
        <w:ind w:left="4320" w:hanging="360"/>
      </w:pPr>
      <w:rPr>
        <w:rFonts w:ascii="Wingdings" w:hAnsi="Wingdings" w:hint="default"/>
      </w:rPr>
    </w:lvl>
    <w:lvl w:ilvl="6" w:tplc="FD901FEE">
      <w:start w:val="1"/>
      <w:numFmt w:val="bullet"/>
      <w:lvlText w:val=""/>
      <w:lvlJc w:val="left"/>
      <w:pPr>
        <w:ind w:left="5040" w:hanging="360"/>
      </w:pPr>
      <w:rPr>
        <w:rFonts w:ascii="Symbol" w:hAnsi="Symbol" w:hint="default"/>
      </w:rPr>
    </w:lvl>
    <w:lvl w:ilvl="7" w:tplc="642ED530">
      <w:start w:val="1"/>
      <w:numFmt w:val="bullet"/>
      <w:lvlText w:val="o"/>
      <w:lvlJc w:val="left"/>
      <w:pPr>
        <w:ind w:left="5760" w:hanging="360"/>
      </w:pPr>
      <w:rPr>
        <w:rFonts w:ascii="Courier New" w:hAnsi="Courier New" w:hint="default"/>
      </w:rPr>
    </w:lvl>
    <w:lvl w:ilvl="8" w:tplc="304E669E">
      <w:start w:val="1"/>
      <w:numFmt w:val="bullet"/>
      <w:lvlText w:val=""/>
      <w:lvlJc w:val="left"/>
      <w:pPr>
        <w:ind w:left="6480" w:hanging="360"/>
      </w:pPr>
      <w:rPr>
        <w:rFonts w:ascii="Wingdings" w:hAnsi="Wingdings" w:hint="default"/>
      </w:rPr>
    </w:lvl>
  </w:abstractNum>
  <w:abstractNum w:abstractNumId="25" w15:restartNumberingAfterBreak="0">
    <w:nsid w:val="6B9B2C16"/>
    <w:multiLevelType w:val="multilevel"/>
    <w:tmpl w:val="6B9B2C16"/>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6D771CDC"/>
    <w:multiLevelType w:val="multilevel"/>
    <w:tmpl w:val="6D771CD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E9D88F2"/>
    <w:multiLevelType w:val="multilevel"/>
    <w:tmpl w:val="6E9D88F2"/>
    <w:lvl w:ilvl="0">
      <w:start w:val="1"/>
      <w:numFmt w:val="bullet"/>
      <w:lvlText w:val="Ø"/>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50BC51F"/>
    <w:multiLevelType w:val="multilevel"/>
    <w:tmpl w:val="750BC51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774B31E4"/>
    <w:multiLevelType w:val="hybridMultilevel"/>
    <w:tmpl w:val="2D266A08"/>
    <w:lvl w:ilvl="0" w:tplc="55D0A7FC">
      <w:start w:val="1"/>
      <w:numFmt w:val="bullet"/>
      <w:lvlText w:val=""/>
      <w:lvlJc w:val="left"/>
      <w:pPr>
        <w:ind w:left="720" w:hanging="360"/>
      </w:pPr>
      <w:rPr>
        <w:rFonts w:ascii="Symbol" w:hAnsi="Symbol" w:hint="default"/>
      </w:rPr>
    </w:lvl>
    <w:lvl w:ilvl="1" w:tplc="216EF1FE">
      <w:start w:val="1"/>
      <w:numFmt w:val="bullet"/>
      <w:lvlText w:val="o"/>
      <w:lvlJc w:val="left"/>
      <w:pPr>
        <w:ind w:left="1440" w:hanging="360"/>
      </w:pPr>
      <w:rPr>
        <w:rFonts w:ascii="Courier New" w:hAnsi="Courier New" w:hint="default"/>
      </w:rPr>
    </w:lvl>
    <w:lvl w:ilvl="2" w:tplc="50CE46A4">
      <w:start w:val="1"/>
      <w:numFmt w:val="bullet"/>
      <w:lvlText w:val=""/>
      <w:lvlJc w:val="left"/>
      <w:pPr>
        <w:ind w:left="2160" w:hanging="360"/>
      </w:pPr>
      <w:rPr>
        <w:rFonts w:ascii="Wingdings" w:hAnsi="Wingdings" w:hint="default"/>
      </w:rPr>
    </w:lvl>
    <w:lvl w:ilvl="3" w:tplc="7ACA266C">
      <w:start w:val="1"/>
      <w:numFmt w:val="bullet"/>
      <w:lvlText w:val=""/>
      <w:lvlJc w:val="left"/>
      <w:pPr>
        <w:ind w:left="2880" w:hanging="360"/>
      </w:pPr>
      <w:rPr>
        <w:rFonts w:ascii="Symbol" w:hAnsi="Symbol" w:hint="default"/>
      </w:rPr>
    </w:lvl>
    <w:lvl w:ilvl="4" w:tplc="7B3E7D74">
      <w:start w:val="1"/>
      <w:numFmt w:val="bullet"/>
      <w:lvlText w:val="o"/>
      <w:lvlJc w:val="left"/>
      <w:pPr>
        <w:ind w:left="3600" w:hanging="360"/>
      </w:pPr>
      <w:rPr>
        <w:rFonts w:ascii="Courier New" w:hAnsi="Courier New" w:hint="default"/>
      </w:rPr>
    </w:lvl>
    <w:lvl w:ilvl="5" w:tplc="5B7877C2">
      <w:start w:val="1"/>
      <w:numFmt w:val="bullet"/>
      <w:lvlText w:val=""/>
      <w:lvlJc w:val="left"/>
      <w:pPr>
        <w:ind w:left="4320" w:hanging="360"/>
      </w:pPr>
      <w:rPr>
        <w:rFonts w:ascii="Wingdings" w:hAnsi="Wingdings" w:hint="default"/>
      </w:rPr>
    </w:lvl>
    <w:lvl w:ilvl="6" w:tplc="CEB220F2">
      <w:start w:val="1"/>
      <w:numFmt w:val="bullet"/>
      <w:lvlText w:val=""/>
      <w:lvlJc w:val="left"/>
      <w:pPr>
        <w:ind w:left="5040" w:hanging="360"/>
      </w:pPr>
      <w:rPr>
        <w:rFonts w:ascii="Symbol" w:hAnsi="Symbol" w:hint="default"/>
      </w:rPr>
    </w:lvl>
    <w:lvl w:ilvl="7" w:tplc="4FA876AE">
      <w:start w:val="1"/>
      <w:numFmt w:val="bullet"/>
      <w:lvlText w:val="o"/>
      <w:lvlJc w:val="left"/>
      <w:pPr>
        <w:ind w:left="5760" w:hanging="360"/>
      </w:pPr>
      <w:rPr>
        <w:rFonts w:ascii="Courier New" w:hAnsi="Courier New" w:hint="default"/>
      </w:rPr>
    </w:lvl>
    <w:lvl w:ilvl="8" w:tplc="91561CDA">
      <w:start w:val="1"/>
      <w:numFmt w:val="bullet"/>
      <w:lvlText w:val=""/>
      <w:lvlJc w:val="left"/>
      <w:pPr>
        <w:ind w:left="6480" w:hanging="360"/>
      </w:pPr>
      <w:rPr>
        <w:rFonts w:ascii="Wingdings" w:hAnsi="Wingdings" w:hint="default"/>
      </w:rPr>
    </w:lvl>
  </w:abstractNum>
  <w:abstractNum w:abstractNumId="30" w15:restartNumberingAfterBreak="0">
    <w:nsid w:val="7B2493A6"/>
    <w:multiLevelType w:val="hybridMultilevel"/>
    <w:tmpl w:val="689215A6"/>
    <w:lvl w:ilvl="0" w:tplc="D78248B6">
      <w:start w:val="1"/>
      <w:numFmt w:val="bullet"/>
      <w:lvlText w:val=""/>
      <w:lvlJc w:val="left"/>
      <w:pPr>
        <w:ind w:left="720" w:hanging="360"/>
      </w:pPr>
      <w:rPr>
        <w:rFonts w:ascii="Symbol" w:hAnsi="Symbol" w:hint="default"/>
      </w:rPr>
    </w:lvl>
    <w:lvl w:ilvl="1" w:tplc="BD26EF54">
      <w:start w:val="1"/>
      <w:numFmt w:val="bullet"/>
      <w:lvlText w:val="o"/>
      <w:lvlJc w:val="left"/>
      <w:pPr>
        <w:ind w:left="1440" w:hanging="360"/>
      </w:pPr>
      <w:rPr>
        <w:rFonts w:ascii="Courier New" w:hAnsi="Courier New" w:hint="default"/>
      </w:rPr>
    </w:lvl>
    <w:lvl w:ilvl="2" w:tplc="F30EF4A6">
      <w:start w:val="1"/>
      <w:numFmt w:val="bullet"/>
      <w:lvlText w:val=""/>
      <w:lvlJc w:val="left"/>
      <w:pPr>
        <w:ind w:left="2160" w:hanging="360"/>
      </w:pPr>
      <w:rPr>
        <w:rFonts w:ascii="Wingdings" w:hAnsi="Wingdings" w:hint="default"/>
      </w:rPr>
    </w:lvl>
    <w:lvl w:ilvl="3" w:tplc="48F43390">
      <w:start w:val="1"/>
      <w:numFmt w:val="bullet"/>
      <w:lvlText w:val=""/>
      <w:lvlJc w:val="left"/>
      <w:pPr>
        <w:ind w:left="2880" w:hanging="360"/>
      </w:pPr>
      <w:rPr>
        <w:rFonts w:ascii="Symbol" w:hAnsi="Symbol" w:hint="default"/>
      </w:rPr>
    </w:lvl>
    <w:lvl w:ilvl="4" w:tplc="7BF26B3E">
      <w:start w:val="1"/>
      <w:numFmt w:val="bullet"/>
      <w:lvlText w:val="o"/>
      <w:lvlJc w:val="left"/>
      <w:pPr>
        <w:ind w:left="3600" w:hanging="360"/>
      </w:pPr>
      <w:rPr>
        <w:rFonts w:ascii="Courier New" w:hAnsi="Courier New" w:hint="default"/>
      </w:rPr>
    </w:lvl>
    <w:lvl w:ilvl="5" w:tplc="A6EE7B02">
      <w:start w:val="1"/>
      <w:numFmt w:val="bullet"/>
      <w:lvlText w:val=""/>
      <w:lvlJc w:val="left"/>
      <w:pPr>
        <w:ind w:left="4320" w:hanging="360"/>
      </w:pPr>
      <w:rPr>
        <w:rFonts w:ascii="Wingdings" w:hAnsi="Wingdings" w:hint="default"/>
      </w:rPr>
    </w:lvl>
    <w:lvl w:ilvl="6" w:tplc="608AF9C4">
      <w:start w:val="1"/>
      <w:numFmt w:val="bullet"/>
      <w:lvlText w:val=""/>
      <w:lvlJc w:val="left"/>
      <w:pPr>
        <w:ind w:left="5040" w:hanging="360"/>
      </w:pPr>
      <w:rPr>
        <w:rFonts w:ascii="Symbol" w:hAnsi="Symbol" w:hint="default"/>
      </w:rPr>
    </w:lvl>
    <w:lvl w:ilvl="7" w:tplc="6E9E067C">
      <w:start w:val="1"/>
      <w:numFmt w:val="bullet"/>
      <w:lvlText w:val="o"/>
      <w:lvlJc w:val="left"/>
      <w:pPr>
        <w:ind w:left="5760" w:hanging="360"/>
      </w:pPr>
      <w:rPr>
        <w:rFonts w:ascii="Courier New" w:hAnsi="Courier New" w:hint="default"/>
      </w:rPr>
    </w:lvl>
    <w:lvl w:ilvl="8" w:tplc="08307564">
      <w:start w:val="1"/>
      <w:numFmt w:val="bullet"/>
      <w:lvlText w:val=""/>
      <w:lvlJc w:val="left"/>
      <w:pPr>
        <w:ind w:left="6480" w:hanging="360"/>
      </w:pPr>
      <w:rPr>
        <w:rFonts w:ascii="Wingdings" w:hAnsi="Wingdings" w:hint="default"/>
      </w:rPr>
    </w:lvl>
  </w:abstractNum>
  <w:abstractNum w:abstractNumId="31" w15:restartNumberingAfterBreak="0">
    <w:nsid w:val="7E4460E0"/>
    <w:multiLevelType w:val="hybridMultilevel"/>
    <w:tmpl w:val="D4988B62"/>
    <w:lvl w:ilvl="0" w:tplc="D0D40906">
      <w:start w:val="1"/>
      <w:numFmt w:val="decimal"/>
      <w:lvlText w:val="%1."/>
      <w:lvlJc w:val="left"/>
      <w:pPr>
        <w:ind w:left="720" w:hanging="360"/>
      </w:pPr>
    </w:lvl>
    <w:lvl w:ilvl="1" w:tplc="A4D03EC8">
      <w:start w:val="1"/>
      <w:numFmt w:val="lowerLetter"/>
      <w:lvlText w:val="%2."/>
      <w:lvlJc w:val="left"/>
      <w:pPr>
        <w:ind w:left="1440" w:hanging="360"/>
      </w:pPr>
    </w:lvl>
    <w:lvl w:ilvl="2" w:tplc="085645D0">
      <w:start w:val="1"/>
      <w:numFmt w:val="lowerRoman"/>
      <w:lvlText w:val="%3."/>
      <w:lvlJc w:val="right"/>
      <w:pPr>
        <w:ind w:left="2160" w:hanging="180"/>
      </w:pPr>
    </w:lvl>
    <w:lvl w:ilvl="3" w:tplc="AC2CA5D8">
      <w:start w:val="1"/>
      <w:numFmt w:val="decimal"/>
      <w:lvlText w:val="%4."/>
      <w:lvlJc w:val="left"/>
      <w:pPr>
        <w:ind w:left="2880" w:hanging="360"/>
      </w:pPr>
    </w:lvl>
    <w:lvl w:ilvl="4" w:tplc="02049C9C">
      <w:start w:val="1"/>
      <w:numFmt w:val="lowerLetter"/>
      <w:lvlText w:val="%5."/>
      <w:lvlJc w:val="left"/>
      <w:pPr>
        <w:ind w:left="3600" w:hanging="360"/>
      </w:pPr>
    </w:lvl>
    <w:lvl w:ilvl="5" w:tplc="76ECAA62">
      <w:start w:val="1"/>
      <w:numFmt w:val="lowerRoman"/>
      <w:lvlText w:val="%6."/>
      <w:lvlJc w:val="right"/>
      <w:pPr>
        <w:ind w:left="4320" w:hanging="180"/>
      </w:pPr>
    </w:lvl>
    <w:lvl w:ilvl="6" w:tplc="F3C8FDB6">
      <w:start w:val="1"/>
      <w:numFmt w:val="decimal"/>
      <w:lvlText w:val="%7."/>
      <w:lvlJc w:val="left"/>
      <w:pPr>
        <w:ind w:left="5040" w:hanging="360"/>
      </w:pPr>
    </w:lvl>
    <w:lvl w:ilvl="7" w:tplc="DD0CC032">
      <w:start w:val="1"/>
      <w:numFmt w:val="lowerLetter"/>
      <w:lvlText w:val="%8."/>
      <w:lvlJc w:val="left"/>
      <w:pPr>
        <w:ind w:left="5760" w:hanging="360"/>
      </w:pPr>
    </w:lvl>
    <w:lvl w:ilvl="8" w:tplc="CE16DFEA">
      <w:start w:val="1"/>
      <w:numFmt w:val="lowerRoman"/>
      <w:lvlText w:val="%9."/>
      <w:lvlJc w:val="right"/>
      <w:pPr>
        <w:ind w:left="6480" w:hanging="180"/>
      </w:pPr>
    </w:lvl>
  </w:abstractNum>
  <w:num w:numId="1" w16cid:durableId="1279798802">
    <w:abstractNumId w:val="21"/>
  </w:num>
  <w:num w:numId="2" w16cid:durableId="1713456074">
    <w:abstractNumId w:val="31"/>
  </w:num>
  <w:num w:numId="3" w16cid:durableId="2040279522">
    <w:abstractNumId w:val="12"/>
  </w:num>
  <w:num w:numId="4" w16cid:durableId="1238636809">
    <w:abstractNumId w:val="4"/>
  </w:num>
  <w:num w:numId="5" w16cid:durableId="1694569335">
    <w:abstractNumId w:val="3"/>
  </w:num>
  <w:num w:numId="6" w16cid:durableId="616059050">
    <w:abstractNumId w:val="14"/>
  </w:num>
  <w:num w:numId="7" w16cid:durableId="1880511979">
    <w:abstractNumId w:val="29"/>
  </w:num>
  <w:num w:numId="8" w16cid:durableId="884801540">
    <w:abstractNumId w:val="30"/>
  </w:num>
  <w:num w:numId="9" w16cid:durableId="1163814499">
    <w:abstractNumId w:val="23"/>
  </w:num>
  <w:num w:numId="10" w16cid:durableId="1666857152">
    <w:abstractNumId w:val="18"/>
  </w:num>
  <w:num w:numId="11" w16cid:durableId="1194148864">
    <w:abstractNumId w:val="6"/>
  </w:num>
  <w:num w:numId="12" w16cid:durableId="1172719108">
    <w:abstractNumId w:val="10"/>
  </w:num>
  <w:num w:numId="13" w16cid:durableId="323165355">
    <w:abstractNumId w:val="17"/>
  </w:num>
  <w:num w:numId="14" w16cid:durableId="840658322">
    <w:abstractNumId w:val="20"/>
  </w:num>
  <w:num w:numId="15" w16cid:durableId="1412316942">
    <w:abstractNumId w:val="16"/>
  </w:num>
  <w:num w:numId="16" w16cid:durableId="1548953615">
    <w:abstractNumId w:val="7"/>
  </w:num>
  <w:num w:numId="17" w16cid:durableId="1579094439">
    <w:abstractNumId w:val="25"/>
  </w:num>
  <w:num w:numId="18" w16cid:durableId="1583642727">
    <w:abstractNumId w:val="9"/>
  </w:num>
  <w:num w:numId="19" w16cid:durableId="1437481457">
    <w:abstractNumId w:val="27"/>
  </w:num>
  <w:num w:numId="20" w16cid:durableId="1798060544">
    <w:abstractNumId w:val="13"/>
  </w:num>
  <w:num w:numId="21" w16cid:durableId="655383420">
    <w:abstractNumId w:val="24"/>
  </w:num>
  <w:num w:numId="22" w16cid:durableId="1113406288">
    <w:abstractNumId w:val="0"/>
  </w:num>
  <w:num w:numId="23" w16cid:durableId="811337918">
    <w:abstractNumId w:val="1"/>
  </w:num>
  <w:num w:numId="24" w16cid:durableId="626737647">
    <w:abstractNumId w:val="15"/>
  </w:num>
  <w:num w:numId="25" w16cid:durableId="1900357301">
    <w:abstractNumId w:val="26"/>
  </w:num>
  <w:num w:numId="26" w16cid:durableId="1845241225">
    <w:abstractNumId w:val="19"/>
  </w:num>
  <w:num w:numId="27" w16cid:durableId="937565036">
    <w:abstractNumId w:val="22"/>
  </w:num>
  <w:num w:numId="28" w16cid:durableId="569194728">
    <w:abstractNumId w:val="2"/>
  </w:num>
  <w:num w:numId="29" w16cid:durableId="299305525">
    <w:abstractNumId w:val="5"/>
  </w:num>
  <w:num w:numId="30" w16cid:durableId="168640603">
    <w:abstractNumId w:val="28"/>
  </w:num>
  <w:num w:numId="31" w16cid:durableId="42875141">
    <w:abstractNumId w:val="11"/>
  </w:num>
  <w:num w:numId="32" w16cid:durableId="15755815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noPunctuationKerning/>
  <w:characterSpacingControl w:val="doNotCompress"/>
  <w:hdrShapeDefaults>
    <o:shapedefaults v:ext="edit" spidmax="2050" fillcolor="white" stroke="f">
      <v:fill color="white"/>
      <v:stroke on="f"/>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5D9"/>
    <w:rsid w:val="00000D29"/>
    <w:rsid w:val="000075B3"/>
    <w:rsid w:val="0000771D"/>
    <w:rsid w:val="00012964"/>
    <w:rsid w:val="00013C21"/>
    <w:rsid w:val="0001691A"/>
    <w:rsid w:val="00016972"/>
    <w:rsid w:val="00016D0E"/>
    <w:rsid w:val="00023581"/>
    <w:rsid w:val="00023FD3"/>
    <w:rsid w:val="0002449B"/>
    <w:rsid w:val="00026E28"/>
    <w:rsid w:val="00027267"/>
    <w:rsid w:val="00030F89"/>
    <w:rsid w:val="00033794"/>
    <w:rsid w:val="00036507"/>
    <w:rsid w:val="00037298"/>
    <w:rsid w:val="00037447"/>
    <w:rsid w:val="00044123"/>
    <w:rsid w:val="0004427E"/>
    <w:rsid w:val="000525EE"/>
    <w:rsid w:val="0005345E"/>
    <w:rsid w:val="00053681"/>
    <w:rsid w:val="00057E3F"/>
    <w:rsid w:val="0006291F"/>
    <w:rsid w:val="00062B40"/>
    <w:rsid w:val="000644E8"/>
    <w:rsid w:val="000657D5"/>
    <w:rsid w:val="00065BB8"/>
    <w:rsid w:val="0007009A"/>
    <w:rsid w:val="00071422"/>
    <w:rsid w:val="00071BBA"/>
    <w:rsid w:val="0007288B"/>
    <w:rsid w:val="00074227"/>
    <w:rsid w:val="0007661D"/>
    <w:rsid w:val="00076F5B"/>
    <w:rsid w:val="00077C9F"/>
    <w:rsid w:val="00081376"/>
    <w:rsid w:val="000813AF"/>
    <w:rsid w:val="00081BBA"/>
    <w:rsid w:val="000828D0"/>
    <w:rsid w:val="000837B7"/>
    <w:rsid w:val="00083813"/>
    <w:rsid w:val="00084AAF"/>
    <w:rsid w:val="0008663C"/>
    <w:rsid w:val="00092ACE"/>
    <w:rsid w:val="00092D21"/>
    <w:rsid w:val="00093AAA"/>
    <w:rsid w:val="00094A97"/>
    <w:rsid w:val="000A1773"/>
    <w:rsid w:val="000A2C74"/>
    <w:rsid w:val="000A2F68"/>
    <w:rsid w:val="000A42EA"/>
    <w:rsid w:val="000A56D6"/>
    <w:rsid w:val="000B1BEB"/>
    <w:rsid w:val="000B7A76"/>
    <w:rsid w:val="000C0A08"/>
    <w:rsid w:val="000C0C26"/>
    <w:rsid w:val="000C7B25"/>
    <w:rsid w:val="000D05F4"/>
    <w:rsid w:val="000D39CC"/>
    <w:rsid w:val="000D6653"/>
    <w:rsid w:val="000E15D8"/>
    <w:rsid w:val="000E4ECB"/>
    <w:rsid w:val="000E587E"/>
    <w:rsid w:val="000E5A90"/>
    <w:rsid w:val="000E7A7B"/>
    <w:rsid w:val="000F29E2"/>
    <w:rsid w:val="000F7583"/>
    <w:rsid w:val="000F7B34"/>
    <w:rsid w:val="0010091A"/>
    <w:rsid w:val="0010313F"/>
    <w:rsid w:val="0010441F"/>
    <w:rsid w:val="001064AD"/>
    <w:rsid w:val="00111797"/>
    <w:rsid w:val="001156D5"/>
    <w:rsid w:val="00117CD5"/>
    <w:rsid w:val="00123BF8"/>
    <w:rsid w:val="00124462"/>
    <w:rsid w:val="00127443"/>
    <w:rsid w:val="0012764C"/>
    <w:rsid w:val="001279A6"/>
    <w:rsid w:val="001304A3"/>
    <w:rsid w:val="00133D9D"/>
    <w:rsid w:val="0013519E"/>
    <w:rsid w:val="001409DF"/>
    <w:rsid w:val="00142083"/>
    <w:rsid w:val="0014230F"/>
    <w:rsid w:val="00142BFE"/>
    <w:rsid w:val="00142F9A"/>
    <w:rsid w:val="00150522"/>
    <w:rsid w:val="00150C69"/>
    <w:rsid w:val="00152904"/>
    <w:rsid w:val="001552A7"/>
    <w:rsid w:val="00155481"/>
    <w:rsid w:val="0016384E"/>
    <w:rsid w:val="0016564F"/>
    <w:rsid w:val="00165811"/>
    <w:rsid w:val="00165EBA"/>
    <w:rsid w:val="001667B1"/>
    <w:rsid w:val="00167042"/>
    <w:rsid w:val="00170C1A"/>
    <w:rsid w:val="00170CF4"/>
    <w:rsid w:val="00172AB0"/>
    <w:rsid w:val="00182344"/>
    <w:rsid w:val="001849F9"/>
    <w:rsid w:val="00187554"/>
    <w:rsid w:val="0019323D"/>
    <w:rsid w:val="00194698"/>
    <w:rsid w:val="00195FE2"/>
    <w:rsid w:val="001A556C"/>
    <w:rsid w:val="001A72BF"/>
    <w:rsid w:val="001B079B"/>
    <w:rsid w:val="001B3481"/>
    <w:rsid w:val="001B4F79"/>
    <w:rsid w:val="001B5069"/>
    <w:rsid w:val="001B52AE"/>
    <w:rsid w:val="001B5788"/>
    <w:rsid w:val="001B6DB8"/>
    <w:rsid w:val="001B70A8"/>
    <w:rsid w:val="001C183B"/>
    <w:rsid w:val="001C2B3F"/>
    <w:rsid w:val="001C3916"/>
    <w:rsid w:val="001D021C"/>
    <w:rsid w:val="001D04D6"/>
    <w:rsid w:val="001D1D7B"/>
    <w:rsid w:val="001D1E3E"/>
    <w:rsid w:val="001D4716"/>
    <w:rsid w:val="001D4A5F"/>
    <w:rsid w:val="001E1DDD"/>
    <w:rsid w:val="001E2635"/>
    <w:rsid w:val="001E590D"/>
    <w:rsid w:val="001E7CAD"/>
    <w:rsid w:val="001F0B41"/>
    <w:rsid w:val="001F5771"/>
    <w:rsid w:val="00200D38"/>
    <w:rsid w:val="0020163C"/>
    <w:rsid w:val="0020700D"/>
    <w:rsid w:val="002076B4"/>
    <w:rsid w:val="002108FE"/>
    <w:rsid w:val="00211C8F"/>
    <w:rsid w:val="00215DD5"/>
    <w:rsid w:val="00215FDA"/>
    <w:rsid w:val="002161C1"/>
    <w:rsid w:val="0021786F"/>
    <w:rsid w:val="00217CDD"/>
    <w:rsid w:val="00217CF7"/>
    <w:rsid w:val="002206AB"/>
    <w:rsid w:val="002208C6"/>
    <w:rsid w:val="00223289"/>
    <w:rsid w:val="0022672D"/>
    <w:rsid w:val="00227A38"/>
    <w:rsid w:val="002337B9"/>
    <w:rsid w:val="00233E3D"/>
    <w:rsid w:val="00242741"/>
    <w:rsid w:val="00245EB0"/>
    <w:rsid w:val="00246F4A"/>
    <w:rsid w:val="00251681"/>
    <w:rsid w:val="00256991"/>
    <w:rsid w:val="00261E54"/>
    <w:rsid w:val="0026378B"/>
    <w:rsid w:val="002638CD"/>
    <w:rsid w:val="00264BB0"/>
    <w:rsid w:val="002712A7"/>
    <w:rsid w:val="0027142E"/>
    <w:rsid w:val="00272399"/>
    <w:rsid w:val="0027474C"/>
    <w:rsid w:val="00275485"/>
    <w:rsid w:val="00277FBF"/>
    <w:rsid w:val="0028047E"/>
    <w:rsid w:val="00280765"/>
    <w:rsid w:val="0028347F"/>
    <w:rsid w:val="00286C7B"/>
    <w:rsid w:val="00287013"/>
    <w:rsid w:val="00287CD7"/>
    <w:rsid w:val="00287FE0"/>
    <w:rsid w:val="00290EE2"/>
    <w:rsid w:val="002910A8"/>
    <w:rsid w:val="00291266"/>
    <w:rsid w:val="002914B7"/>
    <w:rsid w:val="00291A12"/>
    <w:rsid w:val="00293D62"/>
    <w:rsid w:val="002A1800"/>
    <w:rsid w:val="002A1EFD"/>
    <w:rsid w:val="002A4962"/>
    <w:rsid w:val="002A6AA2"/>
    <w:rsid w:val="002A7079"/>
    <w:rsid w:val="002B0594"/>
    <w:rsid w:val="002B361D"/>
    <w:rsid w:val="002B46F7"/>
    <w:rsid w:val="002B484F"/>
    <w:rsid w:val="002C010D"/>
    <w:rsid w:val="002C0C9F"/>
    <w:rsid w:val="002C0F8D"/>
    <w:rsid w:val="002C1FC9"/>
    <w:rsid w:val="002C2822"/>
    <w:rsid w:val="002C32AE"/>
    <w:rsid w:val="002C5635"/>
    <w:rsid w:val="002C59BD"/>
    <w:rsid w:val="002C69C8"/>
    <w:rsid w:val="002C6C0A"/>
    <w:rsid w:val="002D3839"/>
    <w:rsid w:val="002D46BA"/>
    <w:rsid w:val="002D493A"/>
    <w:rsid w:val="002E0ADF"/>
    <w:rsid w:val="002E32A8"/>
    <w:rsid w:val="002E4534"/>
    <w:rsid w:val="002F3867"/>
    <w:rsid w:val="002F4D03"/>
    <w:rsid w:val="002F51FB"/>
    <w:rsid w:val="002F5693"/>
    <w:rsid w:val="002F765D"/>
    <w:rsid w:val="002F7D3E"/>
    <w:rsid w:val="00301485"/>
    <w:rsid w:val="003015FA"/>
    <w:rsid w:val="0031025F"/>
    <w:rsid w:val="00314B61"/>
    <w:rsid w:val="00324015"/>
    <w:rsid w:val="00324BDB"/>
    <w:rsid w:val="003254C4"/>
    <w:rsid w:val="003319F5"/>
    <w:rsid w:val="00333A2C"/>
    <w:rsid w:val="0033728D"/>
    <w:rsid w:val="00341734"/>
    <w:rsid w:val="00341A42"/>
    <w:rsid w:val="00342770"/>
    <w:rsid w:val="003467B9"/>
    <w:rsid w:val="00351596"/>
    <w:rsid w:val="0035286C"/>
    <w:rsid w:val="00356F5A"/>
    <w:rsid w:val="00360F2E"/>
    <w:rsid w:val="00362402"/>
    <w:rsid w:val="00363A33"/>
    <w:rsid w:val="00363B55"/>
    <w:rsid w:val="00365234"/>
    <w:rsid w:val="0036564D"/>
    <w:rsid w:val="0037240A"/>
    <w:rsid w:val="00372FF6"/>
    <w:rsid w:val="00377324"/>
    <w:rsid w:val="00381612"/>
    <w:rsid w:val="003816AF"/>
    <w:rsid w:val="00382AFE"/>
    <w:rsid w:val="00384C82"/>
    <w:rsid w:val="00391520"/>
    <w:rsid w:val="00392483"/>
    <w:rsid w:val="003932C6"/>
    <w:rsid w:val="003A0C99"/>
    <w:rsid w:val="003A4485"/>
    <w:rsid w:val="003B1E70"/>
    <w:rsid w:val="003B575E"/>
    <w:rsid w:val="003B6F05"/>
    <w:rsid w:val="003C0979"/>
    <w:rsid w:val="003C1B18"/>
    <w:rsid w:val="003C2AE0"/>
    <w:rsid w:val="003C78B9"/>
    <w:rsid w:val="003C7EB2"/>
    <w:rsid w:val="003C7F1D"/>
    <w:rsid w:val="003D2ABD"/>
    <w:rsid w:val="003D71CE"/>
    <w:rsid w:val="003E33D2"/>
    <w:rsid w:val="003F0B61"/>
    <w:rsid w:val="00400767"/>
    <w:rsid w:val="00401B5D"/>
    <w:rsid w:val="00404D94"/>
    <w:rsid w:val="00407398"/>
    <w:rsid w:val="00410A9F"/>
    <w:rsid w:val="00410F7B"/>
    <w:rsid w:val="00414328"/>
    <w:rsid w:val="004148BD"/>
    <w:rsid w:val="004152CD"/>
    <w:rsid w:val="004171BB"/>
    <w:rsid w:val="00420683"/>
    <w:rsid w:val="00421B9C"/>
    <w:rsid w:val="004238EF"/>
    <w:rsid w:val="00427DA0"/>
    <w:rsid w:val="00430818"/>
    <w:rsid w:val="00431FFE"/>
    <w:rsid w:val="004342AF"/>
    <w:rsid w:val="00436966"/>
    <w:rsid w:val="00441B22"/>
    <w:rsid w:val="00443150"/>
    <w:rsid w:val="004464D6"/>
    <w:rsid w:val="00451E72"/>
    <w:rsid w:val="004530E5"/>
    <w:rsid w:val="00457878"/>
    <w:rsid w:val="0046122C"/>
    <w:rsid w:val="00461323"/>
    <w:rsid w:val="00462487"/>
    <w:rsid w:val="004625DB"/>
    <w:rsid w:val="004628A5"/>
    <w:rsid w:val="00462C53"/>
    <w:rsid w:val="004640D4"/>
    <w:rsid w:val="00464A83"/>
    <w:rsid w:val="00465260"/>
    <w:rsid w:val="00465CAB"/>
    <w:rsid w:val="00475577"/>
    <w:rsid w:val="004824C5"/>
    <w:rsid w:val="004864DD"/>
    <w:rsid w:val="00487A7C"/>
    <w:rsid w:val="00490BCA"/>
    <w:rsid w:val="00493BDD"/>
    <w:rsid w:val="0049581C"/>
    <w:rsid w:val="004A50ED"/>
    <w:rsid w:val="004B0DE4"/>
    <w:rsid w:val="004B120D"/>
    <w:rsid w:val="004B3966"/>
    <w:rsid w:val="004C0246"/>
    <w:rsid w:val="004C061E"/>
    <w:rsid w:val="004C1C47"/>
    <w:rsid w:val="004C2605"/>
    <w:rsid w:val="004C26D3"/>
    <w:rsid w:val="004C34B2"/>
    <w:rsid w:val="004C40D7"/>
    <w:rsid w:val="004C6773"/>
    <w:rsid w:val="004D1C6E"/>
    <w:rsid w:val="004D3099"/>
    <w:rsid w:val="004D6A02"/>
    <w:rsid w:val="004E34F2"/>
    <w:rsid w:val="004E3D89"/>
    <w:rsid w:val="004E640C"/>
    <w:rsid w:val="004F17D6"/>
    <w:rsid w:val="004F2DE2"/>
    <w:rsid w:val="004F349D"/>
    <w:rsid w:val="004F4695"/>
    <w:rsid w:val="004F59E7"/>
    <w:rsid w:val="005031DB"/>
    <w:rsid w:val="00505EDC"/>
    <w:rsid w:val="005069B3"/>
    <w:rsid w:val="005073E7"/>
    <w:rsid w:val="0050743D"/>
    <w:rsid w:val="0051175C"/>
    <w:rsid w:val="005123EC"/>
    <w:rsid w:val="00513DA1"/>
    <w:rsid w:val="0051490F"/>
    <w:rsid w:val="00520F9A"/>
    <w:rsid w:val="005252C0"/>
    <w:rsid w:val="0052587B"/>
    <w:rsid w:val="0052761F"/>
    <w:rsid w:val="00530021"/>
    <w:rsid w:val="00531B79"/>
    <w:rsid w:val="00531E17"/>
    <w:rsid w:val="00532E24"/>
    <w:rsid w:val="00533C51"/>
    <w:rsid w:val="00534EC4"/>
    <w:rsid w:val="005354EF"/>
    <w:rsid w:val="00536970"/>
    <w:rsid w:val="005411F9"/>
    <w:rsid w:val="00541868"/>
    <w:rsid w:val="00541D14"/>
    <w:rsid w:val="00542DDE"/>
    <w:rsid w:val="005457AC"/>
    <w:rsid w:val="00547C2D"/>
    <w:rsid w:val="005504BD"/>
    <w:rsid w:val="00551D6C"/>
    <w:rsid w:val="00554AF8"/>
    <w:rsid w:val="005558A2"/>
    <w:rsid w:val="0055704D"/>
    <w:rsid w:val="0056030A"/>
    <w:rsid w:val="00560B03"/>
    <w:rsid w:val="005620CE"/>
    <w:rsid w:val="00567C83"/>
    <w:rsid w:val="00573770"/>
    <w:rsid w:val="00573CCA"/>
    <w:rsid w:val="00574A16"/>
    <w:rsid w:val="00585940"/>
    <w:rsid w:val="00593B40"/>
    <w:rsid w:val="005951BF"/>
    <w:rsid w:val="005A205F"/>
    <w:rsid w:val="005A6E1E"/>
    <w:rsid w:val="005B13B5"/>
    <w:rsid w:val="005B28EB"/>
    <w:rsid w:val="005B4EAC"/>
    <w:rsid w:val="005B71A0"/>
    <w:rsid w:val="005B7475"/>
    <w:rsid w:val="005B783A"/>
    <w:rsid w:val="005C0289"/>
    <w:rsid w:val="005C06C9"/>
    <w:rsid w:val="005C4A53"/>
    <w:rsid w:val="005C5D06"/>
    <w:rsid w:val="005C5F54"/>
    <w:rsid w:val="005C6541"/>
    <w:rsid w:val="005C6BE2"/>
    <w:rsid w:val="005D38AE"/>
    <w:rsid w:val="005D76EA"/>
    <w:rsid w:val="005D774A"/>
    <w:rsid w:val="005E0DC8"/>
    <w:rsid w:val="005E0EC3"/>
    <w:rsid w:val="005E4892"/>
    <w:rsid w:val="005E4B6E"/>
    <w:rsid w:val="005E63B9"/>
    <w:rsid w:val="005E7F04"/>
    <w:rsid w:val="005F0428"/>
    <w:rsid w:val="005F1C5D"/>
    <w:rsid w:val="005F2068"/>
    <w:rsid w:val="005F345E"/>
    <w:rsid w:val="005F3A30"/>
    <w:rsid w:val="005F42CC"/>
    <w:rsid w:val="005F4AE3"/>
    <w:rsid w:val="0060172C"/>
    <w:rsid w:val="006046B9"/>
    <w:rsid w:val="00614377"/>
    <w:rsid w:val="006149EC"/>
    <w:rsid w:val="00615128"/>
    <w:rsid w:val="006154A4"/>
    <w:rsid w:val="00624862"/>
    <w:rsid w:val="00627B5A"/>
    <w:rsid w:val="006327F0"/>
    <w:rsid w:val="0063388D"/>
    <w:rsid w:val="006349A4"/>
    <w:rsid w:val="006364C4"/>
    <w:rsid w:val="00636B7A"/>
    <w:rsid w:val="0063749E"/>
    <w:rsid w:val="0063773E"/>
    <w:rsid w:val="00640418"/>
    <w:rsid w:val="00642288"/>
    <w:rsid w:val="0064467F"/>
    <w:rsid w:val="006453B1"/>
    <w:rsid w:val="00654420"/>
    <w:rsid w:val="00660D45"/>
    <w:rsid w:val="006629E5"/>
    <w:rsid w:val="00663133"/>
    <w:rsid w:val="0066413F"/>
    <w:rsid w:val="00665C02"/>
    <w:rsid w:val="00666B72"/>
    <w:rsid w:val="00667280"/>
    <w:rsid w:val="006701B0"/>
    <w:rsid w:val="00672768"/>
    <w:rsid w:val="006736A2"/>
    <w:rsid w:val="00673CA2"/>
    <w:rsid w:val="00675D79"/>
    <w:rsid w:val="00676381"/>
    <w:rsid w:val="00677357"/>
    <w:rsid w:val="00681D8C"/>
    <w:rsid w:val="00682E89"/>
    <w:rsid w:val="006863C4"/>
    <w:rsid w:val="00686615"/>
    <w:rsid w:val="006876F1"/>
    <w:rsid w:val="00695753"/>
    <w:rsid w:val="00697CA2"/>
    <w:rsid w:val="006A3905"/>
    <w:rsid w:val="006A6F37"/>
    <w:rsid w:val="006B0278"/>
    <w:rsid w:val="006B12F8"/>
    <w:rsid w:val="006B1B10"/>
    <w:rsid w:val="006B7591"/>
    <w:rsid w:val="006C0CF6"/>
    <w:rsid w:val="006C0EF6"/>
    <w:rsid w:val="006C158D"/>
    <w:rsid w:val="006C192E"/>
    <w:rsid w:val="006C7A26"/>
    <w:rsid w:val="006C7C11"/>
    <w:rsid w:val="006D0F71"/>
    <w:rsid w:val="006D1340"/>
    <w:rsid w:val="006D1AB0"/>
    <w:rsid w:val="006D2E08"/>
    <w:rsid w:val="006E796A"/>
    <w:rsid w:val="006F03AE"/>
    <w:rsid w:val="006F1FD8"/>
    <w:rsid w:val="006F501E"/>
    <w:rsid w:val="007026A2"/>
    <w:rsid w:val="00703151"/>
    <w:rsid w:val="00703B50"/>
    <w:rsid w:val="0070506D"/>
    <w:rsid w:val="00705937"/>
    <w:rsid w:val="00707AAC"/>
    <w:rsid w:val="00712AE5"/>
    <w:rsid w:val="007132BA"/>
    <w:rsid w:val="007139B2"/>
    <w:rsid w:val="007158AD"/>
    <w:rsid w:val="007265DB"/>
    <w:rsid w:val="0072663B"/>
    <w:rsid w:val="00730DDD"/>
    <w:rsid w:val="0073347A"/>
    <w:rsid w:val="00733AFF"/>
    <w:rsid w:val="007340C5"/>
    <w:rsid w:val="00734107"/>
    <w:rsid w:val="00734AA1"/>
    <w:rsid w:val="00735AFF"/>
    <w:rsid w:val="00736641"/>
    <w:rsid w:val="00736BE9"/>
    <w:rsid w:val="00736F5D"/>
    <w:rsid w:val="00737437"/>
    <w:rsid w:val="007467D3"/>
    <w:rsid w:val="007469DB"/>
    <w:rsid w:val="00747D17"/>
    <w:rsid w:val="00751E01"/>
    <w:rsid w:val="0075284B"/>
    <w:rsid w:val="00754FBD"/>
    <w:rsid w:val="00760E80"/>
    <w:rsid w:val="00762162"/>
    <w:rsid w:val="00762A21"/>
    <w:rsid w:val="00763175"/>
    <w:rsid w:val="00765FAB"/>
    <w:rsid w:val="007729D9"/>
    <w:rsid w:val="00773B8C"/>
    <w:rsid w:val="0077475B"/>
    <w:rsid w:val="00775D4D"/>
    <w:rsid w:val="0077652F"/>
    <w:rsid w:val="0077783D"/>
    <w:rsid w:val="00780322"/>
    <w:rsid w:val="00780C9E"/>
    <w:rsid w:val="00780FD5"/>
    <w:rsid w:val="00781A63"/>
    <w:rsid w:val="0078320C"/>
    <w:rsid w:val="0078724A"/>
    <w:rsid w:val="00795074"/>
    <w:rsid w:val="00796218"/>
    <w:rsid w:val="0079732F"/>
    <w:rsid w:val="007A4255"/>
    <w:rsid w:val="007A61B3"/>
    <w:rsid w:val="007B04C5"/>
    <w:rsid w:val="007B57EC"/>
    <w:rsid w:val="007B688F"/>
    <w:rsid w:val="007B6FF9"/>
    <w:rsid w:val="007D0DCD"/>
    <w:rsid w:val="007D1BD6"/>
    <w:rsid w:val="007D5A38"/>
    <w:rsid w:val="007D74E1"/>
    <w:rsid w:val="007E0308"/>
    <w:rsid w:val="007E288E"/>
    <w:rsid w:val="007F458E"/>
    <w:rsid w:val="007F6BC7"/>
    <w:rsid w:val="007F787B"/>
    <w:rsid w:val="007F7CEF"/>
    <w:rsid w:val="007F7EA5"/>
    <w:rsid w:val="00800035"/>
    <w:rsid w:val="00802BDD"/>
    <w:rsid w:val="00804757"/>
    <w:rsid w:val="00806697"/>
    <w:rsid w:val="00810CB8"/>
    <w:rsid w:val="0081554E"/>
    <w:rsid w:val="008161F9"/>
    <w:rsid w:val="00833322"/>
    <w:rsid w:val="00840EBC"/>
    <w:rsid w:val="00843018"/>
    <w:rsid w:val="00843B15"/>
    <w:rsid w:val="0084739F"/>
    <w:rsid w:val="00850D43"/>
    <w:rsid w:val="00853D1C"/>
    <w:rsid w:val="00855161"/>
    <w:rsid w:val="00856533"/>
    <w:rsid w:val="008574D6"/>
    <w:rsid w:val="00861491"/>
    <w:rsid w:val="0086442B"/>
    <w:rsid w:val="00866DA1"/>
    <w:rsid w:val="008679BE"/>
    <w:rsid w:val="00877464"/>
    <w:rsid w:val="0087772F"/>
    <w:rsid w:val="00881D56"/>
    <w:rsid w:val="00883081"/>
    <w:rsid w:val="008868C6"/>
    <w:rsid w:val="00887592"/>
    <w:rsid w:val="00890E82"/>
    <w:rsid w:val="00891804"/>
    <w:rsid w:val="00892C6B"/>
    <w:rsid w:val="0089386E"/>
    <w:rsid w:val="008941B7"/>
    <w:rsid w:val="008A0555"/>
    <w:rsid w:val="008A40CB"/>
    <w:rsid w:val="008A4BBA"/>
    <w:rsid w:val="008A4F50"/>
    <w:rsid w:val="008A6178"/>
    <w:rsid w:val="008B02AD"/>
    <w:rsid w:val="008B4A26"/>
    <w:rsid w:val="008B4F42"/>
    <w:rsid w:val="008B6DCE"/>
    <w:rsid w:val="008B7FD9"/>
    <w:rsid w:val="008C15E1"/>
    <w:rsid w:val="008C1C04"/>
    <w:rsid w:val="008C3415"/>
    <w:rsid w:val="008C5F00"/>
    <w:rsid w:val="008D003C"/>
    <w:rsid w:val="008D05ED"/>
    <w:rsid w:val="008D07F1"/>
    <w:rsid w:val="008D15F9"/>
    <w:rsid w:val="008D222E"/>
    <w:rsid w:val="008D29CE"/>
    <w:rsid w:val="008D7E9E"/>
    <w:rsid w:val="008E0439"/>
    <w:rsid w:val="008E33E9"/>
    <w:rsid w:val="008E6AA6"/>
    <w:rsid w:val="008F092E"/>
    <w:rsid w:val="008F0E70"/>
    <w:rsid w:val="008F1287"/>
    <w:rsid w:val="008F2DE0"/>
    <w:rsid w:val="008F50CB"/>
    <w:rsid w:val="008F66F9"/>
    <w:rsid w:val="008F6AAA"/>
    <w:rsid w:val="009025E6"/>
    <w:rsid w:val="00903CFD"/>
    <w:rsid w:val="0090434C"/>
    <w:rsid w:val="00907F72"/>
    <w:rsid w:val="00910BE6"/>
    <w:rsid w:val="00911C56"/>
    <w:rsid w:val="00912592"/>
    <w:rsid w:val="009140CE"/>
    <w:rsid w:val="009161E8"/>
    <w:rsid w:val="0091655D"/>
    <w:rsid w:val="009169F8"/>
    <w:rsid w:val="00916CCA"/>
    <w:rsid w:val="009173D2"/>
    <w:rsid w:val="00922E77"/>
    <w:rsid w:val="00923FD6"/>
    <w:rsid w:val="00926C02"/>
    <w:rsid w:val="00937B83"/>
    <w:rsid w:val="009426BC"/>
    <w:rsid w:val="0094327A"/>
    <w:rsid w:val="00947A0D"/>
    <w:rsid w:val="00950F42"/>
    <w:rsid w:val="00951730"/>
    <w:rsid w:val="00951D02"/>
    <w:rsid w:val="00952AA0"/>
    <w:rsid w:val="00952F98"/>
    <w:rsid w:val="009536E5"/>
    <w:rsid w:val="0095506C"/>
    <w:rsid w:val="009555DF"/>
    <w:rsid w:val="00955719"/>
    <w:rsid w:val="00957576"/>
    <w:rsid w:val="0096453D"/>
    <w:rsid w:val="00965DDF"/>
    <w:rsid w:val="00966993"/>
    <w:rsid w:val="00967964"/>
    <w:rsid w:val="009704B9"/>
    <w:rsid w:val="00970727"/>
    <w:rsid w:val="009712E3"/>
    <w:rsid w:val="00971EA1"/>
    <w:rsid w:val="009765A9"/>
    <w:rsid w:val="00976A80"/>
    <w:rsid w:val="00977142"/>
    <w:rsid w:val="00977F59"/>
    <w:rsid w:val="0098075A"/>
    <w:rsid w:val="00982B86"/>
    <w:rsid w:val="00983649"/>
    <w:rsid w:val="009847F6"/>
    <w:rsid w:val="00986197"/>
    <w:rsid w:val="00986BE5"/>
    <w:rsid w:val="009876A6"/>
    <w:rsid w:val="00990278"/>
    <w:rsid w:val="00990B75"/>
    <w:rsid w:val="0099258E"/>
    <w:rsid w:val="0099568A"/>
    <w:rsid w:val="0099694B"/>
    <w:rsid w:val="009A32F3"/>
    <w:rsid w:val="009A3B06"/>
    <w:rsid w:val="009A688B"/>
    <w:rsid w:val="009A69CB"/>
    <w:rsid w:val="009A725F"/>
    <w:rsid w:val="009B2DD8"/>
    <w:rsid w:val="009B5242"/>
    <w:rsid w:val="009B62B3"/>
    <w:rsid w:val="009B65BD"/>
    <w:rsid w:val="009B6715"/>
    <w:rsid w:val="009B7F6B"/>
    <w:rsid w:val="009C1000"/>
    <w:rsid w:val="009C154C"/>
    <w:rsid w:val="009D195D"/>
    <w:rsid w:val="009E064D"/>
    <w:rsid w:val="009E0B60"/>
    <w:rsid w:val="009E21BB"/>
    <w:rsid w:val="009E2CE3"/>
    <w:rsid w:val="009F216C"/>
    <w:rsid w:val="009F3CA0"/>
    <w:rsid w:val="009F6DA3"/>
    <w:rsid w:val="009F6FB0"/>
    <w:rsid w:val="009F73D8"/>
    <w:rsid w:val="00A060DA"/>
    <w:rsid w:val="00A062D8"/>
    <w:rsid w:val="00A0727E"/>
    <w:rsid w:val="00A0761C"/>
    <w:rsid w:val="00A11C24"/>
    <w:rsid w:val="00A1224F"/>
    <w:rsid w:val="00A12A50"/>
    <w:rsid w:val="00A1302F"/>
    <w:rsid w:val="00A15F7E"/>
    <w:rsid w:val="00A16F30"/>
    <w:rsid w:val="00A210C4"/>
    <w:rsid w:val="00A25FBE"/>
    <w:rsid w:val="00A26123"/>
    <w:rsid w:val="00A265AF"/>
    <w:rsid w:val="00A30AA0"/>
    <w:rsid w:val="00A41EA9"/>
    <w:rsid w:val="00A42975"/>
    <w:rsid w:val="00A477EA"/>
    <w:rsid w:val="00A528DC"/>
    <w:rsid w:val="00A561A2"/>
    <w:rsid w:val="00A56CA5"/>
    <w:rsid w:val="00A60512"/>
    <w:rsid w:val="00A64002"/>
    <w:rsid w:val="00A7004E"/>
    <w:rsid w:val="00A70533"/>
    <w:rsid w:val="00A71483"/>
    <w:rsid w:val="00A72409"/>
    <w:rsid w:val="00A73BF6"/>
    <w:rsid w:val="00A76D91"/>
    <w:rsid w:val="00A82379"/>
    <w:rsid w:val="00A82E79"/>
    <w:rsid w:val="00A84937"/>
    <w:rsid w:val="00A85BF6"/>
    <w:rsid w:val="00A92211"/>
    <w:rsid w:val="00A92EF2"/>
    <w:rsid w:val="00A97263"/>
    <w:rsid w:val="00AA08C7"/>
    <w:rsid w:val="00AA3712"/>
    <w:rsid w:val="00AA5983"/>
    <w:rsid w:val="00AB16B9"/>
    <w:rsid w:val="00AB1E41"/>
    <w:rsid w:val="00AB23EA"/>
    <w:rsid w:val="00AB39D3"/>
    <w:rsid w:val="00AB3B33"/>
    <w:rsid w:val="00AB6E9E"/>
    <w:rsid w:val="00AC01D2"/>
    <w:rsid w:val="00AC120A"/>
    <w:rsid w:val="00AC4D32"/>
    <w:rsid w:val="00AC620F"/>
    <w:rsid w:val="00AC7126"/>
    <w:rsid w:val="00AD5119"/>
    <w:rsid w:val="00AD598A"/>
    <w:rsid w:val="00ADAB3E"/>
    <w:rsid w:val="00ADDBB9"/>
    <w:rsid w:val="00AE3281"/>
    <w:rsid w:val="00AE5DE4"/>
    <w:rsid w:val="00AE6313"/>
    <w:rsid w:val="00AF18CB"/>
    <w:rsid w:val="00AF1F88"/>
    <w:rsid w:val="00AF2DD5"/>
    <w:rsid w:val="00AF6F7C"/>
    <w:rsid w:val="00AF6F8C"/>
    <w:rsid w:val="00B009C1"/>
    <w:rsid w:val="00B02DDF"/>
    <w:rsid w:val="00B03414"/>
    <w:rsid w:val="00B03482"/>
    <w:rsid w:val="00B045F6"/>
    <w:rsid w:val="00B05AF7"/>
    <w:rsid w:val="00B05FDF"/>
    <w:rsid w:val="00B07BCC"/>
    <w:rsid w:val="00B10855"/>
    <w:rsid w:val="00B10EA6"/>
    <w:rsid w:val="00B1287C"/>
    <w:rsid w:val="00B20134"/>
    <w:rsid w:val="00B248BE"/>
    <w:rsid w:val="00B24B47"/>
    <w:rsid w:val="00B25C51"/>
    <w:rsid w:val="00B25EDF"/>
    <w:rsid w:val="00B31048"/>
    <w:rsid w:val="00B31180"/>
    <w:rsid w:val="00B321ED"/>
    <w:rsid w:val="00B32978"/>
    <w:rsid w:val="00B34CEB"/>
    <w:rsid w:val="00B35E61"/>
    <w:rsid w:val="00B365B3"/>
    <w:rsid w:val="00B37468"/>
    <w:rsid w:val="00B37C43"/>
    <w:rsid w:val="00B4037F"/>
    <w:rsid w:val="00B431B4"/>
    <w:rsid w:val="00B5087A"/>
    <w:rsid w:val="00B50EE0"/>
    <w:rsid w:val="00B556E9"/>
    <w:rsid w:val="00B558AA"/>
    <w:rsid w:val="00B64729"/>
    <w:rsid w:val="00B65147"/>
    <w:rsid w:val="00B65FEF"/>
    <w:rsid w:val="00B67F3F"/>
    <w:rsid w:val="00B71F88"/>
    <w:rsid w:val="00B7285C"/>
    <w:rsid w:val="00B72FCA"/>
    <w:rsid w:val="00B80EE5"/>
    <w:rsid w:val="00B825D9"/>
    <w:rsid w:val="00B912B7"/>
    <w:rsid w:val="00B92939"/>
    <w:rsid w:val="00B93E40"/>
    <w:rsid w:val="00B95FCC"/>
    <w:rsid w:val="00BA0478"/>
    <w:rsid w:val="00BA56A1"/>
    <w:rsid w:val="00BB2E33"/>
    <w:rsid w:val="00BB346A"/>
    <w:rsid w:val="00BB57A6"/>
    <w:rsid w:val="00BB6C03"/>
    <w:rsid w:val="00BC037D"/>
    <w:rsid w:val="00BC0E24"/>
    <w:rsid w:val="00BC3129"/>
    <w:rsid w:val="00BC3189"/>
    <w:rsid w:val="00BC31BA"/>
    <w:rsid w:val="00BC37F5"/>
    <w:rsid w:val="00BC45B1"/>
    <w:rsid w:val="00BD198C"/>
    <w:rsid w:val="00BD1A46"/>
    <w:rsid w:val="00BD1E5F"/>
    <w:rsid w:val="00BD418F"/>
    <w:rsid w:val="00BE3158"/>
    <w:rsid w:val="00BE4F56"/>
    <w:rsid w:val="00BE5D62"/>
    <w:rsid w:val="00BE5EB2"/>
    <w:rsid w:val="00BE6C9A"/>
    <w:rsid w:val="00BE7A38"/>
    <w:rsid w:val="00BF400D"/>
    <w:rsid w:val="00BF70C3"/>
    <w:rsid w:val="00BF7193"/>
    <w:rsid w:val="00BF7DCB"/>
    <w:rsid w:val="00C05B9F"/>
    <w:rsid w:val="00C06F95"/>
    <w:rsid w:val="00C126F2"/>
    <w:rsid w:val="00C12C69"/>
    <w:rsid w:val="00C13B2A"/>
    <w:rsid w:val="00C1480B"/>
    <w:rsid w:val="00C1658E"/>
    <w:rsid w:val="00C169BF"/>
    <w:rsid w:val="00C20222"/>
    <w:rsid w:val="00C20D9B"/>
    <w:rsid w:val="00C21388"/>
    <w:rsid w:val="00C268D0"/>
    <w:rsid w:val="00C306F6"/>
    <w:rsid w:val="00C31C35"/>
    <w:rsid w:val="00C31D86"/>
    <w:rsid w:val="00C3293A"/>
    <w:rsid w:val="00C33C1E"/>
    <w:rsid w:val="00C36466"/>
    <w:rsid w:val="00C426E2"/>
    <w:rsid w:val="00C44E0D"/>
    <w:rsid w:val="00C53485"/>
    <w:rsid w:val="00C5702E"/>
    <w:rsid w:val="00C6061F"/>
    <w:rsid w:val="00C607FC"/>
    <w:rsid w:val="00C637F4"/>
    <w:rsid w:val="00C66F0D"/>
    <w:rsid w:val="00C67F90"/>
    <w:rsid w:val="00C7071A"/>
    <w:rsid w:val="00C72D0E"/>
    <w:rsid w:val="00C77B6A"/>
    <w:rsid w:val="00C81D32"/>
    <w:rsid w:val="00C824C4"/>
    <w:rsid w:val="00C82749"/>
    <w:rsid w:val="00C905EA"/>
    <w:rsid w:val="00C90B47"/>
    <w:rsid w:val="00C96F39"/>
    <w:rsid w:val="00CA17EC"/>
    <w:rsid w:val="00CA1B24"/>
    <w:rsid w:val="00CA1CFA"/>
    <w:rsid w:val="00CA2174"/>
    <w:rsid w:val="00CA217A"/>
    <w:rsid w:val="00CA424F"/>
    <w:rsid w:val="00CA7709"/>
    <w:rsid w:val="00CB3747"/>
    <w:rsid w:val="00CB654C"/>
    <w:rsid w:val="00CB6CC1"/>
    <w:rsid w:val="00CC2B23"/>
    <w:rsid w:val="00CD02FF"/>
    <w:rsid w:val="00CF07C4"/>
    <w:rsid w:val="00CF0C7C"/>
    <w:rsid w:val="00CF1413"/>
    <w:rsid w:val="00CF198B"/>
    <w:rsid w:val="00CF2B11"/>
    <w:rsid w:val="00CF66F0"/>
    <w:rsid w:val="00CF718A"/>
    <w:rsid w:val="00D01DFB"/>
    <w:rsid w:val="00D0423A"/>
    <w:rsid w:val="00D07538"/>
    <w:rsid w:val="00D10DA2"/>
    <w:rsid w:val="00D114B7"/>
    <w:rsid w:val="00D119E0"/>
    <w:rsid w:val="00D14ECC"/>
    <w:rsid w:val="00D15E1C"/>
    <w:rsid w:val="00D22ADB"/>
    <w:rsid w:val="00D23747"/>
    <w:rsid w:val="00D257D5"/>
    <w:rsid w:val="00D316EF"/>
    <w:rsid w:val="00D31FB1"/>
    <w:rsid w:val="00D407A4"/>
    <w:rsid w:val="00D43311"/>
    <w:rsid w:val="00D43E5B"/>
    <w:rsid w:val="00D45109"/>
    <w:rsid w:val="00D451A1"/>
    <w:rsid w:val="00D4717A"/>
    <w:rsid w:val="00D5143F"/>
    <w:rsid w:val="00D622EC"/>
    <w:rsid w:val="00D64921"/>
    <w:rsid w:val="00D703DF"/>
    <w:rsid w:val="00D719E5"/>
    <w:rsid w:val="00D72C68"/>
    <w:rsid w:val="00D83123"/>
    <w:rsid w:val="00D83AEA"/>
    <w:rsid w:val="00D85062"/>
    <w:rsid w:val="00D95122"/>
    <w:rsid w:val="00DA0DE0"/>
    <w:rsid w:val="00DA17D7"/>
    <w:rsid w:val="00DA1867"/>
    <w:rsid w:val="00DA3ACF"/>
    <w:rsid w:val="00DA6D3E"/>
    <w:rsid w:val="00DB07B1"/>
    <w:rsid w:val="00DC1A35"/>
    <w:rsid w:val="00DC22CB"/>
    <w:rsid w:val="00DC291F"/>
    <w:rsid w:val="00DC35CE"/>
    <w:rsid w:val="00DC3C6B"/>
    <w:rsid w:val="00DC7A00"/>
    <w:rsid w:val="00DD2C46"/>
    <w:rsid w:val="00DD321C"/>
    <w:rsid w:val="00DD33FF"/>
    <w:rsid w:val="00DD3BAA"/>
    <w:rsid w:val="00DD3F9A"/>
    <w:rsid w:val="00DD531B"/>
    <w:rsid w:val="00DE23E4"/>
    <w:rsid w:val="00DF2AAA"/>
    <w:rsid w:val="00DF2C17"/>
    <w:rsid w:val="00DF32B9"/>
    <w:rsid w:val="00DF4DCF"/>
    <w:rsid w:val="00DF55CB"/>
    <w:rsid w:val="00E02016"/>
    <w:rsid w:val="00E0553E"/>
    <w:rsid w:val="00E056F7"/>
    <w:rsid w:val="00E05A72"/>
    <w:rsid w:val="00E0C6BF"/>
    <w:rsid w:val="00E12469"/>
    <w:rsid w:val="00E1430F"/>
    <w:rsid w:val="00E14BDB"/>
    <w:rsid w:val="00E23870"/>
    <w:rsid w:val="00E23DEE"/>
    <w:rsid w:val="00E2426A"/>
    <w:rsid w:val="00E253DC"/>
    <w:rsid w:val="00E253F6"/>
    <w:rsid w:val="00E35E38"/>
    <w:rsid w:val="00E364B7"/>
    <w:rsid w:val="00E410CD"/>
    <w:rsid w:val="00E42560"/>
    <w:rsid w:val="00E44FCE"/>
    <w:rsid w:val="00E47ED3"/>
    <w:rsid w:val="00E52734"/>
    <w:rsid w:val="00E54F61"/>
    <w:rsid w:val="00E560F1"/>
    <w:rsid w:val="00E603AE"/>
    <w:rsid w:val="00E60CA9"/>
    <w:rsid w:val="00E61EE8"/>
    <w:rsid w:val="00E708D5"/>
    <w:rsid w:val="00E77B54"/>
    <w:rsid w:val="00E845D1"/>
    <w:rsid w:val="00E85CC1"/>
    <w:rsid w:val="00E915F3"/>
    <w:rsid w:val="00E92D4D"/>
    <w:rsid w:val="00E93F40"/>
    <w:rsid w:val="00E951EC"/>
    <w:rsid w:val="00EA39D9"/>
    <w:rsid w:val="00EA3EEE"/>
    <w:rsid w:val="00EA52F5"/>
    <w:rsid w:val="00EA77F2"/>
    <w:rsid w:val="00EB1982"/>
    <w:rsid w:val="00EC19B4"/>
    <w:rsid w:val="00ED5523"/>
    <w:rsid w:val="00ED5622"/>
    <w:rsid w:val="00ED6CC0"/>
    <w:rsid w:val="00EE206C"/>
    <w:rsid w:val="00EE3A6E"/>
    <w:rsid w:val="00EE48D3"/>
    <w:rsid w:val="00EE588E"/>
    <w:rsid w:val="00EF6040"/>
    <w:rsid w:val="00EF7979"/>
    <w:rsid w:val="00F007F8"/>
    <w:rsid w:val="00F01410"/>
    <w:rsid w:val="00F03055"/>
    <w:rsid w:val="00F03BB2"/>
    <w:rsid w:val="00F04BE0"/>
    <w:rsid w:val="00F07AC3"/>
    <w:rsid w:val="00F106F8"/>
    <w:rsid w:val="00F12056"/>
    <w:rsid w:val="00F14BEF"/>
    <w:rsid w:val="00F16434"/>
    <w:rsid w:val="00F16EFB"/>
    <w:rsid w:val="00F20DFA"/>
    <w:rsid w:val="00F21185"/>
    <w:rsid w:val="00F218F1"/>
    <w:rsid w:val="00F23CC4"/>
    <w:rsid w:val="00F270DE"/>
    <w:rsid w:val="00F279DE"/>
    <w:rsid w:val="00F34C53"/>
    <w:rsid w:val="00F36885"/>
    <w:rsid w:val="00F40722"/>
    <w:rsid w:val="00F41A8F"/>
    <w:rsid w:val="00F42C56"/>
    <w:rsid w:val="00F51853"/>
    <w:rsid w:val="00F51D29"/>
    <w:rsid w:val="00F52543"/>
    <w:rsid w:val="00F537AE"/>
    <w:rsid w:val="00F577DC"/>
    <w:rsid w:val="00F57E96"/>
    <w:rsid w:val="00F604D6"/>
    <w:rsid w:val="00F613A4"/>
    <w:rsid w:val="00F638A3"/>
    <w:rsid w:val="00F67355"/>
    <w:rsid w:val="00F676D1"/>
    <w:rsid w:val="00F70C8A"/>
    <w:rsid w:val="00F70CC6"/>
    <w:rsid w:val="00F7122E"/>
    <w:rsid w:val="00F7271B"/>
    <w:rsid w:val="00F742EB"/>
    <w:rsid w:val="00F756A1"/>
    <w:rsid w:val="00F7679B"/>
    <w:rsid w:val="00F83AB6"/>
    <w:rsid w:val="00F84AF8"/>
    <w:rsid w:val="00F85E0B"/>
    <w:rsid w:val="00F915C9"/>
    <w:rsid w:val="00F9366B"/>
    <w:rsid w:val="00F96496"/>
    <w:rsid w:val="00F97CAC"/>
    <w:rsid w:val="00FA58D7"/>
    <w:rsid w:val="00FB04F5"/>
    <w:rsid w:val="00FB3C24"/>
    <w:rsid w:val="00FB5794"/>
    <w:rsid w:val="00FB5BF5"/>
    <w:rsid w:val="00FC2171"/>
    <w:rsid w:val="00FC3199"/>
    <w:rsid w:val="00FC5C21"/>
    <w:rsid w:val="00FD562C"/>
    <w:rsid w:val="00FE5EA1"/>
    <w:rsid w:val="00FE7FA2"/>
    <w:rsid w:val="00FF0678"/>
    <w:rsid w:val="00FF67C3"/>
    <w:rsid w:val="0100FA59"/>
    <w:rsid w:val="0111902B"/>
    <w:rsid w:val="012D7E31"/>
    <w:rsid w:val="016456DF"/>
    <w:rsid w:val="01C35C47"/>
    <w:rsid w:val="01E0F223"/>
    <w:rsid w:val="01F77EAB"/>
    <w:rsid w:val="02108AEE"/>
    <w:rsid w:val="02174314"/>
    <w:rsid w:val="022352A4"/>
    <w:rsid w:val="024DEE76"/>
    <w:rsid w:val="02A0F9FE"/>
    <w:rsid w:val="02CCC790"/>
    <w:rsid w:val="02E199CF"/>
    <w:rsid w:val="03068860"/>
    <w:rsid w:val="03112159"/>
    <w:rsid w:val="032CF22C"/>
    <w:rsid w:val="03499980"/>
    <w:rsid w:val="037C8168"/>
    <w:rsid w:val="03AC5B4F"/>
    <w:rsid w:val="03C13C45"/>
    <w:rsid w:val="03C28FCA"/>
    <w:rsid w:val="03D784B8"/>
    <w:rsid w:val="04345116"/>
    <w:rsid w:val="04395061"/>
    <w:rsid w:val="0459E46A"/>
    <w:rsid w:val="04917008"/>
    <w:rsid w:val="04BC16B9"/>
    <w:rsid w:val="04D5DF4B"/>
    <w:rsid w:val="04F7A31D"/>
    <w:rsid w:val="055A4768"/>
    <w:rsid w:val="05820DEB"/>
    <w:rsid w:val="05A88C5B"/>
    <w:rsid w:val="05B83105"/>
    <w:rsid w:val="05E5014E"/>
    <w:rsid w:val="05EF453E"/>
    <w:rsid w:val="0600EF54"/>
    <w:rsid w:val="062FB9B6"/>
    <w:rsid w:val="06A53AF7"/>
    <w:rsid w:val="06A7522B"/>
    <w:rsid w:val="06B49E56"/>
    <w:rsid w:val="06C8691E"/>
    <w:rsid w:val="06E480CA"/>
    <w:rsid w:val="06F687BB"/>
    <w:rsid w:val="071B9AA8"/>
    <w:rsid w:val="0720B81E"/>
    <w:rsid w:val="074C6D47"/>
    <w:rsid w:val="074DA808"/>
    <w:rsid w:val="07832819"/>
    <w:rsid w:val="07C8F5A2"/>
    <w:rsid w:val="07EB0CEC"/>
    <w:rsid w:val="0831EBDE"/>
    <w:rsid w:val="085033A7"/>
    <w:rsid w:val="0856CF49"/>
    <w:rsid w:val="088C689E"/>
    <w:rsid w:val="08A11017"/>
    <w:rsid w:val="08F3EAF7"/>
    <w:rsid w:val="08F9557A"/>
    <w:rsid w:val="09475B12"/>
    <w:rsid w:val="099A9D46"/>
    <w:rsid w:val="099DE67A"/>
    <w:rsid w:val="099F8678"/>
    <w:rsid w:val="09ADB788"/>
    <w:rsid w:val="09BF138F"/>
    <w:rsid w:val="0A345C75"/>
    <w:rsid w:val="0A833ED7"/>
    <w:rsid w:val="0AC2B661"/>
    <w:rsid w:val="0AE9C6BA"/>
    <w:rsid w:val="0AED5603"/>
    <w:rsid w:val="0AF60988"/>
    <w:rsid w:val="0B2AE40D"/>
    <w:rsid w:val="0B34F083"/>
    <w:rsid w:val="0B4D3DBD"/>
    <w:rsid w:val="0B734C9C"/>
    <w:rsid w:val="0B800E90"/>
    <w:rsid w:val="0B81776F"/>
    <w:rsid w:val="0BA35692"/>
    <w:rsid w:val="0BA5A7F2"/>
    <w:rsid w:val="0BB82AA8"/>
    <w:rsid w:val="0BC9F8DE"/>
    <w:rsid w:val="0BCB5B0F"/>
    <w:rsid w:val="0BD02CD6"/>
    <w:rsid w:val="0BEA9340"/>
    <w:rsid w:val="0C1A9461"/>
    <w:rsid w:val="0C1C4BA5"/>
    <w:rsid w:val="0C33D2CE"/>
    <w:rsid w:val="0C761CB8"/>
    <w:rsid w:val="0C9B52C2"/>
    <w:rsid w:val="0CC21F58"/>
    <w:rsid w:val="0CC491D9"/>
    <w:rsid w:val="0CD4449B"/>
    <w:rsid w:val="0D32E97D"/>
    <w:rsid w:val="0D45D43B"/>
    <w:rsid w:val="0D4852EB"/>
    <w:rsid w:val="0D5FBA53"/>
    <w:rsid w:val="0DA49054"/>
    <w:rsid w:val="0DC783C7"/>
    <w:rsid w:val="0DEA7744"/>
    <w:rsid w:val="0E23A418"/>
    <w:rsid w:val="0E372323"/>
    <w:rsid w:val="0E4FC518"/>
    <w:rsid w:val="0E5B1E6B"/>
    <w:rsid w:val="0E6A0664"/>
    <w:rsid w:val="0E6C9145"/>
    <w:rsid w:val="0E8A4B99"/>
    <w:rsid w:val="0E9ADDB1"/>
    <w:rsid w:val="0EB7C2B5"/>
    <w:rsid w:val="0F1C8AFB"/>
    <w:rsid w:val="0F1F0FD3"/>
    <w:rsid w:val="0F203317"/>
    <w:rsid w:val="0F35D75B"/>
    <w:rsid w:val="0F614E23"/>
    <w:rsid w:val="0F7CFF27"/>
    <w:rsid w:val="0F927F1A"/>
    <w:rsid w:val="101C4E7D"/>
    <w:rsid w:val="104A85BA"/>
    <w:rsid w:val="104F3D33"/>
    <w:rsid w:val="10539316"/>
    <w:rsid w:val="105B809C"/>
    <w:rsid w:val="1066CD10"/>
    <w:rsid w:val="10697BD7"/>
    <w:rsid w:val="10D1A7BC"/>
    <w:rsid w:val="10DA2730"/>
    <w:rsid w:val="10DEF813"/>
    <w:rsid w:val="10E8C8AA"/>
    <w:rsid w:val="10EB3F02"/>
    <w:rsid w:val="10F079BC"/>
    <w:rsid w:val="11235C26"/>
    <w:rsid w:val="1131F7E5"/>
    <w:rsid w:val="115E0224"/>
    <w:rsid w:val="116E2CB9"/>
    <w:rsid w:val="117CE5D4"/>
    <w:rsid w:val="11A6F234"/>
    <w:rsid w:val="11A8B1B3"/>
    <w:rsid w:val="11F2BFCF"/>
    <w:rsid w:val="11F750FD"/>
    <w:rsid w:val="1207C709"/>
    <w:rsid w:val="121B76E8"/>
    <w:rsid w:val="121E83E3"/>
    <w:rsid w:val="12383401"/>
    <w:rsid w:val="123EAC75"/>
    <w:rsid w:val="126D781D"/>
    <w:rsid w:val="12A4CB47"/>
    <w:rsid w:val="12BD814F"/>
    <w:rsid w:val="1303DB75"/>
    <w:rsid w:val="130A9446"/>
    <w:rsid w:val="13181488"/>
    <w:rsid w:val="131B5A7F"/>
    <w:rsid w:val="132CFD55"/>
    <w:rsid w:val="13301BEF"/>
    <w:rsid w:val="1352327B"/>
    <w:rsid w:val="1358CE29"/>
    <w:rsid w:val="1394392D"/>
    <w:rsid w:val="13B6F8EA"/>
    <w:rsid w:val="13BF9FE9"/>
    <w:rsid w:val="13C56FF0"/>
    <w:rsid w:val="13E25C72"/>
    <w:rsid w:val="13FB41DB"/>
    <w:rsid w:val="1416F92E"/>
    <w:rsid w:val="14303311"/>
    <w:rsid w:val="14573330"/>
    <w:rsid w:val="146B48E3"/>
    <w:rsid w:val="1481F6BB"/>
    <w:rsid w:val="149A5FA2"/>
    <w:rsid w:val="14A5CB6A"/>
    <w:rsid w:val="14BF8D04"/>
    <w:rsid w:val="14CD8922"/>
    <w:rsid w:val="1501AA89"/>
    <w:rsid w:val="152D6BD3"/>
    <w:rsid w:val="15331E57"/>
    <w:rsid w:val="153331AF"/>
    <w:rsid w:val="1534760D"/>
    <w:rsid w:val="15983193"/>
    <w:rsid w:val="15ED389F"/>
    <w:rsid w:val="15F5833C"/>
    <w:rsid w:val="16175BF3"/>
    <w:rsid w:val="16423508"/>
    <w:rsid w:val="1644B68E"/>
    <w:rsid w:val="164AF8F7"/>
    <w:rsid w:val="165C05ED"/>
    <w:rsid w:val="16641D25"/>
    <w:rsid w:val="1664E091"/>
    <w:rsid w:val="169180FA"/>
    <w:rsid w:val="16996DC0"/>
    <w:rsid w:val="16B5BF9C"/>
    <w:rsid w:val="16F3D8FE"/>
    <w:rsid w:val="16FF65F9"/>
    <w:rsid w:val="170FDF05"/>
    <w:rsid w:val="171FD78A"/>
    <w:rsid w:val="172C7CA3"/>
    <w:rsid w:val="174833BB"/>
    <w:rsid w:val="178570A5"/>
    <w:rsid w:val="17A13969"/>
    <w:rsid w:val="17E11429"/>
    <w:rsid w:val="17E61B2C"/>
    <w:rsid w:val="182C0B38"/>
    <w:rsid w:val="18669281"/>
    <w:rsid w:val="187A8249"/>
    <w:rsid w:val="187BB145"/>
    <w:rsid w:val="18910F59"/>
    <w:rsid w:val="189CF7F3"/>
    <w:rsid w:val="18A6614E"/>
    <w:rsid w:val="18B233A6"/>
    <w:rsid w:val="18BD38D0"/>
    <w:rsid w:val="18C456C3"/>
    <w:rsid w:val="18D666B6"/>
    <w:rsid w:val="190C1D2A"/>
    <w:rsid w:val="192B648C"/>
    <w:rsid w:val="193D09CA"/>
    <w:rsid w:val="19584117"/>
    <w:rsid w:val="1971C88A"/>
    <w:rsid w:val="1992FE27"/>
    <w:rsid w:val="199AFA14"/>
    <w:rsid w:val="19A96302"/>
    <w:rsid w:val="19D1D2C2"/>
    <w:rsid w:val="19D9654A"/>
    <w:rsid w:val="19E76C7A"/>
    <w:rsid w:val="1A5263B6"/>
    <w:rsid w:val="1A810976"/>
    <w:rsid w:val="1A863AB2"/>
    <w:rsid w:val="1AAD0041"/>
    <w:rsid w:val="1ABD5B64"/>
    <w:rsid w:val="1AC79F54"/>
    <w:rsid w:val="1AD50FF2"/>
    <w:rsid w:val="1AE83BE4"/>
    <w:rsid w:val="1AF3051F"/>
    <w:rsid w:val="1B15A62B"/>
    <w:rsid w:val="1B1DBB2A"/>
    <w:rsid w:val="1B331825"/>
    <w:rsid w:val="1B3BA0E1"/>
    <w:rsid w:val="1B453363"/>
    <w:rsid w:val="1B5B894D"/>
    <w:rsid w:val="1B6CDFA3"/>
    <w:rsid w:val="1B6DA323"/>
    <w:rsid w:val="1B75A787"/>
    <w:rsid w:val="1B8215C9"/>
    <w:rsid w:val="1B99DD60"/>
    <w:rsid w:val="1B9E478D"/>
    <w:rsid w:val="1BC1BD7A"/>
    <w:rsid w:val="1BC7C73D"/>
    <w:rsid w:val="1BC9A463"/>
    <w:rsid w:val="1BD498B5"/>
    <w:rsid w:val="1BEE6BCB"/>
    <w:rsid w:val="1BFBF785"/>
    <w:rsid w:val="1C3130A2"/>
    <w:rsid w:val="1C4F9484"/>
    <w:rsid w:val="1C61E90C"/>
    <w:rsid w:val="1C86FEED"/>
    <w:rsid w:val="1CB96412"/>
    <w:rsid w:val="1CD919DC"/>
    <w:rsid w:val="1CDCD213"/>
    <w:rsid w:val="1CE103C4"/>
    <w:rsid w:val="1CF75A57"/>
    <w:rsid w:val="1D16BCE3"/>
    <w:rsid w:val="1D3DFF22"/>
    <w:rsid w:val="1D7CACBA"/>
    <w:rsid w:val="1D828779"/>
    <w:rsid w:val="1DDF80A7"/>
    <w:rsid w:val="1E0CB0B4"/>
    <w:rsid w:val="1E2BC3B0"/>
    <w:rsid w:val="1E30F900"/>
    <w:rsid w:val="1E54B30A"/>
    <w:rsid w:val="1E6D7FE4"/>
    <w:rsid w:val="1E7CD425"/>
    <w:rsid w:val="1E850613"/>
    <w:rsid w:val="1E8663D5"/>
    <w:rsid w:val="1E8AA295"/>
    <w:rsid w:val="1E90EE26"/>
    <w:rsid w:val="1EBDA395"/>
    <w:rsid w:val="1EC8FEAE"/>
    <w:rsid w:val="1EF7FA77"/>
    <w:rsid w:val="1F0BD3E1"/>
    <w:rsid w:val="1F1D1FE5"/>
    <w:rsid w:val="1F1E662B"/>
    <w:rsid w:val="1F221121"/>
    <w:rsid w:val="1F4E597B"/>
    <w:rsid w:val="1F6D7FF1"/>
    <w:rsid w:val="1F761B66"/>
    <w:rsid w:val="1F970D9F"/>
    <w:rsid w:val="1FB25093"/>
    <w:rsid w:val="1FC4EC37"/>
    <w:rsid w:val="1FD803F0"/>
    <w:rsid w:val="1FEDFDD3"/>
    <w:rsid w:val="1FF2BF70"/>
    <w:rsid w:val="200400E4"/>
    <w:rsid w:val="2018A486"/>
    <w:rsid w:val="2030EE75"/>
    <w:rsid w:val="205CFFF5"/>
    <w:rsid w:val="20943CD3"/>
    <w:rsid w:val="20D4FCC2"/>
    <w:rsid w:val="20FDE02A"/>
    <w:rsid w:val="210B6B24"/>
    <w:rsid w:val="2136E0D8"/>
    <w:rsid w:val="213C0E2D"/>
    <w:rsid w:val="215BB3A6"/>
    <w:rsid w:val="2173D932"/>
    <w:rsid w:val="2184E7AF"/>
    <w:rsid w:val="218CAB45"/>
    <w:rsid w:val="21A113EB"/>
    <w:rsid w:val="21A3124F"/>
    <w:rsid w:val="21B4089D"/>
    <w:rsid w:val="21C24357"/>
    <w:rsid w:val="21E8BB00"/>
    <w:rsid w:val="21F9D0B8"/>
    <w:rsid w:val="22091EE4"/>
    <w:rsid w:val="220D74C7"/>
    <w:rsid w:val="220EDDC0"/>
    <w:rsid w:val="221F5678"/>
    <w:rsid w:val="22552F8D"/>
    <w:rsid w:val="230D978F"/>
    <w:rsid w:val="2320B810"/>
    <w:rsid w:val="233FD4F5"/>
    <w:rsid w:val="234F9A93"/>
    <w:rsid w:val="236613A6"/>
    <w:rsid w:val="23A55E49"/>
    <w:rsid w:val="23A7AC23"/>
    <w:rsid w:val="23BF6143"/>
    <w:rsid w:val="23DC654A"/>
    <w:rsid w:val="23F9500B"/>
    <w:rsid w:val="23FB52A6"/>
    <w:rsid w:val="242B28DA"/>
    <w:rsid w:val="242B6967"/>
    <w:rsid w:val="2431F889"/>
    <w:rsid w:val="2440F114"/>
    <w:rsid w:val="2448DD9F"/>
    <w:rsid w:val="24747C5F"/>
    <w:rsid w:val="24935468"/>
    <w:rsid w:val="24AF105F"/>
    <w:rsid w:val="2530BDBD"/>
    <w:rsid w:val="25339FA2"/>
    <w:rsid w:val="2546498A"/>
    <w:rsid w:val="254871E1"/>
    <w:rsid w:val="255789E8"/>
    <w:rsid w:val="25853475"/>
    <w:rsid w:val="258EC3FA"/>
    <w:rsid w:val="259E53D5"/>
    <w:rsid w:val="25C8D1B7"/>
    <w:rsid w:val="25CFA4B7"/>
    <w:rsid w:val="25D14870"/>
    <w:rsid w:val="25DFF11D"/>
    <w:rsid w:val="25E66526"/>
    <w:rsid w:val="2610CEAA"/>
    <w:rsid w:val="261FB01F"/>
    <w:rsid w:val="26334038"/>
    <w:rsid w:val="263A7A12"/>
    <w:rsid w:val="2642F7F5"/>
    <w:rsid w:val="26560EE3"/>
    <w:rsid w:val="267BA251"/>
    <w:rsid w:val="2682AF67"/>
    <w:rsid w:val="26AE803B"/>
    <w:rsid w:val="26BAE836"/>
    <w:rsid w:val="26D47361"/>
    <w:rsid w:val="26DA8008"/>
    <w:rsid w:val="26DCFF0B"/>
    <w:rsid w:val="2728E761"/>
    <w:rsid w:val="2738EB09"/>
    <w:rsid w:val="275F6979"/>
    <w:rsid w:val="276CAB40"/>
    <w:rsid w:val="27A2C28F"/>
    <w:rsid w:val="27EC938B"/>
    <w:rsid w:val="27F77A67"/>
    <w:rsid w:val="27FA8CA0"/>
    <w:rsid w:val="28217184"/>
    <w:rsid w:val="282CF38C"/>
    <w:rsid w:val="2835A236"/>
    <w:rsid w:val="284C1A87"/>
    <w:rsid w:val="28521A78"/>
    <w:rsid w:val="2857CBC7"/>
    <w:rsid w:val="285F380B"/>
    <w:rsid w:val="2886F04A"/>
    <w:rsid w:val="28985EA6"/>
    <w:rsid w:val="28B3E9E3"/>
    <w:rsid w:val="28BD5AAD"/>
    <w:rsid w:val="28BEDBCA"/>
    <w:rsid w:val="28D2AA5B"/>
    <w:rsid w:val="28E3B2E9"/>
    <w:rsid w:val="28FA0047"/>
    <w:rsid w:val="2908B197"/>
    <w:rsid w:val="29491DBC"/>
    <w:rsid w:val="294F4FF8"/>
    <w:rsid w:val="2966C58B"/>
    <w:rsid w:val="2974707B"/>
    <w:rsid w:val="29CD579C"/>
    <w:rsid w:val="2A0EEED5"/>
    <w:rsid w:val="2A446959"/>
    <w:rsid w:val="2A47663E"/>
    <w:rsid w:val="2A5549A9"/>
    <w:rsid w:val="2A5BC2CA"/>
    <w:rsid w:val="2A63DB59"/>
    <w:rsid w:val="2A72A929"/>
    <w:rsid w:val="2A8E23D4"/>
    <w:rsid w:val="2A97D2A6"/>
    <w:rsid w:val="2A9B7773"/>
    <w:rsid w:val="2AB392BB"/>
    <w:rsid w:val="2AE1AB5B"/>
    <w:rsid w:val="2AE23D28"/>
    <w:rsid w:val="2B3B3E9F"/>
    <w:rsid w:val="2B42AF11"/>
    <w:rsid w:val="2B56208A"/>
    <w:rsid w:val="2B8C9F83"/>
    <w:rsid w:val="2B95E78F"/>
    <w:rsid w:val="2B96D8CD"/>
    <w:rsid w:val="2B9BE81E"/>
    <w:rsid w:val="2BB31EEF"/>
    <w:rsid w:val="2BC3F5CF"/>
    <w:rsid w:val="2BD51E41"/>
    <w:rsid w:val="2BD73D45"/>
    <w:rsid w:val="2BE92C98"/>
    <w:rsid w:val="2C272FC1"/>
    <w:rsid w:val="2C2D3271"/>
    <w:rsid w:val="2C39D5DF"/>
    <w:rsid w:val="2C4C1CFD"/>
    <w:rsid w:val="2C4CE412"/>
    <w:rsid w:val="2C8EF1A3"/>
    <w:rsid w:val="2CABCFBD"/>
    <w:rsid w:val="2CACD8AC"/>
    <w:rsid w:val="2CD70F00"/>
    <w:rsid w:val="2CF1F0EB"/>
    <w:rsid w:val="2D1DC1BF"/>
    <w:rsid w:val="2D22102C"/>
    <w:rsid w:val="2D496913"/>
    <w:rsid w:val="2D52264C"/>
    <w:rsid w:val="2D7F0088"/>
    <w:rsid w:val="2DD064B2"/>
    <w:rsid w:val="2DD9CF18"/>
    <w:rsid w:val="2DE34DF3"/>
    <w:rsid w:val="2DE60F32"/>
    <w:rsid w:val="2E1199A7"/>
    <w:rsid w:val="2E8F8FA1"/>
    <w:rsid w:val="2E942A36"/>
    <w:rsid w:val="2EC36C13"/>
    <w:rsid w:val="2EEABD87"/>
    <w:rsid w:val="2EF090EC"/>
    <w:rsid w:val="2EFC81DA"/>
    <w:rsid w:val="2F0AAA7B"/>
    <w:rsid w:val="2F154E71"/>
    <w:rsid w:val="2F5ED083"/>
    <w:rsid w:val="2F7934CF"/>
    <w:rsid w:val="2F7EABCD"/>
    <w:rsid w:val="2F8C3F30"/>
    <w:rsid w:val="2F97AAE6"/>
    <w:rsid w:val="2FB51C7E"/>
    <w:rsid w:val="2FC6432E"/>
    <w:rsid w:val="2FCC9D3A"/>
    <w:rsid w:val="302E3D71"/>
    <w:rsid w:val="303FAB05"/>
    <w:rsid w:val="30516ABC"/>
    <w:rsid w:val="30A3E99F"/>
    <w:rsid w:val="30E08A0A"/>
    <w:rsid w:val="30EC3518"/>
    <w:rsid w:val="30FAA0E4"/>
    <w:rsid w:val="31312909"/>
    <w:rsid w:val="314B2F39"/>
    <w:rsid w:val="31C41D49"/>
    <w:rsid w:val="3211F06A"/>
    <w:rsid w:val="32169DAA"/>
    <w:rsid w:val="321F44CC"/>
    <w:rsid w:val="323E271C"/>
    <w:rsid w:val="323EFA40"/>
    <w:rsid w:val="326492B1"/>
    <w:rsid w:val="32880579"/>
    <w:rsid w:val="32A21C20"/>
    <w:rsid w:val="32BDEF5A"/>
    <w:rsid w:val="3303BA8E"/>
    <w:rsid w:val="33200D7D"/>
    <w:rsid w:val="3343111B"/>
    <w:rsid w:val="337F1A8A"/>
    <w:rsid w:val="33BB8213"/>
    <w:rsid w:val="33D744F9"/>
    <w:rsid w:val="340EB3BD"/>
    <w:rsid w:val="342AAE07"/>
    <w:rsid w:val="34337FA7"/>
    <w:rsid w:val="343DC9CF"/>
    <w:rsid w:val="345F10FB"/>
    <w:rsid w:val="346C9607"/>
    <w:rsid w:val="3474CD69"/>
    <w:rsid w:val="347F0D20"/>
    <w:rsid w:val="34A65EB2"/>
    <w:rsid w:val="34AA165B"/>
    <w:rsid w:val="34B478D9"/>
    <w:rsid w:val="34B5C90E"/>
    <w:rsid w:val="34C48060"/>
    <w:rsid w:val="34DCAC9E"/>
    <w:rsid w:val="3501537F"/>
    <w:rsid w:val="35083406"/>
    <w:rsid w:val="3509DEC5"/>
    <w:rsid w:val="350B0B6F"/>
    <w:rsid w:val="35177523"/>
    <w:rsid w:val="3554FC0A"/>
    <w:rsid w:val="355894F4"/>
    <w:rsid w:val="35597326"/>
    <w:rsid w:val="3569C78B"/>
    <w:rsid w:val="356C6161"/>
    <w:rsid w:val="3574630E"/>
    <w:rsid w:val="35A9FCD9"/>
    <w:rsid w:val="35AD39A7"/>
    <w:rsid w:val="35C7851C"/>
    <w:rsid w:val="3653F6CD"/>
    <w:rsid w:val="36692452"/>
    <w:rsid w:val="3693982B"/>
    <w:rsid w:val="36A5F75A"/>
    <w:rsid w:val="36F8DD0D"/>
    <w:rsid w:val="370831C2"/>
    <w:rsid w:val="374DFEAB"/>
    <w:rsid w:val="37705E0B"/>
    <w:rsid w:val="37736DC7"/>
    <w:rsid w:val="3775B6A8"/>
    <w:rsid w:val="377D7AC9"/>
    <w:rsid w:val="3799BA4D"/>
    <w:rsid w:val="37D190E7"/>
    <w:rsid w:val="37EC9509"/>
    <w:rsid w:val="38067681"/>
    <w:rsid w:val="3830EF3C"/>
    <w:rsid w:val="383CDA25"/>
    <w:rsid w:val="38474DB7"/>
    <w:rsid w:val="38699FBC"/>
    <w:rsid w:val="3878EFA7"/>
    <w:rsid w:val="38AAB61C"/>
    <w:rsid w:val="38AD4550"/>
    <w:rsid w:val="38B64317"/>
    <w:rsid w:val="38FCA402"/>
    <w:rsid w:val="391A0410"/>
    <w:rsid w:val="3923E3CC"/>
    <w:rsid w:val="3933DB2A"/>
    <w:rsid w:val="39358AAE"/>
    <w:rsid w:val="3966C443"/>
    <w:rsid w:val="39741150"/>
    <w:rsid w:val="39824BD4"/>
    <w:rsid w:val="3987E37E"/>
    <w:rsid w:val="39926182"/>
    <w:rsid w:val="39C6A17B"/>
    <w:rsid w:val="39D38EDB"/>
    <w:rsid w:val="39D889C0"/>
    <w:rsid w:val="39EF585D"/>
    <w:rsid w:val="3A208FF7"/>
    <w:rsid w:val="3A28A3B7"/>
    <w:rsid w:val="3A48CF8C"/>
    <w:rsid w:val="3A64F584"/>
    <w:rsid w:val="3A6C5B02"/>
    <w:rsid w:val="3A8EAB8E"/>
    <w:rsid w:val="3AA2DB06"/>
    <w:rsid w:val="3AB64D08"/>
    <w:rsid w:val="3ADA29A1"/>
    <w:rsid w:val="3AF9E1AD"/>
    <w:rsid w:val="3B0598FA"/>
    <w:rsid w:val="3B08BDB9"/>
    <w:rsid w:val="3B091CF9"/>
    <w:rsid w:val="3B111169"/>
    <w:rsid w:val="3B529159"/>
    <w:rsid w:val="3BAA941F"/>
    <w:rsid w:val="3BD41B01"/>
    <w:rsid w:val="3C245FB9"/>
    <w:rsid w:val="3C2AF707"/>
    <w:rsid w:val="3CB9428E"/>
    <w:rsid w:val="3CDDCE7D"/>
    <w:rsid w:val="3CE25F93"/>
    <w:rsid w:val="3CE8DD6C"/>
    <w:rsid w:val="3CE9B25A"/>
    <w:rsid w:val="3CEB830B"/>
    <w:rsid w:val="3CEC2ECD"/>
    <w:rsid w:val="3CF56C81"/>
    <w:rsid w:val="3D4B357D"/>
    <w:rsid w:val="3D7942B7"/>
    <w:rsid w:val="3D8D348A"/>
    <w:rsid w:val="3DC0463C"/>
    <w:rsid w:val="3DF669D1"/>
    <w:rsid w:val="3E0F922E"/>
    <w:rsid w:val="3E11FCFF"/>
    <w:rsid w:val="3E185A12"/>
    <w:rsid w:val="3E1883AB"/>
    <w:rsid w:val="3E2A507B"/>
    <w:rsid w:val="3E2F882D"/>
    <w:rsid w:val="3E2FAAF7"/>
    <w:rsid w:val="3E38039C"/>
    <w:rsid w:val="3E6A6687"/>
    <w:rsid w:val="3E6C67D4"/>
    <w:rsid w:val="3E8977F4"/>
    <w:rsid w:val="3E8FA992"/>
    <w:rsid w:val="3EA53007"/>
    <w:rsid w:val="3EB12790"/>
    <w:rsid w:val="3ED6155B"/>
    <w:rsid w:val="3EE0C657"/>
    <w:rsid w:val="3F02C273"/>
    <w:rsid w:val="3F234410"/>
    <w:rsid w:val="3F470531"/>
    <w:rsid w:val="3F8A81D7"/>
    <w:rsid w:val="3F9221C0"/>
    <w:rsid w:val="3FC7580B"/>
    <w:rsid w:val="3FDCB62F"/>
    <w:rsid w:val="4007753F"/>
    <w:rsid w:val="4019478E"/>
    <w:rsid w:val="4039B91F"/>
    <w:rsid w:val="40500109"/>
    <w:rsid w:val="407EC06B"/>
    <w:rsid w:val="408B7CF4"/>
    <w:rsid w:val="4091D2E8"/>
    <w:rsid w:val="40A5E1B9"/>
    <w:rsid w:val="40B750C5"/>
    <w:rsid w:val="40CBF95E"/>
    <w:rsid w:val="40D11663"/>
    <w:rsid w:val="40DE56F1"/>
    <w:rsid w:val="4116748E"/>
    <w:rsid w:val="415288DC"/>
    <w:rsid w:val="4155D860"/>
    <w:rsid w:val="415FF462"/>
    <w:rsid w:val="416A0FF6"/>
    <w:rsid w:val="417AFA5E"/>
    <w:rsid w:val="417BC955"/>
    <w:rsid w:val="41CEE9D5"/>
    <w:rsid w:val="41E2A7EE"/>
    <w:rsid w:val="41E55002"/>
    <w:rsid w:val="421F330A"/>
    <w:rsid w:val="4235D57C"/>
    <w:rsid w:val="42406F99"/>
    <w:rsid w:val="4271DE84"/>
    <w:rsid w:val="427A8F02"/>
    <w:rsid w:val="427C2B47"/>
    <w:rsid w:val="42B33B09"/>
    <w:rsid w:val="42D5FA89"/>
    <w:rsid w:val="4320084E"/>
    <w:rsid w:val="43345855"/>
    <w:rsid w:val="433F1601"/>
    <w:rsid w:val="4362D757"/>
    <w:rsid w:val="436A1B6A"/>
    <w:rsid w:val="436BD246"/>
    <w:rsid w:val="436FAC7B"/>
    <w:rsid w:val="437159E1"/>
    <w:rsid w:val="437A08B9"/>
    <w:rsid w:val="437BC583"/>
    <w:rsid w:val="438E7744"/>
    <w:rsid w:val="4438C872"/>
    <w:rsid w:val="4481772A"/>
    <w:rsid w:val="44900B06"/>
    <w:rsid w:val="44C0FFDB"/>
    <w:rsid w:val="44D2FE38"/>
    <w:rsid w:val="44D65078"/>
    <w:rsid w:val="44ECFCD2"/>
    <w:rsid w:val="4503D8C4"/>
    <w:rsid w:val="45306496"/>
    <w:rsid w:val="4530F636"/>
    <w:rsid w:val="455B3F48"/>
    <w:rsid w:val="456583E5"/>
    <w:rsid w:val="45706A77"/>
    <w:rsid w:val="45794C01"/>
    <w:rsid w:val="45A900E6"/>
    <w:rsid w:val="45A9756D"/>
    <w:rsid w:val="45B37C9D"/>
    <w:rsid w:val="462509AB"/>
    <w:rsid w:val="464735F4"/>
    <w:rsid w:val="4682DA39"/>
    <w:rsid w:val="46A8FAA3"/>
    <w:rsid w:val="46D37AC0"/>
    <w:rsid w:val="46DEE8DA"/>
    <w:rsid w:val="46F6912E"/>
    <w:rsid w:val="47113425"/>
    <w:rsid w:val="47151C62"/>
    <w:rsid w:val="4744D147"/>
    <w:rsid w:val="4758B748"/>
    <w:rsid w:val="476A377E"/>
    <w:rsid w:val="478D67A9"/>
    <w:rsid w:val="479C3A08"/>
    <w:rsid w:val="47A91702"/>
    <w:rsid w:val="47BF1CE6"/>
    <w:rsid w:val="47E91277"/>
    <w:rsid w:val="480A2AEB"/>
    <w:rsid w:val="4818CC78"/>
    <w:rsid w:val="4822C27E"/>
    <w:rsid w:val="48310594"/>
    <w:rsid w:val="48358039"/>
    <w:rsid w:val="4845DDF7"/>
    <w:rsid w:val="48529CB9"/>
    <w:rsid w:val="48652282"/>
    <w:rsid w:val="48840787"/>
    <w:rsid w:val="48907C5C"/>
    <w:rsid w:val="489D24A7"/>
    <w:rsid w:val="48CD9ECF"/>
    <w:rsid w:val="48D752AA"/>
    <w:rsid w:val="48EB0507"/>
    <w:rsid w:val="493FD540"/>
    <w:rsid w:val="498EABEB"/>
    <w:rsid w:val="49BA7AFB"/>
    <w:rsid w:val="49E0CE60"/>
    <w:rsid w:val="49F6356E"/>
    <w:rsid w:val="4A0541EC"/>
    <w:rsid w:val="4A13943D"/>
    <w:rsid w:val="4A2409E6"/>
    <w:rsid w:val="4A4A13DB"/>
    <w:rsid w:val="4A5CD2B0"/>
    <w:rsid w:val="4A6FAB4B"/>
    <w:rsid w:val="4A9EC944"/>
    <w:rsid w:val="4AB90AEC"/>
    <w:rsid w:val="4ABA885E"/>
    <w:rsid w:val="4ABC6201"/>
    <w:rsid w:val="4B0D0F16"/>
    <w:rsid w:val="4B1DA2A9"/>
    <w:rsid w:val="4B773F14"/>
    <w:rsid w:val="4B778EE4"/>
    <w:rsid w:val="4B92AB71"/>
    <w:rsid w:val="4BA4C7F7"/>
    <w:rsid w:val="4BC79DBD"/>
    <w:rsid w:val="4BE88D85"/>
    <w:rsid w:val="4BF1D2C4"/>
    <w:rsid w:val="4C60AC56"/>
    <w:rsid w:val="4C8DA5EF"/>
    <w:rsid w:val="4CAF82AE"/>
    <w:rsid w:val="4CCB8A83"/>
    <w:rsid w:val="4CDEA239"/>
    <w:rsid w:val="4CEDA395"/>
    <w:rsid w:val="4CF98C2F"/>
    <w:rsid w:val="4D450A6F"/>
    <w:rsid w:val="4D7000F6"/>
    <w:rsid w:val="4DB81C6F"/>
    <w:rsid w:val="4DC038C7"/>
    <w:rsid w:val="4DC6131C"/>
    <w:rsid w:val="4DF46837"/>
    <w:rsid w:val="4E7A729A"/>
    <w:rsid w:val="4E9B4169"/>
    <w:rsid w:val="4EDD7AAD"/>
    <w:rsid w:val="4EEB3916"/>
    <w:rsid w:val="4F021D1B"/>
    <w:rsid w:val="4F052FDC"/>
    <w:rsid w:val="4F1C460A"/>
    <w:rsid w:val="4F2DF516"/>
    <w:rsid w:val="4F843941"/>
    <w:rsid w:val="4FB47CBB"/>
    <w:rsid w:val="4FC1D06A"/>
    <w:rsid w:val="4FD23BC3"/>
    <w:rsid w:val="503017D4"/>
    <w:rsid w:val="503FF048"/>
    <w:rsid w:val="506840EA"/>
    <w:rsid w:val="50761E88"/>
    <w:rsid w:val="50959DEF"/>
    <w:rsid w:val="50FF5C3F"/>
    <w:rsid w:val="513889A4"/>
    <w:rsid w:val="51397D56"/>
    <w:rsid w:val="515018CC"/>
    <w:rsid w:val="52097A7F"/>
    <w:rsid w:val="524406ED"/>
    <w:rsid w:val="5257CF09"/>
    <w:rsid w:val="527F7387"/>
    <w:rsid w:val="52C27FF1"/>
    <w:rsid w:val="52DCED33"/>
    <w:rsid w:val="530C43F1"/>
    <w:rsid w:val="531EACC0"/>
    <w:rsid w:val="5325EAFD"/>
    <w:rsid w:val="5386C055"/>
    <w:rsid w:val="53A65946"/>
    <w:rsid w:val="53D8AF82"/>
    <w:rsid w:val="53DFD74E"/>
    <w:rsid w:val="53EFB72D"/>
    <w:rsid w:val="53F10DB0"/>
    <w:rsid w:val="540501EE"/>
    <w:rsid w:val="545BBC3C"/>
    <w:rsid w:val="54702A66"/>
    <w:rsid w:val="5471EF20"/>
    <w:rsid w:val="5472C78E"/>
    <w:rsid w:val="547A73C0"/>
    <w:rsid w:val="54A16C36"/>
    <w:rsid w:val="54C00DD3"/>
    <w:rsid w:val="54C29417"/>
    <w:rsid w:val="550557FC"/>
    <w:rsid w:val="55247149"/>
    <w:rsid w:val="555A7C25"/>
    <w:rsid w:val="556CFB06"/>
    <w:rsid w:val="55860B1A"/>
    <w:rsid w:val="558FAADB"/>
    <w:rsid w:val="55996FD9"/>
    <w:rsid w:val="5599F1C3"/>
    <w:rsid w:val="55A33B7A"/>
    <w:rsid w:val="55AA71F0"/>
    <w:rsid w:val="55DC7797"/>
    <w:rsid w:val="55E9B63C"/>
    <w:rsid w:val="55FD2664"/>
    <w:rsid w:val="560083C7"/>
    <w:rsid w:val="56054FAD"/>
    <w:rsid w:val="5614ED00"/>
    <w:rsid w:val="561710FF"/>
    <w:rsid w:val="562854EA"/>
    <w:rsid w:val="566B4F79"/>
    <w:rsid w:val="5673775A"/>
    <w:rsid w:val="569E9CF8"/>
    <w:rsid w:val="56B6D984"/>
    <w:rsid w:val="56DE7F90"/>
    <w:rsid w:val="56E62A71"/>
    <w:rsid w:val="56E69DEB"/>
    <w:rsid w:val="5784B78A"/>
    <w:rsid w:val="57A97F85"/>
    <w:rsid w:val="57AA0334"/>
    <w:rsid w:val="57B8C6E8"/>
    <w:rsid w:val="57DB3B20"/>
    <w:rsid w:val="57DD4DA8"/>
    <w:rsid w:val="57E8CF97"/>
    <w:rsid w:val="57FFC502"/>
    <w:rsid w:val="58071FDA"/>
    <w:rsid w:val="583378F6"/>
    <w:rsid w:val="585400FE"/>
    <w:rsid w:val="58599ED1"/>
    <w:rsid w:val="587ABE45"/>
    <w:rsid w:val="588EF2FC"/>
    <w:rsid w:val="58984F0E"/>
    <w:rsid w:val="589B6DE2"/>
    <w:rsid w:val="58B4B678"/>
    <w:rsid w:val="58B71ACE"/>
    <w:rsid w:val="58CFE211"/>
    <w:rsid w:val="58D841F8"/>
    <w:rsid w:val="58DD0398"/>
    <w:rsid w:val="58FE4677"/>
    <w:rsid w:val="593C2EF7"/>
    <w:rsid w:val="59439B89"/>
    <w:rsid w:val="59454FE6"/>
    <w:rsid w:val="59477A73"/>
    <w:rsid w:val="59670626"/>
    <w:rsid w:val="5971EC15"/>
    <w:rsid w:val="599DC2E6"/>
    <w:rsid w:val="59CBAC95"/>
    <w:rsid w:val="5A48BE59"/>
    <w:rsid w:val="5A59F9BA"/>
    <w:rsid w:val="5A5EF8B1"/>
    <w:rsid w:val="5A631BFE"/>
    <w:rsid w:val="5AA23BF2"/>
    <w:rsid w:val="5ABFAB82"/>
    <w:rsid w:val="5AC61B46"/>
    <w:rsid w:val="5ACC5BF4"/>
    <w:rsid w:val="5AE0969E"/>
    <w:rsid w:val="5AF2FE29"/>
    <w:rsid w:val="5AFAEAEF"/>
    <w:rsid w:val="5B399347"/>
    <w:rsid w:val="5B3AC483"/>
    <w:rsid w:val="5B3D090F"/>
    <w:rsid w:val="5B8BA1C0"/>
    <w:rsid w:val="5B8F87A4"/>
    <w:rsid w:val="5B90D231"/>
    <w:rsid w:val="5BA76ABB"/>
    <w:rsid w:val="5BBBFDB5"/>
    <w:rsid w:val="5BBDE548"/>
    <w:rsid w:val="5BD6BD2C"/>
    <w:rsid w:val="5BDDC187"/>
    <w:rsid w:val="5BFD493F"/>
    <w:rsid w:val="5C2D26BA"/>
    <w:rsid w:val="5C3C3AA7"/>
    <w:rsid w:val="5C60B3CC"/>
    <w:rsid w:val="5C61EBA7"/>
    <w:rsid w:val="5C6B2BC0"/>
    <w:rsid w:val="5C8ECE8A"/>
    <w:rsid w:val="5CA10C50"/>
    <w:rsid w:val="5CAB6A8A"/>
    <w:rsid w:val="5CAC1DD4"/>
    <w:rsid w:val="5CBBCC47"/>
    <w:rsid w:val="5CD5DE31"/>
    <w:rsid w:val="5CE29DEB"/>
    <w:rsid w:val="5D1F5300"/>
    <w:rsid w:val="5D291954"/>
    <w:rsid w:val="5D2F3AE7"/>
    <w:rsid w:val="5D3E6D5C"/>
    <w:rsid w:val="5DBED994"/>
    <w:rsid w:val="5DC730B3"/>
    <w:rsid w:val="5DD03B74"/>
    <w:rsid w:val="5E0372EC"/>
    <w:rsid w:val="5E5E3305"/>
    <w:rsid w:val="5E60A1EC"/>
    <w:rsid w:val="5E6734F2"/>
    <w:rsid w:val="5E994B47"/>
    <w:rsid w:val="5EA1D236"/>
    <w:rsid w:val="5EC72866"/>
    <w:rsid w:val="5EFBBDF3"/>
    <w:rsid w:val="5F2729C2"/>
    <w:rsid w:val="5F3817CF"/>
    <w:rsid w:val="5F3E3F97"/>
    <w:rsid w:val="5FBAA0AC"/>
    <w:rsid w:val="5FC1E9C4"/>
    <w:rsid w:val="5FC73ABF"/>
    <w:rsid w:val="5FDC2DC1"/>
    <w:rsid w:val="5FE421F6"/>
    <w:rsid w:val="6052ABD5"/>
    <w:rsid w:val="6056251E"/>
    <w:rsid w:val="605CBA81"/>
    <w:rsid w:val="6062F8C7"/>
    <w:rsid w:val="60842D16"/>
    <w:rsid w:val="608A607C"/>
    <w:rsid w:val="60A97449"/>
    <w:rsid w:val="60B37969"/>
    <w:rsid w:val="60C53F17"/>
    <w:rsid w:val="60CB03F1"/>
    <w:rsid w:val="60DCD9FE"/>
    <w:rsid w:val="60E16DBF"/>
    <w:rsid w:val="60EF747B"/>
    <w:rsid w:val="610C1548"/>
    <w:rsid w:val="61104FA7"/>
    <w:rsid w:val="6139059B"/>
    <w:rsid w:val="61480541"/>
    <w:rsid w:val="618E5DED"/>
    <w:rsid w:val="61925905"/>
    <w:rsid w:val="6196EFA5"/>
    <w:rsid w:val="61B0A883"/>
    <w:rsid w:val="61BCB1C5"/>
    <w:rsid w:val="61C272DF"/>
    <w:rsid w:val="61F42593"/>
    <w:rsid w:val="62452C83"/>
    <w:rsid w:val="624E1E9A"/>
    <w:rsid w:val="6275E059"/>
    <w:rsid w:val="62B4FAAC"/>
    <w:rsid w:val="62B6754C"/>
    <w:rsid w:val="62FFA5FE"/>
    <w:rsid w:val="6305FCD4"/>
    <w:rsid w:val="631A8992"/>
    <w:rsid w:val="632B0DCB"/>
    <w:rsid w:val="632D9D81"/>
    <w:rsid w:val="632EB72F"/>
    <w:rsid w:val="6334C54D"/>
    <w:rsid w:val="63606812"/>
    <w:rsid w:val="6378424E"/>
    <w:rsid w:val="63A95A94"/>
    <w:rsid w:val="63C92BFA"/>
    <w:rsid w:val="63CB30CC"/>
    <w:rsid w:val="641F7A8F"/>
    <w:rsid w:val="642C78CD"/>
    <w:rsid w:val="642DD0AB"/>
    <w:rsid w:val="64469CF5"/>
    <w:rsid w:val="644DA379"/>
    <w:rsid w:val="64558EE1"/>
    <w:rsid w:val="648E11CF"/>
    <w:rsid w:val="64C9F9C7"/>
    <w:rsid w:val="64D3FD6B"/>
    <w:rsid w:val="64D8FCCB"/>
    <w:rsid w:val="64DE1F23"/>
    <w:rsid w:val="64E0751D"/>
    <w:rsid w:val="64F8D3A1"/>
    <w:rsid w:val="6530E5D7"/>
    <w:rsid w:val="65496B29"/>
    <w:rsid w:val="655A1EF3"/>
    <w:rsid w:val="65966B46"/>
    <w:rsid w:val="65BAD869"/>
    <w:rsid w:val="65BB4AF0"/>
    <w:rsid w:val="66155522"/>
    <w:rsid w:val="66170460"/>
    <w:rsid w:val="6629C53C"/>
    <w:rsid w:val="6632FE50"/>
    <w:rsid w:val="664B38FA"/>
    <w:rsid w:val="666C660F"/>
    <w:rsid w:val="667C45EE"/>
    <w:rsid w:val="66CA91A1"/>
    <w:rsid w:val="66F2C9C6"/>
    <w:rsid w:val="672973C3"/>
    <w:rsid w:val="6738DAA8"/>
    <w:rsid w:val="6756E5F3"/>
    <w:rsid w:val="6760AB22"/>
    <w:rsid w:val="6763D9D0"/>
    <w:rsid w:val="67BF724A"/>
    <w:rsid w:val="67C0D03B"/>
    <w:rsid w:val="67FB3381"/>
    <w:rsid w:val="68083670"/>
    <w:rsid w:val="681E1114"/>
    <w:rsid w:val="6828412B"/>
    <w:rsid w:val="685CF74E"/>
    <w:rsid w:val="689FF0D9"/>
    <w:rsid w:val="68A4EC8B"/>
    <w:rsid w:val="68A94CF9"/>
    <w:rsid w:val="68AC223F"/>
    <w:rsid w:val="69002A20"/>
    <w:rsid w:val="691AA4D8"/>
    <w:rsid w:val="691B8B1A"/>
    <w:rsid w:val="692E147C"/>
    <w:rsid w:val="69358A64"/>
    <w:rsid w:val="693D5CBD"/>
    <w:rsid w:val="69787B76"/>
    <w:rsid w:val="699D6AEA"/>
    <w:rsid w:val="69B45F8B"/>
    <w:rsid w:val="69C1018B"/>
    <w:rsid w:val="69D98A2D"/>
    <w:rsid w:val="69E66BA2"/>
    <w:rsid w:val="69F98423"/>
    <w:rsid w:val="6A1B2973"/>
    <w:rsid w:val="6A24AB39"/>
    <w:rsid w:val="6A69DC69"/>
    <w:rsid w:val="6A74E9E5"/>
    <w:rsid w:val="6A7EACA4"/>
    <w:rsid w:val="6AF6B25E"/>
    <w:rsid w:val="6AFF3197"/>
    <w:rsid w:val="6B03C45E"/>
    <w:rsid w:val="6B1EAA1D"/>
    <w:rsid w:val="6B68086A"/>
    <w:rsid w:val="6BA32BBF"/>
    <w:rsid w:val="6BABEFAF"/>
    <w:rsid w:val="6BEBC001"/>
    <w:rsid w:val="6C3758CB"/>
    <w:rsid w:val="6C437A04"/>
    <w:rsid w:val="6C77344A"/>
    <w:rsid w:val="6C7A8B1C"/>
    <w:rsid w:val="6C8109E4"/>
    <w:rsid w:val="6CB01C38"/>
    <w:rsid w:val="6CB6C2C3"/>
    <w:rsid w:val="6CC0556B"/>
    <w:rsid w:val="6CD50BAC"/>
    <w:rsid w:val="6CDE3677"/>
    <w:rsid w:val="6D370222"/>
    <w:rsid w:val="6D3B3356"/>
    <w:rsid w:val="6D3D29CC"/>
    <w:rsid w:val="6D98B547"/>
    <w:rsid w:val="6DB64D66"/>
    <w:rsid w:val="6DF4A889"/>
    <w:rsid w:val="6E00EB6D"/>
    <w:rsid w:val="6E3D341F"/>
    <w:rsid w:val="6E4AD1F6"/>
    <w:rsid w:val="6E7F0605"/>
    <w:rsid w:val="6E810930"/>
    <w:rsid w:val="6E9AECE2"/>
    <w:rsid w:val="6E9CA294"/>
    <w:rsid w:val="6EA1F59E"/>
    <w:rsid w:val="6EAC9F6A"/>
    <w:rsid w:val="6ED070E6"/>
    <w:rsid w:val="6EE848B2"/>
    <w:rsid w:val="6F1350A8"/>
    <w:rsid w:val="6F1B5D4B"/>
    <w:rsid w:val="6F828E15"/>
    <w:rsid w:val="6F856F3B"/>
    <w:rsid w:val="6FA5BA68"/>
    <w:rsid w:val="6FC0905D"/>
    <w:rsid w:val="6FCDCF39"/>
    <w:rsid w:val="6FD01A7E"/>
    <w:rsid w:val="6FD0EE5D"/>
    <w:rsid w:val="6FD52D42"/>
    <w:rsid w:val="6FD6E96D"/>
    <w:rsid w:val="6FD8F2E3"/>
    <w:rsid w:val="6FEBE42B"/>
    <w:rsid w:val="704F16A6"/>
    <w:rsid w:val="708156E2"/>
    <w:rsid w:val="70CBD06E"/>
    <w:rsid w:val="70D444FD"/>
    <w:rsid w:val="70EDEE28"/>
    <w:rsid w:val="7106A430"/>
    <w:rsid w:val="712F1C79"/>
    <w:rsid w:val="71373DC2"/>
    <w:rsid w:val="7195F22F"/>
    <w:rsid w:val="71D6C9A7"/>
    <w:rsid w:val="71FAF7C4"/>
    <w:rsid w:val="720EC5D4"/>
    <w:rsid w:val="72431758"/>
    <w:rsid w:val="7266F284"/>
    <w:rsid w:val="726D4308"/>
    <w:rsid w:val="7274EE4E"/>
    <w:rsid w:val="7280A59B"/>
    <w:rsid w:val="728451AD"/>
    <w:rsid w:val="72B1DCE3"/>
    <w:rsid w:val="72B4122D"/>
    <w:rsid w:val="72EBA1A4"/>
    <w:rsid w:val="72F43EE2"/>
    <w:rsid w:val="730A437C"/>
    <w:rsid w:val="731BFD99"/>
    <w:rsid w:val="7329EC46"/>
    <w:rsid w:val="734F88E4"/>
    <w:rsid w:val="735CDFC8"/>
    <w:rsid w:val="73A420D6"/>
    <w:rsid w:val="73E3562E"/>
    <w:rsid w:val="73E83811"/>
    <w:rsid w:val="73EDBC5F"/>
    <w:rsid w:val="74113EFA"/>
    <w:rsid w:val="7418A936"/>
    <w:rsid w:val="744F32C3"/>
    <w:rsid w:val="7464097B"/>
    <w:rsid w:val="74DAA3DB"/>
    <w:rsid w:val="74EB5945"/>
    <w:rsid w:val="750481A2"/>
    <w:rsid w:val="75628645"/>
    <w:rsid w:val="756ECE1C"/>
    <w:rsid w:val="75B79184"/>
    <w:rsid w:val="75FEBE8A"/>
    <w:rsid w:val="764307B9"/>
    <w:rsid w:val="7647B7C5"/>
    <w:rsid w:val="7658EB9E"/>
    <w:rsid w:val="766ACF83"/>
    <w:rsid w:val="768533F8"/>
    <w:rsid w:val="76968D05"/>
    <w:rsid w:val="76A2E7CF"/>
    <w:rsid w:val="76B3E811"/>
    <w:rsid w:val="76BBF846"/>
    <w:rsid w:val="76D286EC"/>
    <w:rsid w:val="76DFF4B1"/>
    <w:rsid w:val="770FA4EE"/>
    <w:rsid w:val="773ED23D"/>
    <w:rsid w:val="77461621"/>
    <w:rsid w:val="7794542F"/>
    <w:rsid w:val="779BAA3D"/>
    <w:rsid w:val="77CB0DAA"/>
    <w:rsid w:val="781FABD9"/>
    <w:rsid w:val="7841D210"/>
    <w:rsid w:val="7849408B"/>
    <w:rsid w:val="785058AF"/>
    <w:rsid w:val="7873406A"/>
    <w:rsid w:val="7895A095"/>
    <w:rsid w:val="78AD42E0"/>
    <w:rsid w:val="78D074EA"/>
    <w:rsid w:val="78DCFDDE"/>
    <w:rsid w:val="78ED2614"/>
    <w:rsid w:val="78EF3D4E"/>
    <w:rsid w:val="790B8146"/>
    <w:rsid w:val="791EBC52"/>
    <w:rsid w:val="792AA114"/>
    <w:rsid w:val="79321F63"/>
    <w:rsid w:val="793ADF34"/>
    <w:rsid w:val="7955B40A"/>
    <w:rsid w:val="796A3339"/>
    <w:rsid w:val="7993B389"/>
    <w:rsid w:val="79D2FC1B"/>
    <w:rsid w:val="79DDA271"/>
    <w:rsid w:val="79F4ACF6"/>
    <w:rsid w:val="79F83185"/>
    <w:rsid w:val="7A179573"/>
    <w:rsid w:val="7A204FDC"/>
    <w:rsid w:val="7A343039"/>
    <w:rsid w:val="7A3D8FEC"/>
    <w:rsid w:val="7A5E0FF2"/>
    <w:rsid w:val="7A74E218"/>
    <w:rsid w:val="7A7939FC"/>
    <w:rsid w:val="7AA037BE"/>
    <w:rsid w:val="7AA22123"/>
    <w:rsid w:val="7ABC963E"/>
    <w:rsid w:val="7AEB2B53"/>
    <w:rsid w:val="7AED994A"/>
    <w:rsid w:val="7B9E7E5E"/>
    <w:rsid w:val="7BCAAC6A"/>
    <w:rsid w:val="7BD6E254"/>
    <w:rsid w:val="7BE59B2F"/>
    <w:rsid w:val="7BFB8366"/>
    <w:rsid w:val="7C18528E"/>
    <w:rsid w:val="7C35A197"/>
    <w:rsid w:val="7C4862F7"/>
    <w:rsid w:val="7C51B048"/>
    <w:rsid w:val="7C536D24"/>
    <w:rsid w:val="7C97E02D"/>
    <w:rsid w:val="7CA3A307"/>
    <w:rsid w:val="7CA88E38"/>
    <w:rsid w:val="7CB6F949"/>
    <w:rsid w:val="7CB87305"/>
    <w:rsid w:val="7CC49994"/>
    <w:rsid w:val="7CF1BF84"/>
    <w:rsid w:val="7CFA665D"/>
    <w:rsid w:val="7D0D80FF"/>
    <w:rsid w:val="7D1B1576"/>
    <w:rsid w:val="7D2F6F99"/>
    <w:rsid w:val="7D763AF6"/>
    <w:rsid w:val="7D7C0A16"/>
    <w:rsid w:val="7DCC65F3"/>
    <w:rsid w:val="7DDC45D2"/>
    <w:rsid w:val="7DFD03FC"/>
    <w:rsid w:val="7E2126D1"/>
    <w:rsid w:val="7E323A2F"/>
    <w:rsid w:val="7E3DD02D"/>
    <w:rsid w:val="7E44CD28"/>
    <w:rsid w:val="7E52C9AA"/>
    <w:rsid w:val="7EA5DEDA"/>
    <w:rsid w:val="7EA5EA04"/>
    <w:rsid w:val="7EBAC747"/>
    <w:rsid w:val="7EC04B95"/>
    <w:rsid w:val="7ED53838"/>
    <w:rsid w:val="7F120B57"/>
    <w:rsid w:val="7F42B20C"/>
    <w:rsid w:val="7F52A165"/>
    <w:rsid w:val="7F75BFC9"/>
    <w:rsid w:val="7F7CA8D1"/>
    <w:rsid w:val="7F8F1967"/>
    <w:rsid w:val="7F93D4B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ecimalSymbol w:val="."/>
  <w:listSeparator w:val=","/>
  <w14:docId w14:val="5B4EC122"/>
  <w15:docId w15:val="{802DA001-8B38-4995-8154-2D08CDDB2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Arial"/>
      <w:lang w:val="en-US" w:eastAsia="en-US"/>
    </w:rPr>
  </w:style>
  <w:style w:type="paragraph" w:styleId="Heading1">
    <w:name w:val="heading 1"/>
    <w:basedOn w:val="Normal"/>
    <w:next w:val="Normal"/>
    <w:link w:val="Heading1Char"/>
    <w:uiPriority w:val="9"/>
    <w:qFormat/>
    <w:pPr>
      <w:keepNext/>
      <w:keepLines/>
      <w:spacing w:before="240"/>
      <w:outlineLvl w:val="0"/>
    </w:pPr>
    <w:rPr>
      <w:rFonts w:ascii="Segoe UI" w:eastAsiaTheme="majorEastAsia" w:hAnsi="Segoe UI" w:cstheme="majorBidi"/>
      <w:b/>
      <w:color w:val="003399"/>
      <w:sz w:val="28"/>
      <w:szCs w:val="32"/>
    </w:rPr>
  </w:style>
  <w:style w:type="paragraph" w:styleId="Heading2">
    <w:name w:val="heading 2"/>
    <w:basedOn w:val="Normal"/>
    <w:next w:val="Normal"/>
    <w:link w:val="Heading2Char"/>
    <w:uiPriority w:val="9"/>
    <w:unhideWhenUsed/>
    <w:qFormat/>
    <w:pPr>
      <w:keepNext/>
      <w:keepLines/>
      <w:spacing w:before="40"/>
      <w:outlineLvl w:val="1"/>
    </w:pPr>
    <w:rPr>
      <w:rFonts w:ascii="Segoe UI" w:eastAsiaTheme="majorEastAsia" w:hAnsi="Segoe UI" w:cstheme="majorBidi"/>
      <w:b/>
      <w:color w:val="003399"/>
      <w:sz w:val="24"/>
      <w:szCs w:val="26"/>
    </w:rPr>
  </w:style>
  <w:style w:type="paragraph" w:styleId="Heading3">
    <w:name w:val="heading 3"/>
    <w:basedOn w:val="Normal"/>
    <w:next w:val="Normal"/>
    <w:link w:val="Heading3Char"/>
    <w:uiPriority w:val="9"/>
    <w:unhideWhenUsed/>
    <w:qFormat/>
    <w:pPr>
      <w:keepNext/>
      <w:keepLines/>
      <w:spacing w:before="40"/>
      <w:outlineLvl w:val="2"/>
    </w:pPr>
    <w:rPr>
      <w:rFonts w:ascii="Segoe UI" w:eastAsiaTheme="majorEastAsia" w:hAnsi="Segoe UI" w:cstheme="majorBidi"/>
      <w:b/>
      <w:color w:val="003399"/>
      <w:szCs w:val="24"/>
    </w:rPr>
  </w:style>
  <w:style w:type="paragraph" w:styleId="Heading4">
    <w:name w:val="heading 4"/>
    <w:basedOn w:val="Normal"/>
    <w:link w:val="Heading4Char"/>
    <w:uiPriority w:val="9"/>
    <w:unhideWhenUsed/>
    <w:qFormat/>
    <w:pPr>
      <w:widowControl w:val="0"/>
      <w:autoSpaceDE w:val="0"/>
      <w:autoSpaceDN w:val="0"/>
      <w:ind w:left="280"/>
      <w:outlineLvl w:val="3"/>
    </w:pPr>
    <w:rPr>
      <w:rFonts w:ascii="Segoe UI" w:eastAsia="Segoe UI" w:hAnsi="Segoe UI" w:cs="Segoe U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link w:val="BodyTextChar"/>
    <w:uiPriority w:val="1"/>
    <w:qFormat/>
    <w:pPr>
      <w:widowControl w:val="0"/>
      <w:autoSpaceDE w:val="0"/>
      <w:autoSpaceDN w:val="0"/>
      <w:ind w:left="993" w:hanging="356"/>
    </w:pPr>
    <w:rPr>
      <w:rFonts w:ascii="Segoe UI" w:eastAsia="Segoe UI" w:hAnsi="Segoe UI" w:cs="Segoe UI"/>
      <w:sz w:val="22"/>
      <w:szCs w:val="22"/>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sz w:val="24"/>
      <w:szCs w:val="24"/>
    </w:rPr>
  </w:style>
  <w:style w:type="character" w:styleId="PageNumber">
    <w:name w:val="page number"/>
    <w:basedOn w:val="DefaultParagraphFont"/>
    <w:qFormat/>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pPr>
      <w:tabs>
        <w:tab w:val="left" w:pos="900"/>
        <w:tab w:val="right" w:leader="dot" w:pos="9350"/>
      </w:tabs>
      <w:spacing w:after="100" w:line="276" w:lineRule="auto"/>
      <w:jc w:val="both"/>
    </w:pPr>
    <w:rPr>
      <w:rFonts w:ascii="Segoe UI" w:eastAsia="Times New Roman" w:hAnsi="Segoe UI" w:cs="Times New Roman"/>
      <w:b/>
      <w:color w:val="101820"/>
      <w:szCs w:val="22"/>
    </w:rPr>
  </w:style>
  <w:style w:type="paragraph" w:styleId="TOC2">
    <w:name w:val="toc 2"/>
    <w:basedOn w:val="Normal"/>
    <w:next w:val="Normal"/>
    <w:uiPriority w:val="39"/>
    <w:unhideWhenUsed/>
    <w:qFormat/>
    <w:pPr>
      <w:tabs>
        <w:tab w:val="left" w:pos="880"/>
        <w:tab w:val="right" w:leader="dot" w:pos="9360"/>
      </w:tabs>
      <w:spacing w:after="100"/>
      <w:ind w:left="200"/>
    </w:pPr>
    <w:rPr>
      <w:rFonts w:ascii="Segoe UI" w:hAnsi="Segoe UI"/>
      <w:b/>
      <w:color w:val="101820"/>
    </w:rPr>
  </w:style>
  <w:style w:type="paragraph" w:styleId="TOC3">
    <w:name w:val="toc 3"/>
    <w:basedOn w:val="Normal"/>
    <w:next w:val="Normal"/>
    <w:uiPriority w:val="39"/>
    <w:unhideWhenUsed/>
    <w:qFormat/>
    <w:pPr>
      <w:spacing w:after="100"/>
      <w:ind w:left="400"/>
    </w:pPr>
    <w:rPr>
      <w:rFonts w:ascii="Segoe UI" w:hAnsi="Segoe UI"/>
      <w:b/>
      <w:color w:val="101820"/>
    </w:rPr>
  </w:style>
  <w:style w:type="paragraph" w:styleId="TOC4">
    <w:name w:val="toc 4"/>
    <w:basedOn w:val="Normal"/>
    <w:next w:val="Normal"/>
    <w:uiPriority w:val="39"/>
    <w:unhideWhenUsed/>
    <w:qFormat/>
    <w:pPr>
      <w:spacing w:after="100"/>
      <w:ind w:left="600"/>
    </w:pPr>
    <w:rPr>
      <w:rFonts w:ascii="Segoe UI" w:hAnsi="Segoe UI"/>
      <w:b/>
      <w:color w:val="101820"/>
    </w:rPr>
  </w:style>
  <w:style w:type="paragraph" w:styleId="TOC5">
    <w:name w:val="toc 5"/>
    <w:basedOn w:val="Normal"/>
    <w:next w:val="Normal"/>
    <w:uiPriority w:val="39"/>
    <w:unhideWhenUsed/>
    <w:qFormat/>
    <w:pPr>
      <w:spacing w:after="100"/>
      <w:ind w:left="800"/>
    </w:pPr>
  </w:style>
  <w:style w:type="paragraph" w:styleId="TOC6">
    <w:name w:val="toc 6"/>
    <w:basedOn w:val="Normal"/>
    <w:next w:val="Normal"/>
    <w:uiPriority w:val="39"/>
    <w:unhideWhenUsed/>
    <w:qFormat/>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uiPriority w:val="39"/>
    <w:unhideWhenUsed/>
    <w:qFormat/>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uiPriority w:val="39"/>
    <w:unhideWhenUsed/>
    <w:qFormat/>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uiPriority w:val="39"/>
    <w:unhideWhenUsed/>
    <w:qFormat/>
    <w:pPr>
      <w:spacing w:after="100" w:line="259" w:lineRule="auto"/>
      <w:ind w:left="1760"/>
    </w:pPr>
    <w:rPr>
      <w:rFonts w:asciiTheme="minorHAnsi" w:eastAsiaTheme="minorEastAsia" w:hAnsiTheme="minorHAnsi" w:cstheme="minorBidi"/>
      <w:sz w:val="22"/>
      <w:szCs w:val="22"/>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uiPriority w:val="9"/>
    <w:qFormat/>
    <w:rPr>
      <w:rFonts w:ascii="Segoe UI" w:eastAsiaTheme="majorEastAsia" w:hAnsi="Segoe UI" w:cstheme="majorBidi"/>
      <w:b/>
      <w:color w:val="003399"/>
      <w:sz w:val="28"/>
      <w:szCs w:val="32"/>
      <w:lang w:val="en-US" w:eastAsia="en-US"/>
    </w:rPr>
  </w:style>
  <w:style w:type="paragraph" w:customStyle="1" w:styleId="TOCHeading1">
    <w:name w:val="TOC Heading1"/>
    <w:basedOn w:val="Heading1"/>
    <w:next w:val="Normal"/>
    <w:uiPriority w:val="39"/>
    <w:unhideWhenUsed/>
    <w:qFormat/>
    <w:pPr>
      <w:spacing w:before="480" w:line="276" w:lineRule="auto"/>
      <w:outlineLvl w:val="9"/>
    </w:pPr>
    <w:rPr>
      <w:rFonts w:ascii="Arial" w:eastAsia="Times New Roman" w:hAnsi="Arial" w:cs="Arial"/>
      <w:b w:val="0"/>
      <w:bCs/>
      <w:color w:val="365F91"/>
      <w:szCs w:val="28"/>
    </w:rPr>
  </w:style>
  <w:style w:type="character" w:customStyle="1" w:styleId="BookTitle1">
    <w:name w:val="Book Title1"/>
    <w:uiPriority w:val="33"/>
    <w:qFormat/>
    <w:rPr>
      <w:b/>
      <w:bCs/>
      <w:i/>
      <w:iCs/>
      <w:spacing w:val="5"/>
    </w:rPr>
  </w:style>
  <w:style w:type="paragraph" w:customStyle="1" w:styleId="PM-Heading">
    <w:name w:val="PM - Heading"/>
    <w:basedOn w:val="Heading1"/>
    <w:link w:val="PM-HeadingChar"/>
    <w:qFormat/>
    <w:pPr>
      <w:numPr>
        <w:numId w:val="11"/>
      </w:numPr>
      <w:tabs>
        <w:tab w:val="left" w:pos="720"/>
      </w:tabs>
      <w:spacing w:after="240"/>
      <w:jc w:val="both"/>
    </w:pPr>
    <w:rPr>
      <w:rFonts w:eastAsia="Times New Roman" w:cs="Segoe UI"/>
      <w:szCs w:val="28"/>
    </w:rPr>
  </w:style>
  <w:style w:type="character" w:customStyle="1" w:styleId="PM-HeadingChar">
    <w:name w:val="PM - Heading Char"/>
    <w:link w:val="PM-Heading"/>
    <w:qFormat/>
    <w:rPr>
      <w:rFonts w:ascii="Segoe UI" w:eastAsia="Times New Roman" w:hAnsi="Segoe UI" w:cs="Segoe UI"/>
      <w:b/>
      <w:color w:val="003399"/>
      <w:sz w:val="28"/>
      <w:szCs w:val="28"/>
      <w:lang w:val="en-US" w:eastAsia="en-US"/>
    </w:rPr>
  </w:style>
  <w:style w:type="character" w:customStyle="1" w:styleId="Heading2Char">
    <w:name w:val="Heading 2 Char"/>
    <w:basedOn w:val="DefaultParagraphFont"/>
    <w:link w:val="Heading2"/>
    <w:uiPriority w:val="9"/>
    <w:qFormat/>
    <w:rPr>
      <w:rFonts w:ascii="Segoe UI" w:eastAsiaTheme="majorEastAsia" w:hAnsi="Segoe UI" w:cstheme="majorBidi"/>
      <w:b/>
      <w:color w:val="003399"/>
      <w:sz w:val="24"/>
      <w:szCs w:val="26"/>
      <w:lang w:val="en-US" w:eastAsia="en-US"/>
    </w:rPr>
  </w:style>
  <w:style w:type="character" w:customStyle="1" w:styleId="CommentTextChar">
    <w:name w:val="Comment Text Char"/>
    <w:basedOn w:val="DefaultParagraphFont"/>
    <w:link w:val="CommentText"/>
    <w:uiPriority w:val="99"/>
    <w:qFormat/>
    <w:rPr>
      <w:lang w:val="en-US" w:eastAsia="en-US"/>
    </w:rPr>
  </w:style>
  <w:style w:type="character" w:customStyle="1" w:styleId="CommentSubjectChar">
    <w:name w:val="Comment Subject Char"/>
    <w:basedOn w:val="CommentTextChar"/>
    <w:link w:val="CommentSubject"/>
    <w:uiPriority w:val="99"/>
    <w:semiHidden/>
    <w:qFormat/>
    <w:rPr>
      <w:b/>
      <w:bCs/>
      <w:lang w:val="en-US" w:eastAsia="en-US"/>
    </w:rPr>
  </w:style>
  <w:style w:type="character" w:customStyle="1" w:styleId="BalloonTextChar">
    <w:name w:val="Balloon Text Char"/>
    <w:basedOn w:val="DefaultParagraphFont"/>
    <w:link w:val="BalloonText"/>
    <w:uiPriority w:val="99"/>
    <w:semiHidden/>
    <w:qFormat/>
    <w:rPr>
      <w:rFonts w:ascii="Segoe UI" w:hAnsi="Segoe UI" w:cs="Segoe UI"/>
      <w:sz w:val="18"/>
      <w:szCs w:val="18"/>
      <w:lang w:val="en-US" w:eastAsia="en-US"/>
    </w:rPr>
  </w:style>
  <w:style w:type="character" w:customStyle="1" w:styleId="Heading3Char">
    <w:name w:val="Heading 3 Char"/>
    <w:basedOn w:val="DefaultParagraphFont"/>
    <w:link w:val="Heading3"/>
    <w:uiPriority w:val="9"/>
    <w:qFormat/>
    <w:rPr>
      <w:rFonts w:ascii="Segoe UI" w:eastAsiaTheme="majorEastAsia" w:hAnsi="Segoe UI" w:cstheme="majorBidi"/>
      <w:b/>
      <w:color w:val="003399"/>
      <w:szCs w:val="24"/>
      <w:lang w:val="en-US" w:eastAsia="en-US"/>
    </w:rPr>
  </w:style>
  <w:style w:type="paragraph" w:styleId="ListParagraph">
    <w:name w:val="List Paragraph"/>
    <w:basedOn w:val="Normal"/>
    <w:link w:val="ListParagraphChar"/>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ListParagraphChar">
    <w:name w:val="List Paragraph Char"/>
    <w:link w:val="ListParagraph"/>
    <w:uiPriority w:val="1"/>
    <w:qFormat/>
    <w:locked/>
    <w:rPr>
      <w:lang w:val="en-US" w:eastAsia="en-US"/>
    </w:rPr>
  </w:style>
  <w:style w:type="table" w:customStyle="1" w:styleId="GridTable6Colorful-Accent11">
    <w:name w:val="Grid Table 6 Colorful - Accent 11"/>
    <w:basedOn w:val="TableNormal"/>
    <w:uiPriority w:val="51"/>
    <w:qFormat/>
    <w:rPr>
      <w:color w:val="2F5496" w:themeColor="accent1" w:themeShade="BF"/>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6Colorful-Accent21">
    <w:name w:val="Grid Table 6 Colorful - Accent 21"/>
    <w:basedOn w:val="TableNormal"/>
    <w:uiPriority w:val="51"/>
    <w:qFormat/>
    <w:rPr>
      <w:color w:val="C45911" w:themeColor="accent2" w:themeShade="BF"/>
    </w:rPr>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Heading4Char">
    <w:name w:val="Heading 4 Char"/>
    <w:basedOn w:val="DefaultParagraphFont"/>
    <w:link w:val="Heading4"/>
    <w:uiPriority w:val="9"/>
    <w:qFormat/>
    <w:rPr>
      <w:rFonts w:ascii="Segoe UI" w:eastAsia="Segoe UI" w:hAnsi="Segoe UI" w:cs="Segoe UI"/>
      <w:b/>
      <w:bCs/>
      <w:sz w:val="22"/>
      <w:szCs w:val="22"/>
      <w:lang w:val="en-US" w:eastAsia="en-US"/>
    </w:rPr>
  </w:style>
  <w:style w:type="paragraph" w:customStyle="1" w:styleId="TableParagraph">
    <w:name w:val="Table Paragraph"/>
    <w:basedOn w:val="Normal"/>
    <w:uiPriority w:val="1"/>
    <w:qFormat/>
    <w:pPr>
      <w:widowControl w:val="0"/>
      <w:autoSpaceDE w:val="0"/>
      <w:autoSpaceDN w:val="0"/>
      <w:spacing w:line="247" w:lineRule="exact"/>
      <w:ind w:left="108"/>
    </w:pPr>
    <w:rPr>
      <w:rFonts w:ascii="Times New Roman" w:eastAsia="Times New Roman" w:hAnsi="Times New Roman" w:cs="Times New Roman"/>
      <w:sz w:val="22"/>
      <w:szCs w:val="22"/>
    </w:rPr>
  </w:style>
  <w:style w:type="character" w:customStyle="1" w:styleId="BodyTextChar">
    <w:name w:val="Body Text Char"/>
    <w:basedOn w:val="DefaultParagraphFont"/>
    <w:link w:val="BodyText"/>
    <w:uiPriority w:val="1"/>
    <w:qFormat/>
    <w:rPr>
      <w:rFonts w:ascii="Segoe UI" w:eastAsia="Segoe UI" w:hAnsi="Segoe UI" w:cs="Segoe UI"/>
      <w:sz w:val="22"/>
      <w:szCs w:val="22"/>
      <w:lang w:val="en-US" w:eastAsia="en-US"/>
    </w:rPr>
  </w:style>
  <w:style w:type="paragraph" w:customStyle="1" w:styleId="NormalHeading">
    <w:name w:val="Normal Heading"/>
    <w:basedOn w:val="Normal"/>
    <w:link w:val="NormalHeadingChar"/>
    <w:uiPriority w:val="1"/>
    <w:qFormat/>
    <w:rPr>
      <w:rFonts w:ascii="Segoe UI" w:hAnsi="Segoe UI"/>
      <w:b/>
      <w:bCs/>
      <w:color w:val="003399"/>
    </w:rPr>
  </w:style>
  <w:style w:type="character" w:customStyle="1" w:styleId="NormalHeadingChar">
    <w:name w:val="Normal Heading Char"/>
    <w:basedOn w:val="DefaultParagraphFont"/>
    <w:link w:val="NormalHeading"/>
    <w:uiPriority w:val="1"/>
    <w:qFormat/>
    <w:rPr>
      <w:rFonts w:ascii="Segoe UI" w:eastAsia="Calibri" w:hAnsi="Segoe UI" w:cs="Arial"/>
      <w:b/>
      <w:bCs/>
      <w:color w:val="003399"/>
      <w:lang w:val="en-US"/>
    </w:rPr>
  </w:style>
  <w:style w:type="character" w:customStyle="1" w:styleId="IntenseEmphasis1">
    <w:name w:val="Intense Emphasis1"/>
    <w:basedOn w:val="DefaultParagraphFont"/>
    <w:uiPriority w:val="21"/>
    <w:qFormat/>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eader" Target="header1.xml"/><Relationship Id="rId26" Type="http://schemas.openxmlformats.org/officeDocument/2006/relationships/image" Target="media/image10.png"/><Relationship Id="rId21" Type="http://schemas.openxmlformats.org/officeDocument/2006/relationships/footer" Target="footer2.xml"/><Relationship Id="rId34" Type="http://schemas.openxmlformats.org/officeDocument/2006/relationships/header" Target="header5.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9.png"/><Relationship Id="rId33"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oter" Target="footer3.xml"/><Relationship Id="rId28" Type="http://schemas.openxmlformats.org/officeDocument/2006/relationships/image" Target="media/image12.png"/><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2.xml"/><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eader" Target="header3.xm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eader" Target="header6.xml"/><Relationship Id="rId8" Type="http://schemas.openxmlformats.org/officeDocument/2006/relationships/settings" Target="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7.png"/></Relationships>
</file>

<file path=word/_rels/header6.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3.xml><?xml version="1.0" encoding="utf-8"?>
<ct:contentTypeSchema xmlns:ct="http://schemas.microsoft.com/office/2006/metadata/contentType" xmlns:ma="http://schemas.microsoft.com/office/2006/metadata/properties/metaAttributes" ct:_="" ma:_="" ma:contentTypeName="Document" ma:contentTypeID="0x010100A6AB004763E79F4FAFDA6D4B3E0597D1" ma:contentTypeVersion="13" ma:contentTypeDescription="Create a new document." ma:contentTypeScope="" ma:versionID="8139572c4053d3032dcff59899558279">
  <xsd:schema xmlns:xsd="http://www.w3.org/2001/XMLSchema" xmlns:xs="http://www.w3.org/2001/XMLSchema" xmlns:p="http://schemas.microsoft.com/office/2006/metadata/properties" xmlns:ns2="205d0b4c-6076-47b8-85aa-8a60d0770d20" targetNamespace="http://schemas.microsoft.com/office/2006/metadata/properties" ma:root="true" ma:fieldsID="a780eec317923ef0f10ac383d4c99fdb" ns2:_="">
    <xsd:import namespace="205d0b4c-6076-47b8-85aa-8a60d0770d20"/>
    <xsd:element name="properties">
      <xsd:complexType>
        <xsd:sequence>
          <xsd:element name="documentManagement">
            <xsd:complexType>
              <xsd:all>
                <xsd:element ref="ns2:ProcessOwner" minOccurs="0"/>
                <xsd:element ref="ns2:ApplicableCertifications" minOccurs="0"/>
                <xsd:element ref="ns2:TargetAudience" minOccurs="0"/>
                <xsd:element ref="ns2:DocumentType" minOccurs="0"/>
                <xsd:element ref="ns2:ProjectClassification" minOccurs="0"/>
                <xsd:element ref="ns2:ProjectPhase" minOccurs="0"/>
                <xsd:element ref="ns2:SharedwithClient" minOccurs="0"/>
                <xsd:element ref="ns2:Languages" minOccurs="0"/>
                <xsd:element ref="ns2:MediaServiceMetadata" minOccurs="0"/>
                <xsd:element ref="ns2:MediaServiceFastMetadata" minOccurs="0"/>
                <xsd:element ref="ns2:MediaServiceDateTaken" minOccurs="0"/>
                <xsd:element ref="ns2:MediaLengthInSeconds" minOccurs="0"/>
                <xsd:element ref="ns2:DocumentClassifi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5d0b4c-6076-47b8-85aa-8a60d0770d20" elementFormDefault="qualified">
    <xsd:import namespace="http://schemas.microsoft.com/office/2006/documentManagement/types"/>
    <xsd:import namespace="http://schemas.microsoft.com/office/infopath/2007/PartnerControls"/>
    <xsd:element name="ProcessOwner" ma:index="8" nillable="true" ma:displayName="Process Owner" ma:format="Dropdown" ma:internalName="ProcessOwner">
      <xsd:simpleType>
        <xsd:restriction base="dms:Choice">
          <xsd:enumeration value="Governance &amp; Compliance"/>
          <xsd:enumeration value="Enterprise Technology &amp; Infrastructure"/>
          <xsd:enumeration value="Enterprise Information Systems"/>
          <xsd:enumeration value="Information Security"/>
          <xsd:enumeration value="HR"/>
          <xsd:enumeration value="L&amp;D"/>
          <xsd:enumeration value="Sales"/>
          <xsd:enumeration value="Pre-Sales"/>
          <xsd:enumeration value="Brands &amp; Marketing"/>
          <xsd:enumeration value="Delivery"/>
          <xsd:enumeration value="Product Engineering"/>
          <xsd:enumeration value="Product Management"/>
          <xsd:enumeration value="Legal"/>
          <xsd:enumeration value="Facilities Management"/>
        </xsd:restriction>
      </xsd:simpleType>
    </xsd:element>
    <xsd:element name="ApplicableCertifications" ma:index="9" nillable="true" ma:displayName="Applicable Certifications" ma:format="Dropdown" ma:internalName="ApplicableCertifications">
      <xsd:simpleType>
        <xsd:restriction base="dms:Choice">
          <xsd:enumeration value="CMMI"/>
          <xsd:enumeration value="ISO 9001:2015"/>
          <xsd:enumeration value="ISO 27001:2013"/>
          <xsd:enumeration value="SOC2"/>
          <xsd:enumeration value="GDPR"/>
        </xsd:restriction>
      </xsd:simpleType>
    </xsd:element>
    <xsd:element name="TargetAudience" ma:index="10" nillable="true" ma:displayName="Target Audience" ma:format="Dropdown" ma:internalName="TargetAudience">
      <xsd:simpleType>
        <xsd:restriction base="dms:Choice">
          <xsd:enumeration value="All Employees"/>
          <xsd:enumeration value="Governance &amp; Compliance"/>
          <xsd:enumeration value="Enterprise Technology &amp; Infrastructure"/>
          <xsd:enumeration value="Enterprise Information Systems"/>
          <xsd:enumeration value="Information Security"/>
          <xsd:enumeration value="HR"/>
          <xsd:enumeration value="L&amp;D"/>
          <xsd:enumeration value="Sales"/>
          <xsd:enumeration value="Pre-Sales"/>
          <xsd:enumeration value="Brands &amp; Marketing"/>
          <xsd:enumeration value="Delivery"/>
          <xsd:enumeration value="Product Engineering"/>
          <xsd:enumeration value="Product Management"/>
          <xsd:enumeration value="Legal"/>
          <xsd:enumeration value="Facilities Management"/>
        </xsd:restriction>
      </xsd:simpleType>
    </xsd:element>
    <xsd:element name="DocumentType" ma:index="11" nillable="true" ma:displayName="Document Type" ma:format="Dropdown" ma:internalName="DocumentType">
      <xsd:simpleType>
        <xsd:restriction base="dms:Choice">
          <xsd:enumeration value="Policy"/>
          <xsd:enumeration value="Procedure"/>
          <xsd:enumeration value="Guideline"/>
          <xsd:enumeration value="Manual"/>
          <xsd:enumeration value="Template"/>
          <xsd:enumeration value="Checklist"/>
        </xsd:restriction>
      </xsd:simpleType>
    </xsd:element>
    <xsd:element name="ProjectClassification" ma:index="12" nillable="true" ma:displayName="Project Classification" ma:format="Dropdown" ma:internalName="ProjectClassification">
      <xsd:simpleType>
        <xsd:restriction base="dms:Choice">
          <xsd:enumeration value="Choice 1"/>
        </xsd:restriction>
      </xsd:simpleType>
    </xsd:element>
    <xsd:element name="ProjectPhase" ma:index="13" nillable="true" ma:displayName="Project Phase" ma:format="Dropdown" ma:internalName="ProjectPhase">
      <xsd:simpleType>
        <xsd:restriction base="dms:Choice">
          <xsd:enumeration value="RFP"/>
          <xsd:enumeration value="Contract"/>
          <xsd:enumeration value="Requirement"/>
          <xsd:enumeration value="Initiation"/>
          <xsd:enumeration value="Planning"/>
          <xsd:enumeration value="Monitoring &amp; Control"/>
          <xsd:enumeration value="Execution"/>
          <xsd:enumeration value="Closure"/>
          <xsd:enumeration value="Launch"/>
          <xsd:enumeration value="Not Applicable"/>
        </xsd:restriction>
      </xsd:simpleType>
    </xsd:element>
    <xsd:element name="SharedwithClient" ma:index="14" nillable="true" ma:displayName="Shared with Client" ma:default="0" ma:format="Dropdown" ma:internalName="SharedwithClient">
      <xsd:simpleType>
        <xsd:restriction base="dms:Boolean"/>
      </xsd:simpleType>
    </xsd:element>
    <xsd:element name="Languages" ma:index="15" nillable="true" ma:displayName="Languages" ma:format="Dropdown" ma:internalName="Languages">
      <xsd:simpleType>
        <xsd:restriction base="dms:Choice">
          <xsd:enumeration value="English"/>
          <xsd:enumeration value="French"/>
          <xsd:enumeration value="Arabic"/>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DocumentClassification" ma:index="20" nillable="true" ma:displayName="Document Classification" ma:format="RadioButtons" ma:internalName="DocumentClassification">
      <xsd:simpleType>
        <xsd:restriction base="dms:Choice">
          <xsd:enumeration value="Private"/>
          <xsd:enumeration value="Private-Restricted"/>
          <xsd:enumeration value="Public"/>
          <xsd:enumeration value="Public-Restricted"/>
          <xsd:enumeration value="Confidential"/>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DocumentType xmlns="205d0b4c-6076-47b8-85aa-8a60d0770d20">Template</DocumentType>
    <ProjectClassification xmlns="205d0b4c-6076-47b8-85aa-8a60d0770d20" xsi:nil="true"/>
    <Languages xmlns="205d0b4c-6076-47b8-85aa-8a60d0770d20">English</Languages>
    <ProjectPhase xmlns="205d0b4c-6076-47b8-85aa-8a60d0770d20">Not Applicable</ProjectPhase>
    <ProcessOwner xmlns="205d0b4c-6076-47b8-85aa-8a60d0770d20">Governance &amp; Compliance</ProcessOwner>
    <TargetAudience xmlns="205d0b4c-6076-47b8-85aa-8a60d0770d20">All Employees</TargetAudience>
    <SharedwithClient xmlns="205d0b4c-6076-47b8-85aa-8a60d0770d20">false</SharedwithClient>
    <ApplicableCertifications xmlns="205d0b4c-6076-47b8-85aa-8a60d0770d20" xsi:nil="true"/>
    <DocumentClassification xmlns="205d0b4c-6076-47b8-85aa-8a60d0770d20">Private</DocumentClassification>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BAF168-A9FE-4B03-A646-93B7B4B1CEF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7FD9F316-F1B6-4196-99FA-253E428CFC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5d0b4c-6076-47b8-85aa-8a60d0770d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45B0F89-3FAB-421A-8C8D-D6DE9C86CA81}">
  <ds:schemaRefs>
    <ds:schemaRef ds:uri="http://schemas.microsoft.com/office/2006/metadata/properties"/>
    <ds:schemaRef ds:uri="http://schemas.microsoft.com/office/infopath/2007/PartnerControls"/>
    <ds:schemaRef ds:uri="205d0b4c-6076-47b8-85aa-8a60d0770d20"/>
  </ds:schemaRefs>
</ds:datastoreItem>
</file>

<file path=customXml/itemProps5.xml><?xml version="1.0" encoding="utf-8"?>
<ds:datastoreItem xmlns:ds="http://schemas.openxmlformats.org/officeDocument/2006/customXml" ds:itemID="{F669FBE5-06EF-48EF-B523-FB6D800E4F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22977</Words>
  <Characters>130975</Characters>
  <Application>Microsoft Office Word</Application>
  <DocSecurity>4</DocSecurity>
  <Lines>1091</Lines>
  <Paragraphs>307</Paragraphs>
  <ScaleCrop>false</ScaleCrop>
  <Company/>
  <LinksUpToDate>false</LinksUpToDate>
  <CharactersWithSpaces>153645</CharactersWithSpaces>
  <SharedDoc>false</SharedDoc>
  <HLinks>
    <vt:vector size="72" baseType="variant">
      <vt:variant>
        <vt:i4>1048625</vt:i4>
      </vt:variant>
      <vt:variant>
        <vt:i4>68</vt:i4>
      </vt:variant>
      <vt:variant>
        <vt:i4>0</vt:i4>
      </vt:variant>
      <vt:variant>
        <vt:i4>5</vt:i4>
      </vt:variant>
      <vt:variant>
        <vt:lpwstr/>
      </vt:variant>
      <vt:variant>
        <vt:lpwstr>_Toc161830299</vt:lpwstr>
      </vt:variant>
      <vt:variant>
        <vt:i4>1048625</vt:i4>
      </vt:variant>
      <vt:variant>
        <vt:i4>62</vt:i4>
      </vt:variant>
      <vt:variant>
        <vt:i4>0</vt:i4>
      </vt:variant>
      <vt:variant>
        <vt:i4>5</vt:i4>
      </vt:variant>
      <vt:variant>
        <vt:lpwstr/>
      </vt:variant>
      <vt:variant>
        <vt:lpwstr>_Toc161830297</vt:lpwstr>
      </vt:variant>
      <vt:variant>
        <vt:i4>1048625</vt:i4>
      </vt:variant>
      <vt:variant>
        <vt:i4>56</vt:i4>
      </vt:variant>
      <vt:variant>
        <vt:i4>0</vt:i4>
      </vt:variant>
      <vt:variant>
        <vt:i4>5</vt:i4>
      </vt:variant>
      <vt:variant>
        <vt:lpwstr/>
      </vt:variant>
      <vt:variant>
        <vt:lpwstr>_Toc161830296</vt:lpwstr>
      </vt:variant>
      <vt:variant>
        <vt:i4>1966129</vt:i4>
      </vt:variant>
      <vt:variant>
        <vt:i4>50</vt:i4>
      </vt:variant>
      <vt:variant>
        <vt:i4>0</vt:i4>
      </vt:variant>
      <vt:variant>
        <vt:i4>5</vt:i4>
      </vt:variant>
      <vt:variant>
        <vt:lpwstr/>
      </vt:variant>
      <vt:variant>
        <vt:lpwstr>_Toc161830279</vt:lpwstr>
      </vt:variant>
      <vt:variant>
        <vt:i4>1966129</vt:i4>
      </vt:variant>
      <vt:variant>
        <vt:i4>44</vt:i4>
      </vt:variant>
      <vt:variant>
        <vt:i4>0</vt:i4>
      </vt:variant>
      <vt:variant>
        <vt:i4>5</vt:i4>
      </vt:variant>
      <vt:variant>
        <vt:lpwstr/>
      </vt:variant>
      <vt:variant>
        <vt:lpwstr>_Toc161830275</vt:lpwstr>
      </vt:variant>
      <vt:variant>
        <vt:i4>2031665</vt:i4>
      </vt:variant>
      <vt:variant>
        <vt:i4>38</vt:i4>
      </vt:variant>
      <vt:variant>
        <vt:i4>0</vt:i4>
      </vt:variant>
      <vt:variant>
        <vt:i4>5</vt:i4>
      </vt:variant>
      <vt:variant>
        <vt:lpwstr/>
      </vt:variant>
      <vt:variant>
        <vt:lpwstr>_Toc161830267</vt:lpwstr>
      </vt:variant>
      <vt:variant>
        <vt:i4>1835057</vt:i4>
      </vt:variant>
      <vt:variant>
        <vt:i4>32</vt:i4>
      </vt:variant>
      <vt:variant>
        <vt:i4>0</vt:i4>
      </vt:variant>
      <vt:variant>
        <vt:i4>5</vt:i4>
      </vt:variant>
      <vt:variant>
        <vt:lpwstr/>
      </vt:variant>
      <vt:variant>
        <vt:lpwstr>_Toc161830259</vt:lpwstr>
      </vt:variant>
      <vt:variant>
        <vt:i4>1900593</vt:i4>
      </vt:variant>
      <vt:variant>
        <vt:i4>26</vt:i4>
      </vt:variant>
      <vt:variant>
        <vt:i4>0</vt:i4>
      </vt:variant>
      <vt:variant>
        <vt:i4>5</vt:i4>
      </vt:variant>
      <vt:variant>
        <vt:lpwstr/>
      </vt:variant>
      <vt:variant>
        <vt:lpwstr>_Toc161830246</vt:lpwstr>
      </vt:variant>
      <vt:variant>
        <vt:i4>1703985</vt:i4>
      </vt:variant>
      <vt:variant>
        <vt:i4>20</vt:i4>
      </vt:variant>
      <vt:variant>
        <vt:i4>0</vt:i4>
      </vt:variant>
      <vt:variant>
        <vt:i4>5</vt:i4>
      </vt:variant>
      <vt:variant>
        <vt:lpwstr/>
      </vt:variant>
      <vt:variant>
        <vt:lpwstr>_Toc161830239</vt:lpwstr>
      </vt:variant>
      <vt:variant>
        <vt:i4>1769521</vt:i4>
      </vt:variant>
      <vt:variant>
        <vt:i4>14</vt:i4>
      </vt:variant>
      <vt:variant>
        <vt:i4>0</vt:i4>
      </vt:variant>
      <vt:variant>
        <vt:i4>5</vt:i4>
      </vt:variant>
      <vt:variant>
        <vt:lpwstr/>
      </vt:variant>
      <vt:variant>
        <vt:lpwstr>_Toc161830227</vt:lpwstr>
      </vt:variant>
      <vt:variant>
        <vt:i4>1769521</vt:i4>
      </vt:variant>
      <vt:variant>
        <vt:i4>8</vt:i4>
      </vt:variant>
      <vt:variant>
        <vt:i4>0</vt:i4>
      </vt:variant>
      <vt:variant>
        <vt:i4>5</vt:i4>
      </vt:variant>
      <vt:variant>
        <vt:lpwstr/>
      </vt:variant>
      <vt:variant>
        <vt:lpwstr>_Toc161830226</vt:lpwstr>
      </vt:variant>
      <vt:variant>
        <vt:i4>1769521</vt:i4>
      </vt:variant>
      <vt:variant>
        <vt:i4>2</vt:i4>
      </vt:variant>
      <vt:variant>
        <vt:i4>0</vt:i4>
      </vt:variant>
      <vt:variant>
        <vt:i4>5</vt:i4>
      </vt:variant>
      <vt:variant>
        <vt:lpwstr/>
      </vt:variant>
      <vt:variant>
        <vt:lpwstr>_Toc161830225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Mahisha Varshini</dc:creator>
  <cp:keywords/>
  <cp:lastModifiedBy>Jagan Arumugam</cp:lastModifiedBy>
  <cp:revision>904</cp:revision>
  <cp:lastPrinted>2025-09-19T18:32:00Z</cp:lastPrinted>
  <dcterms:created xsi:type="dcterms:W3CDTF">2024-02-07T01:05:00Z</dcterms:created>
  <dcterms:modified xsi:type="dcterms:W3CDTF">2025-09-19T06:12:00Z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0x010100A6AB004763E79F4FAFDA6D4B3E0597D1</vt:lpwstr>
  </property>
  <property fmtid="{D5CDD505-2E9C-101B-9397-08002B2CF9AE}" pid="3" name="MediaServiceImageTags">
    <vt:lpwstr/>
  </property>
  <property fmtid="{D5CDD505-2E9C-101B-9397-08002B2CF9AE}" pid="4" name="KSOProductBuildVer">
    <vt:lpwstr>1033-12.2.0.13431</vt:lpwstr>
  </property>
  <property fmtid="{D5CDD505-2E9C-101B-9397-08002B2CF9AE}" pid="5" name="ICV">
    <vt:lpwstr>3076BB46ED044DEDBB265D827E40728E_13</vt:lpwstr>
  </property>
</Properties>
</file>