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Calibri" w:hAnsi="Calibri"/>
          <w:b/>
          <w:color w:val="173235"/>
          <w:sz w:val="60"/>
        </w:rPr>
        <w:t>TrackAthlete Federation</w:t>
      </w:r>
    </w:p>
    <w:p>
      <w:pPr>
        <w:jc w:val="center"/>
      </w:pPr>
      <w:r>
        <w:rPr>
          <w:rFonts w:ascii="Calibri" w:hAnsi="Calibri"/>
          <w:color w:val="526668"/>
          <w:sz w:val="32"/>
        </w:rPr>
        <w:t>Complete Project Documentation</w:t>
      </w:r>
    </w:p>
    <w:p>
      <w:pPr>
        <w:jc w:val="center"/>
      </w:pPr>
      <w:r>
        <w:rPr>
          <w:rFonts w:ascii="Calibri" w:hAnsi="Calibri"/>
          <w:color w:val="526668"/>
          <w:sz w:val="22"/>
        </w:rPr>
        <w:t>System presentation and viva reference</w:t>
      </w:r>
    </w:p>
    <w:p/>
    <w:tbl>
      <w:tblPr>
        <w:tblStyle w:val="TableGrid"/>
        <w:tblW w:type="dxa" w:w="9360"/>
        <w:jc w:val="left"/>
        <w:tblLook w:firstColumn="1" w:firstRow="1" w:lastColumn="0" w:lastRow="0" w:noHBand="0" w:noVBand="1" w:val="04A0"/>
        <w:tblInd w:w="120" w:type="dxa"/>
        <w:tblLayout w:type="fixed"/>
      </w:tblPr>
      <w:tblGrid>
        <w:gridCol w:w="2850"/>
        <w:gridCol w:w="6510"/>
      </w:tblGrid>
      <w:tr>
        <w:tc>
          <w:tcPr>
            <w:tcW w:type="dxa" w:w="2850"/>
            <w:shd w:fill="E8EEF5"/>
          </w:tcPr>
          <w:p>
            <w:r>
              <w:rPr>
                <w:rFonts w:ascii="Calibri" w:hAnsi="Calibri"/>
                <w:b/>
                <w:color w:val="1F4D78"/>
                <w:sz w:val="20"/>
              </w:rPr>
              <w:t>Project information</w:t>
            </w:r>
          </w:p>
        </w:tc>
        <w:tc>
          <w:tcPr>
            <w:tcW w:type="dxa" w:w="6510"/>
            <w:shd w:fill="E8EEF5"/>
          </w:tcPr>
          <w:p>
            <w:r>
              <w:rPr>
                <w:rFonts w:ascii="Calibri" w:hAnsi="Calibri"/>
                <w:b/>
                <w:color w:val="1F4D78"/>
                <w:sz w:val="20"/>
              </w:rPr>
              <w:t>Current value</w:t>
            </w:r>
          </w:p>
        </w:tc>
      </w:tr>
      <w:tr>
        <w:tc>
          <w:tcPr>
            <w:tcW w:type="dxa" w:w="2850"/>
          </w:tcPr>
          <w:p>
            <w:r>
              <w:t>Local path</w:t>
            </w:r>
          </w:p>
        </w:tc>
        <w:tc>
          <w:tcPr>
            <w:tcW w:type="dxa" w:w="6510"/>
          </w:tcPr>
          <w:p>
            <w:r>
              <w:t>D:\TrackAthlete-Federation</w:t>
            </w:r>
          </w:p>
        </w:tc>
      </w:tr>
      <w:tr>
        <w:tc>
          <w:tcPr>
            <w:tcW w:type="dxa" w:w="2850"/>
          </w:tcPr>
          <w:p>
            <w:r>
              <w:t>Branch</w:t>
            </w:r>
          </w:p>
        </w:tc>
        <w:tc>
          <w:tcPr>
            <w:tcW w:type="dxa" w:w="6510"/>
          </w:tcPr>
          <w:p>
            <w:r>
              <w:t>federation-verification</w:t>
            </w:r>
          </w:p>
        </w:tc>
      </w:tr>
      <w:tr>
        <w:tc>
          <w:tcPr>
            <w:tcW w:type="dxa" w:w="2850"/>
          </w:tcPr>
          <w:p>
            <w:r>
              <w:t>Production frontend</w:t>
            </w:r>
          </w:p>
        </w:tc>
        <w:tc>
          <w:tcPr>
            <w:tcW w:type="dxa" w:w="6510"/>
          </w:tcPr>
          <w:p>
            <w:r>
              <w:t>https://trackathletefederation.vercel.app</w:t>
            </w:r>
          </w:p>
        </w:tc>
      </w:tr>
      <w:tr>
        <w:tc>
          <w:tcPr>
            <w:tcW w:type="dxa" w:w="2850"/>
          </w:tcPr>
          <w:p>
            <w:r>
              <w:t>Production backend</w:t>
            </w:r>
          </w:p>
        </w:tc>
        <w:tc>
          <w:tcPr>
            <w:tcW w:type="dxa" w:w="6510"/>
          </w:tcPr>
          <w:p>
            <w:r>
              <w:t>https://trackathletefederation-server.vercel.app</w:t>
            </w:r>
          </w:p>
        </w:tc>
      </w:tr>
    </w:tbl>
    <w:p/>
    <w:p>
      <w:r>
        <w:t>Source of truth: the current TrackAthlete-Federation codebase. This document describes implemented functionality; it does not propose changes.</w:t>
      </w:r>
    </w:p>
    <w:p>
      <w:r>
        <w:br w:type="page"/>
      </w:r>
    </w:p>
    <w:p>
      <w:pPr>
        <w:pStyle w:val="Heading1"/>
      </w:pPr>
      <w:r>
        <w:t>Contents</w:t>
      </w:r>
    </w:p>
    <w:p>
      <w:pPr>
        <w:pStyle w:val="ListNumber"/>
      </w:pPr>
      <w:r>
        <w:t>Project Overview</w:t>
      </w:r>
    </w:p>
    <w:p>
      <w:pPr>
        <w:pStyle w:val="ListNumber"/>
      </w:pPr>
      <w:r>
        <w:t>Technologies Used</w:t>
      </w:r>
    </w:p>
    <w:p>
      <w:pPr>
        <w:pStyle w:val="ListNumber"/>
      </w:pPr>
      <w:r>
        <w:t>System Architecture</w:t>
      </w:r>
    </w:p>
    <w:p>
      <w:pPr>
        <w:pStyle w:val="ListNumber"/>
      </w:pPr>
      <w:r>
        <w:t>User Modules</w:t>
      </w:r>
    </w:p>
    <w:p>
      <w:pPr>
        <w:pStyle w:val="ListNumber"/>
      </w:pPr>
      <w:r>
        <w:t>Authentication Flow</w:t>
      </w:r>
    </w:p>
    <w:p>
      <w:pPr>
        <w:pStyle w:val="ListNumber"/>
      </w:pPr>
      <w:r>
        <w:t>Athlete Aadhaar Matching Flow</w:t>
      </w:r>
    </w:p>
    <w:p>
      <w:pPr>
        <w:pStyle w:val="ListNumber"/>
      </w:pPr>
      <w:r>
        <w:t>Federation Tournament Flow</w:t>
      </w:r>
    </w:p>
    <w:p>
      <w:pPr>
        <w:pStyle w:val="ListNumber"/>
      </w:pPr>
      <w:r>
        <w:t>Certificate Flow</w:t>
      </w:r>
    </w:p>
    <w:p>
      <w:pPr>
        <w:pStyle w:val="ListNumber"/>
      </w:pPr>
      <w:r>
        <w:t>Upcoming and Completed Tournaments</w:t>
      </w:r>
    </w:p>
    <w:p>
      <w:pPr>
        <w:pStyle w:val="ListNumber"/>
      </w:pPr>
      <w:r>
        <w:t>Federation Lists</w:t>
      </w:r>
    </w:p>
    <w:p>
      <w:pPr>
        <w:pStyle w:val="ListNumber"/>
      </w:pPr>
      <w:r>
        <w:t>Public Verification Flow</w:t>
      </w:r>
    </w:p>
    <w:p>
      <w:pPr>
        <w:pStyle w:val="ListNumber"/>
      </w:pPr>
      <w:r>
        <w:t>Database Design</w:t>
      </w:r>
    </w:p>
    <w:p>
      <w:pPr>
        <w:pStyle w:val="ListNumber"/>
      </w:pPr>
      <w:r>
        <w:t>API Flow</w:t>
      </w:r>
    </w:p>
    <w:p>
      <w:pPr>
        <w:pStyle w:val="ListNumber"/>
      </w:pPr>
      <w:r>
        <w:t>Security</w:t>
      </w:r>
    </w:p>
    <w:p>
      <w:pPr>
        <w:pStyle w:val="ListNumber"/>
      </w:pPr>
      <w:r>
        <w:t>Deployment</w:t>
      </w:r>
    </w:p>
    <w:p>
      <w:pPr>
        <w:pStyle w:val="ListNumber"/>
      </w:pPr>
      <w:r>
        <w:t>End-to-End Examples</w:t>
      </w:r>
    </w:p>
    <w:p>
      <w:pPr>
        <w:pStyle w:val="ListNumber"/>
      </w:pPr>
      <w:r>
        <w:t>Project Folder Structure</w:t>
      </w:r>
    </w:p>
    <w:p>
      <w:pPr>
        <w:pStyle w:val="ListNumber"/>
      </w:pPr>
      <w:r>
        <w:t>Technology and Flow Diagrams</w:t>
      </w:r>
    </w:p>
    <w:p>
      <w:pPr>
        <w:pStyle w:val="ListNumber"/>
      </w:pPr>
      <w:r>
        <w:t>Current Project Information</w:t>
      </w:r>
    </w:p>
    <w:p>
      <w:pPr>
        <w:pStyle w:val="Heading1"/>
      </w:pPr>
      <w:r>
        <w:t>1. Project Overview</w:t>
      </w:r>
    </w:p>
    <w:p>
      <w:r>
        <w:t>TrackAthlete is a multi-role sports pathway platform that connects athletes, parents, coaches, sponsors, academies, recognized federations, state associations, and public record verifiers. It centralizes sports profiles, location-aware pathway discovery, coach connections, tournament publishing, certificate-backed official results, and transparent verification.</w:t>
      </w:r>
    </w:p>
    <w:p>
      <w:pPr>
        <w:pStyle w:val="Heading2"/>
      </w:pPr>
      <w:r>
        <w:t>Purpose and problems solved</w:t>
      </w:r>
    </w:p>
    <w:p>
      <w:pPr>
        <w:pStyle w:val="ListBullet"/>
      </w:pPr>
      <w:r>
        <w:t>Gives athletes a portfolio, tournament record, coach connections, and federation-verified achievements.</w:t>
      </w:r>
    </w:p>
    <w:p>
      <w:pPr>
        <w:pStyle w:val="ListBullet"/>
      </w:pPr>
      <w:r>
        <w:t>Helps parents discover sport pathways and location-aware recommendations.</w:t>
      </w:r>
    </w:p>
    <w:p>
      <w:pPr>
        <w:pStyle w:val="ListBullet"/>
      </w:pPr>
      <w:r>
        <w:t>Lets coaches manage athlete requests, notes, athlete portfolio reviews, and chat.</w:t>
      </w:r>
    </w:p>
    <w:p>
      <w:pPr>
        <w:pStyle w:val="ListBullet"/>
      </w:pPr>
      <w:r>
        <w:t>Lets federations publish official events and issue immutable certificate-backed results.</w:t>
      </w:r>
    </w:p>
    <w:p>
      <w:pPr>
        <w:pStyle w:val="ListBullet"/>
      </w:pPr>
      <w:r>
        <w:t>Uses MongoDB-backed federation and association directories instead of hardcoded lists.</w:t>
      </w:r>
    </w:p>
    <w:p>
      <w:pPr>
        <w:pStyle w:val="ListBullet"/>
      </w:pPr>
      <w:r>
        <w:t>Provides a public verification page for transparent official result checks.</w:t>
      </w:r>
    </w:p>
    <w:p>
      <w:pPr>
        <w:pStyle w:val="Heading2"/>
      </w:pPr>
      <w:r>
        <w:t>Main user modules</w:t>
      </w:r>
    </w:p>
    <w:tbl>
      <w:tblPr>
        <w:tblStyle w:val="TableGrid"/>
        <w:tblW w:type="dxa" w:w="9360"/>
        <w:jc w:val="left"/>
        <w:tblLook w:firstColumn="1" w:firstRow="1" w:lastColumn="0" w:lastRow="0" w:noHBand="0" w:noVBand="1" w:val="04A0"/>
        <w:tblInd w:w="120" w:type="dxa"/>
        <w:tblLayout w:type="fixed"/>
      </w:tblPr>
      <w:tblGrid>
        <w:gridCol w:w="2500"/>
        <w:gridCol w:w="6860"/>
      </w:tblGrid>
      <w:tr>
        <w:tc>
          <w:tcPr>
            <w:tcW w:type="dxa" w:w="2500"/>
            <w:shd w:fill="E8EEF5"/>
          </w:tcPr>
          <w:p>
            <w:r>
              <w:rPr>
                <w:rFonts w:ascii="Calibri" w:hAnsi="Calibri"/>
                <w:b/>
                <w:color w:val="1F4D78"/>
                <w:sz w:val="20"/>
              </w:rPr>
              <w:t>Module</w:t>
            </w:r>
          </w:p>
        </w:tc>
        <w:tc>
          <w:tcPr>
            <w:tcW w:type="dxa" w:w="6860"/>
            <w:shd w:fill="E8EEF5"/>
          </w:tcPr>
          <w:p>
            <w:r>
              <w:rPr>
                <w:rFonts w:ascii="Calibri" w:hAnsi="Calibri"/>
                <w:b/>
                <w:color w:val="1F4D78"/>
                <w:sz w:val="20"/>
              </w:rPr>
              <w:t>Primary responsibility</w:t>
            </w:r>
          </w:p>
        </w:tc>
      </w:tr>
      <w:tr>
        <w:tc>
          <w:tcPr>
            <w:tcW w:type="dxa" w:w="2500"/>
          </w:tcPr>
          <w:p>
            <w:r>
              <w:t>Athlete</w:t>
            </w:r>
          </w:p>
        </w:tc>
        <w:tc>
          <w:tcPr>
            <w:tcW w:type="dxa" w:w="6860"/>
          </w:tcPr>
          <w:p>
            <w:r>
              <w:t>Profile, tournament portfolio, coach connections, and verified achievements.</w:t>
            </w:r>
          </w:p>
        </w:tc>
      </w:tr>
      <w:tr>
        <w:tc>
          <w:tcPr>
            <w:tcW w:type="dxa" w:w="2500"/>
          </w:tcPr>
          <w:p>
            <w:r>
              <w:t>Parent</w:t>
            </w:r>
          </w:p>
        </w:tc>
        <w:tc>
          <w:tcPr>
            <w:tcW w:type="dxa" w:w="6860"/>
          </w:tcPr>
          <w:p>
            <w:r>
              <w:t>Pathway search, sport recommendations, tournament visibility.</w:t>
            </w:r>
          </w:p>
        </w:tc>
      </w:tr>
      <w:tr>
        <w:tc>
          <w:tcPr>
            <w:tcW w:type="dxa" w:w="2500"/>
          </w:tcPr>
          <w:p>
            <w:r>
              <w:t>Coach</w:t>
            </w:r>
          </w:p>
        </w:tc>
        <w:tc>
          <w:tcPr>
            <w:tcW w:type="dxa" w:w="6860"/>
          </w:tcPr>
          <w:p>
            <w:r>
              <w:t>Requests, athletes, notes, chat, and athlete review.</w:t>
            </w:r>
          </w:p>
        </w:tc>
      </w:tr>
      <w:tr>
        <w:tc>
          <w:tcPr>
            <w:tcW w:type="dxa" w:w="2500"/>
          </w:tcPr>
          <w:p>
            <w:r>
              <w:t>Sponsor</w:t>
            </w:r>
          </w:p>
        </w:tc>
        <w:tc>
          <w:tcPr>
            <w:tcW w:type="dxa" w:w="6860"/>
          </w:tcPr>
          <w:p>
            <w:r>
              <w:t>Athlete discovery and sponsorship intent.</w:t>
            </w:r>
          </w:p>
        </w:tc>
      </w:tr>
      <w:tr>
        <w:tc>
          <w:tcPr>
            <w:tcW w:type="dxa" w:w="2500"/>
          </w:tcPr>
          <w:p>
            <w:r>
              <w:t>Academy</w:t>
            </w:r>
          </w:p>
        </w:tc>
        <w:tc>
          <w:tcPr>
            <w:tcW w:type="dxa" w:w="6860"/>
          </w:tcPr>
          <w:p>
            <w:r>
              <w:t>Academy listing and shared tournament information.</w:t>
            </w:r>
          </w:p>
        </w:tc>
      </w:tr>
      <w:tr>
        <w:tc>
          <w:tcPr>
            <w:tcW w:type="dxa" w:w="2500"/>
          </w:tcPr>
          <w:p>
            <w:r>
              <w:t>Federation</w:t>
            </w:r>
          </w:p>
        </w:tc>
        <w:tc>
          <w:tcPr>
            <w:tcW w:type="dxa" w:w="6860"/>
          </w:tcPr>
          <w:p>
            <w:r>
              <w:t>2FA access, event publishing, and certificate-backed results.</w:t>
            </w:r>
          </w:p>
        </w:tc>
      </w:tr>
      <w:tr>
        <w:tc>
          <w:tcPr>
            <w:tcW w:type="dxa" w:w="2500"/>
          </w:tcPr>
          <w:p>
            <w:r>
              <w:t>Public verification</w:t>
            </w:r>
          </w:p>
        </w:tc>
        <w:tc>
          <w:tcPr>
            <w:tcW w:type="dxa" w:w="6860"/>
          </w:tcPr>
          <w:p>
            <w:r>
              <w:t>Read-only lookup of official frozen records.</w:t>
            </w:r>
          </w:p>
        </w:tc>
      </w:tr>
    </w:tbl>
    <w:p/>
    <w:p>
      <w:pPr>
        <w:pStyle w:val="Heading1"/>
      </w:pPr>
      <w:r>
        <w:t>2. Technologies Used</w:t>
      </w:r>
    </w:p>
    <w:tbl>
      <w:tblPr>
        <w:tblStyle w:val="TableGrid"/>
        <w:tblW w:type="dxa" w:w="9360"/>
        <w:jc w:val="left"/>
        <w:tblLook w:firstColumn="1" w:firstRow="1" w:lastColumn="0" w:lastRow="0" w:noHBand="0" w:noVBand="1" w:val="04A0"/>
        <w:tblInd w:w="120" w:type="dxa"/>
        <w:tblLayout w:type="fixed"/>
      </w:tblPr>
      <w:tblGrid>
        <w:gridCol w:w="2700"/>
        <w:gridCol w:w="6660"/>
      </w:tblGrid>
      <w:tr>
        <w:tc>
          <w:tcPr>
            <w:tcW w:type="dxa" w:w="2700"/>
            <w:shd w:fill="E8EEF5"/>
          </w:tcPr>
          <w:p>
            <w:r>
              <w:rPr>
                <w:rFonts w:ascii="Calibri" w:hAnsi="Calibri"/>
                <w:b/>
                <w:color w:val="1F4D78"/>
                <w:sz w:val="20"/>
              </w:rPr>
              <w:t>Technology</w:t>
            </w:r>
          </w:p>
        </w:tc>
        <w:tc>
          <w:tcPr>
            <w:tcW w:type="dxa" w:w="6660"/>
            <w:shd w:fill="E8EEF5"/>
          </w:tcPr>
          <w:p>
            <w:r>
              <w:rPr>
                <w:rFonts w:ascii="Calibri" w:hAnsi="Calibri"/>
                <w:b/>
                <w:color w:val="1F4D78"/>
                <w:sz w:val="20"/>
              </w:rPr>
              <w:t>Where and why it is used</w:t>
            </w:r>
          </w:p>
        </w:tc>
      </w:tr>
      <w:tr>
        <w:tc>
          <w:tcPr>
            <w:tcW w:type="dxa" w:w="2700"/>
          </w:tcPr>
          <w:p>
            <w:r>
              <w:t>React 18 + Vite</w:t>
            </w:r>
          </w:p>
        </w:tc>
        <w:tc>
          <w:tcPr>
            <w:tcW w:type="dxa" w:w="6660"/>
          </w:tcPr>
          <w:p>
            <w:r>
              <w:t>client/src pages/components and production build; provides the single-page interface.</w:t>
            </w:r>
          </w:p>
        </w:tc>
      </w:tr>
      <w:tr>
        <w:tc>
          <w:tcPr>
            <w:tcW w:type="dxa" w:w="2700"/>
          </w:tcPr>
          <w:p>
            <w:r>
              <w:t>JavaScript / JSX</w:t>
            </w:r>
          </w:p>
        </w:tc>
        <w:tc>
          <w:tcPr>
            <w:tcW w:type="dxa" w:w="6660"/>
          </w:tcPr>
          <w:p>
            <w:r>
              <w:t>Used across both client and server source; provides a shared implementation language.</w:t>
            </w:r>
          </w:p>
        </w:tc>
      </w:tr>
      <w:tr>
        <w:tc>
          <w:tcPr>
            <w:tcW w:type="dxa" w:w="2700"/>
          </w:tcPr>
          <w:p>
            <w:r>
              <w:t>Express 4</w:t>
            </w:r>
          </w:p>
        </w:tc>
        <w:tc>
          <w:tcPr>
            <w:tcW w:type="dxa" w:w="6660"/>
          </w:tcPr>
          <w:p>
            <w:r>
              <w:t>server/server.js and route files; exposes HTTP APIs and middleware.</w:t>
            </w:r>
          </w:p>
        </w:tc>
      </w:tr>
      <w:tr>
        <w:tc>
          <w:tcPr>
            <w:tcW w:type="dxa" w:w="2700"/>
          </w:tcPr>
          <w:p>
            <w:r>
              <w:t>MongoDB Atlas + Mongoose</w:t>
            </w:r>
          </w:p>
        </w:tc>
        <w:tc>
          <w:tcPr>
            <w:tcW w:type="dxa" w:w="6660"/>
          </w:tcPr>
          <w:p>
            <w:r>
              <w:t>server/models and config/db.js; stores document data, schemas, references and indexes.</w:t>
            </w:r>
          </w:p>
        </w:tc>
      </w:tr>
      <w:tr>
        <w:tc>
          <w:tcPr>
            <w:tcW w:type="dxa" w:w="2700"/>
          </w:tcPr>
          <w:p>
            <w:r>
              <w:t>JWT / jsonwebtoken</w:t>
            </w:r>
          </w:p>
        </w:tc>
        <w:tc>
          <w:tcPr>
            <w:tcW w:type="dxa" w:w="6660"/>
          </w:tcPr>
          <w:p>
            <w:r>
              <w:t>auth middleware and federation routes; signs and validates normal/federation sessions.</w:t>
            </w:r>
          </w:p>
        </w:tc>
      </w:tr>
      <w:tr>
        <w:tc>
          <w:tcPr>
            <w:tcW w:type="dxa" w:w="2700"/>
          </w:tcPr>
          <w:p>
            <w:r>
              <w:t>bcryptjs</w:t>
            </w:r>
          </w:p>
        </w:tc>
        <w:tc>
          <w:tcPr>
            <w:tcW w:type="dxa" w:w="6660"/>
          </w:tcPr>
          <w:p>
            <w:r>
              <w:t>Auth and federation OTP flows; hashes passwords and OTP values.</w:t>
            </w:r>
          </w:p>
        </w:tc>
      </w:tr>
      <w:tr>
        <w:tc>
          <w:tcPr>
            <w:tcW w:type="dxa" w:w="2700"/>
          </w:tcPr>
          <w:p>
            <w:r>
              <w:t>Brevo</w:t>
            </w:r>
          </w:p>
        </w:tc>
        <w:tc>
          <w:tcPr>
            <w:tcW w:type="dxa" w:w="6660"/>
          </w:tcPr>
          <w:p>
            <w:r>
              <w:t>server mailer utilities; sends welcome mail, password reset, activation and federation 2FA OTP messages.</w:t>
            </w:r>
          </w:p>
        </w:tc>
      </w:tr>
      <w:tr>
        <w:tc>
          <w:tcPr>
            <w:tcW w:type="dxa" w:w="2700"/>
          </w:tcPr>
          <w:p>
            <w:r>
              <w:t>Axios</w:t>
            </w:r>
          </w:p>
        </w:tc>
        <w:tc>
          <w:tcPr>
            <w:tcW w:type="dxa" w:w="6660"/>
          </w:tcPr>
          <w:p>
            <w:r>
              <w:t>client/src/services/api.js; API calls and Bearer-token interceptor.</w:t>
            </w:r>
          </w:p>
        </w:tc>
      </w:tr>
      <w:tr>
        <w:tc>
          <w:tcPr>
            <w:tcW w:type="dxa" w:w="2700"/>
          </w:tcPr>
          <w:p>
            <w:r>
              <w:t>Socket.IO</w:t>
            </w:r>
          </w:p>
        </w:tc>
        <w:tc>
          <w:tcPr>
            <w:tcW w:type="dxa" w:w="6660"/>
          </w:tcPr>
          <w:p>
            <w:r>
              <w:t>SocketContext, ChatPanel and server socket integration; real-time notifications and chat.</w:t>
            </w:r>
          </w:p>
        </w:tc>
      </w:tr>
      <w:tr>
        <w:tc>
          <w:tcPr>
            <w:tcW w:type="dxa" w:w="2700"/>
          </w:tcPr>
          <w:p>
            <w:r>
              <w:t>pdf-lib and browser PDF viewer</w:t>
            </w:r>
          </w:p>
        </w:tc>
        <w:tc>
          <w:tcPr>
            <w:tcW w:type="dxa" w:w="6660"/>
          </w:tcPr>
          <w:p>
            <w:r>
              <w:t>Server dependency and certificate iframe views; handles signed certificate PDF payloads.</w:t>
            </w:r>
          </w:p>
        </w:tc>
      </w:tr>
      <w:tr>
        <w:tc>
          <w:tcPr>
            <w:tcW w:type="dxa" w:w="2700"/>
          </w:tcPr>
          <w:p>
            <w:r>
              <w:t>Tailwind CSS, Radix/shadcn, lucide-react</w:t>
            </w:r>
          </w:p>
        </w:tc>
        <w:tc>
          <w:tcPr>
            <w:tcW w:type="dxa" w:w="6660"/>
          </w:tcPr>
          <w:p>
            <w:r>
              <w:t>UI components, utility styling, accessibility primitives and icons.</w:t>
            </w:r>
          </w:p>
        </w:tc>
      </w:tr>
      <w:tr>
        <w:tc>
          <w:tcPr>
            <w:tcW w:type="dxa" w:w="2700"/>
          </w:tcPr>
          <w:p>
            <w:r>
              <w:t>Vercel</w:t>
            </w:r>
          </w:p>
        </w:tc>
        <w:tc>
          <w:tcPr>
            <w:tcW w:type="dxa" w:w="6660"/>
          </w:tcPr>
          <w:p>
            <w:r>
              <w:t>Separate client and server project deployments.</w:t>
            </w:r>
          </w:p>
        </w:tc>
      </w:tr>
    </w:tbl>
    <w:p/>
    <w:tbl>
      <w:tblPr>
        <w:tblStyle w:val="TableGrid"/>
        <w:tblW w:type="dxa" w:w="9360"/>
        <w:jc w:val="left"/>
        <w:tblLook w:firstColumn="1" w:firstRow="1" w:lastColumn="0" w:lastRow="0" w:noHBand="0" w:noVBand="1" w:val="04A0"/>
        <w:tblInd w:w="120" w:type="dxa"/>
        <w:tblLayout w:type="fixed"/>
      </w:tblPr>
      <w:tblGrid>
        <w:gridCol w:w="9360"/>
      </w:tblGrid>
      <w:tr>
        <w:tc>
          <w:tcPr>
            <w:tcW w:type="dxa" w:w="9360"/>
            <w:shd w:fill="F4F6F9"/>
          </w:tcPr>
          <w:p>
            <w:r>
              <w:rPr>
                <w:rFonts w:ascii="Calibri" w:hAnsi="Calibri"/>
                <w:b/>
                <w:color w:val="1F4D78"/>
                <w:sz w:val="22"/>
              </w:rPr>
              <w:t xml:space="preserve">Technology note  </w:t>
            </w:r>
            <w:r>
              <w:t>WebRTC is not an implemented dependency in the current project. Socket.IO is the real-time technology that is present.</w:t>
            </w:r>
          </w:p>
        </w:tc>
      </w:tr>
    </w:tbl>
    <w:p/>
    <w:p>
      <w:pPr>
        <w:pStyle w:val="Heading1"/>
      </w:pPr>
      <w:r>
        <w:t>3. System Architecture</w:t>
      </w:r>
    </w:p>
    <w:p>
      <w:pPr>
        <w:spacing w:before="120" w:after="160"/>
      </w:pPr>
      <w:r>
        <w:rPr>
          <w:rFonts w:ascii="Courier New" w:hAnsi="Courier New"/>
          <w:b w:val="0"/>
          <w:color w:val="173235"/>
          <w:sz w:val="17"/>
        </w:rPr>
        <w:t>[Athlete | Parent | Coach | Sponsor | Academy | Federation | Public]</w:t>
        <w:br/>
        <w:t xml:space="preserve">                              |</w:t>
        <w:br/>
        <w:t xml:space="preserve">                              v</w:t>
        <w:br/>
        <w:t xml:space="preserve">                [React + Vite Frontend on Vercel]</w:t>
        <w:br/>
        <w:t xml:space="preserve">                              | Axios + Authorization: Bearer &lt;JWT&gt;</w:t>
        <w:br/>
        <w:t xml:space="preserve">                              v</w:t>
        <w:br/>
        <w:t xml:space="preserve">                [Express API on Vercel /api routes]</w:t>
        <w:br/>
        <w:t xml:space="preserve">                   |             |              |</w:t>
        <w:br/>
        <w:t xml:space="preserve">                   v             v              v</w:t>
        <w:br/>
        <w:t xml:space="preserve">             [MongoDB Atlas] [Brevo email] [Socket.IO]</w:t>
        <w:br/>
      </w:r>
    </w:p>
    <w:p>
      <w:r>
        <w:t>The client uses a single Axios instance. It selects the federation token or normal-user token from local storage and attaches it for protected API calls. Express connects to MongoDB in the serverless environment, validates JWTs and roles where needed, and returns sanitized JSON data.</w:t>
      </w:r>
    </w:p>
    <w:p>
      <w:pPr>
        <w:pStyle w:val="Heading1"/>
      </w:pPr>
      <w:r>
        <w:t>4. User Modules</w:t>
      </w:r>
    </w:p>
    <w:p>
      <w:pPr>
        <w:pStyle w:val="Heading2"/>
      </w:pPr>
      <w:r>
        <w:t>Athlete</w:t>
      </w:r>
    </w:p>
    <w:p>
      <w:r>
        <w:t>Registers a sporting profile, tracks tournaments, connects to coaches, and receives Federation Verified Achievements automatically when an official Aadhaar hash match exists.</w:t>
      </w:r>
    </w:p>
    <w:p>
      <w:pPr>
        <w:pStyle w:val="Heading2"/>
      </w:pPr>
      <w:r>
        <w:t>Parent</w:t>
      </w:r>
    </w:p>
    <w:p>
      <w:r>
        <w:t>Uses pathway search and recommendation routes, views official tournament/result sections, and accesses Federation Lists.</w:t>
      </w:r>
    </w:p>
    <w:p>
      <w:pPr>
        <w:pStyle w:val="Heading2"/>
      </w:pPr>
      <w:r>
        <w:t>Coach</w:t>
      </w:r>
    </w:p>
    <w:p>
      <w:r>
        <w:t>Manages athlete connection requests and rosters, records session notes, views athlete portfolios, chats, and accesses Federation Lists.</w:t>
      </w:r>
    </w:p>
    <w:p>
      <w:pPr>
        <w:pStyle w:val="Heading2"/>
      </w:pPr>
      <w:r>
        <w:t>Sponsor</w:t>
      </w:r>
    </w:p>
    <w:p>
      <w:r>
        <w:t>Browses athletes and creates sponsorship intent.</w:t>
      </w:r>
    </w:p>
    <w:p>
      <w:pPr>
        <w:pStyle w:val="Heading2"/>
      </w:pPr>
      <w:r>
        <w:t>Academy</w:t>
      </w:r>
    </w:p>
    <w:p>
      <w:r>
        <w:t>Maintains academy listing data and displays shared official tournament information.</w:t>
      </w:r>
    </w:p>
    <w:p>
      <w:pPr>
        <w:pStyle w:val="Heading2"/>
      </w:pPr>
      <w:r>
        <w:t>Federation</w:t>
      </w:r>
    </w:p>
    <w:p>
      <w:r>
        <w:t>Activates and signs in with the dedicated federation flow, creates OfficialEvent records, and issues frozen OfficialAchievement records.</w:t>
      </w:r>
    </w:p>
    <w:p>
      <w:pPr>
        <w:pStyle w:val="Heading2"/>
      </w:pPr>
      <w:r>
        <w:t>State Associations</w:t>
      </w:r>
    </w:p>
    <w:p>
      <w:r>
        <w:t>Stored as OfficialAssociation directory records. No separate association login workflow is implemented.</w:t>
      </w:r>
    </w:p>
    <w:p>
      <w:pPr>
        <w:pStyle w:val="Heading2"/>
      </w:pPr>
      <w:r>
        <w:t>Public Verification</w:t>
      </w:r>
    </w:p>
    <w:p>
      <w:r>
        <w:t>Uses a record ID page to display a sanitized frozen official result and certificate.</w:t>
      </w:r>
    </w:p>
    <w:p>
      <w:pPr>
        <w:pStyle w:val="Heading1"/>
      </w:pPr>
      <w:r>
        <w:t>5. Authentication Flow</w:t>
      </w:r>
    </w:p>
    <w:p>
      <w:pPr>
        <w:pStyle w:val="Heading2"/>
      </w:pPr>
      <w:r>
        <w:t>Normal user signup and login</w:t>
      </w:r>
    </w:p>
    <w:p>
      <w:pPr>
        <w:pStyle w:val="ListNumber"/>
      </w:pPr>
      <w:r>
        <w:t>Login.jsx selects a user role and collects common and role-specific data.</w:t>
      </w:r>
    </w:p>
    <w:p>
      <w:pPr>
        <w:pStyle w:val="ListNumber"/>
      </w:pPr>
      <w:r>
        <w:t>POST /api/auth/signup validates data, hashes the password with bcrypt, creates a User and issues a JWT.</w:t>
      </w:r>
    </w:p>
    <w:p>
      <w:pPr>
        <w:pStyle w:val="ListNumber"/>
      </w:pPr>
      <w:r>
        <w:t>POST /api/auth/login checks the stored bcrypt hash and role, then returns a 7-day JWT or 30-day Remember Me JWT.</w:t>
      </w:r>
    </w:p>
    <w:p>
      <w:pPr>
        <w:pStyle w:val="ListNumber"/>
      </w:pPr>
      <w:r>
        <w:t>AuthContext stores the session; Axios adds the Bearer token to requests.</w:t>
      </w:r>
    </w:p>
    <w:p>
      <w:pPr>
        <w:pStyle w:val="ListNumber"/>
      </w:pPr>
      <w:r>
        <w:t>Logout removes local session/token data.</w:t>
      </w:r>
    </w:p>
    <w:p>
      <w:pPr>
        <w:pStyle w:val="Heading2"/>
      </w:pPr>
      <w:r>
        <w:t>Federation activation and two-factor login</w:t>
      </w:r>
    </w:p>
    <w:p>
      <w:pPr>
        <w:pStyle w:val="ListNumber"/>
      </w:pPr>
      <w:r>
        <w:t>GET /api/federation/available returns recognized federation metadata for selection.</w:t>
      </w:r>
    </w:p>
    <w:p>
      <w:pPr>
        <w:pStyle w:val="ListNumber"/>
      </w:pPr>
      <w:r>
        <w:t>POST /send-activation-otp sends a Brevo OTP and stores only a bcrypt hash/expiry.</w:t>
      </w:r>
    </w:p>
    <w:p>
      <w:pPr>
        <w:pStyle w:val="ListNumber"/>
      </w:pPr>
      <w:r>
        <w:t>POST /verify-activation-otp verifies activation; POST /activate-account sets the federation password.</w:t>
      </w:r>
    </w:p>
    <w:p>
      <w:pPr>
        <w:pStyle w:val="ListNumber"/>
      </w:pPr>
      <w:r>
        <w:t>POST /login validates Federation ID/email and password then sends a login OTP.</w:t>
      </w:r>
    </w:p>
    <w:p>
      <w:pPr>
        <w:pStyle w:val="ListNumber"/>
      </w:pPr>
      <w:r>
        <w:t>POST /verify-otp validates the second factor and creates a federation JWT. Protected operations use verifyToken plus requireRoles(federation).</w:t>
      </w:r>
    </w:p>
    <w:p>
      <w:pPr>
        <w:pStyle w:val="Heading1"/>
      </w:pPr>
      <w:r>
        <w:t>6. Athlete Aadhaar Matching Flow</w:t>
      </w:r>
    </w:p>
    <w:p>
      <w:r>
        <w:t>Aadhaar is a private backend-only match key. The helper removes non-digits, requires exactly 12 digits, then derives an HMAC-SHA256 hash using the existing JWT secret. Plaintext Aadhaar is not stored in User or OfficialAchievement documents and is removed from JSON responses.</w:t>
      </w:r>
    </w:p>
    <w:p>
      <w:pPr>
        <w:spacing w:before="120" w:after="160"/>
      </w:pPr>
      <w:r>
        <w:rPr>
          <w:rFonts w:ascii="Courier New" w:hAnsi="Courier New"/>
          <w:b w:val="0"/>
          <w:color w:val="173235"/>
          <w:sz w:val="17"/>
        </w:rPr>
        <w:t>Athlete signup or Aadhaar profile update</w:t>
        <w:br/>
        <w:t xml:space="preserve"> -&gt; normalize digits -&gt; HMAC-SHA256 -&gt; User.aadhaarHash (private)</w:t>
        <w:br/>
        <w:br/>
        <w:t>Federation result + Aadhaar + signed PDF</w:t>
        <w:br/>
        <w:t xml:space="preserve"> -&gt; normalize digits -&gt; HMAC-SHA256 -&gt; find athlete by hash</w:t>
        <w:br/>
        <w:t xml:space="preserve"> -&gt; OfficialAchievement.aadhaarHash + athleteUserId + athleteId</w:t>
        <w:br/>
        <w:t xml:space="preserve"> -&gt; GET /api/athlete/:id/official-achievements</w:t>
        <w:br/>
        <w:t xml:space="preserve"> -&gt; FederationVerifiedSection: tournament/result + certificate</w:t>
        <w:br/>
      </w:r>
    </w:p>
    <w:p>
      <w:pPr>
        <w:pStyle w:val="ListBullet"/>
      </w:pPr>
      <w:r>
        <w:t>At athlete signup, the Athlete Aadhaar Number is required. Only its secure hash is stored.</w:t>
      </w:r>
    </w:p>
    <w:p>
      <w:pPr>
        <w:pStyle w:val="ListBullet"/>
      </w:pPr>
      <w:r>
        <w:t>At federation issuance, the same hash is used to link the frozen result to a registered athlete.</w:t>
      </w:r>
    </w:p>
    <w:p>
      <w:pPr>
        <w:pStyle w:val="ListBullet"/>
      </w:pPr>
      <w:r>
        <w:t>Historical matching works when a result precedes registration: signup runs an updateMany over matching OfficialAchievement records.</w:t>
      </w:r>
    </w:p>
    <w:p>
      <w:pPr>
        <w:pStyle w:val="ListBullet"/>
      </w:pPr>
      <w:r>
        <w:t>Historical matching also runs when an existing athlete updates Aadhaar; the athlete achievement endpoint performs a read-time repair before returning results.</w:t>
      </w:r>
    </w:p>
    <w:p>
      <w:pPr>
        <w:pStyle w:val="ListBullet"/>
      </w:pPr>
      <w:r>
        <w:t>Duplicate official results are checked for federation, event, Aadhaar hash, result type/medal or rank, and non-revoked status.</w:t>
      </w:r>
    </w:p>
    <w:p>
      <w:pPr>
        <w:pStyle w:val="ListBullet"/>
      </w:pPr>
      <w:r>
        <w:t>Aadhaar and hashes are never rendered in athlete, parent, coach, federation, or public screens/API responses.</w:t>
      </w:r>
    </w:p>
    <w:p>
      <w:pPr>
        <w:pStyle w:val="Heading1"/>
      </w:pPr>
      <w:r>
        <w:t>7. Federation Tournament Flow</w:t>
      </w:r>
    </w:p>
    <w:p>
      <w:pPr>
        <w:spacing w:before="120" w:after="160"/>
      </w:pPr>
      <w:r>
        <w:rPr>
          <w:rFonts w:ascii="Courier New" w:hAnsi="Courier New"/>
          <w:b w:val="0"/>
          <w:color w:val="173235"/>
          <w:sz w:val="17"/>
        </w:rPr>
        <w:t>Federation 2FA login</w:t>
        <w:br/>
        <w:t xml:space="preserve"> -&gt; POST /api/federation/events with federation JWT</w:t>
        <w:br/>
        <w:t xml:space="preserve"> -&gt; OfficialEvent: name, sport, category, tournamentDate, location, submissionDeadline</w:t>
        <w:br/>
        <w:t xml:space="preserve"> -&gt; Future date appears in Upcoming Tournaments</w:t>
        <w:br/>
        <w:t xml:space="preserve"> -&gt; POST /api/federation/achievements with winner + Aadhaar + signed PDF</w:t>
        <w:br/>
        <w:t xml:space="preserve"> -&gt; OfficialAchievement is FROZEN and certificate-backed</w:t>
        <w:br/>
      </w:r>
    </w:p>
    <w:p>
      <w:r>
        <w:t>Tournament Date is distinct from Result Submission Deadline. The date determines upcoming visibility. The deadline prevents submissions after expiry; event pre-save logic freezes expired events. The result workflow records verificationStatus=FROZEN, isFrozen=true and frozenAt.</w:t>
      </w:r>
    </w:p>
    <w:p>
      <w:pPr>
        <w:pStyle w:val="Heading1"/>
      </w:pPr>
      <w:r>
        <w:t>8. Certificate Flow</w:t>
      </w:r>
    </w:p>
    <w:p>
      <w:pPr>
        <w:pStyle w:val="ListNumber"/>
      </w:pPr>
      <w:r>
        <w:t>Federation selects a PDF in the Record Official Athlete Result form.</w:t>
      </w:r>
    </w:p>
    <w:p>
      <w:pPr>
        <w:pStyle w:val="ListNumber"/>
      </w:pPr>
      <w:r>
        <w:t>The frontend checks application/pdf and a maximum file size of 1 MB, then reads it as a Data URI.</w:t>
      </w:r>
    </w:p>
    <w:p>
      <w:pPr>
        <w:pStyle w:val="ListNumber"/>
      </w:pPr>
      <w:r>
        <w:t>The backend requires the signed PDF Data URI, valid file size, Aadhaar, an owned event, and an event that is not locked.</w:t>
      </w:r>
    </w:p>
    <w:p>
      <w:pPr>
        <w:pStyle w:val="ListNumber"/>
      </w:pPr>
      <w:r>
        <w:t>certificateData, certificateFileName and certificateFileSize are stored on OfficialAchievement.</w:t>
      </w:r>
    </w:p>
    <w:p>
      <w:pPr>
        <w:pStyle w:val="ListNumber"/>
      </w:pPr>
      <w:r>
        <w:t>The frozen record is shown in Athlete Federation Verified Achievements, shared completed results and public verification where implemented.</w:t>
      </w:r>
    </w:p>
    <w:p>
      <w:pPr>
        <w:pStyle w:val="Heading1"/>
      </w:pPr>
      <w:r>
        <w:t>9. Upcoming and Completed Tournaments</w:t>
      </w:r>
    </w:p>
    <w:p>
      <w:r>
        <w:t>OfficialTournamentsSection is reusable. It loads GET /api/tournaments/upcoming and GET /api/tournaments/completed in parallel, shows accessible horizontal card rails, public verification links and certificate controls. It is used in Parent, Athlete, Coach, Sponsor and Academy surfaces where applicable.</w:t>
      </w:r>
    </w:p>
    <w:tbl>
      <w:tblPr>
        <w:tblStyle w:val="TableGrid"/>
        <w:tblW w:type="dxa" w:w="9360"/>
        <w:jc w:val="left"/>
        <w:tblLook w:firstColumn="1" w:firstRow="1" w:lastColumn="0" w:lastRow="0" w:noHBand="0" w:noVBand="1" w:val="04A0"/>
        <w:tblInd w:w="120" w:type="dxa"/>
        <w:tblLayout w:type="fixed"/>
      </w:tblPr>
      <w:tblGrid>
        <w:gridCol w:w="2200"/>
        <w:gridCol w:w="3600"/>
        <w:gridCol w:w="3560"/>
      </w:tblGrid>
      <w:tr>
        <w:tc>
          <w:tcPr>
            <w:tcW w:type="dxa" w:w="2200"/>
            <w:shd w:fill="E8EEF5"/>
          </w:tcPr>
          <w:p>
            <w:r>
              <w:rPr>
                <w:rFonts w:ascii="Calibri" w:hAnsi="Calibri"/>
                <w:b/>
                <w:color w:val="1F4D78"/>
                <w:sz w:val="20"/>
              </w:rPr>
              <w:t>State</w:t>
            </w:r>
          </w:p>
        </w:tc>
        <w:tc>
          <w:tcPr>
            <w:tcW w:type="dxa" w:w="3600"/>
            <w:shd w:fill="E8EEF5"/>
          </w:tcPr>
          <w:p>
            <w:r>
              <w:rPr>
                <w:rFonts w:ascii="Calibri" w:hAnsi="Calibri"/>
                <w:b/>
                <w:color w:val="1F4D78"/>
                <w:sz w:val="20"/>
              </w:rPr>
              <w:t>Database condition</w:t>
            </w:r>
          </w:p>
        </w:tc>
        <w:tc>
          <w:tcPr>
            <w:tcW w:type="dxa" w:w="3560"/>
            <w:shd w:fill="E8EEF5"/>
          </w:tcPr>
          <w:p>
            <w:r>
              <w:rPr>
                <w:rFonts w:ascii="Calibri" w:hAnsi="Calibri"/>
                <w:b/>
                <w:color w:val="1F4D78"/>
                <w:sz w:val="20"/>
              </w:rPr>
              <w:t>Card information</w:t>
            </w:r>
          </w:p>
        </w:tc>
      </w:tr>
      <w:tr>
        <w:tc>
          <w:tcPr>
            <w:tcW w:type="dxa" w:w="2200"/>
          </w:tcPr>
          <w:p>
            <w:r>
              <w:t>Upcoming</w:t>
            </w:r>
          </w:p>
        </w:tc>
        <w:tc>
          <w:tcPr>
            <w:tcW w:type="dxa" w:w="3600"/>
          </w:tcPr>
          <w:p>
            <w:r>
              <w:t>OfficialEvent.tournamentDate &gt; current date</w:t>
            </w:r>
          </w:p>
        </w:tc>
        <w:tc>
          <w:tcPr>
            <w:tcW w:type="dxa" w:w="3560"/>
          </w:tcPr>
          <w:p>
            <w:r>
              <w:t>Federation, event name, sport, category, date, location and deadline.</w:t>
            </w:r>
          </w:p>
        </w:tc>
      </w:tr>
      <w:tr>
        <w:tc>
          <w:tcPr>
            <w:tcW w:type="dxa" w:w="2200"/>
          </w:tcPr>
          <w:p>
            <w:r>
              <w:t>Completed</w:t>
            </w:r>
          </w:p>
        </w:tc>
        <w:tc>
          <w:tcPr>
            <w:tcW w:type="dxa" w:w="3600"/>
          </w:tcPr>
          <w:p>
            <w:r>
              <w:t>OfficialAchievement.verificationStatus=FROZEN and isFrozen=true</w:t>
            </w:r>
          </w:p>
        </w:tc>
        <w:tc>
          <w:tcPr>
            <w:tcW w:type="dxa" w:w="3560"/>
          </w:tcPr>
          <w:p>
            <w:r>
              <w:t>Winner, federation, result/rank, event date, verification and certificate.</w:t>
            </w:r>
          </w:p>
        </w:tc>
      </w:tr>
    </w:tbl>
    <w:p/>
    <w:p>
      <w:pPr>
        <w:pStyle w:val="Heading1"/>
      </w:pPr>
      <w:r>
        <w:t>10. Federation Lists</w:t>
      </w:r>
    </w:p>
    <w:p>
      <w:r>
        <w:t>FederationListsSection is a dedicated section in Parent, Athlete and Coach dashboards. It calls GET /api/federations and GET /api/associations. Both endpoints read MongoDB directly and return permitted database details. The display includes IDs, organization details, recognition, contact/website, registration, affiliations and office holders where stored. Password hashes, activation/login OTP hashes, JWTs, Aadhaar data, API keys and secrets are excluded.</w:t>
      </w:r>
    </w:p>
    <w:p>
      <w:pPr>
        <w:pStyle w:val="Heading1"/>
      </w:pPr>
      <w:r>
        <w:t>11. Public Verification Flow</w:t>
      </w:r>
    </w:p>
    <w:p>
      <w:pPr>
        <w:spacing w:before="120" w:after="160"/>
      </w:pPr>
      <w:r>
        <w:rPr>
          <w:rFonts w:ascii="Courier New" w:hAnsi="Courier New"/>
          <w:b w:val="0"/>
          <w:color w:val="173235"/>
          <w:sz w:val="17"/>
        </w:rPr>
        <w:t>Public URL /verify/:recordId</w:t>
        <w:br/>
        <w:t xml:space="preserve"> -&gt; GET /api/verify/:recordId</w:t>
        <w:br/>
        <w:t xml:space="preserve"> -&gt; OfficialAchievement lookup + Federation/Event populate</w:t>
        <w:br/>
        <w:t xml:space="preserve"> -&gt; sanitized response: federation, tournament, winner, result, date, status, certificate</w:t>
        <w:br/>
        <w:t xml:space="preserve"> -&gt; VerificationPortal renders official/frozen state and PDF viewer</w:t>
        <w:br/>
      </w:r>
    </w:p>
    <w:p>
      <w:r>
        <w:t>The public response includes official record ID, federation, tournament, sport, category, tournament date, winner, medal/rank, description, certificate metadata/data and issued time. It excludes Aadhaar, Aadhaar hash, athlete IDs, password hashes, OTP hashes, JWTs and reset tokens.</w:t>
      </w:r>
    </w:p>
    <w:p>
      <w:pPr>
        <w:pStyle w:val="Heading1"/>
      </w:pPr>
      <w:r>
        <w:t>12. Database Design</w:t>
      </w:r>
    </w:p>
    <w:tbl>
      <w:tblPr>
        <w:tblStyle w:val="TableGrid"/>
        <w:tblW w:type="dxa" w:w="9360"/>
        <w:jc w:val="left"/>
        <w:tblLook w:firstColumn="1" w:firstRow="1" w:lastColumn="0" w:lastRow="0" w:noHBand="0" w:noVBand="1" w:val="04A0"/>
        <w:tblInd w:w="120" w:type="dxa"/>
        <w:tblLayout w:type="fixed"/>
      </w:tblPr>
      <w:tblGrid>
        <w:gridCol w:w="2450"/>
        <w:gridCol w:w="6910"/>
      </w:tblGrid>
      <w:tr>
        <w:tc>
          <w:tcPr>
            <w:tcW w:type="dxa" w:w="2450"/>
            <w:shd w:fill="E8EEF5"/>
          </w:tcPr>
          <w:p>
            <w:r>
              <w:rPr>
                <w:rFonts w:ascii="Calibri" w:hAnsi="Calibri"/>
                <w:b/>
                <w:color w:val="1F4D78"/>
                <w:sz w:val="20"/>
              </w:rPr>
              <w:t>Model</w:t>
            </w:r>
          </w:p>
        </w:tc>
        <w:tc>
          <w:tcPr>
            <w:tcW w:type="dxa" w:w="6910"/>
            <w:shd w:fill="E8EEF5"/>
          </w:tcPr>
          <w:p>
            <w:r>
              <w:rPr>
                <w:rFonts w:ascii="Calibri" w:hAnsi="Calibri"/>
                <w:b/>
                <w:color w:val="1F4D78"/>
                <w:sz w:val="20"/>
              </w:rPr>
              <w:t>Important fields and relationships</w:t>
            </w:r>
          </w:p>
        </w:tc>
      </w:tr>
      <w:tr>
        <w:tc>
          <w:tcPr>
            <w:tcW w:type="dxa" w:w="2450"/>
          </w:tcPr>
          <w:p>
            <w:r>
              <w:t>User</w:t>
            </w:r>
          </w:p>
        </w:tc>
        <w:tc>
          <w:tcPr>
            <w:tcW w:type="dxa" w:w="6910"/>
          </w:tcPr>
          <w:p>
            <w:r>
              <w:t>Role account, email/passwordHash; athleteId/aadhaarHash; role-specific profile details; geospatial location.</w:t>
            </w:r>
          </w:p>
        </w:tc>
      </w:tr>
      <w:tr>
        <w:tc>
          <w:tcPr>
            <w:tcW w:type="dxa" w:w="2450"/>
          </w:tcPr>
          <w:p>
            <w:r>
              <w:t>Federation</w:t>
            </w:r>
          </w:p>
        </w:tc>
        <w:tc>
          <w:tcPr>
            <w:tcW w:type="dxa" w:w="6910"/>
          </w:tcPr>
          <w:p>
            <w:r>
              <w:t>federationId, recognition/contact fields, status, passwordHash, activation/login OTP hashes (private).</w:t>
            </w:r>
          </w:p>
        </w:tc>
      </w:tr>
      <w:tr>
        <w:tc>
          <w:tcPr>
            <w:tcW w:type="dxa" w:w="2450"/>
          </w:tcPr>
          <w:p>
            <w:r>
              <w:t>OfficialEvent</w:t>
            </w:r>
          </w:p>
        </w:tc>
        <w:tc>
          <w:tcPr>
            <w:tcW w:type="dxa" w:w="6910"/>
          </w:tcPr>
          <w:p>
            <w:r>
              <w:t>eventId; Federation reference; federation snapshots; tournament date, deadline, status and freeze state.</w:t>
            </w:r>
          </w:p>
        </w:tc>
      </w:tr>
      <w:tr>
        <w:tc>
          <w:tcPr>
            <w:tcW w:type="dxa" w:w="2450"/>
          </w:tcPr>
          <w:p>
            <w:r>
              <w:t>OfficialAchievement</w:t>
            </w:r>
          </w:p>
        </w:tc>
        <w:tc>
          <w:tcPr>
            <w:tcW w:type="dxa" w:w="6910"/>
          </w:tcPr>
          <w:p>
            <w:r>
              <w:t>officialRecordId; athleteUserId/athleteId after Aadhaar match; private Aadhaar hash; Federation/Event refs; result, certificate, frozen status.</w:t>
            </w:r>
          </w:p>
        </w:tc>
      </w:tr>
      <w:tr>
        <w:tc>
          <w:tcPr>
            <w:tcW w:type="dxa" w:w="2450"/>
          </w:tcPr>
          <w:p>
            <w:r>
              <w:t>OfficialAssociation</w:t>
            </w:r>
          </w:p>
        </w:tc>
        <w:tc>
          <w:tcPr>
            <w:tcW w:type="dxa" w:w="6910"/>
          </w:tcPr>
          <w:p>
            <w:r>
              <w:t>Association ID/name, sport/state, registration, affiliation, contacts, office bearers and timestamps.</w:t>
            </w:r>
          </w:p>
        </w:tc>
      </w:tr>
      <w:tr>
        <w:tc>
          <w:tcPr>
            <w:tcW w:type="dxa" w:w="2450"/>
          </w:tcPr>
          <w:p>
            <w:r>
              <w:t>SportProfile</w:t>
            </w:r>
          </w:p>
        </w:tc>
        <w:tc>
          <w:tcPr>
            <w:tcW w:type="dxa" w:w="6910"/>
          </w:tcPr>
          <w:p>
            <w:r>
              <w:t>National/state scoring inputs for sport recommendation; index on sport/scope/state.</w:t>
            </w:r>
          </w:p>
        </w:tc>
      </w:tr>
      <w:tr>
        <w:tc>
          <w:tcPr>
            <w:tcW w:type="dxa" w:w="2450"/>
          </w:tcPr>
          <w:p>
            <w:r>
              <w:t>Connection and Message</w:t>
            </w:r>
          </w:p>
        </w:tc>
        <w:tc>
          <w:tcPr>
            <w:tcW w:type="dxa" w:w="6910"/>
          </w:tcPr>
          <w:p>
            <w:r>
              <w:t>Athlete-coach relationship and persistent messages.</w:t>
            </w:r>
          </w:p>
        </w:tc>
      </w:tr>
      <w:tr>
        <w:tc>
          <w:tcPr>
            <w:tcW w:type="dxa" w:w="2450"/>
          </w:tcPr>
          <w:p>
            <w:r>
              <w:t>Tournament, Sponsorship, Academy, FederationStatus, SportsQuota, SAICentre, RoadmapStage</w:t>
            </w:r>
          </w:p>
        </w:tc>
        <w:tc>
          <w:tcPr>
            <w:tcW w:type="dxa" w:w="6910"/>
          </w:tcPr>
          <w:p>
            <w:r>
              <w:t>Supporting public, pathway, sponsorship, academy and reference records.</w:t>
            </w:r>
          </w:p>
        </w:tc>
      </w:tr>
    </w:tbl>
    <w:p/>
    <w:p>
      <w:pPr>
        <w:pStyle w:val="Heading1"/>
      </w:pPr>
      <w:r>
        <w:t>13. API Flow</w:t>
      </w:r>
    </w:p>
    <w:tbl>
      <w:tblPr>
        <w:tblStyle w:val="TableGrid"/>
        <w:tblW w:type="dxa" w:w="9360"/>
        <w:jc w:val="left"/>
        <w:tblLook w:firstColumn="1" w:firstRow="1" w:lastColumn="0" w:lastRow="0" w:noHBand="0" w:noVBand="1" w:val="04A0"/>
        <w:tblInd w:w="120" w:type="dxa"/>
        <w:tblLayout w:type="fixed"/>
      </w:tblPr>
      <w:tblGrid>
        <w:gridCol w:w="1600"/>
        <w:gridCol w:w="4050"/>
        <w:gridCol w:w="3710"/>
      </w:tblGrid>
      <w:tr>
        <w:tc>
          <w:tcPr>
            <w:tcW w:type="dxa" w:w="1600"/>
            <w:shd w:fill="E8EEF5"/>
          </w:tcPr>
          <w:p>
            <w:r>
              <w:rPr>
                <w:rFonts w:ascii="Calibri" w:hAnsi="Calibri"/>
                <w:b/>
                <w:color w:val="1F4D78"/>
                <w:sz w:val="20"/>
              </w:rPr>
              <w:t>Group</w:t>
            </w:r>
          </w:p>
        </w:tc>
        <w:tc>
          <w:tcPr>
            <w:tcW w:type="dxa" w:w="4050"/>
            <w:shd w:fill="E8EEF5"/>
          </w:tcPr>
          <w:p>
            <w:r>
              <w:rPr>
                <w:rFonts w:ascii="Calibri" w:hAnsi="Calibri"/>
                <w:b/>
                <w:color w:val="1F4D78"/>
                <w:sz w:val="20"/>
              </w:rPr>
              <w:t>Important endpoints</w:t>
            </w:r>
          </w:p>
        </w:tc>
        <w:tc>
          <w:tcPr>
            <w:tcW w:type="dxa" w:w="3710"/>
            <w:shd w:fill="E8EEF5"/>
          </w:tcPr>
          <w:p>
            <w:r>
              <w:rPr>
                <w:rFonts w:ascii="Calibri" w:hAnsi="Calibri"/>
                <w:b/>
                <w:color w:val="1F4D78"/>
                <w:sz w:val="20"/>
              </w:rPr>
              <w:t>Purpose / users</w:t>
            </w:r>
          </w:p>
        </w:tc>
      </w:tr>
      <w:tr>
        <w:tc>
          <w:tcPr>
            <w:tcW w:type="dxa" w:w="1600"/>
          </w:tcPr>
          <w:p>
            <w:r>
              <w:t>Authentication</w:t>
            </w:r>
          </w:p>
        </w:tc>
        <w:tc>
          <w:tcPr>
            <w:tcW w:type="dxa" w:w="4050"/>
          </w:tcPr>
          <w:p>
            <w:r>
              <w:t>POST /api/auth/signup, /login, /forgot-password, /verify-reset-otp, /reset-password; GET /me</w:t>
            </w:r>
          </w:p>
        </w:tc>
        <w:tc>
          <w:tcPr>
            <w:tcW w:type="dxa" w:w="3710"/>
          </w:tcPr>
          <w:p>
            <w:r>
              <w:t>Normal account, session and reset flow.</w:t>
            </w:r>
          </w:p>
        </w:tc>
      </w:tr>
      <w:tr>
        <w:tc>
          <w:tcPr>
            <w:tcW w:type="dxa" w:w="1600"/>
          </w:tcPr>
          <w:p>
            <w:r>
              <w:t>Federation authentication</w:t>
            </w:r>
          </w:p>
        </w:tc>
        <w:tc>
          <w:tcPr>
            <w:tcW w:type="dxa" w:w="4050"/>
          </w:tcPr>
          <w:p>
            <w:r>
              <w:t>GET /api/federation/available; POST /send-activation-otp, /verify-activation-otp, /activate-account, /login, /verify-otp</w:t>
            </w:r>
          </w:p>
        </w:tc>
        <w:tc>
          <w:tcPr>
            <w:tcW w:type="dxa" w:w="3710"/>
          </w:tcPr>
          <w:p>
            <w:r>
              <w:t>Federation onboarding and 2FA.</w:t>
            </w:r>
          </w:p>
        </w:tc>
      </w:tr>
      <w:tr>
        <w:tc>
          <w:tcPr>
            <w:tcW w:type="dxa" w:w="1600"/>
          </w:tcPr>
          <w:p>
            <w:r>
              <w:t>Federation operations</w:t>
            </w:r>
          </w:p>
        </w:tc>
        <w:tc>
          <w:tcPr>
            <w:tcW w:type="dxa" w:w="4050"/>
          </w:tcPr>
          <w:p>
            <w:r>
              <w:t>GET profile/events/achievements; POST events/achievements; GET search-athlete/:athleteId</w:t>
            </w:r>
          </w:p>
        </w:tc>
        <w:tc>
          <w:tcPr>
            <w:tcW w:type="dxa" w:w="3710"/>
          </w:tcPr>
          <w:p>
            <w:r>
              <w:t>Federation dashboard; protected by federation JWT.</w:t>
            </w:r>
          </w:p>
        </w:tc>
      </w:tr>
      <w:tr>
        <w:tc>
          <w:tcPr>
            <w:tcW w:type="dxa" w:w="1600"/>
          </w:tcPr>
          <w:p>
            <w:r>
              <w:t>Tournaments</w:t>
            </w:r>
          </w:p>
        </w:tc>
        <w:tc>
          <w:tcPr>
            <w:tcW w:type="dxa" w:w="4050"/>
          </w:tcPr>
          <w:p>
            <w:r>
              <w:t>GET /api/tournaments, /upcoming, /completed; POST /:id/interest</w:t>
            </w:r>
          </w:p>
        </w:tc>
        <w:tc>
          <w:tcPr>
            <w:tcW w:type="dxa" w:w="3710"/>
          </w:tcPr>
          <w:p>
            <w:r>
              <w:t>Shared cards and tournament data.</w:t>
            </w:r>
          </w:p>
        </w:tc>
      </w:tr>
      <w:tr>
        <w:tc>
          <w:tcPr>
            <w:tcW w:type="dxa" w:w="1600"/>
          </w:tcPr>
          <w:p>
            <w:r>
              <w:t>Athlete</w:t>
            </w:r>
          </w:p>
        </w:tc>
        <w:tc>
          <w:tcPr>
            <w:tcW w:type="dxa" w:w="4050"/>
          </w:tcPr>
          <w:p>
            <w:r>
              <w:t>GET profile/connections/official-achievements; PUT profile; POST connect</w:t>
            </w:r>
          </w:p>
        </w:tc>
        <w:tc>
          <w:tcPr>
            <w:tcW w:type="dxa" w:w="3710"/>
          </w:tcPr>
          <w:p>
            <w:r>
              <w:t>Athlete profile, Aadhaar historical linking and coach connection.</w:t>
            </w:r>
          </w:p>
        </w:tc>
      </w:tr>
      <w:tr>
        <w:tc>
          <w:tcPr>
            <w:tcW w:type="dxa" w:w="1600"/>
          </w:tcPr>
          <w:p>
            <w:r>
              <w:t>Verification</w:t>
            </w:r>
          </w:p>
        </w:tc>
        <w:tc>
          <w:tcPr>
            <w:tcW w:type="dxa" w:w="4050"/>
          </w:tcPr>
          <w:p>
            <w:r>
              <w:t>GET /api/verify/:recordId</w:t>
            </w:r>
          </w:p>
        </w:tc>
        <w:tc>
          <w:tcPr>
            <w:tcW w:type="dxa" w:w="3710"/>
          </w:tcPr>
          <w:p>
            <w:r>
              <w:t>Public sanitized result lookup.</w:t>
            </w:r>
          </w:p>
        </w:tc>
      </w:tr>
      <w:tr>
        <w:tc>
          <w:tcPr>
            <w:tcW w:type="dxa" w:w="1600"/>
          </w:tcPr>
          <w:p>
            <w:r>
              <w:t>Organizations</w:t>
            </w:r>
          </w:p>
        </w:tc>
        <w:tc>
          <w:tcPr>
            <w:tcW w:type="dxa" w:w="4050"/>
          </w:tcPr>
          <w:p>
            <w:r>
              <w:t>GET /api/federations, /associations; GET /api/federation/all, /associations</w:t>
            </w:r>
          </w:p>
        </w:tc>
        <w:tc>
          <w:tcPr>
            <w:tcW w:type="dxa" w:w="3710"/>
          </w:tcPr>
          <w:p>
            <w:r>
              <w:t>MongoDB directory data.</w:t>
            </w:r>
          </w:p>
        </w:tc>
      </w:tr>
      <w:tr>
        <w:tc>
          <w:tcPr>
            <w:tcW w:type="dxa" w:w="1600"/>
          </w:tcPr>
          <w:p>
            <w:r>
              <w:t>Role services</w:t>
            </w:r>
          </w:p>
        </w:tc>
        <w:tc>
          <w:tcPr>
            <w:tcW w:type="dxa" w:w="4050"/>
          </w:tcPr>
          <w:p>
            <w:r>
              <w:t>/api/parent, /coach, /chat, /sponsor, /academy, /reference</w:t>
            </w:r>
          </w:p>
        </w:tc>
        <w:tc>
          <w:tcPr>
            <w:tcW w:type="dxa" w:w="3710"/>
          </w:tcPr>
          <w:p>
            <w:r>
              <w:t>Role dashboard, messaging, recommendation and reference data.</w:t>
            </w:r>
          </w:p>
        </w:tc>
      </w:tr>
    </w:tbl>
    <w:p/>
    <w:p>
      <w:pPr>
        <w:pStyle w:val="Heading1"/>
      </w:pPr>
      <w:r>
        <w:t>14. Security</w:t>
      </w:r>
    </w:p>
    <w:p>
      <w:pPr>
        <w:pStyle w:val="ListBullet"/>
      </w:pPr>
      <w:r>
        <w:t>bcryptjs password hashing and OTP hashing with expiration; federation login tracks OTP attempts.</w:t>
      </w:r>
    </w:p>
    <w:p>
      <w:pPr>
        <w:pStyle w:val="ListBullet"/>
      </w:pPr>
      <w:r>
        <w:t>JWT sessions and auth.middleware validation of Bearer tokens.</w:t>
      </w:r>
    </w:p>
    <w:p>
      <w:pPr>
        <w:pStyle w:val="ListBullet"/>
      </w:pPr>
      <w:r>
        <w:t>Role-based protection through requireRoles for federation operations.</w:t>
      </w:r>
    </w:p>
    <w:p>
      <w:pPr>
        <w:pStyle w:val="ListBullet"/>
      </w:pPr>
      <w:r>
        <w:t>Aadhaar normalization/HMAC matching; no plaintext persistence/display.</w:t>
      </w:r>
    </w:p>
    <w:p>
      <w:pPr>
        <w:pStyle w:val="ListBullet"/>
      </w:pPr>
      <w:r>
        <w:t>Sanitized projections for organization directories and verification data.</w:t>
      </w:r>
    </w:p>
    <w:p>
      <w:pPr>
        <w:pStyle w:val="ListBullet"/>
      </w:pPr>
      <w:r>
        <w:t>CORS with credentials support and environment-variable configuration such as MONGO_URI, JWT_SECRET and Brevo keys.</w:t>
      </w:r>
    </w:p>
    <w:p>
      <w:pPr>
        <w:pStyle w:val="ListBullet"/>
      </w:pPr>
      <w:r>
        <w:t>Certificate-backed immutable/frozen results and duplicate-result checks.</w:t>
      </w:r>
    </w:p>
    <w:p>
      <w:pPr>
        <w:pStyle w:val="ListBullet"/>
      </w:pPr>
      <w:r>
        <w:t>Public verification constructs a safe response instead of returning raw MongoDB documents.</w:t>
      </w:r>
    </w:p>
    <w:p>
      <w:pPr>
        <w:pStyle w:val="Heading1"/>
      </w:pPr>
      <w:r>
        <w:t>15. Deployment</w:t>
      </w:r>
    </w:p>
    <w:p>
      <w:pPr>
        <w:spacing w:before="120" w:after="160"/>
      </w:pPr>
      <w:r>
        <w:rPr>
          <w:rFonts w:ascii="Courier New" w:hAnsi="Courier New"/>
          <w:b w:val="0"/>
          <w:color w:val="173235"/>
          <w:sz w:val="17"/>
        </w:rPr>
        <w:t>Local: D:\TrackAthlete-Federation</w:t>
        <w:br/>
        <w:t xml:space="preserve"> client -&gt; npm run dev / npm run build</w:t>
        <w:br/>
        <w:t xml:space="preserve"> server -&gt; npm run dev or npm start</w:t>
        <w:br/>
        <w:t xml:space="preserve">          | Git branch federation-verification</w:t>
        <w:br/>
        <w:t xml:space="preserve">          v</w:t>
        <w:br/>
        <w:t xml:space="preserve"> GitHub repository -&gt; Vercel frontend + Vercel backend</w:t>
        <w:br/>
        <w:t xml:space="preserve">                        |</w:t>
        <w:br/>
        <w:t xml:space="preserve">                        +-&gt; MongoDB Atlas and Brevo</w:t>
        <w:br/>
      </w:r>
    </w:p>
    <w:tbl>
      <w:tblPr>
        <w:tblStyle w:val="TableGrid"/>
        <w:tblW w:type="dxa" w:w="9360"/>
        <w:jc w:val="left"/>
        <w:tblLook w:firstColumn="1" w:firstRow="1" w:lastColumn="0" w:lastRow="0" w:noHBand="0" w:noVBand="1" w:val="04A0"/>
        <w:tblInd w:w="120" w:type="dxa"/>
        <w:tblLayout w:type="fixed"/>
      </w:tblPr>
      <w:tblGrid>
        <w:gridCol w:w="3000"/>
        <w:gridCol w:w="6360"/>
      </w:tblGrid>
      <w:tr>
        <w:tc>
          <w:tcPr>
            <w:tcW w:type="dxa" w:w="3000"/>
            <w:shd w:fill="E8EEF5"/>
          </w:tcPr>
          <w:p>
            <w:r>
              <w:rPr>
                <w:rFonts w:ascii="Calibri" w:hAnsi="Calibri"/>
                <w:b/>
                <w:color w:val="1F4D78"/>
                <w:sz w:val="20"/>
              </w:rPr>
              <w:t>Environment</w:t>
            </w:r>
          </w:p>
        </w:tc>
        <w:tc>
          <w:tcPr>
            <w:tcW w:type="dxa" w:w="6360"/>
            <w:shd w:fill="E8EEF5"/>
          </w:tcPr>
          <w:p>
            <w:r>
              <w:rPr>
                <w:rFonts w:ascii="Calibri" w:hAnsi="Calibri"/>
                <w:b/>
                <w:color w:val="1F4D78"/>
                <w:sz w:val="20"/>
              </w:rPr>
              <w:t>Current location</w:t>
            </w:r>
          </w:p>
        </w:tc>
      </w:tr>
      <w:tr>
        <w:tc>
          <w:tcPr>
            <w:tcW w:type="dxa" w:w="3000"/>
          </w:tcPr>
          <w:p>
            <w:r>
              <w:t>Frontend</w:t>
            </w:r>
          </w:p>
        </w:tc>
        <w:tc>
          <w:tcPr>
            <w:tcW w:type="dxa" w:w="6360"/>
          </w:tcPr>
          <w:p>
            <w:r>
              <w:t>https://trackathletefederation.vercel.app</w:t>
            </w:r>
          </w:p>
        </w:tc>
      </w:tr>
      <w:tr>
        <w:tc>
          <w:tcPr>
            <w:tcW w:type="dxa" w:w="3000"/>
          </w:tcPr>
          <w:p>
            <w:r>
              <w:t>Backend</w:t>
            </w:r>
          </w:p>
        </w:tc>
        <w:tc>
          <w:tcPr>
            <w:tcW w:type="dxa" w:w="6360"/>
          </w:tcPr>
          <w:p>
            <w:r>
              <w:t>https://trackathletefederation-server.vercel.app</w:t>
            </w:r>
          </w:p>
        </w:tc>
      </w:tr>
      <w:tr>
        <w:tc>
          <w:tcPr>
            <w:tcW w:type="dxa" w:w="3000"/>
          </w:tcPr>
          <w:p>
            <w:r>
              <w:t>Frontend API URL</w:t>
            </w:r>
          </w:p>
        </w:tc>
        <w:tc>
          <w:tcPr>
            <w:tcW w:type="dxa" w:w="6360"/>
          </w:tcPr>
          <w:p>
            <w:r>
              <w:t>https://server-rho-plum-54.vercel.app/api</w:t>
            </w:r>
          </w:p>
        </w:tc>
      </w:tr>
      <w:tr>
        <w:tc>
          <w:tcPr>
            <w:tcW w:type="dxa" w:w="3000"/>
          </w:tcPr>
          <w:p>
            <w:r>
              <w:t>Database</w:t>
            </w:r>
          </w:p>
        </w:tc>
        <w:tc>
          <w:tcPr>
            <w:tcW w:type="dxa" w:w="6360"/>
          </w:tcPr>
          <w:p>
            <w:r>
              <w:t>MongoDB Atlas via Mongoose/MONGO_URI</w:t>
            </w:r>
          </w:p>
        </w:tc>
      </w:tr>
      <w:tr>
        <w:tc>
          <w:tcPr>
            <w:tcW w:type="dxa" w:w="3000"/>
          </w:tcPr>
          <w:p>
            <w:r>
              <w:t>Email</w:t>
            </w:r>
          </w:p>
        </w:tc>
        <w:tc>
          <w:tcPr>
            <w:tcW w:type="dxa" w:w="6360"/>
          </w:tcPr>
          <w:p>
            <w:r>
              <w:t>Brevo via server mailer utilities</w:t>
            </w:r>
          </w:p>
        </w:tc>
      </w:tr>
    </w:tbl>
    <w:p/>
    <w:p>
      <w:pPr>
        <w:pStyle w:val="Heading1"/>
      </w:pPr>
      <w:r>
        <w:t>16. Complete End-to-End Examples</w:t>
      </w:r>
    </w:p>
    <w:p>
      <w:pPr>
        <w:pStyle w:val="Heading2"/>
      </w:pPr>
      <w:r>
        <w:t>Example 1: Athlete matching</w:t>
      </w:r>
    </w:p>
    <w:p>
      <w:pPr>
        <w:pStyle w:val="ListNumber"/>
      </w:pPr>
      <w:r>
        <w:t>Athlete signs up and submits Aadhaar; backend stores only the hash.</w:t>
      </w:r>
    </w:p>
    <w:p>
      <w:pPr>
        <w:pStyle w:val="ListNumber"/>
      </w:pPr>
      <w:r>
        <w:t>Federation records winner Aadhaar plus a signed certificate.</w:t>
      </w:r>
    </w:p>
    <w:p>
      <w:pPr>
        <w:pStyle w:val="ListNumber"/>
      </w:pPr>
      <w:r>
        <w:t>Matching hash links OfficialAchievement to athleteUserId.</w:t>
      </w:r>
    </w:p>
    <w:p>
      <w:pPr>
        <w:pStyle w:val="ListNumber"/>
      </w:pPr>
      <w:r>
        <w:t>Athlete dashboard loads the result and PDF certificate automatically, with no Aadhaar displayed.</w:t>
      </w:r>
    </w:p>
    <w:p>
      <w:pPr>
        <w:pStyle w:val="Heading2"/>
      </w:pPr>
      <w:r>
        <w:t>Example 2: Tournament lifecycle</w:t>
      </w:r>
    </w:p>
    <w:p>
      <w:pPr>
        <w:pStyle w:val="ListNumber"/>
      </w:pPr>
      <w:r>
        <w:t>Federation signs in with Federation ID/password/OTP and publishes an official event.</w:t>
      </w:r>
    </w:p>
    <w:p>
      <w:pPr>
        <w:pStyle w:val="ListNumber"/>
      </w:pPr>
      <w:r>
        <w:t>Future tournament date causes shared Upcoming Tournament visibility.</w:t>
      </w:r>
    </w:p>
    <w:p>
      <w:pPr>
        <w:pStyle w:val="ListNumber"/>
      </w:pPr>
      <w:r>
        <w:t>Federation submits the official result and PDF after competition.</w:t>
      </w:r>
    </w:p>
    <w:p>
      <w:pPr>
        <w:pStyle w:val="ListNumber"/>
      </w:pPr>
      <w:r>
        <w:t>The result becomes frozen, completed and publicly verifiable.</w:t>
      </w:r>
    </w:p>
    <w:p>
      <w:pPr>
        <w:pStyle w:val="Heading2"/>
      </w:pPr>
      <w:r>
        <w:t>Example 3: Public verification</w:t>
      </w:r>
    </w:p>
    <w:p>
      <w:pPr>
        <w:pStyle w:val="ListNumber"/>
      </w:pPr>
      <w:r>
        <w:t>Public user opens /verify/&lt;officialRecordId&gt;.</w:t>
      </w:r>
    </w:p>
    <w:p>
      <w:pPr>
        <w:pStyle w:val="ListNumber"/>
      </w:pPr>
      <w:r>
        <w:t>The API looks up and sanitizes the record.</w:t>
      </w:r>
    </w:p>
    <w:p>
      <w:pPr>
        <w:pStyle w:val="ListNumber"/>
      </w:pPr>
      <w:r>
        <w:t>The portal shows federation, tournament, winner, result, certificate and frozen/verified status.</w:t>
      </w:r>
    </w:p>
    <w:p>
      <w:pPr>
        <w:pStyle w:val="Heading1"/>
      </w:pPr>
      <w:r>
        <w:t>17. Project Folder Structure</w:t>
      </w:r>
    </w:p>
    <w:p>
      <w:pPr>
        <w:spacing w:before="120" w:after="160"/>
      </w:pPr>
      <w:r>
        <w:rPr>
          <w:rFonts w:ascii="Courier New" w:hAnsi="Courier New"/>
          <w:b w:val="0"/>
          <w:color w:val="173235"/>
          <w:sz w:val="17"/>
        </w:rPr>
        <w:t>TrackAthlete-Federation/</w:t>
        <w:br/>
        <w:t xml:space="preserve">  client/src/pages/       Login, FederationLogin, dashboards, VerificationPortal</w:t>
        <w:br/>
        <w:t xml:space="preserve">  client/src/components/  achievement, tournament, directory, chat and UI components</w:t>
        <w:br/>
        <w:t xml:space="preserve">  client/src/context/     AuthContext and SocketContext</w:t>
        <w:br/>
        <w:t xml:space="preserve">  client/src/services/    Axios API client</w:t>
        <w:br/>
        <w:t xml:space="preserve">  server/models/          Mongoose schemas</w:t>
        <w:br/>
        <w:t xml:space="preserve">  server/routes/          Express APIs by role/capability</w:t>
        <w:br/>
        <w:t xml:space="preserve">  server/middleware/      JWT and role authorization</w:t>
        <w:br/>
        <w:t xml:space="preserve">  server/utils/           Aadhaar and email helpers</w:t>
        <w:br/>
        <w:t xml:space="preserve">  server/config/db.js     MongoDB connection</w:t>
        <w:br/>
        <w:t xml:space="preserve">  server/server.js        Express, CORS, Socket.IO and route composition</w:t>
        <w:br/>
        <w:t xml:space="preserve">  client/server vercel.json deployment routing</w:t>
        <w:br/>
      </w:r>
    </w:p>
    <w:p>
      <w:pPr>
        <w:pStyle w:val="Heading1"/>
      </w:pPr>
      <w:r>
        <w:t>18. Technology and Flow Diagrams</w:t>
      </w:r>
    </w:p>
    <w:p>
      <w:pPr>
        <w:pStyle w:val="Heading2"/>
      </w:pPr>
      <w:r>
        <w:t>Authentication</w:t>
      </w:r>
    </w:p>
    <w:p>
      <w:pPr>
        <w:spacing w:before="120" w:after="160"/>
      </w:pPr>
      <w:r>
        <w:rPr>
          <w:rFonts w:ascii="Courier New" w:hAnsi="Courier New"/>
          <w:b w:val="0"/>
          <w:color w:val="173235"/>
          <w:sz w:val="17"/>
        </w:rPr>
        <w:t>Normal: Login -&gt; /api/auth/login -&gt; bcrypt compare -&gt; JWT -&gt; AuthContext -&gt; Axios Bearer token</w:t>
        <w:br/>
        <w:t>Federation: ID/password -&gt; /federation/login -&gt; Brevo OTP -&gt; /verify-otp -&gt; federation JWT -&gt; protected API</w:t>
        <w:br/>
      </w:r>
    </w:p>
    <w:p>
      <w:pPr>
        <w:pStyle w:val="Heading2"/>
      </w:pPr>
      <w:r>
        <w:t>Certificate</w:t>
      </w:r>
    </w:p>
    <w:p>
      <w:pPr>
        <w:spacing w:before="120" w:after="160"/>
      </w:pPr>
      <w:r>
        <w:rPr>
          <w:rFonts w:ascii="Courier New" w:hAnsi="Courier New"/>
          <w:b w:val="0"/>
          <w:color w:val="173235"/>
          <w:sz w:val="17"/>
        </w:rPr>
        <w:t>PDF -&gt; frontend validation/Data URI -&gt; federation achievement API -&gt; OfficialAchievement(FROZEN)</w:t>
        <w:br/>
        <w:t xml:space="preserve">    -&gt; Athlete verified achievements / Completed cards / VerificationPortal PDF viewer</w:t>
        <w:br/>
      </w:r>
    </w:p>
    <w:p>
      <w:pPr>
        <w:pStyle w:val="Heading2"/>
      </w:pPr>
      <w:r>
        <w:t>Database relationships</w:t>
      </w:r>
    </w:p>
    <w:p>
      <w:pPr>
        <w:spacing w:before="120" w:after="160"/>
      </w:pPr>
      <w:r>
        <w:rPr>
          <w:rFonts w:ascii="Courier New" w:hAnsi="Courier New"/>
          <w:b w:val="0"/>
          <w:color w:val="173235"/>
          <w:sz w:val="17"/>
        </w:rPr>
        <w:t>Federation 1 --- * OfficialEvent 1 --- * OfficialAchievement</w:t>
        <w:br/>
        <w:t>User (athlete) 1 --- * OfficialAchievement (athleteUserId after Aadhaar hash match)</w:t>
        <w:br/>
        <w:t>User (athlete) 1 --- * Connection * --- 1 User (coach)</w:t>
        <w:br/>
        <w:t>OfficialAssociation -&gt; organization directory data</w:t>
        <w:br/>
      </w:r>
    </w:p>
    <w:p>
      <w:pPr>
        <w:pStyle w:val="Heading1"/>
      </w:pPr>
      <w:r>
        <w:t>19. Current Project Information</w:t>
      </w:r>
    </w:p>
    <w:p>
      <w:r>
        <w:t>This document is based on the actual current codebase at D:\TrackAthlete-Federation. Branch: federation-verification. Frontend: https://trackathletefederation.vercel.app. Backend: https://trackathletefederation-server.vercel.app.</w:t>
      </w:r>
    </w:p>
    <w:tbl>
      <w:tblPr>
        <w:tblStyle w:val="TableGrid"/>
        <w:tblW w:type="dxa" w:w="9360"/>
        <w:jc w:val="left"/>
        <w:tblLook w:firstColumn="1" w:firstRow="1" w:lastColumn="0" w:lastRow="0" w:noHBand="0" w:noVBand="1" w:val="04A0"/>
        <w:tblInd w:w="120" w:type="dxa"/>
        <w:tblLayout w:type="fixed"/>
      </w:tblPr>
      <w:tblGrid>
        <w:gridCol w:w="9360"/>
      </w:tblGrid>
      <w:tr>
        <w:tc>
          <w:tcPr>
            <w:tcW w:type="dxa" w:w="9360"/>
            <w:shd w:fill="F4F6F9"/>
          </w:tcPr>
          <w:p>
            <w:r>
              <w:rPr>
                <w:rFonts w:ascii="Calibri" w:hAnsi="Calibri"/>
                <w:b/>
                <w:color w:val="1F4D78"/>
                <w:sz w:val="22"/>
              </w:rPr>
              <w:t xml:space="preserve">Presentation summary  </w:t>
            </w:r>
            <w:r>
              <w:t>TrackAthlete combines role-based pathway support with federation-controlled event publishing, certificate-backed frozen official records, privacy-preserving Aadhaar matching, dynamic organization directories and public verification using React, Express and MongoDB.</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TrackAthlete Federation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26668"/>
        <w:sz w:val="18"/>
      </w:rPr>
      <w:t>TRACKATHLETE FEDERATION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TrackAthlete Project Documentation</dc:title>
  <dc:subject>Current project system documentation</dc:subject>
  <dc:creator>TrackAthlete Federation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