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D66BD" w14:textId="77777777" w:rsidR="00470EA0" w:rsidRDefault="00470EA0" w:rsidP="00F87ED8">
      <w:pPr>
        <w:spacing w:line="480" w:lineRule="auto"/>
        <w:jc w:val="center"/>
        <w:rPr>
          <w:rFonts w:ascii="Times New Roman" w:eastAsia="Times New Roman" w:hAnsi="Times New Roman" w:cs="Times New Roman"/>
        </w:rPr>
      </w:pPr>
    </w:p>
    <w:p w14:paraId="2D2B397C" w14:textId="77777777" w:rsidR="00470EA0" w:rsidRDefault="00470EA0" w:rsidP="00F87ED8">
      <w:pPr>
        <w:spacing w:line="480" w:lineRule="auto"/>
        <w:jc w:val="center"/>
        <w:rPr>
          <w:rFonts w:ascii="Times New Roman" w:eastAsia="Times New Roman" w:hAnsi="Times New Roman" w:cs="Times New Roman"/>
        </w:rPr>
      </w:pPr>
    </w:p>
    <w:p w14:paraId="070C6BFA" w14:textId="77777777" w:rsidR="00470EA0" w:rsidRDefault="00470EA0" w:rsidP="00F87ED8">
      <w:pPr>
        <w:spacing w:line="480" w:lineRule="auto"/>
        <w:jc w:val="center"/>
        <w:rPr>
          <w:rFonts w:ascii="Times New Roman" w:eastAsia="Times New Roman" w:hAnsi="Times New Roman" w:cs="Times New Roman"/>
        </w:rPr>
      </w:pPr>
    </w:p>
    <w:p w14:paraId="776EF8BA" w14:textId="77777777" w:rsidR="00470EA0" w:rsidRDefault="00470EA0" w:rsidP="00F87ED8">
      <w:pPr>
        <w:spacing w:line="480" w:lineRule="auto"/>
        <w:jc w:val="center"/>
        <w:rPr>
          <w:rFonts w:ascii="Times New Roman" w:eastAsia="Times New Roman" w:hAnsi="Times New Roman" w:cs="Times New Roman"/>
        </w:rPr>
      </w:pPr>
    </w:p>
    <w:p w14:paraId="439BA385" w14:textId="77777777" w:rsidR="00470EA0" w:rsidRDefault="00470EA0" w:rsidP="00F87ED8">
      <w:pPr>
        <w:spacing w:line="480" w:lineRule="auto"/>
        <w:jc w:val="center"/>
        <w:rPr>
          <w:rFonts w:ascii="Times New Roman" w:eastAsia="Times New Roman" w:hAnsi="Times New Roman" w:cs="Times New Roman"/>
        </w:rPr>
      </w:pPr>
    </w:p>
    <w:p w14:paraId="6EEA5F8B" w14:textId="77777777" w:rsidR="00470EA0" w:rsidRDefault="00470EA0" w:rsidP="00F87ED8">
      <w:pPr>
        <w:spacing w:line="480" w:lineRule="auto"/>
        <w:jc w:val="center"/>
        <w:rPr>
          <w:rFonts w:ascii="Times New Roman" w:eastAsia="Times New Roman" w:hAnsi="Times New Roman" w:cs="Times New Roman"/>
        </w:rPr>
      </w:pPr>
    </w:p>
    <w:p w14:paraId="791D1646" w14:textId="77777777" w:rsidR="00470EA0" w:rsidRDefault="00470EA0" w:rsidP="00F87ED8">
      <w:pPr>
        <w:spacing w:line="480" w:lineRule="auto"/>
        <w:jc w:val="center"/>
        <w:rPr>
          <w:rFonts w:ascii="Times New Roman" w:eastAsia="Times New Roman" w:hAnsi="Times New Roman" w:cs="Times New Roman"/>
        </w:rPr>
      </w:pPr>
    </w:p>
    <w:p w14:paraId="645B2212" w14:textId="0BCD5E44" w:rsidR="00470EA0" w:rsidRPr="00BE1B68" w:rsidRDefault="1282646D" w:rsidP="00F87ED8">
      <w:pPr>
        <w:spacing w:line="480" w:lineRule="auto"/>
        <w:jc w:val="center"/>
        <w:rPr>
          <w:rFonts w:ascii="Times New Roman" w:eastAsia="Times New Roman" w:hAnsi="Times New Roman" w:cs="Times New Roman"/>
          <w:b/>
          <w:bCs/>
          <w:szCs w:val="24"/>
        </w:rPr>
      </w:pPr>
      <w:r w:rsidRPr="518A445D">
        <w:rPr>
          <w:rFonts w:ascii="Times New Roman" w:eastAsia="Times New Roman" w:hAnsi="Times New Roman" w:cs="Times New Roman"/>
          <w:b/>
          <w:bCs/>
        </w:rPr>
        <w:t>Predicting Diabetes Risk in the Pima Indian Population Using Machine Learning</w:t>
      </w:r>
    </w:p>
    <w:p w14:paraId="1736FC56" w14:textId="77777777" w:rsidR="00470EA0" w:rsidRPr="00F87ED8" w:rsidRDefault="314F3518" w:rsidP="00F87ED8">
      <w:pPr>
        <w:spacing w:line="480" w:lineRule="auto"/>
        <w:jc w:val="center"/>
        <w:rPr>
          <w:rFonts w:ascii="Times New Roman" w:eastAsia="Times New Roman" w:hAnsi="Times New Roman" w:cs="Times New Roman"/>
          <w:b/>
          <w:bCs/>
        </w:rPr>
      </w:pPr>
      <w:r w:rsidRPr="00F87ED8">
        <w:rPr>
          <w:rFonts w:ascii="Times New Roman" w:eastAsia="Times New Roman" w:hAnsi="Times New Roman" w:cs="Times New Roman"/>
          <w:b/>
          <w:bCs/>
        </w:rPr>
        <w:t>Sai Shivani Parimi EUID: sp3403</w:t>
      </w:r>
    </w:p>
    <w:p w14:paraId="337B2305" w14:textId="77777777" w:rsidR="00470EA0" w:rsidRPr="00F87ED8" w:rsidRDefault="314F3518" w:rsidP="00F87ED8">
      <w:pPr>
        <w:spacing w:line="480" w:lineRule="auto"/>
        <w:jc w:val="center"/>
        <w:rPr>
          <w:rFonts w:ascii="Times New Roman" w:eastAsia="Times New Roman" w:hAnsi="Times New Roman" w:cs="Times New Roman"/>
          <w:b/>
          <w:bCs/>
        </w:rPr>
      </w:pPr>
      <w:r w:rsidRPr="00F87ED8">
        <w:rPr>
          <w:rFonts w:ascii="Times New Roman" w:eastAsia="Times New Roman" w:hAnsi="Times New Roman" w:cs="Times New Roman"/>
          <w:b/>
          <w:bCs/>
        </w:rPr>
        <w:t>Varsha Sane EUID: vs1625</w:t>
      </w:r>
    </w:p>
    <w:p w14:paraId="15FB3E00" w14:textId="77777777" w:rsidR="00470EA0" w:rsidRPr="00F87ED8" w:rsidRDefault="314F3518" w:rsidP="00F87ED8">
      <w:pPr>
        <w:spacing w:line="480" w:lineRule="auto"/>
        <w:jc w:val="center"/>
        <w:rPr>
          <w:rFonts w:ascii="Times New Roman" w:eastAsia="Times New Roman" w:hAnsi="Times New Roman" w:cs="Times New Roman"/>
          <w:b/>
          <w:bCs/>
        </w:rPr>
      </w:pPr>
      <w:r w:rsidRPr="00F87ED8">
        <w:rPr>
          <w:rFonts w:ascii="Times New Roman" w:eastAsia="Times New Roman" w:hAnsi="Times New Roman" w:cs="Times New Roman"/>
          <w:b/>
          <w:bCs/>
        </w:rPr>
        <w:t>Ria Singh EUID: rs1711</w:t>
      </w:r>
    </w:p>
    <w:p w14:paraId="2D4B6990" w14:textId="77777777" w:rsidR="00FB5401" w:rsidRDefault="00FB5401" w:rsidP="00F87ED8">
      <w:pPr>
        <w:spacing w:line="480" w:lineRule="auto"/>
        <w:jc w:val="center"/>
        <w:rPr>
          <w:rFonts w:ascii="Times New Roman" w:eastAsia="Times New Roman" w:hAnsi="Times New Roman" w:cs="Times New Roman"/>
        </w:rPr>
      </w:pPr>
    </w:p>
    <w:p w14:paraId="2B29F166" w14:textId="77777777" w:rsidR="00470EA0" w:rsidRDefault="00470EA0" w:rsidP="00F87ED8">
      <w:pPr>
        <w:spacing w:line="480" w:lineRule="auto"/>
        <w:jc w:val="center"/>
        <w:rPr>
          <w:rFonts w:ascii="Times New Roman" w:eastAsia="Times New Roman" w:hAnsi="Times New Roman" w:cs="Times New Roman"/>
        </w:rPr>
      </w:pPr>
    </w:p>
    <w:p w14:paraId="4A4921A2" w14:textId="77777777" w:rsidR="00470EA0" w:rsidRDefault="00470EA0" w:rsidP="00F87ED8">
      <w:pPr>
        <w:spacing w:line="480" w:lineRule="auto"/>
        <w:jc w:val="center"/>
        <w:rPr>
          <w:rFonts w:ascii="Times New Roman" w:eastAsia="Times New Roman" w:hAnsi="Times New Roman" w:cs="Times New Roman"/>
        </w:rPr>
      </w:pPr>
    </w:p>
    <w:p w14:paraId="68D0279F" w14:textId="77777777" w:rsidR="00470EA0" w:rsidRDefault="00470EA0" w:rsidP="00F87ED8">
      <w:pPr>
        <w:spacing w:line="480" w:lineRule="auto"/>
        <w:jc w:val="center"/>
        <w:rPr>
          <w:rFonts w:ascii="Times New Roman" w:eastAsia="Times New Roman" w:hAnsi="Times New Roman" w:cs="Times New Roman"/>
        </w:rPr>
      </w:pPr>
    </w:p>
    <w:p w14:paraId="7EAE2BF4" w14:textId="77777777" w:rsidR="00470EA0" w:rsidRDefault="00470EA0" w:rsidP="00F87ED8">
      <w:pPr>
        <w:spacing w:line="480" w:lineRule="auto"/>
        <w:jc w:val="center"/>
        <w:rPr>
          <w:rFonts w:ascii="Times New Roman" w:eastAsia="Times New Roman" w:hAnsi="Times New Roman" w:cs="Times New Roman"/>
        </w:rPr>
      </w:pPr>
    </w:p>
    <w:p w14:paraId="778C148B" w14:textId="77777777" w:rsidR="00470EA0" w:rsidRDefault="00470EA0" w:rsidP="00F87ED8">
      <w:pPr>
        <w:spacing w:line="480" w:lineRule="auto"/>
        <w:jc w:val="center"/>
        <w:rPr>
          <w:rFonts w:ascii="Times New Roman" w:eastAsia="Times New Roman" w:hAnsi="Times New Roman" w:cs="Times New Roman"/>
        </w:rPr>
      </w:pPr>
    </w:p>
    <w:p w14:paraId="3FC2237A" w14:textId="4ED5EFF5" w:rsidR="006F3D46" w:rsidRPr="005D3087" w:rsidRDefault="006F3D46" w:rsidP="00F87ED8">
      <w:pPr>
        <w:spacing w:line="480" w:lineRule="auto"/>
        <w:jc w:val="center"/>
        <w:rPr>
          <w:rFonts w:ascii="Times New Roman" w:eastAsia="Times New Roman" w:hAnsi="Times New Roman" w:cs="Times New Roman"/>
        </w:rPr>
      </w:pPr>
    </w:p>
    <w:p w14:paraId="681F2ECE" w14:textId="324A4257" w:rsidR="518A445D" w:rsidRDefault="518A445D" w:rsidP="00F87ED8">
      <w:pPr>
        <w:spacing w:line="480" w:lineRule="auto"/>
        <w:rPr>
          <w:rFonts w:ascii="Times New Roman" w:eastAsia="Times New Roman" w:hAnsi="Times New Roman" w:cs="Times New Roman"/>
        </w:rPr>
      </w:pPr>
    </w:p>
    <w:p w14:paraId="54B4C97B" w14:textId="60C86EE0" w:rsidR="518A445D" w:rsidRDefault="518A445D" w:rsidP="00F87ED8">
      <w:pPr>
        <w:spacing w:line="480" w:lineRule="auto"/>
        <w:rPr>
          <w:rFonts w:ascii="Times New Roman" w:eastAsia="Times New Roman" w:hAnsi="Times New Roman" w:cs="Times New Roman"/>
        </w:rPr>
      </w:pPr>
    </w:p>
    <w:p w14:paraId="75491E51" w14:textId="77777777" w:rsidR="00550541" w:rsidRPr="00550541" w:rsidRDefault="0CB48528" w:rsidP="00F87ED8">
      <w:pPr>
        <w:spacing w:line="480" w:lineRule="auto"/>
        <w:rPr>
          <w:rFonts w:ascii="Times New Roman" w:eastAsia="Times New Roman" w:hAnsi="Times New Roman" w:cs="Times New Roman"/>
          <w:b/>
          <w:bCs/>
        </w:rPr>
      </w:pPr>
      <w:r w:rsidRPr="518A445D">
        <w:rPr>
          <w:rFonts w:ascii="Times New Roman" w:eastAsia="Times New Roman" w:hAnsi="Times New Roman" w:cs="Times New Roman"/>
          <w:b/>
          <w:bCs/>
        </w:rPr>
        <w:lastRenderedPageBreak/>
        <w:t>Description of the Chosen Community/Population:</w:t>
      </w:r>
    </w:p>
    <w:p w14:paraId="0032BD56" w14:textId="1CFAB668" w:rsidR="47D87B41" w:rsidRDefault="2B56CE3B" w:rsidP="00A024D1">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t xml:space="preserve">The Pima Indians living in Arizona represent </w:t>
      </w:r>
      <w:r w:rsidR="00A024D1">
        <w:rPr>
          <w:rFonts w:ascii="Times New Roman" w:eastAsia="Times New Roman" w:hAnsi="Times New Roman" w:cs="Times New Roman"/>
        </w:rPr>
        <w:t>a</w:t>
      </w:r>
      <w:r w:rsidRPr="518A445D">
        <w:rPr>
          <w:rFonts w:ascii="Times New Roman" w:eastAsia="Times New Roman" w:hAnsi="Times New Roman" w:cs="Times New Roman"/>
        </w:rPr>
        <w:t xml:space="preserve"> suitable target group for this research because they demonstrate among the highest type 2 diabetes prevalence rates worldwide. </w:t>
      </w:r>
      <w:proofErr w:type="gramStart"/>
      <w:r w:rsidRPr="518A445D">
        <w:rPr>
          <w:rFonts w:ascii="Times New Roman" w:eastAsia="Times New Roman" w:hAnsi="Times New Roman" w:cs="Times New Roman"/>
        </w:rPr>
        <w:t>A large number of</w:t>
      </w:r>
      <w:proofErr w:type="gramEnd"/>
      <w:r w:rsidRPr="518A445D">
        <w:rPr>
          <w:rFonts w:ascii="Times New Roman" w:eastAsia="Times New Roman" w:hAnsi="Times New Roman" w:cs="Times New Roman"/>
        </w:rPr>
        <w:t xml:space="preserve"> Pima adults suffer from diabetes</w:t>
      </w:r>
      <w:r w:rsidR="00A024D1">
        <w:rPr>
          <w:rFonts w:ascii="Times New Roman" w:eastAsia="Times New Roman" w:hAnsi="Times New Roman" w:cs="Times New Roman"/>
        </w:rPr>
        <w:t>,</w:t>
      </w:r>
      <w:r w:rsidRPr="518A445D">
        <w:rPr>
          <w:rFonts w:ascii="Times New Roman" w:eastAsia="Times New Roman" w:hAnsi="Times New Roman" w:cs="Times New Roman"/>
        </w:rPr>
        <w:t xml:space="preserve"> according to Knowler et al. (1978) and Looker et al. (2023). Since modern times</w:t>
      </w:r>
      <w:r w:rsidR="00A024D1">
        <w:rPr>
          <w:rFonts w:ascii="Times New Roman" w:eastAsia="Times New Roman" w:hAnsi="Times New Roman" w:cs="Times New Roman"/>
        </w:rPr>
        <w:t>,</w:t>
      </w:r>
      <w:r w:rsidRPr="518A445D">
        <w:rPr>
          <w:rFonts w:ascii="Times New Roman" w:eastAsia="Times New Roman" w:hAnsi="Times New Roman" w:cs="Times New Roman"/>
        </w:rPr>
        <w:t xml:space="preserve"> the Pima Indians have developed diabetes into a serious public health matter as their native genetics interacted with dietary and lifestyle shifts. The Pima Indians once followed traditional ways of living that included physical activity and food consumption according to their native customs because that was their preferred lifestyle. The introduction of modern developments along with sedentary </w:t>
      </w:r>
      <w:r w:rsidR="1B64B361" w:rsidRPr="518A445D">
        <w:rPr>
          <w:rFonts w:ascii="Times New Roman" w:eastAsia="Times New Roman" w:hAnsi="Times New Roman" w:cs="Times New Roman"/>
        </w:rPr>
        <w:t>behaviour</w:t>
      </w:r>
      <w:r w:rsidRPr="518A445D">
        <w:rPr>
          <w:rFonts w:ascii="Times New Roman" w:eastAsia="Times New Roman" w:hAnsi="Times New Roman" w:cs="Times New Roman"/>
        </w:rPr>
        <w:t xml:space="preserve"> patterns</w:t>
      </w:r>
      <w:r w:rsidR="00A024D1">
        <w:rPr>
          <w:rFonts w:ascii="Times New Roman" w:eastAsia="Times New Roman" w:hAnsi="Times New Roman" w:cs="Times New Roman"/>
        </w:rPr>
        <w:t>,</w:t>
      </w:r>
      <w:r w:rsidRPr="518A445D">
        <w:rPr>
          <w:rFonts w:ascii="Times New Roman" w:eastAsia="Times New Roman" w:hAnsi="Times New Roman" w:cs="Times New Roman"/>
        </w:rPr>
        <w:t xml:space="preserve"> combined with processed foods</w:t>
      </w:r>
      <w:r w:rsidR="00A024D1">
        <w:rPr>
          <w:rFonts w:ascii="Times New Roman" w:eastAsia="Times New Roman" w:hAnsi="Times New Roman" w:cs="Times New Roman"/>
        </w:rPr>
        <w:t>,</w:t>
      </w:r>
      <w:r w:rsidRPr="518A445D">
        <w:rPr>
          <w:rFonts w:ascii="Times New Roman" w:eastAsia="Times New Roman" w:hAnsi="Times New Roman" w:cs="Times New Roman"/>
        </w:rPr>
        <w:t xml:space="preserve"> resulted in swift increases of metabolic conditions</w:t>
      </w:r>
      <w:r w:rsidR="00A024D1">
        <w:rPr>
          <w:rFonts w:ascii="Times New Roman" w:eastAsia="Times New Roman" w:hAnsi="Times New Roman" w:cs="Times New Roman"/>
        </w:rPr>
        <w:t>,</w:t>
      </w:r>
      <w:r w:rsidRPr="518A445D">
        <w:rPr>
          <w:rFonts w:ascii="Times New Roman" w:eastAsia="Times New Roman" w:hAnsi="Times New Roman" w:cs="Times New Roman"/>
        </w:rPr>
        <w:t xml:space="preserve"> especially type 2 diabetes</w:t>
      </w:r>
      <w:r w:rsidR="00A024D1">
        <w:rPr>
          <w:rFonts w:ascii="Times New Roman" w:eastAsia="Times New Roman" w:hAnsi="Times New Roman" w:cs="Times New Roman"/>
        </w:rPr>
        <w:t xml:space="preserve"> </w:t>
      </w:r>
      <w:r w:rsidR="00A024D1" w:rsidRPr="00A024D1">
        <w:rPr>
          <w:rFonts w:ascii="Times New Roman" w:eastAsia="Times New Roman" w:hAnsi="Times New Roman" w:cs="Times New Roman"/>
        </w:rPr>
        <w:t>(Pickup, 2012)</w:t>
      </w:r>
      <w:r w:rsidR="00A024D1">
        <w:rPr>
          <w:rFonts w:ascii="Times New Roman" w:eastAsia="Times New Roman" w:hAnsi="Times New Roman" w:cs="Times New Roman"/>
        </w:rPr>
        <w:t>.</w:t>
      </w:r>
    </w:p>
    <w:p w14:paraId="4305BEA2" w14:textId="022CB5A5" w:rsidR="47D87B41" w:rsidRDefault="2B56CE3B" w:rsidP="00F87ED8">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t>Insulin resistance</w:t>
      </w:r>
      <w:r w:rsidR="00A024D1">
        <w:rPr>
          <w:rFonts w:ascii="Times New Roman" w:eastAsia="Times New Roman" w:hAnsi="Times New Roman" w:cs="Times New Roman"/>
        </w:rPr>
        <w:t>,</w:t>
      </w:r>
      <w:r w:rsidRPr="518A445D">
        <w:rPr>
          <w:rFonts w:ascii="Times New Roman" w:eastAsia="Times New Roman" w:hAnsi="Times New Roman" w:cs="Times New Roman"/>
        </w:rPr>
        <w:t xml:space="preserve"> together with impaired glucose metabolism</w:t>
      </w:r>
      <w:r w:rsidR="00A024D1">
        <w:rPr>
          <w:rFonts w:ascii="Times New Roman" w:eastAsia="Times New Roman" w:hAnsi="Times New Roman" w:cs="Times New Roman"/>
        </w:rPr>
        <w:t>,</w:t>
      </w:r>
      <w:r w:rsidRPr="518A445D">
        <w:rPr>
          <w:rFonts w:ascii="Times New Roman" w:eastAsia="Times New Roman" w:hAnsi="Times New Roman" w:cs="Times New Roman"/>
        </w:rPr>
        <w:t xml:space="preserve"> runs within the genetic structure of Pima Indians according to research findings. The Pima Indians' genetic disposition exposes them to high risk because it interacts with obesity and decreased physical activity to create a wellness disaster</w:t>
      </w:r>
      <w:r w:rsidR="00A024D1">
        <w:rPr>
          <w:rFonts w:ascii="Times New Roman" w:eastAsia="Times New Roman" w:hAnsi="Times New Roman" w:cs="Times New Roman"/>
        </w:rPr>
        <w:t>,</w:t>
      </w:r>
      <w:r w:rsidRPr="518A445D">
        <w:rPr>
          <w:rFonts w:ascii="Times New Roman" w:eastAsia="Times New Roman" w:hAnsi="Times New Roman" w:cs="Times New Roman"/>
        </w:rPr>
        <w:t xml:space="preserve"> leading to excessive diabetes cases (Pearson, 2015). The Pima Indian population develops diabetes at </w:t>
      </w:r>
      <w:r w:rsidR="00A024D1">
        <w:rPr>
          <w:rFonts w:ascii="Times New Roman" w:eastAsia="Times New Roman" w:hAnsi="Times New Roman" w:cs="Times New Roman"/>
        </w:rPr>
        <w:t xml:space="preserve">a </w:t>
      </w:r>
      <w:proofErr w:type="gramStart"/>
      <w:r w:rsidRPr="518A445D">
        <w:rPr>
          <w:rFonts w:ascii="Times New Roman" w:eastAsia="Times New Roman" w:hAnsi="Times New Roman" w:cs="Times New Roman"/>
        </w:rPr>
        <w:t>younger ages</w:t>
      </w:r>
      <w:proofErr w:type="gramEnd"/>
      <w:r w:rsidRPr="518A445D">
        <w:rPr>
          <w:rFonts w:ascii="Times New Roman" w:eastAsia="Times New Roman" w:hAnsi="Times New Roman" w:cs="Times New Roman"/>
        </w:rPr>
        <w:t xml:space="preserve"> than other populations and shows an average diabetes onset that happens before other populations. The Pima people display both high risk and excellent potential for developing predictive forecasting models </w:t>
      </w:r>
      <w:r w:rsidR="00A024D1">
        <w:rPr>
          <w:rFonts w:ascii="Times New Roman" w:eastAsia="Times New Roman" w:hAnsi="Times New Roman" w:cs="Times New Roman"/>
        </w:rPr>
        <w:t>that</w:t>
      </w:r>
      <w:r w:rsidRPr="518A445D">
        <w:rPr>
          <w:rFonts w:ascii="Times New Roman" w:eastAsia="Times New Roman" w:hAnsi="Times New Roman" w:cs="Times New Roman"/>
        </w:rPr>
        <w:t xml:space="preserve"> serve early warning and personalized preventive strategies.</w:t>
      </w:r>
      <w:r w:rsidR="245EB7FB" w:rsidRPr="518A445D">
        <w:rPr>
          <w:rFonts w:ascii="Times New Roman" w:eastAsia="Times New Roman" w:hAnsi="Times New Roman" w:cs="Times New Roman"/>
        </w:rPr>
        <w:t xml:space="preserve"> Our model is designed to help predict diabetes at an early stage for any individuals who are at risk of getting diabetes. So that they can take preventive measures beforehand.</w:t>
      </w:r>
    </w:p>
    <w:p w14:paraId="2861731E" w14:textId="77C6CBF6" w:rsidR="2B56CE3B" w:rsidRDefault="2B56CE3B" w:rsidP="00A024D1">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t>Life course</w:t>
      </w:r>
      <w:r w:rsidR="0CB48528" w:rsidRPr="518A445D">
        <w:rPr>
          <w:rFonts w:ascii="Times New Roman" w:eastAsia="Times New Roman" w:hAnsi="Times New Roman" w:cs="Times New Roman"/>
        </w:rPr>
        <w:t xml:space="preserve"> studies </w:t>
      </w:r>
      <w:r w:rsidRPr="518A445D">
        <w:rPr>
          <w:rFonts w:ascii="Times New Roman" w:eastAsia="Times New Roman" w:hAnsi="Times New Roman" w:cs="Times New Roman"/>
        </w:rPr>
        <w:t>from</w:t>
      </w:r>
      <w:r w:rsidR="0CB48528" w:rsidRPr="518A445D">
        <w:rPr>
          <w:rFonts w:ascii="Times New Roman" w:eastAsia="Times New Roman" w:hAnsi="Times New Roman" w:cs="Times New Roman"/>
        </w:rPr>
        <w:t xml:space="preserve"> this community </w:t>
      </w:r>
      <w:r w:rsidRPr="518A445D">
        <w:rPr>
          <w:rFonts w:ascii="Times New Roman" w:eastAsia="Times New Roman" w:hAnsi="Times New Roman" w:cs="Times New Roman"/>
        </w:rPr>
        <w:t xml:space="preserve">enable the collection of </w:t>
      </w:r>
      <w:r w:rsidR="0CB48528" w:rsidRPr="518A445D">
        <w:rPr>
          <w:rFonts w:ascii="Times New Roman" w:eastAsia="Times New Roman" w:hAnsi="Times New Roman" w:cs="Times New Roman"/>
        </w:rPr>
        <w:t xml:space="preserve">essential </w:t>
      </w:r>
      <w:r w:rsidRPr="518A445D">
        <w:rPr>
          <w:rFonts w:ascii="Times New Roman" w:eastAsia="Times New Roman" w:hAnsi="Times New Roman" w:cs="Times New Roman"/>
        </w:rPr>
        <w:t xml:space="preserve">data required </w:t>
      </w:r>
      <w:r w:rsidR="0CB48528" w:rsidRPr="518A445D">
        <w:rPr>
          <w:rFonts w:ascii="Times New Roman" w:eastAsia="Times New Roman" w:hAnsi="Times New Roman" w:cs="Times New Roman"/>
        </w:rPr>
        <w:t xml:space="preserve">for </w:t>
      </w:r>
      <w:r w:rsidRPr="518A445D">
        <w:rPr>
          <w:rFonts w:ascii="Times New Roman" w:eastAsia="Times New Roman" w:hAnsi="Times New Roman" w:cs="Times New Roman"/>
        </w:rPr>
        <w:t>creating</w:t>
      </w:r>
      <w:r w:rsidR="0CB48528" w:rsidRPr="518A445D">
        <w:rPr>
          <w:rFonts w:ascii="Times New Roman" w:eastAsia="Times New Roman" w:hAnsi="Times New Roman" w:cs="Times New Roman"/>
        </w:rPr>
        <w:t xml:space="preserve"> and </w:t>
      </w:r>
      <w:r w:rsidRPr="518A445D">
        <w:rPr>
          <w:rFonts w:ascii="Times New Roman" w:eastAsia="Times New Roman" w:hAnsi="Times New Roman" w:cs="Times New Roman"/>
        </w:rPr>
        <w:t>verifying</w:t>
      </w:r>
      <w:r w:rsidR="0CB48528" w:rsidRPr="518A445D">
        <w:rPr>
          <w:rFonts w:ascii="Times New Roman" w:eastAsia="Times New Roman" w:hAnsi="Times New Roman" w:cs="Times New Roman"/>
        </w:rPr>
        <w:t xml:space="preserve"> machine learning </w:t>
      </w:r>
      <w:r w:rsidRPr="518A445D">
        <w:rPr>
          <w:rFonts w:ascii="Times New Roman" w:eastAsia="Times New Roman" w:hAnsi="Times New Roman" w:cs="Times New Roman"/>
        </w:rPr>
        <w:t xml:space="preserve">algorithms. The long historical data enables scientists to create models </w:t>
      </w:r>
      <w:r w:rsidR="00A024D1">
        <w:rPr>
          <w:rFonts w:ascii="Times New Roman" w:eastAsia="Times New Roman" w:hAnsi="Times New Roman" w:cs="Times New Roman"/>
        </w:rPr>
        <w:t>that</w:t>
      </w:r>
      <w:r w:rsidRPr="518A445D">
        <w:rPr>
          <w:rFonts w:ascii="Times New Roman" w:eastAsia="Times New Roman" w:hAnsi="Times New Roman" w:cs="Times New Roman"/>
        </w:rPr>
        <w:t xml:space="preserve"> both represent accuracy and conform to cultural </w:t>
      </w:r>
      <w:r w:rsidRPr="518A445D">
        <w:rPr>
          <w:rFonts w:ascii="Times New Roman" w:eastAsia="Times New Roman" w:hAnsi="Times New Roman" w:cs="Times New Roman"/>
        </w:rPr>
        <w:lastRenderedPageBreak/>
        <w:t>practices</w:t>
      </w:r>
      <w:r w:rsidR="00A024D1">
        <w:rPr>
          <w:rFonts w:ascii="Times New Roman" w:eastAsia="Times New Roman" w:hAnsi="Times New Roman" w:cs="Times New Roman"/>
        </w:rPr>
        <w:t xml:space="preserve"> </w:t>
      </w:r>
      <w:r w:rsidR="00A024D1" w:rsidRPr="00A024D1">
        <w:rPr>
          <w:rFonts w:ascii="Times New Roman" w:eastAsia="Times New Roman" w:hAnsi="Times New Roman" w:cs="Times New Roman"/>
        </w:rPr>
        <w:t>(Verma &amp; Khatoon, 2024)</w:t>
      </w:r>
      <w:r w:rsidRPr="518A445D">
        <w:rPr>
          <w:rFonts w:ascii="Times New Roman" w:eastAsia="Times New Roman" w:hAnsi="Times New Roman" w:cs="Times New Roman"/>
        </w:rPr>
        <w:t>. Choosing</w:t>
      </w:r>
      <w:r w:rsidR="0CB48528" w:rsidRPr="518A445D">
        <w:rPr>
          <w:rFonts w:ascii="Times New Roman" w:eastAsia="Times New Roman" w:hAnsi="Times New Roman" w:cs="Times New Roman"/>
        </w:rPr>
        <w:t xml:space="preserve"> the Pima Indian population </w:t>
      </w:r>
      <w:r w:rsidRPr="518A445D">
        <w:rPr>
          <w:rFonts w:ascii="Times New Roman" w:eastAsia="Times New Roman" w:hAnsi="Times New Roman" w:cs="Times New Roman"/>
        </w:rPr>
        <w:t>ensures</w:t>
      </w:r>
      <w:r w:rsidR="0CB48528" w:rsidRPr="518A445D">
        <w:rPr>
          <w:rFonts w:ascii="Times New Roman" w:eastAsia="Times New Roman" w:hAnsi="Times New Roman" w:cs="Times New Roman"/>
        </w:rPr>
        <w:t xml:space="preserve"> a strategic </w:t>
      </w:r>
      <w:r w:rsidRPr="518A445D">
        <w:rPr>
          <w:rFonts w:ascii="Times New Roman" w:eastAsia="Times New Roman" w:hAnsi="Times New Roman" w:cs="Times New Roman"/>
        </w:rPr>
        <w:t>opportunity to solve</w:t>
      </w:r>
      <w:r w:rsidR="0CB48528" w:rsidRPr="518A445D">
        <w:rPr>
          <w:rFonts w:ascii="Times New Roman" w:eastAsia="Times New Roman" w:hAnsi="Times New Roman" w:cs="Times New Roman"/>
        </w:rPr>
        <w:t xml:space="preserve"> the diabetes epidemic with </w:t>
      </w:r>
      <w:r w:rsidRPr="518A445D">
        <w:rPr>
          <w:rFonts w:ascii="Times New Roman" w:eastAsia="Times New Roman" w:hAnsi="Times New Roman" w:cs="Times New Roman"/>
        </w:rPr>
        <w:t>modern</w:t>
      </w:r>
      <w:r w:rsidR="0CB48528" w:rsidRPr="518A445D">
        <w:rPr>
          <w:rFonts w:ascii="Times New Roman" w:eastAsia="Times New Roman" w:hAnsi="Times New Roman" w:cs="Times New Roman"/>
        </w:rPr>
        <w:t xml:space="preserve"> technological </w:t>
      </w:r>
      <w:r w:rsidRPr="518A445D">
        <w:rPr>
          <w:rFonts w:ascii="Times New Roman" w:eastAsia="Times New Roman" w:hAnsi="Times New Roman" w:cs="Times New Roman"/>
        </w:rPr>
        <w:t>approaches.</w:t>
      </w:r>
    </w:p>
    <w:p w14:paraId="2E3DB416" w14:textId="77777777" w:rsidR="00550541" w:rsidRPr="00550541" w:rsidRDefault="0CB48528" w:rsidP="00F87ED8">
      <w:pPr>
        <w:spacing w:line="480" w:lineRule="auto"/>
        <w:rPr>
          <w:rFonts w:ascii="Times New Roman" w:eastAsia="Times New Roman" w:hAnsi="Times New Roman" w:cs="Times New Roman"/>
          <w:b/>
          <w:bCs/>
        </w:rPr>
      </w:pPr>
      <w:r w:rsidRPr="518A445D">
        <w:rPr>
          <w:rFonts w:ascii="Times New Roman" w:eastAsia="Times New Roman" w:hAnsi="Times New Roman" w:cs="Times New Roman"/>
          <w:b/>
          <w:bCs/>
        </w:rPr>
        <w:t>Background Information on the Health Problem:</w:t>
      </w:r>
    </w:p>
    <w:p w14:paraId="3A2B7DA3" w14:textId="2518DD69" w:rsidR="3A211AE8" w:rsidRPr="00550541" w:rsidRDefault="7C8162A3" w:rsidP="00F87ED8">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t>Type 2 diabetes mellitus (T2DM) appears as a long-term metabolic condition that causes elevated blood glucose because of both insulin resistance and decreased insulin competence. The period of uncontrolled blood sugar creates the risk for significant medical issues including cardiovascular disease, kidney failure, neuropathy and vision loss. The worldwide distribution of T2DM produces substantial healthcare expenses along with causing severe medical conditions that result in numerous deaths.</w:t>
      </w:r>
    </w:p>
    <w:p w14:paraId="38FF2D9D" w14:textId="71403854" w:rsidR="3A211AE8" w:rsidRPr="00550541" w:rsidRDefault="7C8162A3" w:rsidP="00F87ED8">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t>The Pima Indian population shows increased levels of the problem to an alarming degree. The Pima Indian population experienced type 2 diabetes at rates which were 19 times higher than the incidence rates in comparable white populations according to Knowler et al. (1978). The problem of obesity has continued to worsen through time according to longitudinal studies that identify 50% adult prevalence (Looker et al., 2023).</w:t>
      </w:r>
    </w:p>
    <w:p w14:paraId="7263A978" w14:textId="274DDECF" w:rsidR="00A024D1" w:rsidRPr="00A024D1" w:rsidRDefault="56BAD468" w:rsidP="00A024D1">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t xml:space="preserve">Numerous elements have led to the high diabetes prevalence such as insulin resistance genetic pre-disposition coupled with diet changes and reduced physical activity towards processed high-calorie foods. The BMI levels of Pima Indians play an essential role in diabetes development since higher body mass index values lead to increased diabetes risk (Pearson, 2015). The prevention of complications requires immediate detection as well as intervention that needs specific targeting </w:t>
      </w:r>
      <w:proofErr w:type="gramStart"/>
      <w:r w:rsidRPr="518A445D">
        <w:rPr>
          <w:rFonts w:ascii="Times New Roman" w:eastAsia="Times New Roman" w:hAnsi="Times New Roman" w:cs="Times New Roman"/>
        </w:rPr>
        <w:t>in order to</w:t>
      </w:r>
      <w:proofErr w:type="gramEnd"/>
      <w:r w:rsidRPr="518A445D">
        <w:rPr>
          <w:rFonts w:ascii="Times New Roman" w:eastAsia="Times New Roman" w:hAnsi="Times New Roman" w:cs="Times New Roman"/>
        </w:rPr>
        <w:t xml:space="preserve"> decrease healthcare expenses for this population group. </w:t>
      </w:r>
      <w:r w:rsidR="3436E308" w:rsidRPr="518A445D">
        <w:rPr>
          <w:rFonts w:ascii="Times New Roman" w:eastAsia="Times New Roman" w:hAnsi="Times New Roman" w:cs="Times New Roman"/>
        </w:rPr>
        <w:t xml:space="preserve">Machine Learning </w:t>
      </w:r>
      <w:r w:rsidRPr="518A445D">
        <w:rPr>
          <w:rFonts w:ascii="Times New Roman" w:eastAsia="Times New Roman" w:hAnsi="Times New Roman" w:cs="Times New Roman"/>
        </w:rPr>
        <w:t>models show much potential to identify specific individual risks which enables healthcare providers to start implementing prevention methods at earlier stages of care</w:t>
      </w:r>
      <w:r w:rsidR="00A024D1">
        <w:rPr>
          <w:rFonts w:ascii="Times New Roman" w:eastAsia="Times New Roman" w:hAnsi="Times New Roman" w:cs="Times New Roman"/>
        </w:rPr>
        <w:t xml:space="preserve"> </w:t>
      </w:r>
      <w:r w:rsidR="00A024D1" w:rsidRPr="00A024D1">
        <w:rPr>
          <w:rFonts w:ascii="Times New Roman" w:eastAsia="Times New Roman" w:hAnsi="Times New Roman" w:cs="Times New Roman"/>
        </w:rPr>
        <w:t>(M et al., 2024)</w:t>
      </w:r>
      <w:r w:rsidR="00A024D1">
        <w:rPr>
          <w:rFonts w:ascii="Times New Roman" w:eastAsia="Times New Roman" w:hAnsi="Times New Roman" w:cs="Times New Roman"/>
        </w:rPr>
        <w:t>.</w:t>
      </w:r>
    </w:p>
    <w:p w14:paraId="43437A58" w14:textId="746958B3" w:rsidR="1DA35F07" w:rsidRPr="00550541" w:rsidRDefault="1DA35F07" w:rsidP="00F87ED8">
      <w:pPr>
        <w:spacing w:line="480" w:lineRule="auto"/>
        <w:ind w:firstLine="720"/>
        <w:rPr>
          <w:rFonts w:ascii="Times New Roman" w:eastAsia="Times New Roman" w:hAnsi="Times New Roman" w:cs="Times New Roman"/>
        </w:rPr>
      </w:pPr>
    </w:p>
    <w:p w14:paraId="376D2B6D" w14:textId="27F611AE" w:rsidR="00550541" w:rsidRPr="00A024D1" w:rsidRDefault="00A53CA6" w:rsidP="00A024D1">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lastRenderedPageBreak/>
        <w:t>Modern machine</w:t>
      </w:r>
      <w:r w:rsidR="5EF9AA01" w:rsidRPr="518A445D">
        <w:rPr>
          <w:rFonts w:ascii="Times New Roman" w:eastAsia="Times New Roman" w:hAnsi="Times New Roman" w:cs="Times New Roman"/>
        </w:rPr>
        <w:t xml:space="preserve"> learning systems</w:t>
      </w:r>
      <w:r w:rsidRPr="518A445D">
        <w:rPr>
          <w:rFonts w:ascii="Times New Roman" w:eastAsia="Times New Roman" w:hAnsi="Times New Roman" w:cs="Times New Roman"/>
        </w:rPr>
        <w:t xml:space="preserve"> </w:t>
      </w:r>
      <w:r w:rsidR="4D172804" w:rsidRPr="518A445D">
        <w:rPr>
          <w:rFonts w:ascii="Times New Roman" w:eastAsia="Times New Roman" w:hAnsi="Times New Roman" w:cs="Times New Roman"/>
        </w:rPr>
        <w:t xml:space="preserve">can </w:t>
      </w:r>
      <w:r w:rsidRPr="518A445D">
        <w:rPr>
          <w:rFonts w:ascii="Times New Roman" w:eastAsia="Times New Roman" w:hAnsi="Times New Roman" w:cs="Times New Roman"/>
        </w:rPr>
        <w:t xml:space="preserve">discover hidden medical patterns in data collections </w:t>
      </w:r>
      <w:r w:rsidR="00A024D1">
        <w:rPr>
          <w:rFonts w:ascii="Times New Roman" w:eastAsia="Times New Roman" w:hAnsi="Times New Roman" w:cs="Times New Roman"/>
        </w:rPr>
        <w:t>that</w:t>
      </w:r>
      <w:r w:rsidRPr="518A445D">
        <w:rPr>
          <w:rFonts w:ascii="Times New Roman" w:eastAsia="Times New Roman" w:hAnsi="Times New Roman" w:cs="Times New Roman"/>
        </w:rPr>
        <w:t xml:space="preserve"> standard statistics systems would miss. </w:t>
      </w:r>
      <w:r w:rsidR="38D603A5" w:rsidRPr="518A445D">
        <w:rPr>
          <w:rFonts w:ascii="Times New Roman" w:eastAsia="Times New Roman" w:hAnsi="Times New Roman" w:cs="Times New Roman"/>
        </w:rPr>
        <w:t xml:space="preserve">Implementation of these technologies becomes essential for effectively fighting diabetes among this </w:t>
      </w:r>
      <w:proofErr w:type="gramStart"/>
      <w:r w:rsidR="38D603A5" w:rsidRPr="518A445D">
        <w:rPr>
          <w:rFonts w:ascii="Times New Roman" w:eastAsia="Times New Roman" w:hAnsi="Times New Roman" w:cs="Times New Roman"/>
        </w:rPr>
        <w:t>particular at-risk</w:t>
      </w:r>
      <w:proofErr w:type="gramEnd"/>
      <w:r w:rsidR="38D603A5" w:rsidRPr="518A445D">
        <w:rPr>
          <w:rFonts w:ascii="Times New Roman" w:eastAsia="Times New Roman" w:hAnsi="Times New Roman" w:cs="Times New Roman"/>
        </w:rPr>
        <w:t xml:space="preserve"> population</w:t>
      </w:r>
      <w:r w:rsidR="00A024D1">
        <w:rPr>
          <w:rFonts w:ascii="Times New Roman" w:eastAsia="Times New Roman" w:hAnsi="Times New Roman" w:cs="Times New Roman"/>
        </w:rPr>
        <w:t xml:space="preserve"> </w:t>
      </w:r>
      <w:r w:rsidR="00A024D1" w:rsidRPr="00A024D1">
        <w:rPr>
          <w:rFonts w:ascii="Times New Roman" w:eastAsia="Times New Roman" w:hAnsi="Times New Roman" w:cs="Times New Roman"/>
        </w:rPr>
        <w:t>(Stokes et al., 2022)</w:t>
      </w:r>
      <w:r w:rsidR="00A024D1">
        <w:rPr>
          <w:rFonts w:ascii="Times New Roman" w:eastAsia="Times New Roman" w:hAnsi="Times New Roman" w:cs="Times New Roman"/>
        </w:rPr>
        <w:t>.</w:t>
      </w:r>
    </w:p>
    <w:p w14:paraId="7227B51C" w14:textId="77777777" w:rsidR="00550541" w:rsidRDefault="0CB48528" w:rsidP="00F87ED8">
      <w:pPr>
        <w:spacing w:line="480" w:lineRule="auto"/>
        <w:rPr>
          <w:rFonts w:ascii="Times New Roman" w:eastAsia="Times New Roman" w:hAnsi="Times New Roman" w:cs="Times New Roman"/>
          <w:b/>
          <w:bCs/>
        </w:rPr>
      </w:pPr>
      <w:r w:rsidRPr="518A445D">
        <w:rPr>
          <w:rFonts w:ascii="Times New Roman" w:eastAsia="Times New Roman" w:hAnsi="Times New Roman" w:cs="Times New Roman"/>
          <w:b/>
          <w:bCs/>
        </w:rPr>
        <w:t>Description of the Existing Technology Solutions Available:</w:t>
      </w:r>
    </w:p>
    <w:p w14:paraId="0F2CDE32" w14:textId="3D816C84" w:rsidR="004E701D" w:rsidRPr="00EA1913" w:rsidRDefault="2D8E8A05" w:rsidP="00F87ED8">
      <w:pPr>
        <w:spacing w:line="480" w:lineRule="auto"/>
        <w:ind w:firstLine="720"/>
        <w:rPr>
          <w:rFonts w:ascii="Times New Roman" w:eastAsia="Times New Roman" w:hAnsi="Times New Roman" w:cs="Times New Roman"/>
          <w:szCs w:val="24"/>
          <w:lang w:eastAsia="en-IN"/>
        </w:rPr>
      </w:pPr>
      <w:r w:rsidRPr="518A445D">
        <w:rPr>
          <w:rFonts w:ascii="Times New Roman" w:eastAsia="Times New Roman" w:hAnsi="Times New Roman" w:cs="Times New Roman"/>
          <w:b/>
          <w:bCs/>
        </w:rPr>
        <w:t xml:space="preserve"> Blood Glucose Monitoring </w:t>
      </w:r>
      <w:proofErr w:type="spellStart"/>
      <w:proofErr w:type="gramStart"/>
      <w:r w:rsidRPr="518A445D">
        <w:rPr>
          <w:rFonts w:ascii="Times New Roman" w:eastAsia="Times New Roman" w:hAnsi="Times New Roman" w:cs="Times New Roman"/>
          <w:b/>
          <w:bCs/>
        </w:rPr>
        <w:t>Kits</w:t>
      </w:r>
      <w:r w:rsidRPr="518A445D">
        <w:rPr>
          <w:rFonts w:ascii="Times New Roman" w:eastAsia="Times New Roman" w:hAnsi="Times New Roman" w:cs="Times New Roman"/>
        </w:rPr>
        <w:t>:</w:t>
      </w:r>
      <w:r w:rsidR="713CDA98" w:rsidRPr="518A445D">
        <w:rPr>
          <w:rFonts w:ascii="Times New Roman" w:eastAsia="Times New Roman" w:hAnsi="Times New Roman" w:cs="Times New Roman"/>
        </w:rPr>
        <w:t>The</w:t>
      </w:r>
      <w:proofErr w:type="spellEnd"/>
      <w:proofErr w:type="gramEnd"/>
      <w:r w:rsidR="713CDA98" w:rsidRPr="518A445D">
        <w:rPr>
          <w:rFonts w:ascii="Times New Roman" w:eastAsia="Times New Roman" w:hAnsi="Times New Roman" w:cs="Times New Roman"/>
        </w:rPr>
        <w:t xml:space="preserve"> glucometer represents one type of blood glucose monitoring kit which enables individuals to track their blood sugar levels at home following diagnosis (Grady et al., 2024). </w:t>
      </w:r>
    </w:p>
    <w:p w14:paraId="2C641803" w14:textId="10840B35" w:rsidR="004E701D" w:rsidRPr="00F87ED8" w:rsidRDefault="2D8E8A05" w:rsidP="00F87ED8">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b/>
          <w:bCs/>
        </w:rPr>
        <w:t>Continuous Glucose Monitors (CGMs):</w:t>
      </w:r>
      <w:r w:rsidRPr="518A445D">
        <w:rPr>
          <w:rFonts w:ascii="Times New Roman" w:eastAsia="Times New Roman" w:hAnsi="Times New Roman" w:cs="Times New Roman"/>
        </w:rPr>
        <w:t xml:space="preserve"> </w:t>
      </w:r>
      <w:r w:rsidR="3CCE028B" w:rsidRPr="518A445D">
        <w:rPr>
          <w:rFonts w:ascii="Times New Roman" w:eastAsia="Times New Roman" w:hAnsi="Times New Roman" w:cs="Times New Roman"/>
        </w:rPr>
        <w:t xml:space="preserve">The Dexcom G6 and </w:t>
      </w:r>
      <w:proofErr w:type="spellStart"/>
      <w:r w:rsidR="3CCE028B" w:rsidRPr="518A445D">
        <w:rPr>
          <w:rFonts w:ascii="Times New Roman" w:eastAsia="Times New Roman" w:hAnsi="Times New Roman" w:cs="Times New Roman"/>
        </w:rPr>
        <w:t>FreeStyle</w:t>
      </w:r>
      <w:proofErr w:type="spellEnd"/>
      <w:r w:rsidR="3CCE028B" w:rsidRPr="518A445D">
        <w:rPr>
          <w:rFonts w:ascii="Times New Roman" w:eastAsia="Times New Roman" w:hAnsi="Times New Roman" w:cs="Times New Roman"/>
        </w:rPr>
        <w:t xml:space="preserve"> Libre advanced monitoring systems track blood glucose levels around the clock to supply real-time alarms and display data patterns according to </w:t>
      </w:r>
      <w:r w:rsidR="00F87ED8" w:rsidRPr="00F87ED8">
        <w:rPr>
          <w:rFonts w:ascii="Times New Roman" w:eastAsia="Times New Roman" w:hAnsi="Times New Roman" w:cs="Times New Roman"/>
        </w:rPr>
        <w:t>(Ashour et al., 2024)</w:t>
      </w:r>
      <w:r w:rsidR="3CCE028B" w:rsidRPr="518A445D">
        <w:rPr>
          <w:rFonts w:ascii="Times New Roman" w:eastAsia="Times New Roman" w:hAnsi="Times New Roman" w:cs="Times New Roman"/>
        </w:rPr>
        <w:t>.</w:t>
      </w:r>
    </w:p>
    <w:p w14:paraId="1E70E404" w14:textId="35656863" w:rsidR="004E701D" w:rsidRPr="00F87ED8" w:rsidRDefault="2D8E8A05" w:rsidP="00F87ED8">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t xml:space="preserve"> </w:t>
      </w:r>
      <w:r w:rsidRPr="518A445D">
        <w:rPr>
          <w:rFonts w:ascii="Times New Roman" w:eastAsia="Times New Roman" w:hAnsi="Times New Roman" w:cs="Times New Roman"/>
          <w:b/>
          <w:bCs/>
        </w:rPr>
        <w:t>Diabetes Management Apps</w:t>
      </w:r>
      <w:r w:rsidRPr="518A445D">
        <w:rPr>
          <w:rFonts w:ascii="Times New Roman" w:eastAsia="Times New Roman" w:hAnsi="Times New Roman" w:cs="Times New Roman"/>
        </w:rPr>
        <w:t xml:space="preserve">: </w:t>
      </w:r>
      <w:r w:rsidR="6E7498DF" w:rsidRPr="518A445D">
        <w:rPr>
          <w:rFonts w:ascii="Times New Roman" w:eastAsia="Times New Roman" w:hAnsi="Times New Roman" w:cs="Times New Roman"/>
        </w:rPr>
        <w:t xml:space="preserve">Patients use </w:t>
      </w:r>
      <w:proofErr w:type="spellStart"/>
      <w:r w:rsidR="6E7498DF" w:rsidRPr="518A445D">
        <w:rPr>
          <w:rFonts w:ascii="Times New Roman" w:eastAsia="Times New Roman" w:hAnsi="Times New Roman" w:cs="Times New Roman"/>
        </w:rPr>
        <w:t>mySugr</w:t>
      </w:r>
      <w:proofErr w:type="spellEnd"/>
      <w:r w:rsidR="6E7498DF" w:rsidRPr="518A445D">
        <w:rPr>
          <w:rFonts w:ascii="Times New Roman" w:eastAsia="Times New Roman" w:hAnsi="Times New Roman" w:cs="Times New Roman"/>
        </w:rPr>
        <w:t xml:space="preserve"> together with Glucose Buddy to document their blood glucose tests as well as nutritional intake combined with physical activities and medication usage </w:t>
      </w:r>
      <w:r w:rsidR="00F87ED8" w:rsidRPr="00F87ED8">
        <w:rPr>
          <w:rFonts w:ascii="Times New Roman" w:eastAsia="Times New Roman" w:hAnsi="Times New Roman" w:cs="Times New Roman"/>
        </w:rPr>
        <w:t>(Chang et al., 2022)</w:t>
      </w:r>
      <w:r w:rsidR="6E7498DF" w:rsidRPr="518A445D">
        <w:rPr>
          <w:rFonts w:ascii="Times New Roman" w:eastAsia="Times New Roman" w:hAnsi="Times New Roman" w:cs="Times New Roman"/>
        </w:rPr>
        <w:t>.</w:t>
      </w:r>
    </w:p>
    <w:p w14:paraId="7543A096" w14:textId="40C7C766" w:rsidR="004E701D" w:rsidRPr="00EA1913" w:rsidRDefault="2D8E8A05" w:rsidP="00F87ED8">
      <w:pPr>
        <w:spacing w:line="480" w:lineRule="auto"/>
        <w:ind w:firstLine="720"/>
        <w:rPr>
          <w:rFonts w:ascii="Times New Roman" w:eastAsia="Times New Roman" w:hAnsi="Times New Roman" w:cs="Times New Roman"/>
          <w:szCs w:val="24"/>
          <w:lang w:eastAsia="en-IN"/>
        </w:rPr>
      </w:pPr>
      <w:r w:rsidRPr="518A445D">
        <w:rPr>
          <w:rFonts w:ascii="Times New Roman" w:eastAsia="Times New Roman" w:hAnsi="Times New Roman" w:cs="Times New Roman"/>
          <w:b/>
          <w:bCs/>
        </w:rPr>
        <w:t>Insulin Pumps</w:t>
      </w:r>
      <w:r w:rsidRPr="518A445D">
        <w:rPr>
          <w:rFonts w:ascii="Times New Roman" w:eastAsia="Times New Roman" w:hAnsi="Times New Roman" w:cs="Times New Roman"/>
        </w:rPr>
        <w:t xml:space="preserve">: </w:t>
      </w:r>
      <w:r w:rsidR="440C97C5" w:rsidRPr="518A445D">
        <w:rPr>
          <w:rFonts w:ascii="Times New Roman" w:eastAsia="Times New Roman" w:hAnsi="Times New Roman" w:cs="Times New Roman"/>
        </w:rPr>
        <w:t xml:space="preserve">The system enables patients to track their blood glucose readings with food logs and exercise activities and medication regimen through </w:t>
      </w:r>
      <w:proofErr w:type="spellStart"/>
      <w:r w:rsidR="440C97C5" w:rsidRPr="518A445D">
        <w:rPr>
          <w:rFonts w:ascii="Times New Roman" w:eastAsia="Times New Roman" w:hAnsi="Times New Roman" w:cs="Times New Roman"/>
        </w:rPr>
        <w:t>mySugr</w:t>
      </w:r>
      <w:proofErr w:type="spellEnd"/>
      <w:r w:rsidR="440C97C5" w:rsidRPr="518A445D">
        <w:rPr>
          <w:rFonts w:ascii="Times New Roman" w:eastAsia="Times New Roman" w:hAnsi="Times New Roman" w:cs="Times New Roman"/>
        </w:rPr>
        <w:t xml:space="preserve"> and Glucose Buddy (Grady et al., 2024).</w:t>
      </w:r>
    </w:p>
    <w:p w14:paraId="58AF8135" w14:textId="770735FF" w:rsidR="004E701D" w:rsidRPr="00F87ED8" w:rsidRDefault="2D8E8A05" w:rsidP="00F87ED8">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b/>
          <w:bCs/>
        </w:rPr>
        <w:t>Telehealth and Remote Monitoring</w:t>
      </w:r>
      <w:r w:rsidRPr="518A445D">
        <w:rPr>
          <w:rFonts w:ascii="Times New Roman" w:eastAsia="Times New Roman" w:hAnsi="Times New Roman" w:cs="Times New Roman"/>
        </w:rPr>
        <w:t xml:space="preserve">: </w:t>
      </w:r>
      <w:r w:rsidR="2F04DDFC" w:rsidRPr="518A445D">
        <w:rPr>
          <w:rFonts w:ascii="Times New Roman" w:eastAsia="Times New Roman" w:hAnsi="Times New Roman" w:cs="Times New Roman"/>
        </w:rPr>
        <w:t xml:space="preserve">Patients can track blood glucose measurements together with food records as well as exercise activities and medication intake using Glucose Buddy and </w:t>
      </w:r>
      <w:proofErr w:type="spellStart"/>
      <w:r w:rsidR="2F04DDFC" w:rsidRPr="518A445D">
        <w:rPr>
          <w:rFonts w:ascii="Times New Roman" w:eastAsia="Times New Roman" w:hAnsi="Times New Roman" w:cs="Times New Roman"/>
        </w:rPr>
        <w:t>mySugr</w:t>
      </w:r>
      <w:proofErr w:type="spellEnd"/>
      <w:r w:rsidR="2F04DDFC" w:rsidRPr="518A445D">
        <w:rPr>
          <w:rFonts w:ascii="Times New Roman" w:eastAsia="Times New Roman" w:hAnsi="Times New Roman" w:cs="Times New Roman"/>
        </w:rPr>
        <w:t xml:space="preserve"> applications </w:t>
      </w:r>
      <w:r w:rsidR="00F87ED8" w:rsidRPr="00F87ED8">
        <w:rPr>
          <w:rFonts w:ascii="Times New Roman" w:eastAsia="Times New Roman" w:hAnsi="Times New Roman" w:cs="Times New Roman"/>
        </w:rPr>
        <w:t>(Braune et al., 2020)</w:t>
      </w:r>
      <w:r w:rsidR="2F04DDFC" w:rsidRPr="518A445D">
        <w:rPr>
          <w:rFonts w:ascii="Times New Roman" w:eastAsia="Times New Roman" w:hAnsi="Times New Roman" w:cs="Times New Roman"/>
        </w:rPr>
        <w:t>.</w:t>
      </w:r>
    </w:p>
    <w:p w14:paraId="0287DD1D" w14:textId="04BF4299" w:rsidR="00A024D1" w:rsidRPr="00A024D1" w:rsidRDefault="2D8E8A05" w:rsidP="00A024D1">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b/>
          <w:bCs/>
        </w:rPr>
        <w:t>Health Education Programs</w:t>
      </w:r>
      <w:r w:rsidRPr="518A445D">
        <w:rPr>
          <w:rFonts w:ascii="Times New Roman" w:eastAsia="Times New Roman" w:hAnsi="Times New Roman" w:cs="Times New Roman"/>
        </w:rPr>
        <w:t xml:space="preserve">: </w:t>
      </w:r>
      <w:r w:rsidR="0C155B35" w:rsidRPr="518A445D">
        <w:rPr>
          <w:rFonts w:ascii="Times New Roman" w:eastAsia="Times New Roman" w:hAnsi="Times New Roman" w:cs="Times New Roman"/>
        </w:rPr>
        <w:t xml:space="preserve">Patients use </w:t>
      </w:r>
      <w:proofErr w:type="spellStart"/>
      <w:r w:rsidR="0C155B35" w:rsidRPr="518A445D">
        <w:rPr>
          <w:rFonts w:ascii="Times New Roman" w:eastAsia="Times New Roman" w:hAnsi="Times New Roman" w:cs="Times New Roman"/>
        </w:rPr>
        <w:t>mySugr</w:t>
      </w:r>
      <w:proofErr w:type="spellEnd"/>
      <w:r w:rsidR="0C155B35" w:rsidRPr="518A445D">
        <w:rPr>
          <w:rFonts w:ascii="Times New Roman" w:eastAsia="Times New Roman" w:hAnsi="Times New Roman" w:cs="Times New Roman"/>
        </w:rPr>
        <w:t xml:space="preserve"> and Glucose Buddy to document blood glucose results alongside their eating habits and sport activities and medicine consumption </w:t>
      </w:r>
      <w:r w:rsidR="00A024D1" w:rsidRPr="00A024D1">
        <w:rPr>
          <w:rFonts w:ascii="Times New Roman" w:eastAsia="Times New Roman" w:hAnsi="Times New Roman" w:cs="Times New Roman"/>
        </w:rPr>
        <w:t>(Mousa et al., 2023)</w:t>
      </w:r>
      <w:r w:rsidR="00A024D1">
        <w:rPr>
          <w:rFonts w:ascii="Times New Roman" w:eastAsia="Times New Roman" w:hAnsi="Times New Roman" w:cs="Times New Roman"/>
        </w:rPr>
        <w:t>.</w:t>
      </w:r>
    </w:p>
    <w:p w14:paraId="46852672" w14:textId="313A663F" w:rsidR="004E701D" w:rsidRPr="00EA1913" w:rsidRDefault="0C155B35" w:rsidP="00F87ED8">
      <w:pPr>
        <w:spacing w:line="480" w:lineRule="auto"/>
        <w:ind w:firstLine="720"/>
        <w:rPr>
          <w:rFonts w:ascii="Times New Roman" w:eastAsia="Times New Roman" w:hAnsi="Times New Roman" w:cs="Times New Roman"/>
          <w:szCs w:val="24"/>
          <w:lang w:eastAsia="en-IN"/>
        </w:rPr>
      </w:pPr>
      <w:r w:rsidRPr="518A445D">
        <w:rPr>
          <w:rFonts w:ascii="Times New Roman" w:eastAsia="Times New Roman" w:hAnsi="Times New Roman" w:cs="Times New Roman"/>
        </w:rPr>
        <w:lastRenderedPageBreak/>
        <w:t>.</w:t>
      </w:r>
    </w:p>
    <w:p w14:paraId="694E3288" w14:textId="097C11B1" w:rsidR="51D9C116" w:rsidRDefault="51D9C116" w:rsidP="00F87ED8">
      <w:pPr>
        <w:spacing w:line="480" w:lineRule="auto"/>
        <w:ind w:firstLine="720"/>
        <w:rPr>
          <w:rFonts w:ascii="Times New Roman" w:eastAsia="Times New Roman" w:hAnsi="Times New Roman" w:cs="Times New Roman"/>
          <w:lang w:val="en-US"/>
        </w:rPr>
      </w:pPr>
      <w:r w:rsidRPr="518A445D">
        <w:rPr>
          <w:rFonts w:ascii="Times New Roman" w:eastAsia="Times New Roman" w:hAnsi="Times New Roman" w:cs="Times New Roman"/>
          <w:lang w:val="en-US"/>
        </w:rPr>
        <w:t>In contrast to traditional reactive approaches, we propose a proactive machine learning (ML) based predictive system to identify individuals at high risk of developing type 2 diabetes, specifically targeting the Pima Indian community.</w:t>
      </w:r>
    </w:p>
    <w:p w14:paraId="19CE3713" w14:textId="77777777" w:rsidR="00550541" w:rsidRDefault="0CB48528" w:rsidP="00F87ED8">
      <w:pPr>
        <w:spacing w:line="480" w:lineRule="auto"/>
        <w:rPr>
          <w:rFonts w:ascii="Times New Roman" w:eastAsia="Times New Roman" w:hAnsi="Times New Roman" w:cs="Times New Roman"/>
          <w:b/>
          <w:bCs/>
        </w:rPr>
      </w:pPr>
      <w:r w:rsidRPr="518A445D">
        <w:rPr>
          <w:rFonts w:ascii="Times New Roman" w:eastAsia="Times New Roman" w:hAnsi="Times New Roman" w:cs="Times New Roman"/>
          <w:b/>
          <w:bCs/>
        </w:rPr>
        <w:t>Description of the Proposed Technology Solution:</w:t>
      </w:r>
    </w:p>
    <w:p w14:paraId="64384E46" w14:textId="2EE36EA5" w:rsidR="004E701D" w:rsidRPr="004E701D" w:rsidRDefault="63A183A6" w:rsidP="00F87ED8">
      <w:pPr>
        <w:spacing w:line="480" w:lineRule="auto"/>
        <w:ind w:firstLine="720"/>
        <w:rPr>
          <w:rFonts w:ascii="Times New Roman" w:eastAsia="Times New Roman" w:hAnsi="Times New Roman" w:cs="Times New Roman"/>
          <w:lang w:val="en-US"/>
        </w:rPr>
      </w:pPr>
      <w:r w:rsidRPr="518A445D">
        <w:rPr>
          <w:rFonts w:ascii="Times New Roman" w:eastAsia="Times New Roman" w:hAnsi="Times New Roman" w:cs="Times New Roman"/>
          <w:lang w:val="en-US"/>
        </w:rPr>
        <w:t>A proactive machine learning-based predictive system targets the Pima Indian community to identify persons with high type 2 diabetes risk using different methods compared to conventional reactive strategies.</w:t>
      </w:r>
    </w:p>
    <w:p w14:paraId="17238429" w14:textId="5926254A" w:rsidR="00550541" w:rsidRPr="00550541" w:rsidRDefault="0CBFEA16" w:rsidP="00F87ED8">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t xml:space="preserve">Ensemble learning functions as the proposed technological framework to predict the risk of type 2 diabetes in the Pima Indian population. </w:t>
      </w:r>
      <w:r w:rsidR="12CB38C6" w:rsidRPr="518A445D">
        <w:rPr>
          <w:rFonts w:ascii="Times New Roman" w:eastAsia="Times New Roman" w:hAnsi="Times New Roman" w:cs="Times New Roman"/>
        </w:rPr>
        <w:t xml:space="preserve">An ensemble model was built combining predictions from Logistic Regression, K-Nearest </w:t>
      </w:r>
      <w:proofErr w:type="spellStart"/>
      <w:r w:rsidR="12CB38C6" w:rsidRPr="518A445D">
        <w:rPr>
          <w:rFonts w:ascii="Times New Roman" w:eastAsia="Times New Roman" w:hAnsi="Times New Roman" w:cs="Times New Roman"/>
        </w:rPr>
        <w:t>Neighbors</w:t>
      </w:r>
      <w:proofErr w:type="spellEnd"/>
      <w:r w:rsidR="12CB38C6" w:rsidRPr="518A445D">
        <w:rPr>
          <w:rFonts w:ascii="Times New Roman" w:eastAsia="Times New Roman" w:hAnsi="Times New Roman" w:cs="Times New Roman"/>
        </w:rPr>
        <w:t xml:space="preserve"> (KNN), Support Vector Classifier (SVC), Decision Tree, Random Forest, Gradient Boosting, and </w:t>
      </w:r>
      <w:proofErr w:type="spellStart"/>
      <w:r w:rsidR="12CB38C6" w:rsidRPr="518A445D">
        <w:rPr>
          <w:rFonts w:ascii="Times New Roman" w:eastAsia="Times New Roman" w:hAnsi="Times New Roman" w:cs="Times New Roman"/>
        </w:rPr>
        <w:t>XGBoost</w:t>
      </w:r>
      <w:proofErr w:type="spellEnd"/>
      <w:r w:rsidR="12CB38C6" w:rsidRPr="518A445D">
        <w:rPr>
          <w:rFonts w:ascii="Times New Roman" w:eastAsia="Times New Roman" w:hAnsi="Times New Roman" w:cs="Times New Roman"/>
        </w:rPr>
        <w:t xml:space="preserve"> </w:t>
      </w:r>
      <w:r w:rsidRPr="518A445D">
        <w:rPr>
          <w:rFonts w:ascii="Times New Roman" w:eastAsia="Times New Roman" w:hAnsi="Times New Roman" w:cs="Times New Roman"/>
        </w:rPr>
        <w:t xml:space="preserve">due to the superior predictive outcomes achieved through their merged base model performance. The method achieves better prediction </w:t>
      </w:r>
      <w:r w:rsidR="0DD928E1" w:rsidRPr="518A445D">
        <w:rPr>
          <w:rFonts w:ascii="Times New Roman" w:eastAsia="Times New Roman" w:hAnsi="Times New Roman" w:cs="Times New Roman"/>
        </w:rPr>
        <w:t>accuracy</w:t>
      </w:r>
      <w:r w:rsidRPr="518A445D">
        <w:rPr>
          <w:rFonts w:ascii="Times New Roman" w:eastAsia="Times New Roman" w:hAnsi="Times New Roman" w:cs="Times New Roman"/>
        </w:rPr>
        <w:t xml:space="preserve"> by combining multiple base models since it decreases the impact of both model variance and model bias.</w:t>
      </w:r>
    </w:p>
    <w:p w14:paraId="18CD4C24" w14:textId="718D001A" w:rsidR="00550541" w:rsidRPr="00550541" w:rsidRDefault="4B51A526" w:rsidP="00F87ED8">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t xml:space="preserve">A predictive system develops robustness through ensemble architecture where multiple algorithms function together either by voting or averaging or boosting. The analysis system evaluates variable importance to identify which factors mainly consist of glucose measurements combined with BMI and age data and insulin data affect the results to the greatest extent. </w:t>
      </w:r>
    </w:p>
    <w:p w14:paraId="1C37ABBD" w14:textId="645A8075" w:rsidR="00550541" w:rsidRPr="00550541" w:rsidRDefault="480FA66B" w:rsidP="00F87ED8">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t xml:space="preserve"> </w:t>
      </w:r>
      <w:r w:rsidR="4C25BA7F" w:rsidRPr="518A445D">
        <w:rPr>
          <w:rFonts w:ascii="Times New Roman" w:eastAsia="Times New Roman" w:hAnsi="Times New Roman" w:cs="Times New Roman"/>
        </w:rPr>
        <w:t>The platform provides simplified operations for healthcare professionals who receive clear risk assessment information along with detailed contributions regarding risk factor influences. The proposed solution works to deliver early specific treatment interventions which contribute to decreasing diabetes prevalence in the Pima Indian people.</w:t>
      </w:r>
    </w:p>
    <w:p w14:paraId="6769AF05" w14:textId="2EBDF952" w:rsidR="00550541" w:rsidRPr="00550541" w:rsidRDefault="5FD96C65" w:rsidP="00F87ED8">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lastRenderedPageBreak/>
        <w:t>Building an accurate predictive model while maintaining interpretability eliminates the present healthcare analytics challenge for predictive tools which need to perform both functions.</w:t>
      </w:r>
    </w:p>
    <w:p w14:paraId="5C6C48D4" w14:textId="77777777" w:rsidR="00550541" w:rsidRPr="00550541" w:rsidRDefault="0CB48528" w:rsidP="00F87ED8">
      <w:pPr>
        <w:spacing w:line="480" w:lineRule="auto"/>
        <w:rPr>
          <w:rFonts w:ascii="Times New Roman" w:eastAsia="Times New Roman" w:hAnsi="Times New Roman" w:cs="Times New Roman"/>
          <w:b/>
          <w:bCs/>
        </w:rPr>
      </w:pPr>
      <w:r w:rsidRPr="518A445D">
        <w:rPr>
          <w:rFonts w:ascii="Times New Roman" w:eastAsia="Times New Roman" w:hAnsi="Times New Roman" w:cs="Times New Roman"/>
          <w:b/>
          <w:bCs/>
        </w:rPr>
        <w:t>Explanation of How You Would Solve the Problem with Your Proposed Technology Solution:</w:t>
      </w:r>
    </w:p>
    <w:p w14:paraId="4132CA14" w14:textId="6C3E5CBD" w:rsidR="00550541" w:rsidRPr="00550541" w:rsidRDefault="7A8A1371" w:rsidP="00F87ED8">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t xml:space="preserve">Through its ensemble model </w:t>
      </w:r>
      <w:proofErr w:type="gramStart"/>
      <w:r w:rsidRPr="518A445D">
        <w:rPr>
          <w:rFonts w:ascii="Times New Roman" w:eastAsia="Times New Roman" w:hAnsi="Times New Roman" w:cs="Times New Roman"/>
        </w:rPr>
        <w:t>technique</w:t>
      </w:r>
      <w:proofErr w:type="gramEnd"/>
      <w:r w:rsidRPr="518A445D">
        <w:rPr>
          <w:rFonts w:ascii="Times New Roman" w:eastAsia="Times New Roman" w:hAnsi="Times New Roman" w:cs="Times New Roman"/>
        </w:rPr>
        <w:t xml:space="preserve"> the system would solve detection deficiencies in the Pima Indian population by conducting personalized risk assessment at an early stage. The system predicts type 2 diabetes risk through personal clinical variables which include glucose levels alongside BMI along with blood pressure as well as insulin levels and family medical information.</w:t>
      </w:r>
    </w:p>
    <w:p w14:paraId="6831A654" w14:textId="104A6FD0" w:rsidR="0D5803AF" w:rsidRDefault="7FE60F6E" w:rsidP="00F87ED8">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t>Healthcare providers should use individualized risk scores to find patients who will gain the most from early prevention treatments such as lifestyle education and nutritional advice and exercise plans and medical therapy. Medical prevention measures in preclinical stages may delay or stop the development of diabetes.</w:t>
      </w:r>
    </w:p>
    <w:p w14:paraId="1BDC3A90" w14:textId="40EE6FB2" w:rsidR="0D5803AF" w:rsidRDefault="7FE60F6E" w:rsidP="00F87ED8">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t>The ensemble model demonstrates transparent prediction capabilities through explainable AI techniques which makes its results understandable to healthcare professionals as well as patients. The system develops trust with a clear presentation of its operations which enables joint medical decisions with doctors and their patients. The model can identify high BMI and fasting glucose as the main risk elements for a person which allows healthcare teams to direct interventions toward these priority areas.</w:t>
      </w:r>
    </w:p>
    <w:p w14:paraId="284A29F4" w14:textId="7A1ACEA6" w:rsidR="0D5803AF" w:rsidRDefault="7FE60F6E" w:rsidP="00F87ED8">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t>The aggregation of predictions has potential applications in public health through resource planning and identification of high-risk specific populations to develop location-based health programs.</w:t>
      </w:r>
    </w:p>
    <w:p w14:paraId="54F2FA9F" w14:textId="5D3D358A" w:rsidR="61BE9254" w:rsidRDefault="0825FEC1" w:rsidP="00F87ED8">
      <w:pPr>
        <w:spacing w:line="480" w:lineRule="auto"/>
        <w:ind w:firstLine="720"/>
        <w:rPr>
          <w:rFonts w:ascii="Times New Roman" w:eastAsia="Times New Roman" w:hAnsi="Times New Roman" w:cs="Times New Roman"/>
        </w:rPr>
      </w:pPr>
      <w:r w:rsidRPr="518A445D">
        <w:rPr>
          <w:rFonts w:ascii="Times New Roman" w:eastAsia="Times New Roman" w:hAnsi="Times New Roman" w:cs="Times New Roman"/>
        </w:rPr>
        <w:lastRenderedPageBreak/>
        <w:t>Early detection of diabetes required our proposed machine learning-based predictive system for its solution. Multiple sequential steps made up our proposed solution.</w:t>
      </w:r>
    </w:p>
    <w:p w14:paraId="1E500AF2" w14:textId="36919F2F" w:rsidR="17E9AD4E" w:rsidRDefault="7E8741AC" w:rsidP="00F87ED8">
      <w:pPr>
        <w:pStyle w:val="ListParagraph"/>
        <w:numPr>
          <w:ilvl w:val="0"/>
          <w:numId w:val="3"/>
        </w:numPr>
        <w:spacing w:line="480" w:lineRule="auto"/>
        <w:rPr>
          <w:rFonts w:ascii="Times New Roman" w:eastAsia="Times New Roman" w:hAnsi="Times New Roman" w:cs="Times New Roman"/>
          <w:szCs w:val="24"/>
        </w:rPr>
      </w:pPr>
      <w:r w:rsidRPr="518A445D">
        <w:rPr>
          <w:rFonts w:ascii="Times New Roman" w:eastAsia="Times New Roman" w:hAnsi="Times New Roman" w:cs="Times New Roman"/>
          <w:b/>
          <w:bCs/>
          <w:lang w:val="en-US"/>
        </w:rPr>
        <w:t>Data Analysis and EDA (Exploratory Data Analysis):</w:t>
      </w:r>
      <w:r w:rsidR="5545DC3F" w:rsidRPr="518A445D">
        <w:rPr>
          <w:rFonts w:ascii="Times New Roman" w:eastAsia="Times New Roman" w:hAnsi="Times New Roman" w:cs="Times New Roman"/>
          <w:lang w:val="en-US"/>
        </w:rPr>
        <w:t xml:space="preserve"> </w:t>
      </w:r>
      <w:r w:rsidR="5545DC3F" w:rsidRPr="518A445D">
        <w:rPr>
          <w:rFonts w:ascii="Times New Roman" w:eastAsia="Times New Roman" w:hAnsi="Times New Roman" w:cs="Times New Roman"/>
        </w:rPr>
        <w:t xml:space="preserve">Our team first spent time comprehending all dataset aspects. We </w:t>
      </w:r>
      <w:proofErr w:type="spellStart"/>
      <w:r w:rsidR="5545DC3F" w:rsidRPr="518A445D">
        <w:rPr>
          <w:rFonts w:ascii="Times New Roman" w:eastAsia="Times New Roman" w:hAnsi="Times New Roman" w:cs="Times New Roman"/>
        </w:rPr>
        <w:t>analyzed</w:t>
      </w:r>
      <w:proofErr w:type="spellEnd"/>
      <w:r w:rsidR="5545DC3F" w:rsidRPr="518A445D">
        <w:rPr>
          <w:rFonts w:ascii="Times New Roman" w:eastAsia="Times New Roman" w:hAnsi="Times New Roman" w:cs="Times New Roman"/>
        </w:rPr>
        <w:t xml:space="preserve"> distribution patterns of features together with variable interrelations to detect class imbalance alongside important </w:t>
      </w:r>
      <w:proofErr w:type="spellStart"/>
      <w:r w:rsidR="5545DC3F" w:rsidRPr="518A445D">
        <w:rPr>
          <w:rFonts w:ascii="Times New Roman" w:eastAsia="Times New Roman" w:hAnsi="Times New Roman" w:cs="Times New Roman"/>
        </w:rPr>
        <w:t>behavioral</w:t>
      </w:r>
      <w:proofErr w:type="spellEnd"/>
      <w:r w:rsidR="5545DC3F" w:rsidRPr="518A445D">
        <w:rPr>
          <w:rFonts w:ascii="Times New Roman" w:eastAsia="Times New Roman" w:hAnsi="Times New Roman" w:cs="Times New Roman"/>
        </w:rPr>
        <w:t xml:space="preserve"> trends applicable to diabetes prediction in Pima Indians.</w:t>
      </w:r>
      <w:r w:rsidR="17E9AD4E">
        <w:br/>
      </w:r>
      <w:r w:rsidR="5449E929">
        <w:rPr>
          <w:noProof/>
        </w:rPr>
        <w:drawing>
          <wp:inline distT="0" distB="0" distL="0" distR="0" wp14:anchorId="2FE1E8EA" wp14:editId="6420B42E">
            <wp:extent cx="2965822" cy="1524000"/>
            <wp:effectExtent l="0" t="0" r="0" b="0"/>
            <wp:docPr id="1955026854" name="Picture 195502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5822" cy="1524000"/>
                    </a:xfrm>
                    <a:prstGeom prst="rect">
                      <a:avLst/>
                    </a:prstGeom>
                  </pic:spPr>
                </pic:pic>
              </a:graphicData>
            </a:graphic>
          </wp:inline>
        </w:drawing>
      </w:r>
    </w:p>
    <w:p w14:paraId="2A1D6821" w14:textId="16BA98D6" w:rsidR="08314C7A" w:rsidRDefault="08314C7A" w:rsidP="00F87ED8">
      <w:pPr>
        <w:spacing w:line="480" w:lineRule="auto"/>
        <w:rPr>
          <w:rFonts w:ascii="Times New Roman" w:eastAsia="Times New Roman" w:hAnsi="Times New Roman" w:cs="Times New Roman"/>
        </w:rPr>
      </w:pPr>
    </w:p>
    <w:p w14:paraId="540B9966" w14:textId="0802FC8E" w:rsidR="5E628F1A" w:rsidRDefault="3AEAAEB4" w:rsidP="00F87ED8">
      <w:pPr>
        <w:spacing w:line="480" w:lineRule="auto"/>
        <w:ind w:left="540"/>
        <w:rPr>
          <w:rFonts w:ascii="Times New Roman" w:eastAsia="Times New Roman" w:hAnsi="Times New Roman" w:cs="Times New Roman"/>
        </w:rPr>
      </w:pPr>
      <w:r>
        <w:rPr>
          <w:noProof/>
        </w:rPr>
        <w:drawing>
          <wp:inline distT="0" distB="0" distL="0" distR="0" wp14:anchorId="71C847F1" wp14:editId="275ADEC3">
            <wp:extent cx="2232756" cy="1381125"/>
            <wp:effectExtent l="0" t="0" r="0" b="0"/>
            <wp:docPr id="1359203809" name="Picture 135920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2756" cy="1381125"/>
                    </a:xfrm>
                    <a:prstGeom prst="rect">
                      <a:avLst/>
                    </a:prstGeom>
                  </pic:spPr>
                </pic:pic>
              </a:graphicData>
            </a:graphic>
          </wp:inline>
        </w:drawing>
      </w:r>
      <w:r w:rsidR="1BB660CB">
        <w:rPr>
          <w:noProof/>
        </w:rPr>
        <w:drawing>
          <wp:inline distT="0" distB="0" distL="0" distR="0" wp14:anchorId="02268DE3" wp14:editId="17FAA4B2">
            <wp:extent cx="2743198" cy="1140342"/>
            <wp:effectExtent l="0" t="0" r="0" b="0"/>
            <wp:docPr id="1234861907" name="Picture 123486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743198" cy="1140342"/>
                    </a:xfrm>
                    <a:prstGeom prst="rect">
                      <a:avLst/>
                    </a:prstGeom>
                  </pic:spPr>
                </pic:pic>
              </a:graphicData>
            </a:graphic>
          </wp:inline>
        </w:drawing>
      </w:r>
    </w:p>
    <w:p w14:paraId="2CA2405B" w14:textId="55F2BB0A" w:rsidR="08314C7A" w:rsidRDefault="08314C7A" w:rsidP="00F87ED8">
      <w:pPr>
        <w:spacing w:line="480" w:lineRule="auto"/>
        <w:rPr>
          <w:rFonts w:ascii="Times New Roman" w:eastAsia="Times New Roman" w:hAnsi="Times New Roman" w:cs="Times New Roman"/>
        </w:rPr>
      </w:pPr>
    </w:p>
    <w:p w14:paraId="4CB5B8A5" w14:textId="7838ABE1" w:rsidR="7E8741AC" w:rsidRDefault="7E8741AC" w:rsidP="00F87ED8">
      <w:pPr>
        <w:pStyle w:val="ListParagraph"/>
        <w:numPr>
          <w:ilvl w:val="0"/>
          <w:numId w:val="3"/>
        </w:numPr>
        <w:spacing w:line="480" w:lineRule="auto"/>
        <w:rPr>
          <w:rFonts w:ascii="Times New Roman" w:eastAsia="Times New Roman" w:hAnsi="Times New Roman" w:cs="Times New Roman"/>
          <w:szCs w:val="24"/>
          <w:lang w:val="en-US"/>
        </w:rPr>
      </w:pPr>
      <w:r w:rsidRPr="518A445D">
        <w:rPr>
          <w:rFonts w:ascii="Times New Roman" w:eastAsia="Times New Roman" w:hAnsi="Times New Roman" w:cs="Times New Roman"/>
          <w:b/>
          <w:bCs/>
          <w:lang w:val="en-US"/>
        </w:rPr>
        <w:t>Data Preprocessing:</w:t>
      </w:r>
      <w:r>
        <w:br/>
      </w:r>
      <w:r w:rsidR="21C364D0" w:rsidRPr="518A445D">
        <w:rPr>
          <w:rFonts w:ascii="Times New Roman" w:eastAsia="Times New Roman" w:hAnsi="Times New Roman" w:cs="Times New Roman"/>
        </w:rPr>
        <w:t xml:space="preserve">The missing values received treatment </w:t>
      </w:r>
      <w:r w:rsidR="1619314F" w:rsidRPr="518A445D">
        <w:rPr>
          <w:rFonts w:ascii="Times New Roman" w:eastAsia="Times New Roman" w:hAnsi="Times New Roman" w:cs="Times New Roman"/>
        </w:rPr>
        <w:t>by</w:t>
      </w:r>
      <w:r w:rsidR="21C364D0" w:rsidRPr="518A445D">
        <w:rPr>
          <w:rFonts w:ascii="Times New Roman" w:eastAsia="Times New Roman" w:hAnsi="Times New Roman" w:cs="Times New Roman"/>
        </w:rPr>
        <w:t xml:space="preserve"> null imputation approaches </w:t>
      </w:r>
      <w:proofErr w:type="gramStart"/>
      <w:r w:rsidR="21C364D0" w:rsidRPr="518A445D">
        <w:rPr>
          <w:rFonts w:ascii="Times New Roman" w:eastAsia="Times New Roman" w:hAnsi="Times New Roman" w:cs="Times New Roman"/>
        </w:rPr>
        <w:t>in order to</w:t>
      </w:r>
      <w:proofErr w:type="gramEnd"/>
      <w:r w:rsidR="21C364D0" w:rsidRPr="518A445D">
        <w:rPr>
          <w:rFonts w:ascii="Times New Roman" w:eastAsia="Times New Roman" w:hAnsi="Times New Roman" w:cs="Times New Roman"/>
        </w:rPr>
        <w:t xml:space="preserve"> complete the dataset before </w:t>
      </w:r>
      <w:proofErr w:type="spellStart"/>
      <w:r w:rsidR="21C364D0" w:rsidRPr="518A445D">
        <w:rPr>
          <w:rFonts w:ascii="Times New Roman" w:eastAsia="Times New Roman" w:hAnsi="Times New Roman" w:cs="Times New Roman"/>
        </w:rPr>
        <w:t>modeling</w:t>
      </w:r>
      <w:proofErr w:type="spellEnd"/>
      <w:r w:rsidR="21C364D0" w:rsidRPr="518A445D">
        <w:rPr>
          <w:rFonts w:ascii="Times New Roman" w:eastAsia="Times New Roman" w:hAnsi="Times New Roman" w:cs="Times New Roman"/>
        </w:rPr>
        <w:t>. Evaluation for outliers allowed our team to strip away points that had extreme values which would distort the model learning process or weaken its accuracy.</w:t>
      </w:r>
    </w:p>
    <w:p w14:paraId="02EED2B5" w14:textId="33BE2013" w:rsidR="45D0C254" w:rsidRDefault="79B0C007" w:rsidP="00F87ED8">
      <w:pPr>
        <w:spacing w:line="480" w:lineRule="auto"/>
        <w:ind w:left="720"/>
        <w:rPr>
          <w:rFonts w:ascii="Times New Roman" w:eastAsia="Times New Roman" w:hAnsi="Times New Roman" w:cs="Times New Roman"/>
        </w:rPr>
      </w:pPr>
      <w:r>
        <w:rPr>
          <w:noProof/>
        </w:rPr>
        <w:lastRenderedPageBreak/>
        <w:drawing>
          <wp:inline distT="0" distB="0" distL="0" distR="0" wp14:anchorId="311426DE" wp14:editId="5DC4C2D7">
            <wp:extent cx="4486274" cy="2011518"/>
            <wp:effectExtent l="0" t="0" r="0" b="0"/>
            <wp:docPr id="200270401" name="Picture 20027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86274" cy="2011518"/>
                    </a:xfrm>
                    <a:prstGeom prst="rect">
                      <a:avLst/>
                    </a:prstGeom>
                  </pic:spPr>
                </pic:pic>
              </a:graphicData>
            </a:graphic>
          </wp:inline>
        </w:drawing>
      </w:r>
    </w:p>
    <w:p w14:paraId="23E37889" w14:textId="0614421F" w:rsidR="0D5A06A7" w:rsidRDefault="79CA375F" w:rsidP="00F87ED8">
      <w:pPr>
        <w:spacing w:line="480" w:lineRule="auto"/>
        <w:ind w:left="540"/>
        <w:rPr>
          <w:rFonts w:ascii="Times New Roman" w:eastAsia="Times New Roman" w:hAnsi="Times New Roman" w:cs="Times New Roman"/>
          <w:b/>
          <w:bCs/>
        </w:rPr>
      </w:pPr>
      <w:r w:rsidRPr="518A445D">
        <w:rPr>
          <w:rFonts w:ascii="Times New Roman" w:eastAsia="Times New Roman" w:hAnsi="Times New Roman" w:cs="Times New Roman"/>
          <w:b/>
          <w:bCs/>
        </w:rPr>
        <w:t>Outlier Detection</w:t>
      </w:r>
    </w:p>
    <w:p w14:paraId="6ABF39B0" w14:textId="0F0A882E" w:rsidR="45D0C254" w:rsidRDefault="79B0C007" w:rsidP="00F87ED8">
      <w:pPr>
        <w:spacing w:line="480" w:lineRule="auto"/>
        <w:ind w:left="540"/>
        <w:rPr>
          <w:rFonts w:ascii="Times New Roman" w:eastAsia="Times New Roman" w:hAnsi="Times New Roman" w:cs="Times New Roman"/>
        </w:rPr>
      </w:pPr>
      <w:r>
        <w:rPr>
          <w:noProof/>
        </w:rPr>
        <w:drawing>
          <wp:inline distT="0" distB="0" distL="0" distR="0" wp14:anchorId="5DFF3DFB" wp14:editId="24F6AB8E">
            <wp:extent cx="1927572" cy="1540168"/>
            <wp:effectExtent l="0" t="0" r="0" b="0"/>
            <wp:docPr id="1604664452" name="Picture 160466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27572" cy="1540168"/>
                    </a:xfrm>
                    <a:prstGeom prst="rect">
                      <a:avLst/>
                    </a:prstGeom>
                  </pic:spPr>
                </pic:pic>
              </a:graphicData>
            </a:graphic>
          </wp:inline>
        </w:drawing>
      </w:r>
      <w:r w:rsidR="714A4E9E">
        <w:rPr>
          <w:noProof/>
        </w:rPr>
        <w:drawing>
          <wp:inline distT="0" distB="0" distL="0" distR="0" wp14:anchorId="21AA5BB2" wp14:editId="180A111C">
            <wp:extent cx="1993982" cy="1593207"/>
            <wp:effectExtent l="0" t="0" r="0" b="0"/>
            <wp:docPr id="341111475" name="Picture 34111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993982" cy="1593207"/>
                    </a:xfrm>
                    <a:prstGeom prst="rect">
                      <a:avLst/>
                    </a:prstGeom>
                  </pic:spPr>
                </pic:pic>
              </a:graphicData>
            </a:graphic>
          </wp:inline>
        </w:drawing>
      </w:r>
    </w:p>
    <w:p w14:paraId="00531489" w14:textId="4AF756D5" w:rsidR="2BCBB257" w:rsidRDefault="5E3BCB15" w:rsidP="00F87ED8">
      <w:pPr>
        <w:spacing w:line="480" w:lineRule="auto"/>
        <w:ind w:left="720"/>
        <w:rPr>
          <w:rFonts w:ascii="Times New Roman" w:eastAsia="Times New Roman" w:hAnsi="Times New Roman" w:cs="Times New Roman"/>
        </w:rPr>
      </w:pPr>
      <w:r>
        <w:rPr>
          <w:noProof/>
        </w:rPr>
        <w:drawing>
          <wp:inline distT="0" distB="0" distL="0" distR="0" wp14:anchorId="7F9256CA" wp14:editId="7D98290E">
            <wp:extent cx="2469174" cy="1791127"/>
            <wp:effectExtent l="0" t="0" r="0" b="0"/>
            <wp:docPr id="1286267400" name="Picture 1286267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69174" cy="1791127"/>
                    </a:xfrm>
                    <a:prstGeom prst="rect">
                      <a:avLst/>
                    </a:prstGeom>
                  </pic:spPr>
                </pic:pic>
              </a:graphicData>
            </a:graphic>
          </wp:inline>
        </w:drawing>
      </w:r>
      <w:r>
        <w:rPr>
          <w:noProof/>
        </w:rPr>
        <w:drawing>
          <wp:inline distT="0" distB="0" distL="0" distR="0" wp14:anchorId="04FD3363" wp14:editId="72068338">
            <wp:extent cx="2137645" cy="1467280"/>
            <wp:effectExtent l="0" t="0" r="0" b="0"/>
            <wp:docPr id="804554669" name="Picture 804554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37645" cy="1467280"/>
                    </a:xfrm>
                    <a:prstGeom prst="rect">
                      <a:avLst/>
                    </a:prstGeom>
                  </pic:spPr>
                </pic:pic>
              </a:graphicData>
            </a:graphic>
          </wp:inline>
        </w:drawing>
      </w:r>
    </w:p>
    <w:p w14:paraId="2EEF84B3" w14:textId="3E270BAA" w:rsidR="6A72C70B" w:rsidRPr="00F87ED8" w:rsidRDefault="7E8741AC" w:rsidP="00F87ED8">
      <w:pPr>
        <w:pStyle w:val="ListParagraph"/>
        <w:numPr>
          <w:ilvl w:val="0"/>
          <w:numId w:val="3"/>
        </w:numPr>
        <w:spacing w:line="480" w:lineRule="auto"/>
        <w:rPr>
          <w:rFonts w:ascii="Times New Roman" w:eastAsia="Times New Roman" w:hAnsi="Times New Roman" w:cs="Times New Roman"/>
          <w:b/>
          <w:bCs/>
          <w:lang w:val="en-US"/>
        </w:rPr>
      </w:pPr>
      <w:r w:rsidRPr="00F87ED8">
        <w:rPr>
          <w:rFonts w:ascii="Times New Roman" w:eastAsia="Times New Roman" w:hAnsi="Times New Roman" w:cs="Times New Roman"/>
          <w:b/>
          <w:bCs/>
          <w:lang w:val="en-US"/>
        </w:rPr>
        <w:t>Feature Engineering:</w:t>
      </w:r>
    </w:p>
    <w:p w14:paraId="5857998E" w14:textId="2D5FFDEB" w:rsidR="6A72C70B" w:rsidRDefault="19827AB0" w:rsidP="00F87ED8">
      <w:pPr>
        <w:spacing w:line="480" w:lineRule="auto"/>
        <w:ind w:left="720"/>
        <w:rPr>
          <w:rFonts w:ascii="Times New Roman" w:eastAsia="Times New Roman" w:hAnsi="Times New Roman" w:cs="Times New Roman"/>
        </w:rPr>
      </w:pPr>
      <w:r w:rsidRPr="518A445D">
        <w:rPr>
          <w:rFonts w:ascii="Times New Roman" w:eastAsia="Times New Roman" w:hAnsi="Times New Roman" w:cs="Times New Roman"/>
        </w:rPr>
        <w:t xml:space="preserve">The model received engineered and selected features to improve its diagnostic capability for diabetes cases. The engineering of relevant features during this process </w:t>
      </w:r>
      <w:r w:rsidRPr="518A445D">
        <w:rPr>
          <w:rFonts w:ascii="Times New Roman" w:eastAsia="Times New Roman" w:hAnsi="Times New Roman" w:cs="Times New Roman"/>
        </w:rPr>
        <w:lastRenderedPageBreak/>
        <w:t>enhanced both model interpretability while improving its predictive ability.</w:t>
      </w:r>
      <w:r w:rsidR="6A72C70B">
        <w:br/>
      </w:r>
      <w:r w:rsidR="3A5BC769">
        <w:rPr>
          <w:noProof/>
        </w:rPr>
        <w:drawing>
          <wp:inline distT="0" distB="0" distL="0" distR="0" wp14:anchorId="0ADC921E" wp14:editId="35BFC638">
            <wp:extent cx="3143248" cy="990600"/>
            <wp:effectExtent l="0" t="0" r="0" b="0"/>
            <wp:docPr id="912495133" name="Picture 91249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43248" cy="990600"/>
                    </a:xfrm>
                    <a:prstGeom prst="rect">
                      <a:avLst/>
                    </a:prstGeom>
                  </pic:spPr>
                </pic:pic>
              </a:graphicData>
            </a:graphic>
          </wp:inline>
        </w:drawing>
      </w:r>
    </w:p>
    <w:p w14:paraId="3F664EB1" w14:textId="48128F76" w:rsidR="00BF6538" w:rsidRPr="00526A01" w:rsidRDefault="7E8741AC" w:rsidP="00F87ED8">
      <w:pPr>
        <w:pStyle w:val="ListParagraph"/>
        <w:numPr>
          <w:ilvl w:val="0"/>
          <w:numId w:val="3"/>
        </w:numPr>
        <w:spacing w:line="480" w:lineRule="auto"/>
        <w:rPr>
          <w:rFonts w:ascii="Times New Roman" w:eastAsia="Times New Roman" w:hAnsi="Times New Roman" w:cs="Times New Roman"/>
          <w:szCs w:val="24"/>
          <w:lang w:val="en-US"/>
        </w:rPr>
      </w:pPr>
      <w:r w:rsidRPr="518A445D">
        <w:rPr>
          <w:rFonts w:ascii="Times New Roman" w:eastAsia="Times New Roman" w:hAnsi="Times New Roman" w:cs="Times New Roman"/>
          <w:b/>
          <w:bCs/>
          <w:lang w:val="en-US"/>
        </w:rPr>
        <w:t>Model Building and Evaluation</w:t>
      </w:r>
      <w:r w:rsidRPr="518A445D">
        <w:rPr>
          <w:rFonts w:ascii="Times New Roman" w:eastAsia="Times New Roman" w:hAnsi="Times New Roman" w:cs="Times New Roman"/>
          <w:lang w:val="en-US"/>
        </w:rPr>
        <w:t>:</w:t>
      </w:r>
      <w:r w:rsidR="00BF6538">
        <w:br/>
      </w:r>
      <w:r w:rsidRPr="518A445D">
        <w:rPr>
          <w:rFonts w:ascii="Times New Roman" w:eastAsia="Times New Roman" w:hAnsi="Times New Roman" w:cs="Times New Roman"/>
          <w:lang w:val="en-US"/>
        </w:rPr>
        <w:t>Several machine learning models were trained and evaluated systematically, including:</w:t>
      </w:r>
    </w:p>
    <w:p w14:paraId="52E5C174" w14:textId="77777777" w:rsidR="00BF6538" w:rsidRPr="00F87ED8" w:rsidRDefault="7E8741AC" w:rsidP="00F87ED8">
      <w:pPr>
        <w:pStyle w:val="ListParagraph"/>
        <w:numPr>
          <w:ilvl w:val="0"/>
          <w:numId w:val="9"/>
        </w:numPr>
        <w:spacing w:line="480" w:lineRule="auto"/>
        <w:rPr>
          <w:rFonts w:ascii="Times New Roman" w:eastAsia="Times New Roman" w:hAnsi="Times New Roman" w:cs="Times New Roman"/>
          <w:lang w:val="en-US"/>
        </w:rPr>
      </w:pPr>
      <w:r w:rsidRPr="00F87ED8">
        <w:rPr>
          <w:rFonts w:ascii="Times New Roman" w:eastAsia="Times New Roman" w:hAnsi="Times New Roman" w:cs="Times New Roman"/>
          <w:lang w:val="en-US"/>
        </w:rPr>
        <w:t>Support Vector Machines (SVM)</w:t>
      </w:r>
    </w:p>
    <w:p w14:paraId="533B6139" w14:textId="77777777" w:rsidR="00BF6538" w:rsidRPr="00F87ED8" w:rsidRDefault="7E8741AC" w:rsidP="00F87ED8">
      <w:pPr>
        <w:pStyle w:val="ListParagraph"/>
        <w:numPr>
          <w:ilvl w:val="0"/>
          <w:numId w:val="9"/>
        </w:numPr>
        <w:spacing w:line="480" w:lineRule="auto"/>
        <w:rPr>
          <w:rFonts w:ascii="Times New Roman" w:eastAsia="Times New Roman" w:hAnsi="Times New Roman" w:cs="Times New Roman"/>
          <w:lang w:val="en-US"/>
        </w:rPr>
      </w:pPr>
      <w:r w:rsidRPr="00F87ED8">
        <w:rPr>
          <w:rFonts w:ascii="Times New Roman" w:eastAsia="Times New Roman" w:hAnsi="Times New Roman" w:cs="Times New Roman"/>
          <w:lang w:val="en-US"/>
        </w:rPr>
        <w:t>Random Forest Classifier</w:t>
      </w:r>
    </w:p>
    <w:p w14:paraId="280D98A2" w14:textId="77777777" w:rsidR="00BF6538" w:rsidRPr="00F87ED8" w:rsidRDefault="7E8741AC" w:rsidP="00F87ED8">
      <w:pPr>
        <w:pStyle w:val="ListParagraph"/>
        <w:numPr>
          <w:ilvl w:val="0"/>
          <w:numId w:val="9"/>
        </w:numPr>
        <w:spacing w:line="480" w:lineRule="auto"/>
        <w:rPr>
          <w:rFonts w:ascii="Times New Roman" w:eastAsia="Times New Roman" w:hAnsi="Times New Roman" w:cs="Times New Roman"/>
          <w:lang w:val="en-US"/>
        </w:rPr>
      </w:pPr>
      <w:r w:rsidRPr="00F87ED8">
        <w:rPr>
          <w:rFonts w:ascii="Times New Roman" w:eastAsia="Times New Roman" w:hAnsi="Times New Roman" w:cs="Times New Roman"/>
          <w:lang w:val="en-US"/>
        </w:rPr>
        <w:t>Logistic Regression</w:t>
      </w:r>
    </w:p>
    <w:p w14:paraId="2CA538EC" w14:textId="77777777" w:rsidR="00BF6538" w:rsidRPr="00F87ED8" w:rsidRDefault="7E8741AC" w:rsidP="00F87ED8">
      <w:pPr>
        <w:pStyle w:val="ListParagraph"/>
        <w:numPr>
          <w:ilvl w:val="0"/>
          <w:numId w:val="9"/>
        </w:numPr>
        <w:spacing w:line="480" w:lineRule="auto"/>
        <w:rPr>
          <w:rFonts w:ascii="Times New Roman" w:eastAsia="Times New Roman" w:hAnsi="Times New Roman" w:cs="Times New Roman"/>
          <w:lang w:val="en-US"/>
        </w:rPr>
      </w:pPr>
      <w:r w:rsidRPr="00F87ED8">
        <w:rPr>
          <w:rFonts w:ascii="Times New Roman" w:eastAsia="Times New Roman" w:hAnsi="Times New Roman" w:cs="Times New Roman"/>
          <w:lang w:val="en-US"/>
        </w:rPr>
        <w:t>Artificial Neural Networks (ANN)</w:t>
      </w:r>
    </w:p>
    <w:p w14:paraId="598586CE" w14:textId="77777777" w:rsidR="00BF6538" w:rsidRPr="00F87ED8" w:rsidRDefault="7E8741AC" w:rsidP="00F87ED8">
      <w:pPr>
        <w:pStyle w:val="ListParagraph"/>
        <w:numPr>
          <w:ilvl w:val="0"/>
          <w:numId w:val="9"/>
        </w:numPr>
        <w:spacing w:line="480" w:lineRule="auto"/>
        <w:rPr>
          <w:rFonts w:ascii="Times New Roman" w:eastAsia="Times New Roman" w:hAnsi="Times New Roman" w:cs="Times New Roman"/>
          <w:lang w:val="en-US"/>
        </w:rPr>
      </w:pPr>
      <w:r w:rsidRPr="00F87ED8">
        <w:rPr>
          <w:rFonts w:ascii="Times New Roman" w:eastAsia="Times New Roman" w:hAnsi="Times New Roman" w:cs="Times New Roman"/>
          <w:lang w:val="en-US"/>
        </w:rPr>
        <w:t>K-Nearest Neighbors (KNN)</w:t>
      </w:r>
    </w:p>
    <w:p w14:paraId="72917B34" w14:textId="77777777" w:rsidR="00BF6538" w:rsidRPr="00F87ED8" w:rsidRDefault="7E8741AC" w:rsidP="00F87ED8">
      <w:pPr>
        <w:pStyle w:val="ListParagraph"/>
        <w:numPr>
          <w:ilvl w:val="0"/>
          <w:numId w:val="9"/>
        </w:numPr>
        <w:spacing w:line="480" w:lineRule="auto"/>
        <w:rPr>
          <w:rFonts w:ascii="Times New Roman" w:eastAsia="Times New Roman" w:hAnsi="Times New Roman" w:cs="Times New Roman"/>
          <w:lang w:val="en-US"/>
        </w:rPr>
      </w:pPr>
      <w:r w:rsidRPr="00F87ED8">
        <w:rPr>
          <w:rFonts w:ascii="Times New Roman" w:eastAsia="Times New Roman" w:hAnsi="Times New Roman" w:cs="Times New Roman"/>
          <w:lang w:val="en-US"/>
        </w:rPr>
        <w:t>XGBoost</w:t>
      </w:r>
    </w:p>
    <w:p w14:paraId="52306915" w14:textId="77777777" w:rsidR="00BF6538" w:rsidRPr="00F87ED8" w:rsidRDefault="7E8741AC" w:rsidP="00F87ED8">
      <w:pPr>
        <w:pStyle w:val="ListParagraph"/>
        <w:numPr>
          <w:ilvl w:val="0"/>
          <w:numId w:val="9"/>
        </w:numPr>
        <w:spacing w:line="480" w:lineRule="auto"/>
        <w:rPr>
          <w:rFonts w:ascii="Times New Roman" w:eastAsia="Times New Roman" w:hAnsi="Times New Roman" w:cs="Times New Roman"/>
          <w:lang w:val="en-US"/>
        </w:rPr>
      </w:pPr>
      <w:r w:rsidRPr="00F87ED8">
        <w:rPr>
          <w:rFonts w:ascii="Times New Roman" w:eastAsia="Times New Roman" w:hAnsi="Times New Roman" w:cs="Times New Roman"/>
          <w:lang w:val="en-US"/>
        </w:rPr>
        <w:t>Decision Trees</w:t>
      </w:r>
    </w:p>
    <w:p w14:paraId="263C39C0" w14:textId="77777777" w:rsidR="00BF6538" w:rsidRPr="00526A01" w:rsidRDefault="7E8741AC" w:rsidP="00F87ED8">
      <w:pPr>
        <w:spacing w:line="480" w:lineRule="auto"/>
        <w:rPr>
          <w:rFonts w:ascii="Times New Roman" w:eastAsia="Times New Roman" w:hAnsi="Times New Roman" w:cs="Times New Roman"/>
          <w:lang w:val="en-US"/>
        </w:rPr>
      </w:pPr>
      <w:r w:rsidRPr="518A445D">
        <w:rPr>
          <w:rFonts w:ascii="Times New Roman" w:eastAsia="Times New Roman" w:hAnsi="Times New Roman" w:cs="Times New Roman"/>
          <w:lang w:val="en-US"/>
        </w:rPr>
        <w:t xml:space="preserve">Each model's performance was assessed based on test accuracy, and results were compared to </w:t>
      </w:r>
      <w:proofErr w:type="gramStart"/>
      <w:r w:rsidRPr="518A445D">
        <w:rPr>
          <w:rFonts w:ascii="Times New Roman" w:eastAsia="Times New Roman" w:hAnsi="Times New Roman" w:cs="Times New Roman"/>
          <w:lang w:val="en-US"/>
        </w:rPr>
        <w:t>identify</w:t>
      </w:r>
      <w:proofErr w:type="gramEnd"/>
      <w:r w:rsidRPr="518A445D">
        <w:rPr>
          <w:rFonts w:ascii="Times New Roman" w:eastAsia="Times New Roman" w:hAnsi="Times New Roman" w:cs="Times New Roman"/>
          <w:lang w:val="en-US"/>
        </w:rPr>
        <w:t xml:space="preserve"> the best-performing approaches.</w:t>
      </w:r>
    </w:p>
    <w:p w14:paraId="0D78ACD7" w14:textId="79D1D5C2" w:rsidR="00BF6538" w:rsidRPr="00F87ED8" w:rsidRDefault="7E8741AC" w:rsidP="00F87ED8">
      <w:pPr>
        <w:pStyle w:val="ListParagraph"/>
        <w:numPr>
          <w:ilvl w:val="0"/>
          <w:numId w:val="3"/>
        </w:numPr>
        <w:spacing w:line="480" w:lineRule="auto"/>
        <w:rPr>
          <w:rFonts w:ascii="Times New Roman" w:eastAsia="Times New Roman" w:hAnsi="Times New Roman" w:cs="Times New Roman"/>
          <w:lang w:val="en-US"/>
        </w:rPr>
      </w:pPr>
      <w:r w:rsidRPr="00F87ED8">
        <w:rPr>
          <w:rFonts w:ascii="Times New Roman" w:eastAsia="Times New Roman" w:hAnsi="Times New Roman" w:cs="Times New Roman"/>
          <w:b/>
          <w:bCs/>
          <w:lang w:val="en-US"/>
        </w:rPr>
        <w:t>Final Model Selection (Ensemble Model):</w:t>
      </w:r>
      <w:r w:rsidR="00BF6538">
        <w:br/>
      </w:r>
      <w:r w:rsidR="4614E3E0" w:rsidRPr="00F87ED8">
        <w:rPr>
          <w:rFonts w:ascii="Times New Roman" w:eastAsia="Times New Roman" w:hAnsi="Times New Roman" w:cs="Times New Roman"/>
        </w:rPr>
        <w:t xml:space="preserve">Experimentation produced an ensemble model consisting of several base models giving maximum test accuracy results among all tested candidates. </w:t>
      </w:r>
    </w:p>
    <w:p w14:paraId="4F890C33" w14:textId="6EEA1B46" w:rsidR="756E5C97" w:rsidRDefault="5429E602" w:rsidP="00F87ED8">
      <w:pPr>
        <w:spacing w:line="480" w:lineRule="auto"/>
        <w:rPr>
          <w:rFonts w:ascii="Times New Roman" w:eastAsia="Times New Roman" w:hAnsi="Times New Roman" w:cs="Times New Roman"/>
        </w:rPr>
      </w:pPr>
      <w:r>
        <w:rPr>
          <w:noProof/>
        </w:rPr>
        <w:lastRenderedPageBreak/>
        <w:drawing>
          <wp:inline distT="0" distB="0" distL="0" distR="0" wp14:anchorId="66574405" wp14:editId="00521EF8">
            <wp:extent cx="4276724" cy="2219325"/>
            <wp:effectExtent l="0" t="0" r="0" b="0"/>
            <wp:docPr id="319911763" name="Picture 31991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76724" cy="2219325"/>
                    </a:xfrm>
                    <a:prstGeom prst="rect">
                      <a:avLst/>
                    </a:prstGeom>
                  </pic:spPr>
                </pic:pic>
              </a:graphicData>
            </a:graphic>
          </wp:inline>
        </w:drawing>
      </w:r>
    </w:p>
    <w:p w14:paraId="099C13F5" w14:textId="672B9B07" w:rsidR="00BF6538" w:rsidRPr="00F87ED8" w:rsidRDefault="7E8741AC" w:rsidP="00F87ED8">
      <w:pPr>
        <w:pStyle w:val="ListParagraph"/>
        <w:numPr>
          <w:ilvl w:val="0"/>
          <w:numId w:val="3"/>
        </w:numPr>
        <w:spacing w:line="480" w:lineRule="auto"/>
        <w:rPr>
          <w:rFonts w:ascii="Times New Roman" w:eastAsia="Times New Roman" w:hAnsi="Times New Roman" w:cs="Times New Roman"/>
          <w:lang w:val="en-US"/>
        </w:rPr>
      </w:pPr>
      <w:r w:rsidRPr="00F87ED8">
        <w:rPr>
          <w:rFonts w:ascii="Times New Roman" w:eastAsia="Times New Roman" w:hAnsi="Times New Roman" w:cs="Times New Roman"/>
          <w:b/>
          <w:bCs/>
          <w:lang w:val="en-US"/>
        </w:rPr>
        <w:t>Deployment Readiness:</w:t>
      </w:r>
      <w:r w:rsidR="00BF6538">
        <w:br/>
      </w:r>
      <w:r w:rsidR="5AC25DED" w:rsidRPr="00F87ED8">
        <w:rPr>
          <w:rFonts w:ascii="Times New Roman" w:eastAsia="Times New Roman" w:hAnsi="Times New Roman" w:cs="Times New Roman"/>
        </w:rPr>
        <w:t>The predictive tool is now prepared for deployment because healthcare professionals can use it to identify type 2 diabetes cases at an early stage and initiate intervention for Pima Indians</w:t>
      </w:r>
      <w:r w:rsidRPr="00F87ED8">
        <w:rPr>
          <w:rFonts w:ascii="Times New Roman" w:eastAsia="Times New Roman" w:hAnsi="Times New Roman" w:cs="Times New Roman"/>
          <w:lang w:val="en-US"/>
        </w:rPr>
        <w:t>.</w:t>
      </w:r>
      <w:r w:rsidR="3D99BD53" w:rsidRPr="00F87ED8">
        <w:rPr>
          <w:rFonts w:ascii="Times New Roman" w:eastAsia="Times New Roman" w:hAnsi="Times New Roman" w:cs="Times New Roman"/>
          <w:szCs w:val="24"/>
          <w:lang w:val="en-US"/>
        </w:rPr>
        <w:t xml:space="preserve"> Healthcare professionals can input patient health information into the app or web interface to receive real-time predictions indicating the risk of developing diabetes. Based on these predictions, they can decide on early interventions to help reduce or manage that risk.</w:t>
      </w:r>
    </w:p>
    <w:p w14:paraId="24A08776" w14:textId="12674671" w:rsidR="00BF6538" w:rsidRPr="00526A01" w:rsidRDefault="00BF6538" w:rsidP="00F87ED8">
      <w:pPr>
        <w:spacing w:line="480" w:lineRule="auto"/>
        <w:jc w:val="center"/>
        <w:rPr>
          <w:rFonts w:ascii="Times New Roman" w:eastAsia="Times New Roman" w:hAnsi="Times New Roman" w:cs="Times New Roman"/>
          <w:lang w:val="en-US"/>
        </w:rPr>
      </w:pPr>
    </w:p>
    <w:p w14:paraId="7379A7C5" w14:textId="74C24A17" w:rsidR="00BF6538" w:rsidRPr="00526A01" w:rsidRDefault="00BF6538" w:rsidP="00F87ED8">
      <w:pPr>
        <w:spacing w:line="480" w:lineRule="auto"/>
        <w:jc w:val="center"/>
        <w:rPr>
          <w:rFonts w:ascii="Times New Roman" w:eastAsia="Times New Roman" w:hAnsi="Times New Roman" w:cs="Times New Roman"/>
          <w:lang w:val="en-US"/>
        </w:rPr>
      </w:pPr>
    </w:p>
    <w:p w14:paraId="5F6AB621" w14:textId="51C218B5" w:rsidR="00BF6538" w:rsidRPr="00526A01" w:rsidRDefault="00BF6538" w:rsidP="00F87ED8">
      <w:pPr>
        <w:spacing w:line="480" w:lineRule="auto"/>
        <w:jc w:val="center"/>
        <w:rPr>
          <w:rFonts w:ascii="Times New Roman" w:eastAsia="Times New Roman" w:hAnsi="Times New Roman" w:cs="Times New Roman"/>
          <w:lang w:val="en-US"/>
        </w:rPr>
      </w:pPr>
    </w:p>
    <w:p w14:paraId="18CB7AF8" w14:textId="45E53B0B" w:rsidR="00BF6538" w:rsidRPr="00526A01" w:rsidRDefault="00BF6538" w:rsidP="00F87ED8">
      <w:pPr>
        <w:spacing w:line="480" w:lineRule="auto"/>
        <w:jc w:val="center"/>
        <w:rPr>
          <w:rFonts w:ascii="Times New Roman" w:eastAsia="Times New Roman" w:hAnsi="Times New Roman" w:cs="Times New Roman"/>
          <w:lang w:val="en-US"/>
        </w:rPr>
      </w:pPr>
    </w:p>
    <w:p w14:paraId="4F31B7EB" w14:textId="64618509" w:rsidR="00BF6538" w:rsidRPr="00526A01" w:rsidRDefault="00BF6538" w:rsidP="00F87ED8">
      <w:pPr>
        <w:spacing w:line="480" w:lineRule="auto"/>
        <w:jc w:val="center"/>
        <w:rPr>
          <w:rFonts w:ascii="Times New Roman" w:eastAsia="Times New Roman" w:hAnsi="Times New Roman" w:cs="Times New Roman"/>
          <w:lang w:val="en-US"/>
        </w:rPr>
      </w:pPr>
    </w:p>
    <w:p w14:paraId="259F400B" w14:textId="4C05C89D" w:rsidR="00BF6538" w:rsidRPr="00526A01" w:rsidRDefault="3CE93950" w:rsidP="00F87ED8">
      <w:pPr>
        <w:spacing w:line="480" w:lineRule="auto"/>
        <w:jc w:val="center"/>
        <w:rPr>
          <w:rFonts w:ascii="Times New Roman" w:eastAsia="Times New Roman" w:hAnsi="Times New Roman" w:cs="Times New Roman"/>
        </w:rPr>
      </w:pPr>
      <w:r>
        <w:rPr>
          <w:noProof/>
        </w:rPr>
        <w:lastRenderedPageBreak/>
        <w:drawing>
          <wp:inline distT="0" distB="0" distL="0" distR="0" wp14:anchorId="7C3CA386" wp14:editId="335D8F9A">
            <wp:extent cx="5724524" cy="3819525"/>
            <wp:effectExtent l="0" t="0" r="0" b="0"/>
            <wp:docPr id="861519806" name="Picture 861519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p>
    <w:p w14:paraId="741AF501" w14:textId="77777777" w:rsidR="00190C82" w:rsidRPr="00BF6538" w:rsidRDefault="00190C82" w:rsidP="00F87ED8">
      <w:pPr>
        <w:spacing w:line="480" w:lineRule="auto"/>
        <w:jc w:val="center"/>
        <w:rPr>
          <w:rFonts w:ascii="Times New Roman" w:eastAsia="Times New Roman" w:hAnsi="Times New Roman" w:cs="Times New Roman"/>
          <w:lang w:val="en-US"/>
        </w:rPr>
      </w:pPr>
    </w:p>
    <w:p w14:paraId="510E5696" w14:textId="76C68003" w:rsidR="518A445D" w:rsidRDefault="518A445D" w:rsidP="00F87ED8">
      <w:pPr>
        <w:spacing w:line="480" w:lineRule="auto"/>
        <w:jc w:val="center"/>
        <w:rPr>
          <w:rFonts w:ascii="Times New Roman" w:eastAsia="Times New Roman" w:hAnsi="Times New Roman" w:cs="Times New Roman"/>
        </w:rPr>
      </w:pPr>
    </w:p>
    <w:p w14:paraId="45ED1A2A" w14:textId="48D0233C" w:rsidR="518A445D" w:rsidRDefault="518A445D" w:rsidP="00F87ED8">
      <w:pPr>
        <w:spacing w:line="480" w:lineRule="auto"/>
        <w:jc w:val="center"/>
        <w:rPr>
          <w:rFonts w:ascii="Times New Roman" w:eastAsia="Times New Roman" w:hAnsi="Times New Roman" w:cs="Times New Roman"/>
        </w:rPr>
      </w:pPr>
    </w:p>
    <w:p w14:paraId="7C644329" w14:textId="77777777" w:rsidR="0029189E" w:rsidRDefault="7783563D" w:rsidP="00F87ED8">
      <w:pPr>
        <w:spacing w:line="480" w:lineRule="auto"/>
        <w:jc w:val="center"/>
        <w:rPr>
          <w:rFonts w:ascii="Times New Roman" w:eastAsia="Times New Roman" w:hAnsi="Times New Roman" w:cs="Times New Roman"/>
          <w:b/>
          <w:bCs/>
        </w:rPr>
      </w:pPr>
      <w:r w:rsidRPr="518A445D">
        <w:rPr>
          <w:rFonts w:ascii="Times New Roman" w:eastAsia="Times New Roman" w:hAnsi="Times New Roman" w:cs="Times New Roman"/>
          <w:b/>
          <w:bCs/>
        </w:rPr>
        <w:t>Contributions:</w:t>
      </w:r>
    </w:p>
    <w:p w14:paraId="2D717581" w14:textId="77777777" w:rsidR="0029189E" w:rsidRPr="00D14CE6" w:rsidRDefault="7783563D" w:rsidP="00F87ED8">
      <w:pPr>
        <w:spacing w:line="480" w:lineRule="auto"/>
        <w:jc w:val="center"/>
        <w:rPr>
          <w:rFonts w:ascii="Times New Roman" w:eastAsia="Times New Roman" w:hAnsi="Times New Roman" w:cs="Times New Roman"/>
          <w:b/>
          <w:bCs/>
          <w:szCs w:val="24"/>
        </w:rPr>
      </w:pPr>
      <w:r w:rsidRPr="00F87ED8">
        <w:rPr>
          <w:rFonts w:ascii="Times New Roman" w:eastAsia="Times New Roman" w:hAnsi="Times New Roman" w:cs="Times New Roman"/>
          <w:b/>
          <w:bCs/>
        </w:rPr>
        <w:t>Shivani</w:t>
      </w:r>
      <w:r w:rsidRPr="518A445D">
        <w:rPr>
          <w:rFonts w:ascii="Times New Roman" w:eastAsia="Times New Roman" w:hAnsi="Times New Roman" w:cs="Times New Roman"/>
        </w:rPr>
        <w:t>: Data preprocessing, exploratory analysis, and feature engineering.</w:t>
      </w:r>
    </w:p>
    <w:p w14:paraId="74B5A835" w14:textId="77777777" w:rsidR="0029189E" w:rsidRPr="00D14CE6" w:rsidRDefault="7783563D" w:rsidP="00F87ED8">
      <w:pPr>
        <w:spacing w:line="480" w:lineRule="auto"/>
        <w:jc w:val="center"/>
        <w:rPr>
          <w:rFonts w:ascii="Times New Roman" w:eastAsia="Times New Roman" w:hAnsi="Times New Roman" w:cs="Times New Roman"/>
          <w:szCs w:val="24"/>
        </w:rPr>
      </w:pPr>
      <w:r w:rsidRPr="00F87ED8">
        <w:rPr>
          <w:rFonts w:ascii="Times New Roman" w:eastAsia="Times New Roman" w:hAnsi="Times New Roman" w:cs="Times New Roman"/>
          <w:b/>
          <w:bCs/>
        </w:rPr>
        <w:t>Varsha</w:t>
      </w:r>
      <w:r w:rsidRPr="518A445D">
        <w:rPr>
          <w:rFonts w:ascii="Times New Roman" w:eastAsia="Times New Roman" w:hAnsi="Times New Roman" w:cs="Times New Roman"/>
        </w:rPr>
        <w:t>: Machine learning implementation, model evaluation, and hyperparameter tuning.</w:t>
      </w:r>
    </w:p>
    <w:p w14:paraId="7802EAFE" w14:textId="77777777" w:rsidR="0029189E" w:rsidRDefault="7783563D" w:rsidP="00F87ED8">
      <w:pPr>
        <w:spacing w:line="480" w:lineRule="auto"/>
        <w:jc w:val="center"/>
        <w:rPr>
          <w:rFonts w:ascii="Times New Roman" w:eastAsia="Times New Roman" w:hAnsi="Times New Roman" w:cs="Times New Roman"/>
          <w:szCs w:val="24"/>
        </w:rPr>
      </w:pPr>
      <w:r w:rsidRPr="00F87ED8">
        <w:rPr>
          <w:rFonts w:ascii="Times New Roman" w:eastAsia="Times New Roman" w:hAnsi="Times New Roman" w:cs="Times New Roman"/>
          <w:b/>
          <w:bCs/>
        </w:rPr>
        <w:t>Ria</w:t>
      </w:r>
      <w:r w:rsidRPr="518A445D">
        <w:rPr>
          <w:rFonts w:ascii="Times New Roman" w:eastAsia="Times New Roman" w:hAnsi="Times New Roman" w:cs="Times New Roman"/>
        </w:rPr>
        <w:t>: Explainable AI integration, user interface development, and documentation.</w:t>
      </w:r>
    </w:p>
    <w:p w14:paraId="72A6793B" w14:textId="77777777" w:rsidR="000F4E0B" w:rsidRDefault="000F4E0B" w:rsidP="00F87ED8">
      <w:pPr>
        <w:spacing w:line="480" w:lineRule="auto"/>
        <w:jc w:val="center"/>
        <w:rPr>
          <w:rFonts w:ascii="Times New Roman" w:eastAsia="Times New Roman" w:hAnsi="Times New Roman" w:cs="Times New Roman"/>
        </w:rPr>
      </w:pPr>
    </w:p>
    <w:p w14:paraId="3E54F401" w14:textId="77777777" w:rsidR="000F4E0B" w:rsidRPr="000F4E0B" w:rsidRDefault="000F4E0B" w:rsidP="00F87ED8">
      <w:pPr>
        <w:spacing w:line="480" w:lineRule="auto"/>
        <w:jc w:val="center"/>
        <w:rPr>
          <w:rFonts w:ascii="Times New Roman" w:eastAsia="Times New Roman" w:hAnsi="Times New Roman" w:cs="Times New Roman"/>
        </w:rPr>
      </w:pPr>
    </w:p>
    <w:p w14:paraId="6953A274" w14:textId="0040BBEE" w:rsidR="518A445D" w:rsidRDefault="518A445D" w:rsidP="00F87ED8">
      <w:pPr>
        <w:spacing w:line="480" w:lineRule="auto"/>
        <w:jc w:val="center"/>
        <w:rPr>
          <w:rFonts w:ascii="Times New Roman" w:eastAsia="Times New Roman" w:hAnsi="Times New Roman" w:cs="Times New Roman"/>
        </w:rPr>
      </w:pPr>
    </w:p>
    <w:p w14:paraId="67A2204C" w14:textId="30F29893" w:rsidR="518A445D" w:rsidRDefault="518A445D" w:rsidP="00F87ED8">
      <w:pPr>
        <w:spacing w:line="480" w:lineRule="auto"/>
        <w:rPr>
          <w:rFonts w:ascii="Times New Roman" w:eastAsia="Times New Roman" w:hAnsi="Times New Roman" w:cs="Times New Roman"/>
        </w:rPr>
      </w:pPr>
    </w:p>
    <w:p w14:paraId="54ABE851" w14:textId="1EB8C38F" w:rsidR="000F4E0B" w:rsidRPr="000F4E0B" w:rsidRDefault="159A59A7" w:rsidP="00F87ED8">
      <w:pPr>
        <w:spacing w:line="480" w:lineRule="auto"/>
        <w:jc w:val="center"/>
        <w:rPr>
          <w:rFonts w:ascii="Times New Roman" w:eastAsia="Times New Roman" w:hAnsi="Times New Roman" w:cs="Times New Roman"/>
          <w:b/>
          <w:bCs/>
        </w:rPr>
      </w:pPr>
      <w:r w:rsidRPr="518A445D">
        <w:rPr>
          <w:rFonts w:ascii="Times New Roman" w:eastAsia="Times New Roman" w:hAnsi="Times New Roman" w:cs="Times New Roman"/>
          <w:b/>
          <w:bCs/>
        </w:rPr>
        <w:lastRenderedPageBreak/>
        <w:t xml:space="preserve">  </w:t>
      </w:r>
      <w:r w:rsidR="775002F0" w:rsidRPr="518A445D">
        <w:rPr>
          <w:rFonts w:ascii="Times New Roman" w:eastAsia="Times New Roman" w:hAnsi="Times New Roman" w:cs="Times New Roman"/>
          <w:b/>
          <w:bCs/>
        </w:rPr>
        <w:t xml:space="preserve">References </w:t>
      </w:r>
    </w:p>
    <w:p w14:paraId="51100F4D" w14:textId="77777777" w:rsidR="00F87ED8" w:rsidRDefault="00F87ED8" w:rsidP="00F87ED8">
      <w:pPr>
        <w:spacing w:after="0" w:line="480" w:lineRule="auto"/>
        <w:ind w:left="720" w:hanging="720"/>
        <w:rPr>
          <w:rFonts w:ascii="Times New Roman" w:eastAsia="Times New Roman" w:hAnsi="Times New Roman" w:cs="Times New Roman"/>
        </w:rPr>
      </w:pPr>
    </w:p>
    <w:p w14:paraId="7027D310" w14:textId="77777777" w:rsidR="00F87ED8" w:rsidRPr="005D5190" w:rsidRDefault="00F87ED8" w:rsidP="00F87ED8">
      <w:pPr>
        <w:spacing w:after="0" w:line="480" w:lineRule="auto"/>
        <w:ind w:left="720" w:hanging="720"/>
        <w:rPr>
          <w:rFonts w:ascii="Times New Roman" w:eastAsia="Times New Roman" w:hAnsi="Times New Roman" w:cs="Times New Roman"/>
          <w:szCs w:val="24"/>
        </w:rPr>
      </w:pPr>
      <w:r w:rsidRPr="518A445D">
        <w:rPr>
          <w:rFonts w:ascii="Times New Roman" w:eastAsia="Times New Roman" w:hAnsi="Times New Roman" w:cs="Times New Roman"/>
        </w:rPr>
        <w:t xml:space="preserve">Ashour, A. F., Fouda, M. M., Fadlullah, Z. M., &amp; Ibrahem, M. I. (2024). Optimized Neural Networks for Diabetes Classification Using Pima Indians Diabetes Database. IEEE, 1–7. </w:t>
      </w:r>
      <w:hyperlink r:id="rId19">
        <w:r w:rsidRPr="518A445D">
          <w:rPr>
            <w:rStyle w:val="Hyperlink"/>
            <w:rFonts w:ascii="Times New Roman" w:eastAsia="Times New Roman" w:hAnsi="Times New Roman" w:cs="Times New Roman"/>
          </w:rPr>
          <w:t>https://doi.org/10.1109/icmi60790.2024.10585703</w:t>
        </w:r>
      </w:hyperlink>
    </w:p>
    <w:p w14:paraId="42D901B3" w14:textId="77777777" w:rsidR="00F87ED8" w:rsidRPr="008A6F85" w:rsidRDefault="00F87ED8" w:rsidP="00F87ED8">
      <w:pPr>
        <w:spacing w:after="0" w:line="480" w:lineRule="auto"/>
        <w:ind w:left="720" w:hanging="720"/>
        <w:rPr>
          <w:rFonts w:ascii="Times New Roman" w:eastAsia="Times New Roman" w:hAnsi="Times New Roman" w:cs="Times New Roman"/>
          <w:szCs w:val="24"/>
        </w:rPr>
      </w:pPr>
      <w:r w:rsidRPr="518A445D">
        <w:rPr>
          <w:rFonts w:ascii="Times New Roman" w:eastAsia="Times New Roman" w:hAnsi="Times New Roman" w:cs="Times New Roman"/>
        </w:rPr>
        <w:t xml:space="preserve">Braune, K., Boss, K., Schmidt-Herzel, J., Gajewska, K. A., </w:t>
      </w:r>
      <w:proofErr w:type="spellStart"/>
      <w:r w:rsidRPr="518A445D">
        <w:rPr>
          <w:rFonts w:ascii="Times New Roman" w:eastAsia="Times New Roman" w:hAnsi="Times New Roman" w:cs="Times New Roman"/>
        </w:rPr>
        <w:t>Thieffry</w:t>
      </w:r>
      <w:proofErr w:type="spellEnd"/>
      <w:r w:rsidRPr="518A445D">
        <w:rPr>
          <w:rFonts w:ascii="Times New Roman" w:eastAsia="Times New Roman" w:hAnsi="Times New Roman" w:cs="Times New Roman"/>
        </w:rPr>
        <w:t xml:space="preserve">, A., Schulze, L., </w:t>
      </w:r>
      <w:proofErr w:type="spellStart"/>
      <w:r w:rsidRPr="518A445D">
        <w:rPr>
          <w:rFonts w:ascii="Times New Roman" w:eastAsia="Times New Roman" w:hAnsi="Times New Roman" w:cs="Times New Roman"/>
        </w:rPr>
        <w:t>Posern</w:t>
      </w:r>
      <w:proofErr w:type="spellEnd"/>
      <w:r w:rsidRPr="518A445D">
        <w:rPr>
          <w:rFonts w:ascii="Times New Roman" w:eastAsia="Times New Roman" w:hAnsi="Times New Roman" w:cs="Times New Roman"/>
        </w:rPr>
        <w:t xml:space="preserve">, B., &amp; Raile, K. (2020). Shaping workflows in digital and remote diabetes care during the COVID-19 pandemic via service Design: Prospective, longitudinal, open-label feasibility trial. JMIR </w:t>
      </w:r>
      <w:proofErr w:type="spellStart"/>
      <w:r w:rsidRPr="518A445D">
        <w:rPr>
          <w:rFonts w:ascii="Times New Roman" w:eastAsia="Times New Roman" w:hAnsi="Times New Roman" w:cs="Times New Roman"/>
        </w:rPr>
        <w:t>Mhealth</w:t>
      </w:r>
      <w:proofErr w:type="spellEnd"/>
      <w:r w:rsidRPr="518A445D">
        <w:rPr>
          <w:rFonts w:ascii="Times New Roman" w:eastAsia="Times New Roman" w:hAnsi="Times New Roman" w:cs="Times New Roman"/>
        </w:rPr>
        <w:t xml:space="preserve"> and </w:t>
      </w:r>
      <w:proofErr w:type="spellStart"/>
      <w:r w:rsidRPr="518A445D">
        <w:rPr>
          <w:rFonts w:ascii="Times New Roman" w:eastAsia="Times New Roman" w:hAnsi="Times New Roman" w:cs="Times New Roman"/>
        </w:rPr>
        <w:t>Uhealth</w:t>
      </w:r>
      <w:proofErr w:type="spellEnd"/>
      <w:r w:rsidRPr="518A445D">
        <w:rPr>
          <w:rFonts w:ascii="Times New Roman" w:eastAsia="Times New Roman" w:hAnsi="Times New Roman" w:cs="Times New Roman"/>
        </w:rPr>
        <w:t>, 9(4), e24374. https://doi.org/10.2196/24374</w:t>
      </w:r>
    </w:p>
    <w:p w14:paraId="1A2317A8" w14:textId="77777777" w:rsidR="00F87ED8" w:rsidRPr="005D5190" w:rsidRDefault="00F87ED8" w:rsidP="00F87ED8">
      <w:pPr>
        <w:spacing w:after="0" w:line="480" w:lineRule="auto"/>
        <w:ind w:left="720" w:hanging="720"/>
        <w:rPr>
          <w:rFonts w:ascii="Times New Roman" w:eastAsia="Times New Roman" w:hAnsi="Times New Roman" w:cs="Times New Roman"/>
          <w:szCs w:val="24"/>
        </w:rPr>
      </w:pPr>
      <w:r w:rsidRPr="518A445D">
        <w:rPr>
          <w:rFonts w:ascii="Times New Roman" w:eastAsia="Times New Roman" w:hAnsi="Times New Roman" w:cs="Times New Roman"/>
        </w:rPr>
        <w:t xml:space="preserve">Chang, V., Bailey, J., Xu, Q. A., &amp; Sun, Z. (2022). Pima Indians diabetes mellitus classification based on machine learning (ML) algorithms. Neural Computing and Applications, 35(22), 16157–16173. </w:t>
      </w:r>
      <w:hyperlink r:id="rId20">
        <w:r w:rsidRPr="518A445D">
          <w:rPr>
            <w:rStyle w:val="Hyperlink"/>
            <w:rFonts w:ascii="Times New Roman" w:eastAsia="Times New Roman" w:hAnsi="Times New Roman" w:cs="Times New Roman"/>
          </w:rPr>
          <w:t>https://doi.org/10.1007/s00521-022-07049-z</w:t>
        </w:r>
      </w:hyperlink>
    </w:p>
    <w:p w14:paraId="4F4F4386" w14:textId="77777777" w:rsidR="00F87ED8" w:rsidRPr="00E42E98" w:rsidRDefault="00F87ED8" w:rsidP="00F87ED8">
      <w:pPr>
        <w:spacing w:after="0" w:line="480" w:lineRule="auto"/>
        <w:ind w:left="720" w:hanging="720"/>
        <w:rPr>
          <w:rFonts w:ascii="Times New Roman" w:eastAsia="Times New Roman" w:hAnsi="Times New Roman" w:cs="Times New Roman"/>
          <w:szCs w:val="24"/>
        </w:rPr>
      </w:pPr>
      <w:r w:rsidRPr="518A445D">
        <w:rPr>
          <w:rFonts w:ascii="Times New Roman" w:eastAsia="Times New Roman" w:hAnsi="Times New Roman" w:cs="Times New Roman"/>
        </w:rPr>
        <w:t xml:space="preserve">Grady, M., Cameron, H., &amp; Holt, E. (2024). Improved </w:t>
      </w:r>
      <w:proofErr w:type="spellStart"/>
      <w:r w:rsidRPr="518A445D">
        <w:rPr>
          <w:rFonts w:ascii="Times New Roman" w:eastAsia="Times New Roman" w:hAnsi="Times New Roman" w:cs="Times New Roman"/>
        </w:rPr>
        <w:t>Glycemic</w:t>
      </w:r>
      <w:proofErr w:type="spellEnd"/>
      <w:r w:rsidRPr="518A445D">
        <w:rPr>
          <w:rFonts w:ascii="Times New Roman" w:eastAsia="Times New Roman" w:hAnsi="Times New Roman" w:cs="Times New Roman"/>
        </w:rPr>
        <w:t xml:space="preserve"> Control Using a Bluetooth®-Connected Blood Glucose Meter and a Mobile Diabetes App: Real-World Evidence </w:t>
      </w:r>
      <w:proofErr w:type="gramStart"/>
      <w:r w:rsidRPr="518A445D">
        <w:rPr>
          <w:rFonts w:ascii="Times New Roman" w:eastAsia="Times New Roman" w:hAnsi="Times New Roman" w:cs="Times New Roman"/>
        </w:rPr>
        <w:t>From</w:t>
      </w:r>
      <w:proofErr w:type="gramEnd"/>
      <w:r w:rsidRPr="518A445D">
        <w:rPr>
          <w:rFonts w:ascii="Times New Roman" w:eastAsia="Times New Roman" w:hAnsi="Times New Roman" w:cs="Times New Roman"/>
        </w:rPr>
        <w:t xml:space="preserve"> Over 144 000 People </w:t>
      </w:r>
      <w:proofErr w:type="gramStart"/>
      <w:r w:rsidRPr="518A445D">
        <w:rPr>
          <w:rFonts w:ascii="Times New Roman" w:eastAsia="Times New Roman" w:hAnsi="Times New Roman" w:cs="Times New Roman"/>
        </w:rPr>
        <w:t>With</w:t>
      </w:r>
      <w:proofErr w:type="gramEnd"/>
      <w:r w:rsidRPr="518A445D">
        <w:rPr>
          <w:rFonts w:ascii="Times New Roman" w:eastAsia="Times New Roman" w:hAnsi="Times New Roman" w:cs="Times New Roman"/>
        </w:rPr>
        <w:t xml:space="preserve"> Diabetes. Journal of Diabetes Science and Technology. https://doi.org/10.1177/19322968221148764</w:t>
      </w:r>
    </w:p>
    <w:p w14:paraId="2EDE4E10" w14:textId="77777777" w:rsidR="00F87ED8" w:rsidRPr="000F4E0B" w:rsidRDefault="00F87ED8" w:rsidP="00F87ED8">
      <w:pPr>
        <w:spacing w:after="0" w:line="480" w:lineRule="auto"/>
        <w:ind w:left="720" w:hanging="720"/>
        <w:rPr>
          <w:rFonts w:ascii="Times New Roman" w:eastAsia="Times New Roman" w:hAnsi="Times New Roman" w:cs="Times New Roman"/>
          <w:szCs w:val="24"/>
        </w:rPr>
      </w:pPr>
      <w:r w:rsidRPr="518A445D">
        <w:rPr>
          <w:rFonts w:ascii="Times New Roman" w:eastAsia="Times New Roman" w:hAnsi="Times New Roman" w:cs="Times New Roman"/>
        </w:rPr>
        <w:t xml:space="preserve">Knowler, W. C., Bennett, P. H., Hamman, R. F., &amp; Miller, M. (1978). DIABETES INCIDENCE AND PREVALENCE IN PIMA INDIANS: a 19-FOLD GREATER INCIDENCE THAN IN ROCHESTER, MINNESOTA. American Journal of Epidemiology, 108(6), 497–505. </w:t>
      </w:r>
      <w:hyperlink r:id="rId21">
        <w:r w:rsidRPr="518A445D">
          <w:rPr>
            <w:rStyle w:val="Hyperlink"/>
            <w:rFonts w:ascii="Times New Roman" w:eastAsia="Times New Roman" w:hAnsi="Times New Roman" w:cs="Times New Roman"/>
          </w:rPr>
          <w:t>https://doi.org/10.1093/oxfordjournals.aje.a112648</w:t>
        </w:r>
      </w:hyperlink>
    </w:p>
    <w:p w14:paraId="2165823F" w14:textId="77777777" w:rsidR="00F87ED8" w:rsidRPr="000F4E0B" w:rsidRDefault="00F87ED8" w:rsidP="00F87ED8">
      <w:pPr>
        <w:spacing w:after="0" w:line="480" w:lineRule="auto"/>
        <w:ind w:left="720" w:hanging="720"/>
        <w:rPr>
          <w:rFonts w:ascii="Times New Roman" w:eastAsia="Times New Roman" w:hAnsi="Times New Roman" w:cs="Times New Roman"/>
          <w:szCs w:val="24"/>
        </w:rPr>
      </w:pPr>
      <w:r w:rsidRPr="518A445D">
        <w:rPr>
          <w:rFonts w:ascii="Times New Roman" w:eastAsia="Times New Roman" w:hAnsi="Times New Roman" w:cs="Times New Roman"/>
        </w:rPr>
        <w:t xml:space="preserve">Looker, H. C., Chang, D. C., Baier, L. J., Hanson, R. L., &amp; Nelson, R. G. (2023). Diagnostic Criteria and Etiopathogenesis of Type 2 Diabetes and Its Complications: Lessons from the Pima Indians. Presse </w:t>
      </w:r>
      <w:proofErr w:type="spellStart"/>
      <w:r w:rsidRPr="518A445D">
        <w:rPr>
          <w:rFonts w:ascii="Times New Roman" w:eastAsia="Times New Roman" w:hAnsi="Times New Roman" w:cs="Times New Roman"/>
        </w:rPr>
        <w:t>Medicale</w:t>
      </w:r>
      <w:proofErr w:type="spellEnd"/>
      <w:r w:rsidRPr="518A445D">
        <w:rPr>
          <w:rFonts w:ascii="Times New Roman" w:eastAsia="Times New Roman" w:hAnsi="Times New Roman" w:cs="Times New Roman"/>
        </w:rPr>
        <w:t xml:space="preserve"> (Paris, </w:t>
      </w:r>
      <w:proofErr w:type="gramStart"/>
      <w:r w:rsidRPr="518A445D">
        <w:rPr>
          <w:rFonts w:ascii="Times New Roman" w:eastAsia="Times New Roman" w:hAnsi="Times New Roman" w:cs="Times New Roman"/>
        </w:rPr>
        <w:t>France :</w:t>
      </w:r>
      <w:proofErr w:type="gramEnd"/>
      <w:r w:rsidRPr="518A445D">
        <w:rPr>
          <w:rFonts w:ascii="Times New Roman" w:eastAsia="Times New Roman" w:hAnsi="Times New Roman" w:cs="Times New Roman"/>
        </w:rPr>
        <w:t xml:space="preserve"> 1983), 52(1), 104176. </w:t>
      </w:r>
      <w:hyperlink r:id="rId22">
        <w:r w:rsidRPr="518A445D">
          <w:rPr>
            <w:rStyle w:val="Hyperlink"/>
            <w:rFonts w:ascii="Times New Roman" w:eastAsia="Times New Roman" w:hAnsi="Times New Roman" w:cs="Times New Roman"/>
          </w:rPr>
          <w:t>https://doi.org/10.1016/j.lpm.2023.104176</w:t>
        </w:r>
      </w:hyperlink>
    </w:p>
    <w:p w14:paraId="4E427AD6" w14:textId="77777777" w:rsidR="00F87ED8" w:rsidRPr="005D5190" w:rsidRDefault="00F87ED8" w:rsidP="00F87ED8">
      <w:pPr>
        <w:spacing w:after="0" w:line="480" w:lineRule="auto"/>
        <w:ind w:left="720" w:hanging="720"/>
        <w:rPr>
          <w:rFonts w:ascii="Times New Roman" w:eastAsia="Times New Roman" w:hAnsi="Times New Roman" w:cs="Times New Roman"/>
          <w:szCs w:val="24"/>
        </w:rPr>
      </w:pPr>
      <w:r w:rsidRPr="518A445D">
        <w:rPr>
          <w:rFonts w:ascii="Times New Roman" w:eastAsia="Times New Roman" w:hAnsi="Times New Roman" w:cs="Times New Roman"/>
        </w:rPr>
        <w:lastRenderedPageBreak/>
        <w:t xml:space="preserve">M, M. B., A, H., BT, I., &amp; S, N. A. (2024). Exploratory Data Analysis and Predictive </w:t>
      </w:r>
      <w:proofErr w:type="spellStart"/>
      <w:r w:rsidRPr="518A445D">
        <w:rPr>
          <w:rFonts w:ascii="Times New Roman" w:eastAsia="Times New Roman" w:hAnsi="Times New Roman" w:cs="Times New Roman"/>
        </w:rPr>
        <w:t>Modeling</w:t>
      </w:r>
      <w:proofErr w:type="spellEnd"/>
      <w:r w:rsidRPr="518A445D">
        <w:rPr>
          <w:rFonts w:ascii="Times New Roman" w:eastAsia="Times New Roman" w:hAnsi="Times New Roman" w:cs="Times New Roman"/>
        </w:rPr>
        <w:t xml:space="preserve"> of Pima Indian Diabetes. IEEE, 1–6. </w:t>
      </w:r>
      <w:hyperlink r:id="rId23">
        <w:r w:rsidRPr="518A445D">
          <w:rPr>
            <w:rStyle w:val="Hyperlink"/>
            <w:rFonts w:ascii="Times New Roman" w:eastAsia="Times New Roman" w:hAnsi="Times New Roman" w:cs="Times New Roman"/>
          </w:rPr>
          <w:t>https://doi.org/10.1109/iacis61494.2024.10721874</w:t>
        </w:r>
      </w:hyperlink>
    </w:p>
    <w:p w14:paraId="676F3650" w14:textId="77777777" w:rsidR="00F87ED8" w:rsidRPr="000F4E0B" w:rsidRDefault="00F87ED8" w:rsidP="00F87ED8">
      <w:pPr>
        <w:spacing w:after="0" w:line="480" w:lineRule="auto"/>
        <w:ind w:left="720" w:hanging="720"/>
        <w:rPr>
          <w:rFonts w:ascii="Times New Roman" w:eastAsia="Times New Roman" w:hAnsi="Times New Roman" w:cs="Times New Roman"/>
          <w:szCs w:val="24"/>
        </w:rPr>
      </w:pPr>
      <w:r w:rsidRPr="518A445D">
        <w:rPr>
          <w:rFonts w:ascii="Times New Roman" w:eastAsia="Times New Roman" w:hAnsi="Times New Roman" w:cs="Times New Roman"/>
        </w:rPr>
        <w:t xml:space="preserve">Mousa, A., Mustafa, W., </w:t>
      </w:r>
      <w:proofErr w:type="spellStart"/>
      <w:r w:rsidRPr="518A445D">
        <w:rPr>
          <w:rFonts w:ascii="Times New Roman" w:eastAsia="Times New Roman" w:hAnsi="Times New Roman" w:cs="Times New Roman"/>
        </w:rPr>
        <w:t>Marqas</w:t>
      </w:r>
      <w:proofErr w:type="spellEnd"/>
      <w:r w:rsidRPr="518A445D">
        <w:rPr>
          <w:rFonts w:ascii="Times New Roman" w:eastAsia="Times New Roman" w:hAnsi="Times New Roman" w:cs="Times New Roman"/>
        </w:rPr>
        <w:t xml:space="preserve">, R. B., &amp; Mohammed, S. H. M. (2023). A comparative study of diabetes detection using the PIMA Indian Diabetes Database. The Journal of the University of Duhok, 26(2), 277–288. </w:t>
      </w:r>
      <w:hyperlink r:id="rId24">
        <w:r w:rsidRPr="518A445D">
          <w:rPr>
            <w:rStyle w:val="Hyperlink"/>
            <w:rFonts w:ascii="Times New Roman" w:eastAsia="Times New Roman" w:hAnsi="Times New Roman" w:cs="Times New Roman"/>
          </w:rPr>
          <w:t>https://doi.org/10.26682/sjuod.2023.26.2.24</w:t>
        </w:r>
      </w:hyperlink>
    </w:p>
    <w:p w14:paraId="30837B59" w14:textId="77777777" w:rsidR="00F87ED8" w:rsidRPr="00F87ED8" w:rsidRDefault="00F87ED8" w:rsidP="00F87ED8">
      <w:pPr>
        <w:spacing w:after="0" w:line="480" w:lineRule="auto"/>
        <w:ind w:left="720" w:hanging="720"/>
        <w:rPr>
          <w:rFonts w:ascii="Times New Roman" w:eastAsia="Times New Roman" w:hAnsi="Times New Roman" w:cs="Times New Roman"/>
          <w:szCs w:val="24"/>
        </w:rPr>
      </w:pPr>
      <w:r w:rsidRPr="518A445D">
        <w:rPr>
          <w:rFonts w:ascii="Times New Roman" w:eastAsia="Times New Roman" w:hAnsi="Times New Roman" w:cs="Times New Roman"/>
        </w:rPr>
        <w:t xml:space="preserve">Pearson, E. R. (2015). Dissecting the </w:t>
      </w:r>
      <w:proofErr w:type="spellStart"/>
      <w:r w:rsidRPr="518A445D">
        <w:rPr>
          <w:rFonts w:ascii="Times New Roman" w:eastAsia="Times New Roman" w:hAnsi="Times New Roman" w:cs="Times New Roman"/>
        </w:rPr>
        <w:t>etiology</w:t>
      </w:r>
      <w:proofErr w:type="spellEnd"/>
      <w:r w:rsidRPr="518A445D">
        <w:rPr>
          <w:rFonts w:ascii="Times New Roman" w:eastAsia="Times New Roman" w:hAnsi="Times New Roman" w:cs="Times New Roman"/>
        </w:rPr>
        <w:t xml:space="preserve"> of Type 2 diabetes in the PIMA Indian population. </w:t>
      </w:r>
      <w:r w:rsidRPr="00F87ED8">
        <w:rPr>
          <w:rFonts w:ascii="Times New Roman" w:eastAsia="Times New Roman" w:hAnsi="Times New Roman" w:cs="Times New Roman"/>
        </w:rPr>
        <w:t xml:space="preserve">Diabetes, 64(12), 3993–3995. </w:t>
      </w:r>
      <w:hyperlink r:id="rId25">
        <w:r w:rsidRPr="00F87ED8">
          <w:rPr>
            <w:rStyle w:val="Hyperlink"/>
            <w:rFonts w:ascii="Times New Roman" w:eastAsia="Times New Roman" w:hAnsi="Times New Roman" w:cs="Times New Roman"/>
          </w:rPr>
          <w:t>https://doi.org/10.2337/dbi15-0016</w:t>
        </w:r>
      </w:hyperlink>
    </w:p>
    <w:p w14:paraId="3F1FC878" w14:textId="77777777" w:rsidR="00F87ED8" w:rsidRDefault="00F87ED8" w:rsidP="00F87ED8">
      <w:pPr>
        <w:spacing w:after="0" w:line="480" w:lineRule="auto"/>
        <w:ind w:left="720" w:hanging="720"/>
        <w:rPr>
          <w:rFonts w:ascii="Times New Roman" w:eastAsia="Times New Roman" w:hAnsi="Times New Roman" w:cs="Times New Roman"/>
          <w:szCs w:val="24"/>
        </w:rPr>
      </w:pPr>
      <w:r w:rsidRPr="518A445D">
        <w:rPr>
          <w:rFonts w:ascii="Times New Roman" w:eastAsia="Times New Roman" w:hAnsi="Times New Roman" w:cs="Times New Roman"/>
        </w:rPr>
        <w:t>Pickup J. C. (2012). Insulin-pump therapy for type 1 diabetes mellitus. The New England journal of medicine, 366(17), 1616–1624. https://doi.org/10.1056/NEJMct1113948</w:t>
      </w:r>
    </w:p>
    <w:p w14:paraId="415A73D8" w14:textId="77777777" w:rsidR="00F87ED8" w:rsidRPr="009668A3" w:rsidRDefault="00F87ED8" w:rsidP="00F87ED8">
      <w:pPr>
        <w:spacing w:after="0" w:line="480" w:lineRule="auto"/>
        <w:ind w:left="720" w:hanging="720"/>
        <w:rPr>
          <w:rFonts w:ascii="Times New Roman" w:eastAsia="Times New Roman" w:hAnsi="Times New Roman" w:cs="Times New Roman"/>
          <w:szCs w:val="24"/>
        </w:rPr>
      </w:pPr>
      <w:r w:rsidRPr="518A445D">
        <w:rPr>
          <w:rFonts w:ascii="Times New Roman" w:eastAsia="Times New Roman" w:hAnsi="Times New Roman" w:cs="Times New Roman"/>
        </w:rPr>
        <w:t xml:space="preserve">Stokes, T., Wilkinson, A., </w:t>
      </w:r>
      <w:proofErr w:type="spellStart"/>
      <w:r w:rsidRPr="518A445D">
        <w:rPr>
          <w:rFonts w:ascii="Times New Roman" w:eastAsia="Times New Roman" w:hAnsi="Times New Roman" w:cs="Times New Roman"/>
        </w:rPr>
        <w:t>Jayakaran</w:t>
      </w:r>
      <w:proofErr w:type="spellEnd"/>
      <w:r w:rsidRPr="518A445D">
        <w:rPr>
          <w:rFonts w:ascii="Times New Roman" w:eastAsia="Times New Roman" w:hAnsi="Times New Roman" w:cs="Times New Roman"/>
        </w:rPr>
        <w:t>, P., Higgs, C., Keen, D., Mani, R., Sullivan, T., Gray, A. R., Doolan-Noble, F., Mann, J., &amp; Hale, L. (2022). Implementation of the Diabetes Community Exercise and Education Programme (DCEP) for the management of type 2 diabetes: qualitative process evaluation. BMJ Open, 12(5), e059853. https://doi.org/10.1136/bmjopen-2021-059853</w:t>
      </w:r>
    </w:p>
    <w:p w14:paraId="461AED8D" w14:textId="77777777" w:rsidR="00F87ED8" w:rsidRPr="000F4E0B" w:rsidRDefault="00F87ED8" w:rsidP="00F87ED8">
      <w:pPr>
        <w:spacing w:after="0" w:line="480" w:lineRule="auto"/>
        <w:ind w:left="720" w:hanging="720"/>
        <w:rPr>
          <w:rFonts w:ascii="Times New Roman" w:eastAsia="Times New Roman" w:hAnsi="Times New Roman" w:cs="Times New Roman"/>
          <w:szCs w:val="24"/>
        </w:rPr>
      </w:pPr>
      <w:r w:rsidRPr="518A445D">
        <w:rPr>
          <w:rFonts w:ascii="Times New Roman" w:eastAsia="Times New Roman" w:hAnsi="Times New Roman" w:cs="Times New Roman"/>
        </w:rPr>
        <w:t xml:space="preserve">Verma, P., &amp; Khatoon, A. (2024). Data Mining Applications in Healthcare: A Comparative Analysis of Classification Techniques for Diabetes Diagnosis Using the PIMA Indian Diabetes Dataset. IEEE, 1–5. </w:t>
      </w:r>
      <w:hyperlink r:id="rId26">
        <w:r w:rsidRPr="518A445D">
          <w:rPr>
            <w:rStyle w:val="Hyperlink"/>
            <w:rFonts w:ascii="Times New Roman" w:eastAsia="Times New Roman" w:hAnsi="Times New Roman" w:cs="Times New Roman"/>
          </w:rPr>
          <w:t>https://doi.org/10.1109/iciptm59628.2024.10563296</w:t>
        </w:r>
      </w:hyperlink>
    </w:p>
    <w:sectPr w:rsidR="00F87ED8" w:rsidRPr="000F4E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F604C"/>
    <w:multiLevelType w:val="hybridMultilevel"/>
    <w:tmpl w:val="4B30FC6E"/>
    <w:lvl w:ilvl="0" w:tplc="C01C9908">
      <w:start w:val="1"/>
      <w:numFmt w:val="decimal"/>
      <w:lvlText w:val="%1."/>
      <w:lvlJc w:val="left"/>
      <w:pPr>
        <w:ind w:left="720" w:hanging="360"/>
      </w:pPr>
    </w:lvl>
    <w:lvl w:ilvl="1" w:tplc="308615C4">
      <w:start w:val="1"/>
      <w:numFmt w:val="lowerLetter"/>
      <w:lvlText w:val="%2."/>
      <w:lvlJc w:val="left"/>
      <w:pPr>
        <w:ind w:left="1440" w:hanging="360"/>
      </w:pPr>
    </w:lvl>
    <w:lvl w:ilvl="2" w:tplc="7BC2397A">
      <w:start w:val="1"/>
      <w:numFmt w:val="lowerRoman"/>
      <w:lvlText w:val="%3."/>
      <w:lvlJc w:val="right"/>
      <w:pPr>
        <w:ind w:left="2160" w:hanging="180"/>
      </w:pPr>
    </w:lvl>
    <w:lvl w:ilvl="3" w:tplc="52A6117E">
      <w:start w:val="1"/>
      <w:numFmt w:val="decimal"/>
      <w:lvlText w:val="%4."/>
      <w:lvlJc w:val="left"/>
      <w:pPr>
        <w:ind w:left="2880" w:hanging="360"/>
      </w:pPr>
    </w:lvl>
    <w:lvl w:ilvl="4" w:tplc="849257F6">
      <w:start w:val="1"/>
      <w:numFmt w:val="lowerLetter"/>
      <w:lvlText w:val="%5."/>
      <w:lvlJc w:val="left"/>
      <w:pPr>
        <w:ind w:left="3600" w:hanging="360"/>
      </w:pPr>
    </w:lvl>
    <w:lvl w:ilvl="5" w:tplc="E5B04648">
      <w:start w:val="1"/>
      <w:numFmt w:val="lowerRoman"/>
      <w:lvlText w:val="%6."/>
      <w:lvlJc w:val="right"/>
      <w:pPr>
        <w:ind w:left="4320" w:hanging="180"/>
      </w:pPr>
    </w:lvl>
    <w:lvl w:ilvl="6" w:tplc="BE149DB2">
      <w:start w:val="1"/>
      <w:numFmt w:val="decimal"/>
      <w:lvlText w:val="%7."/>
      <w:lvlJc w:val="left"/>
      <w:pPr>
        <w:ind w:left="5040" w:hanging="360"/>
      </w:pPr>
    </w:lvl>
    <w:lvl w:ilvl="7" w:tplc="44806E1C">
      <w:start w:val="1"/>
      <w:numFmt w:val="lowerLetter"/>
      <w:lvlText w:val="%8."/>
      <w:lvlJc w:val="left"/>
      <w:pPr>
        <w:ind w:left="5760" w:hanging="360"/>
      </w:pPr>
    </w:lvl>
    <w:lvl w:ilvl="8" w:tplc="9E4AEEBE">
      <w:start w:val="1"/>
      <w:numFmt w:val="lowerRoman"/>
      <w:lvlText w:val="%9."/>
      <w:lvlJc w:val="right"/>
      <w:pPr>
        <w:ind w:left="6480" w:hanging="180"/>
      </w:pPr>
    </w:lvl>
  </w:abstractNum>
  <w:abstractNum w:abstractNumId="1" w15:restartNumberingAfterBreak="0">
    <w:nsid w:val="17804FD1"/>
    <w:multiLevelType w:val="hybridMultilevel"/>
    <w:tmpl w:val="A768E328"/>
    <w:lvl w:ilvl="0" w:tplc="40090003">
      <w:start w:val="1"/>
      <w:numFmt w:val="bullet"/>
      <w:lvlText w:val="o"/>
      <w:lvlJc w:val="left"/>
      <w:pPr>
        <w:ind w:left="1350" w:hanging="360"/>
      </w:pPr>
      <w:rPr>
        <w:rFonts w:ascii="Courier New" w:hAnsi="Courier New" w:cs="Courier New"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2" w15:restartNumberingAfterBreak="0">
    <w:nsid w:val="1B331F14"/>
    <w:multiLevelType w:val="multilevel"/>
    <w:tmpl w:val="043CF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834017"/>
    <w:multiLevelType w:val="multilevel"/>
    <w:tmpl w:val="E098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D1177C"/>
    <w:multiLevelType w:val="hybridMultilevel"/>
    <w:tmpl w:val="B61CF9B6"/>
    <w:lvl w:ilvl="0" w:tplc="51045B52">
      <w:start w:val="1"/>
      <w:numFmt w:val="decimal"/>
      <w:lvlText w:val="%1."/>
      <w:lvlJc w:val="left"/>
      <w:pPr>
        <w:ind w:left="720" w:hanging="360"/>
      </w:pPr>
    </w:lvl>
    <w:lvl w:ilvl="1" w:tplc="C0121E8C">
      <w:start w:val="1"/>
      <w:numFmt w:val="lowerLetter"/>
      <w:lvlText w:val="%2."/>
      <w:lvlJc w:val="left"/>
      <w:pPr>
        <w:ind w:left="1440" w:hanging="360"/>
      </w:pPr>
    </w:lvl>
    <w:lvl w:ilvl="2" w:tplc="3918C6D6">
      <w:start w:val="1"/>
      <w:numFmt w:val="lowerRoman"/>
      <w:lvlText w:val="%3."/>
      <w:lvlJc w:val="right"/>
      <w:pPr>
        <w:ind w:left="2160" w:hanging="180"/>
      </w:pPr>
    </w:lvl>
    <w:lvl w:ilvl="3" w:tplc="B11AA240">
      <w:start w:val="1"/>
      <w:numFmt w:val="decimal"/>
      <w:lvlText w:val="%4."/>
      <w:lvlJc w:val="left"/>
      <w:pPr>
        <w:ind w:left="2880" w:hanging="360"/>
      </w:pPr>
    </w:lvl>
    <w:lvl w:ilvl="4" w:tplc="13A60EB0">
      <w:start w:val="1"/>
      <w:numFmt w:val="lowerLetter"/>
      <w:lvlText w:val="%5."/>
      <w:lvlJc w:val="left"/>
      <w:pPr>
        <w:ind w:left="3600" w:hanging="360"/>
      </w:pPr>
    </w:lvl>
    <w:lvl w:ilvl="5" w:tplc="C70A5568">
      <w:start w:val="1"/>
      <w:numFmt w:val="lowerRoman"/>
      <w:lvlText w:val="%6."/>
      <w:lvlJc w:val="right"/>
      <w:pPr>
        <w:ind w:left="4320" w:hanging="180"/>
      </w:pPr>
    </w:lvl>
    <w:lvl w:ilvl="6" w:tplc="1018DBB6">
      <w:start w:val="1"/>
      <w:numFmt w:val="decimal"/>
      <w:lvlText w:val="%7."/>
      <w:lvlJc w:val="left"/>
      <w:pPr>
        <w:ind w:left="5040" w:hanging="360"/>
      </w:pPr>
    </w:lvl>
    <w:lvl w:ilvl="7" w:tplc="678CCC2A">
      <w:start w:val="1"/>
      <w:numFmt w:val="lowerLetter"/>
      <w:lvlText w:val="%8."/>
      <w:lvlJc w:val="left"/>
      <w:pPr>
        <w:ind w:left="5760" w:hanging="360"/>
      </w:pPr>
    </w:lvl>
    <w:lvl w:ilvl="8" w:tplc="DDE67E6E">
      <w:start w:val="1"/>
      <w:numFmt w:val="lowerRoman"/>
      <w:lvlText w:val="%9."/>
      <w:lvlJc w:val="right"/>
      <w:pPr>
        <w:ind w:left="6480" w:hanging="180"/>
      </w:pPr>
    </w:lvl>
  </w:abstractNum>
  <w:abstractNum w:abstractNumId="5" w15:restartNumberingAfterBreak="0">
    <w:nsid w:val="3C8796E8"/>
    <w:multiLevelType w:val="hybridMultilevel"/>
    <w:tmpl w:val="0B52BF8A"/>
    <w:lvl w:ilvl="0" w:tplc="C968100A">
      <w:start w:val="1"/>
      <w:numFmt w:val="decimal"/>
      <w:lvlText w:val="%1."/>
      <w:lvlJc w:val="left"/>
      <w:pPr>
        <w:ind w:left="720" w:hanging="360"/>
      </w:pPr>
    </w:lvl>
    <w:lvl w:ilvl="1" w:tplc="D4FC67D0">
      <w:start w:val="1"/>
      <w:numFmt w:val="lowerLetter"/>
      <w:lvlText w:val="%2."/>
      <w:lvlJc w:val="left"/>
      <w:pPr>
        <w:ind w:left="1440" w:hanging="360"/>
      </w:pPr>
    </w:lvl>
    <w:lvl w:ilvl="2" w:tplc="0E1CBEBA">
      <w:start w:val="1"/>
      <w:numFmt w:val="lowerRoman"/>
      <w:lvlText w:val="%3."/>
      <w:lvlJc w:val="right"/>
      <w:pPr>
        <w:ind w:left="2160" w:hanging="180"/>
      </w:pPr>
    </w:lvl>
    <w:lvl w:ilvl="3" w:tplc="852A0E12">
      <w:start w:val="1"/>
      <w:numFmt w:val="decimal"/>
      <w:lvlText w:val="%4."/>
      <w:lvlJc w:val="left"/>
      <w:pPr>
        <w:ind w:left="2880" w:hanging="360"/>
      </w:pPr>
    </w:lvl>
    <w:lvl w:ilvl="4" w:tplc="3A7855B4">
      <w:start w:val="1"/>
      <w:numFmt w:val="lowerLetter"/>
      <w:lvlText w:val="%5."/>
      <w:lvlJc w:val="left"/>
      <w:pPr>
        <w:ind w:left="3600" w:hanging="360"/>
      </w:pPr>
    </w:lvl>
    <w:lvl w:ilvl="5" w:tplc="5658FA28">
      <w:start w:val="1"/>
      <w:numFmt w:val="lowerRoman"/>
      <w:lvlText w:val="%6."/>
      <w:lvlJc w:val="right"/>
      <w:pPr>
        <w:ind w:left="4320" w:hanging="180"/>
      </w:pPr>
    </w:lvl>
    <w:lvl w:ilvl="6" w:tplc="874AB60C">
      <w:start w:val="1"/>
      <w:numFmt w:val="decimal"/>
      <w:lvlText w:val="%7."/>
      <w:lvlJc w:val="left"/>
      <w:pPr>
        <w:ind w:left="5040" w:hanging="360"/>
      </w:pPr>
    </w:lvl>
    <w:lvl w:ilvl="7" w:tplc="A16ACD7A">
      <w:start w:val="1"/>
      <w:numFmt w:val="lowerLetter"/>
      <w:lvlText w:val="%8."/>
      <w:lvlJc w:val="left"/>
      <w:pPr>
        <w:ind w:left="5760" w:hanging="360"/>
      </w:pPr>
    </w:lvl>
    <w:lvl w:ilvl="8" w:tplc="7A04616C">
      <w:start w:val="1"/>
      <w:numFmt w:val="lowerRoman"/>
      <w:lvlText w:val="%9."/>
      <w:lvlJc w:val="right"/>
      <w:pPr>
        <w:ind w:left="6480" w:hanging="180"/>
      </w:pPr>
    </w:lvl>
  </w:abstractNum>
  <w:abstractNum w:abstractNumId="6" w15:restartNumberingAfterBreak="0">
    <w:nsid w:val="41BC161A"/>
    <w:multiLevelType w:val="hybridMultilevel"/>
    <w:tmpl w:val="A2A8826E"/>
    <w:lvl w:ilvl="0" w:tplc="40090001">
      <w:start w:val="1"/>
      <w:numFmt w:val="bullet"/>
      <w:lvlText w:val=""/>
      <w:lvlJc w:val="left"/>
      <w:pPr>
        <w:ind w:left="1350" w:hanging="360"/>
      </w:pPr>
      <w:rPr>
        <w:rFonts w:ascii="Symbol" w:hAnsi="Symbol"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7" w15:restartNumberingAfterBreak="0">
    <w:nsid w:val="4B15FF7C"/>
    <w:multiLevelType w:val="hybridMultilevel"/>
    <w:tmpl w:val="95EC20B0"/>
    <w:lvl w:ilvl="0" w:tplc="77B82BD6">
      <w:start w:val="1"/>
      <w:numFmt w:val="decimal"/>
      <w:lvlText w:val="%1."/>
      <w:lvlJc w:val="left"/>
      <w:pPr>
        <w:ind w:left="720" w:hanging="360"/>
      </w:pPr>
    </w:lvl>
    <w:lvl w:ilvl="1" w:tplc="188AEDC2">
      <w:start w:val="1"/>
      <w:numFmt w:val="lowerLetter"/>
      <w:lvlText w:val="%2."/>
      <w:lvlJc w:val="left"/>
      <w:pPr>
        <w:ind w:left="1440" w:hanging="360"/>
      </w:pPr>
    </w:lvl>
    <w:lvl w:ilvl="2" w:tplc="EF5098F0">
      <w:start w:val="1"/>
      <w:numFmt w:val="lowerRoman"/>
      <w:lvlText w:val="%3."/>
      <w:lvlJc w:val="right"/>
      <w:pPr>
        <w:ind w:left="2160" w:hanging="180"/>
      </w:pPr>
    </w:lvl>
    <w:lvl w:ilvl="3" w:tplc="BFBC2978">
      <w:start w:val="1"/>
      <w:numFmt w:val="decimal"/>
      <w:lvlText w:val="%4."/>
      <w:lvlJc w:val="left"/>
      <w:pPr>
        <w:ind w:left="2880" w:hanging="360"/>
      </w:pPr>
    </w:lvl>
    <w:lvl w:ilvl="4" w:tplc="647A0934">
      <w:start w:val="1"/>
      <w:numFmt w:val="lowerLetter"/>
      <w:lvlText w:val="%5."/>
      <w:lvlJc w:val="left"/>
      <w:pPr>
        <w:ind w:left="3600" w:hanging="360"/>
      </w:pPr>
    </w:lvl>
    <w:lvl w:ilvl="5" w:tplc="75A48332">
      <w:start w:val="1"/>
      <w:numFmt w:val="lowerRoman"/>
      <w:lvlText w:val="%6."/>
      <w:lvlJc w:val="right"/>
      <w:pPr>
        <w:ind w:left="4320" w:hanging="180"/>
      </w:pPr>
    </w:lvl>
    <w:lvl w:ilvl="6" w:tplc="BE08ACD6">
      <w:start w:val="1"/>
      <w:numFmt w:val="decimal"/>
      <w:lvlText w:val="%7."/>
      <w:lvlJc w:val="left"/>
      <w:pPr>
        <w:ind w:left="5040" w:hanging="360"/>
      </w:pPr>
    </w:lvl>
    <w:lvl w:ilvl="7" w:tplc="184A300A">
      <w:start w:val="1"/>
      <w:numFmt w:val="lowerLetter"/>
      <w:lvlText w:val="%8."/>
      <w:lvlJc w:val="left"/>
      <w:pPr>
        <w:ind w:left="5760" w:hanging="360"/>
      </w:pPr>
    </w:lvl>
    <w:lvl w:ilvl="8" w:tplc="67C6B026">
      <w:start w:val="1"/>
      <w:numFmt w:val="lowerRoman"/>
      <w:lvlText w:val="%9."/>
      <w:lvlJc w:val="right"/>
      <w:pPr>
        <w:ind w:left="6480" w:hanging="180"/>
      </w:pPr>
    </w:lvl>
  </w:abstractNum>
  <w:abstractNum w:abstractNumId="8" w15:restartNumberingAfterBreak="0">
    <w:nsid w:val="7350272B"/>
    <w:multiLevelType w:val="hybridMultilevel"/>
    <w:tmpl w:val="BE2E77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4768081">
    <w:abstractNumId w:val="7"/>
  </w:num>
  <w:num w:numId="2" w16cid:durableId="736435340">
    <w:abstractNumId w:val="0"/>
  </w:num>
  <w:num w:numId="3" w16cid:durableId="424034046">
    <w:abstractNumId w:val="5"/>
  </w:num>
  <w:num w:numId="4" w16cid:durableId="1460104565">
    <w:abstractNumId w:val="4"/>
  </w:num>
  <w:num w:numId="5" w16cid:durableId="1709839293">
    <w:abstractNumId w:val="8"/>
  </w:num>
  <w:num w:numId="6" w16cid:durableId="1754162286">
    <w:abstractNumId w:val="3"/>
  </w:num>
  <w:num w:numId="7" w16cid:durableId="1102725863">
    <w:abstractNumId w:val="2"/>
  </w:num>
  <w:num w:numId="8" w16cid:durableId="552160554">
    <w:abstractNumId w:val="1"/>
  </w:num>
  <w:num w:numId="9" w16cid:durableId="5698489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B6E"/>
    <w:rsid w:val="000A613B"/>
    <w:rsid w:val="000F42D2"/>
    <w:rsid w:val="000F4E0B"/>
    <w:rsid w:val="00134F93"/>
    <w:rsid w:val="00190C82"/>
    <w:rsid w:val="0029189E"/>
    <w:rsid w:val="0029366C"/>
    <w:rsid w:val="00295A5C"/>
    <w:rsid w:val="002B0828"/>
    <w:rsid w:val="002D1DE6"/>
    <w:rsid w:val="00306359"/>
    <w:rsid w:val="00345F1E"/>
    <w:rsid w:val="003769DA"/>
    <w:rsid w:val="003772E8"/>
    <w:rsid w:val="00387B6E"/>
    <w:rsid w:val="00446548"/>
    <w:rsid w:val="0046329E"/>
    <w:rsid w:val="00470EA0"/>
    <w:rsid w:val="004E701D"/>
    <w:rsid w:val="005159B3"/>
    <w:rsid w:val="00550541"/>
    <w:rsid w:val="005514AD"/>
    <w:rsid w:val="005618D4"/>
    <w:rsid w:val="005D20F2"/>
    <w:rsid w:val="005D3087"/>
    <w:rsid w:val="005D5190"/>
    <w:rsid w:val="005F6E33"/>
    <w:rsid w:val="006645DA"/>
    <w:rsid w:val="006D45E0"/>
    <w:rsid w:val="006F3D46"/>
    <w:rsid w:val="0071533F"/>
    <w:rsid w:val="007350C7"/>
    <w:rsid w:val="007D7B87"/>
    <w:rsid w:val="007E46C3"/>
    <w:rsid w:val="00837765"/>
    <w:rsid w:val="008A6F85"/>
    <w:rsid w:val="008F3D3C"/>
    <w:rsid w:val="00903D67"/>
    <w:rsid w:val="009668A3"/>
    <w:rsid w:val="009949B3"/>
    <w:rsid w:val="009C141B"/>
    <w:rsid w:val="009C3E4C"/>
    <w:rsid w:val="009D2991"/>
    <w:rsid w:val="009E0323"/>
    <w:rsid w:val="009F0CE1"/>
    <w:rsid w:val="009F3E2C"/>
    <w:rsid w:val="009F7808"/>
    <w:rsid w:val="00A024D1"/>
    <w:rsid w:val="00A53CA6"/>
    <w:rsid w:val="00A856BB"/>
    <w:rsid w:val="00A95EB8"/>
    <w:rsid w:val="00AA0FDE"/>
    <w:rsid w:val="00AA1EDE"/>
    <w:rsid w:val="00AD3D20"/>
    <w:rsid w:val="00AE17D9"/>
    <w:rsid w:val="00B278B5"/>
    <w:rsid w:val="00B6111B"/>
    <w:rsid w:val="00BF6538"/>
    <w:rsid w:val="00C102F0"/>
    <w:rsid w:val="00C5DA3E"/>
    <w:rsid w:val="00C77271"/>
    <w:rsid w:val="00CF290C"/>
    <w:rsid w:val="00D27D54"/>
    <w:rsid w:val="00D833C0"/>
    <w:rsid w:val="00D91570"/>
    <w:rsid w:val="00D948AA"/>
    <w:rsid w:val="00DB1343"/>
    <w:rsid w:val="00DD21B5"/>
    <w:rsid w:val="00E42E98"/>
    <w:rsid w:val="00EE5E03"/>
    <w:rsid w:val="00EF35F6"/>
    <w:rsid w:val="00F21200"/>
    <w:rsid w:val="00F62F65"/>
    <w:rsid w:val="00F87ED8"/>
    <w:rsid w:val="00FA3B82"/>
    <w:rsid w:val="00FA76D2"/>
    <w:rsid w:val="00FB5401"/>
    <w:rsid w:val="00FC1FE8"/>
    <w:rsid w:val="00FD3EB6"/>
    <w:rsid w:val="01B4D83A"/>
    <w:rsid w:val="01D02EA0"/>
    <w:rsid w:val="0286F6C2"/>
    <w:rsid w:val="06B92B5F"/>
    <w:rsid w:val="06C0EB83"/>
    <w:rsid w:val="0779C5E2"/>
    <w:rsid w:val="0825FEC1"/>
    <w:rsid w:val="08314C7A"/>
    <w:rsid w:val="095EE1C8"/>
    <w:rsid w:val="09C47686"/>
    <w:rsid w:val="0ABE7D90"/>
    <w:rsid w:val="0C074415"/>
    <w:rsid w:val="0C155B35"/>
    <w:rsid w:val="0CB48528"/>
    <w:rsid w:val="0CBFEA16"/>
    <w:rsid w:val="0CF29C3C"/>
    <w:rsid w:val="0D5803AF"/>
    <w:rsid w:val="0D5A06A7"/>
    <w:rsid w:val="0D6C3422"/>
    <w:rsid w:val="0DD928E1"/>
    <w:rsid w:val="0F9AD7E8"/>
    <w:rsid w:val="1015C212"/>
    <w:rsid w:val="11196E6D"/>
    <w:rsid w:val="1282646D"/>
    <w:rsid w:val="12CB38C6"/>
    <w:rsid w:val="13843852"/>
    <w:rsid w:val="14066466"/>
    <w:rsid w:val="1412888F"/>
    <w:rsid w:val="14398889"/>
    <w:rsid w:val="14465E4D"/>
    <w:rsid w:val="147ADDDA"/>
    <w:rsid w:val="159A59A7"/>
    <w:rsid w:val="15B8EA97"/>
    <w:rsid w:val="15C98E82"/>
    <w:rsid w:val="15C9AC41"/>
    <w:rsid w:val="1619314F"/>
    <w:rsid w:val="162E95D9"/>
    <w:rsid w:val="16716502"/>
    <w:rsid w:val="16EF0452"/>
    <w:rsid w:val="17024754"/>
    <w:rsid w:val="17085BEB"/>
    <w:rsid w:val="173211FE"/>
    <w:rsid w:val="17E9AD4E"/>
    <w:rsid w:val="18E1F1FB"/>
    <w:rsid w:val="195E5A25"/>
    <w:rsid w:val="19827AB0"/>
    <w:rsid w:val="1B64B361"/>
    <w:rsid w:val="1BB660CB"/>
    <w:rsid w:val="1BCFD17B"/>
    <w:rsid w:val="1BDFCC8B"/>
    <w:rsid w:val="1D54F359"/>
    <w:rsid w:val="1DA35F07"/>
    <w:rsid w:val="1DE7EACE"/>
    <w:rsid w:val="1DE8EB07"/>
    <w:rsid w:val="1E02D3AA"/>
    <w:rsid w:val="1E89405D"/>
    <w:rsid w:val="1FCE4688"/>
    <w:rsid w:val="2073ED4B"/>
    <w:rsid w:val="20A5E78A"/>
    <w:rsid w:val="21C364D0"/>
    <w:rsid w:val="2320FEAC"/>
    <w:rsid w:val="238E20D6"/>
    <w:rsid w:val="239EF790"/>
    <w:rsid w:val="245EB7FB"/>
    <w:rsid w:val="258A2A55"/>
    <w:rsid w:val="26D508A4"/>
    <w:rsid w:val="2719992A"/>
    <w:rsid w:val="275E52D2"/>
    <w:rsid w:val="290CC430"/>
    <w:rsid w:val="29BE0689"/>
    <w:rsid w:val="29EAB3C6"/>
    <w:rsid w:val="2A004A22"/>
    <w:rsid w:val="2B2AAA14"/>
    <w:rsid w:val="2B56CE3B"/>
    <w:rsid w:val="2BCBB257"/>
    <w:rsid w:val="2BEE68C3"/>
    <w:rsid w:val="2C039106"/>
    <w:rsid w:val="2C1734E9"/>
    <w:rsid w:val="2C73D509"/>
    <w:rsid w:val="2CCFB793"/>
    <w:rsid w:val="2D2D58CC"/>
    <w:rsid w:val="2D4EF0FF"/>
    <w:rsid w:val="2D8E8A05"/>
    <w:rsid w:val="2F04DDFC"/>
    <w:rsid w:val="2F8A0585"/>
    <w:rsid w:val="2FA9CE1F"/>
    <w:rsid w:val="30D552D3"/>
    <w:rsid w:val="314F3518"/>
    <w:rsid w:val="31A6C9CD"/>
    <w:rsid w:val="321EAF81"/>
    <w:rsid w:val="33BC6742"/>
    <w:rsid w:val="3415F317"/>
    <w:rsid w:val="3436E308"/>
    <w:rsid w:val="34572F01"/>
    <w:rsid w:val="35CB1E10"/>
    <w:rsid w:val="368D2523"/>
    <w:rsid w:val="37574D1C"/>
    <w:rsid w:val="37EE32F2"/>
    <w:rsid w:val="38D603A5"/>
    <w:rsid w:val="39C0CF90"/>
    <w:rsid w:val="3A211AE8"/>
    <w:rsid w:val="3A232CAE"/>
    <w:rsid w:val="3A5BC769"/>
    <w:rsid w:val="3AEAAEB4"/>
    <w:rsid w:val="3B9B9DAF"/>
    <w:rsid w:val="3BD163BB"/>
    <w:rsid w:val="3CC81F94"/>
    <w:rsid w:val="3CCE028B"/>
    <w:rsid w:val="3CE5F2B1"/>
    <w:rsid w:val="3CE93950"/>
    <w:rsid w:val="3D99BD53"/>
    <w:rsid w:val="3F785181"/>
    <w:rsid w:val="41892762"/>
    <w:rsid w:val="4213A26C"/>
    <w:rsid w:val="42ACDE7C"/>
    <w:rsid w:val="42EEF548"/>
    <w:rsid w:val="431F6B35"/>
    <w:rsid w:val="43CDFC34"/>
    <w:rsid w:val="43D1F50C"/>
    <w:rsid w:val="440C97C5"/>
    <w:rsid w:val="449FB2C1"/>
    <w:rsid w:val="44B8E1DC"/>
    <w:rsid w:val="44C93E86"/>
    <w:rsid w:val="4530E1D9"/>
    <w:rsid w:val="45315570"/>
    <w:rsid w:val="4556B1DB"/>
    <w:rsid w:val="459158AB"/>
    <w:rsid w:val="45D0C254"/>
    <w:rsid w:val="4614E3E0"/>
    <w:rsid w:val="4663B2E3"/>
    <w:rsid w:val="4739C094"/>
    <w:rsid w:val="479DEDB2"/>
    <w:rsid w:val="47D87B41"/>
    <w:rsid w:val="480FA66B"/>
    <w:rsid w:val="48300D05"/>
    <w:rsid w:val="48650926"/>
    <w:rsid w:val="4B51A526"/>
    <w:rsid w:val="4C25BA7F"/>
    <w:rsid w:val="4D172804"/>
    <w:rsid w:val="4D3FDD9D"/>
    <w:rsid w:val="4D511708"/>
    <w:rsid w:val="4D6241BA"/>
    <w:rsid w:val="4D9915DC"/>
    <w:rsid w:val="4E701436"/>
    <w:rsid w:val="4F38C858"/>
    <w:rsid w:val="50058997"/>
    <w:rsid w:val="5072A5D5"/>
    <w:rsid w:val="50B52D24"/>
    <w:rsid w:val="50EB6E50"/>
    <w:rsid w:val="51407FE2"/>
    <w:rsid w:val="517AAEC9"/>
    <w:rsid w:val="518A445D"/>
    <w:rsid w:val="51916E25"/>
    <w:rsid w:val="51D9C116"/>
    <w:rsid w:val="524130AE"/>
    <w:rsid w:val="529C688F"/>
    <w:rsid w:val="529E4C32"/>
    <w:rsid w:val="53239603"/>
    <w:rsid w:val="53DD79FB"/>
    <w:rsid w:val="5429E602"/>
    <w:rsid w:val="5449E929"/>
    <w:rsid w:val="54A63324"/>
    <w:rsid w:val="5545DC3F"/>
    <w:rsid w:val="56A3B2EB"/>
    <w:rsid w:val="56BAD468"/>
    <w:rsid w:val="56F96B1E"/>
    <w:rsid w:val="5740C065"/>
    <w:rsid w:val="579BBAFA"/>
    <w:rsid w:val="5805D8E3"/>
    <w:rsid w:val="592BE477"/>
    <w:rsid w:val="5AC25DED"/>
    <w:rsid w:val="5C460B5C"/>
    <w:rsid w:val="5DE72E7B"/>
    <w:rsid w:val="5E3BCB15"/>
    <w:rsid w:val="5E628F1A"/>
    <w:rsid w:val="5EAB3528"/>
    <w:rsid w:val="5EF9AA01"/>
    <w:rsid w:val="5F54E151"/>
    <w:rsid w:val="5F9FDFCA"/>
    <w:rsid w:val="5FD96C65"/>
    <w:rsid w:val="6094E885"/>
    <w:rsid w:val="60E3CB19"/>
    <w:rsid w:val="61BE9254"/>
    <w:rsid w:val="63A183A6"/>
    <w:rsid w:val="64BFFAA4"/>
    <w:rsid w:val="656C4965"/>
    <w:rsid w:val="65C7832B"/>
    <w:rsid w:val="661E842E"/>
    <w:rsid w:val="66249963"/>
    <w:rsid w:val="6686A6F4"/>
    <w:rsid w:val="67C55568"/>
    <w:rsid w:val="691B2F26"/>
    <w:rsid w:val="698A4339"/>
    <w:rsid w:val="6A72C70B"/>
    <w:rsid w:val="6BDF6E48"/>
    <w:rsid w:val="6C042DE0"/>
    <w:rsid w:val="6E0A0540"/>
    <w:rsid w:val="6E7498DF"/>
    <w:rsid w:val="6EE40422"/>
    <w:rsid w:val="6EE646C0"/>
    <w:rsid w:val="70AA7DC6"/>
    <w:rsid w:val="713CDA98"/>
    <w:rsid w:val="714A4E9E"/>
    <w:rsid w:val="719470E4"/>
    <w:rsid w:val="71E08044"/>
    <w:rsid w:val="73E297B4"/>
    <w:rsid w:val="73F5ACDE"/>
    <w:rsid w:val="756E5C97"/>
    <w:rsid w:val="75F49941"/>
    <w:rsid w:val="76C28282"/>
    <w:rsid w:val="76C78BB5"/>
    <w:rsid w:val="775002F0"/>
    <w:rsid w:val="7783563D"/>
    <w:rsid w:val="78A958A3"/>
    <w:rsid w:val="78D8ED09"/>
    <w:rsid w:val="79B0C007"/>
    <w:rsid w:val="79BC1AA8"/>
    <w:rsid w:val="79CA375F"/>
    <w:rsid w:val="7A436CE1"/>
    <w:rsid w:val="7A8A1371"/>
    <w:rsid w:val="7B4C46DD"/>
    <w:rsid w:val="7C8162A3"/>
    <w:rsid w:val="7CFA6D86"/>
    <w:rsid w:val="7D8BB0D1"/>
    <w:rsid w:val="7E3748FE"/>
    <w:rsid w:val="7E8741AC"/>
    <w:rsid w:val="7F2E7468"/>
    <w:rsid w:val="7F75480F"/>
    <w:rsid w:val="7FE60F6E"/>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91438E"/>
  <w15:chartTrackingRefBased/>
  <w15:docId w15:val="{8E448232-FCCD-41BF-8930-BEC5C422B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B6E"/>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387B6E"/>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387B6E"/>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387B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7B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7B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7B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7B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7B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7B6E"/>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387B6E"/>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387B6E"/>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387B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7B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7B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7B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7B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7B6E"/>
    <w:rPr>
      <w:rFonts w:eastAsiaTheme="majorEastAsia" w:cstheme="majorBidi"/>
      <w:color w:val="272727" w:themeColor="text1" w:themeTint="D8"/>
    </w:rPr>
  </w:style>
  <w:style w:type="paragraph" w:styleId="Title">
    <w:name w:val="Title"/>
    <w:basedOn w:val="Normal"/>
    <w:next w:val="Normal"/>
    <w:link w:val="TitleChar"/>
    <w:uiPriority w:val="10"/>
    <w:qFormat/>
    <w:rsid w:val="00387B6E"/>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387B6E"/>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387B6E"/>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387B6E"/>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387B6E"/>
    <w:pPr>
      <w:spacing w:before="160"/>
      <w:jc w:val="center"/>
    </w:pPr>
    <w:rPr>
      <w:i/>
      <w:iCs/>
      <w:color w:val="404040" w:themeColor="text1" w:themeTint="BF"/>
    </w:rPr>
  </w:style>
  <w:style w:type="character" w:customStyle="1" w:styleId="QuoteChar">
    <w:name w:val="Quote Char"/>
    <w:basedOn w:val="DefaultParagraphFont"/>
    <w:link w:val="Quote"/>
    <w:uiPriority w:val="29"/>
    <w:rsid w:val="00387B6E"/>
    <w:rPr>
      <w:i/>
      <w:iCs/>
      <w:color w:val="404040" w:themeColor="text1" w:themeTint="BF"/>
    </w:rPr>
  </w:style>
  <w:style w:type="paragraph" w:styleId="ListParagraph">
    <w:name w:val="List Paragraph"/>
    <w:basedOn w:val="Normal"/>
    <w:uiPriority w:val="34"/>
    <w:qFormat/>
    <w:rsid w:val="00387B6E"/>
    <w:pPr>
      <w:ind w:left="720"/>
      <w:contextualSpacing/>
    </w:pPr>
  </w:style>
  <w:style w:type="character" w:styleId="IntenseEmphasis">
    <w:name w:val="Intense Emphasis"/>
    <w:basedOn w:val="DefaultParagraphFont"/>
    <w:uiPriority w:val="21"/>
    <w:qFormat/>
    <w:rsid w:val="00387B6E"/>
    <w:rPr>
      <w:i/>
      <w:iCs/>
      <w:color w:val="0F4761" w:themeColor="accent1" w:themeShade="BF"/>
    </w:rPr>
  </w:style>
  <w:style w:type="paragraph" w:styleId="IntenseQuote">
    <w:name w:val="Intense Quote"/>
    <w:basedOn w:val="Normal"/>
    <w:next w:val="Normal"/>
    <w:link w:val="IntenseQuoteChar"/>
    <w:uiPriority w:val="30"/>
    <w:qFormat/>
    <w:rsid w:val="00387B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7B6E"/>
    <w:rPr>
      <w:i/>
      <w:iCs/>
      <w:color w:val="0F4761" w:themeColor="accent1" w:themeShade="BF"/>
    </w:rPr>
  </w:style>
  <w:style w:type="character" w:styleId="IntenseReference">
    <w:name w:val="Intense Reference"/>
    <w:basedOn w:val="DefaultParagraphFont"/>
    <w:uiPriority w:val="32"/>
    <w:qFormat/>
    <w:rsid w:val="00387B6E"/>
    <w:rPr>
      <w:b/>
      <w:bCs/>
      <w:smallCaps/>
      <w:color w:val="0F4761" w:themeColor="accent1" w:themeShade="BF"/>
      <w:spacing w:val="5"/>
    </w:rPr>
  </w:style>
  <w:style w:type="character" w:styleId="Hyperlink">
    <w:name w:val="Hyperlink"/>
    <w:basedOn w:val="DefaultParagraphFont"/>
    <w:uiPriority w:val="99"/>
    <w:unhideWhenUsed/>
    <w:rsid w:val="00FB5401"/>
    <w:rPr>
      <w:color w:val="467886" w:themeColor="hyperlink"/>
      <w:u w:val="single"/>
    </w:rPr>
  </w:style>
  <w:style w:type="character" w:styleId="FollowedHyperlink">
    <w:name w:val="FollowedHyperlink"/>
    <w:basedOn w:val="DefaultParagraphFont"/>
    <w:uiPriority w:val="99"/>
    <w:semiHidden/>
    <w:unhideWhenUsed/>
    <w:rsid w:val="00FB5401"/>
    <w:rPr>
      <w:color w:val="96607D" w:themeColor="followedHyperlink"/>
      <w:u w:val="single"/>
    </w:rPr>
  </w:style>
  <w:style w:type="paragraph" w:styleId="NormalWeb">
    <w:name w:val="Normal (Web)"/>
    <w:basedOn w:val="Normal"/>
    <w:uiPriority w:val="99"/>
    <w:unhideWhenUsed/>
    <w:rsid w:val="00A856BB"/>
    <w:pPr>
      <w:spacing w:before="100" w:beforeAutospacing="1" w:after="100" w:afterAutospacing="1" w:line="240" w:lineRule="auto"/>
    </w:pPr>
    <w:rPr>
      <w:rFonts w:ascii="Times New Roman" w:eastAsia="Times New Roman" w:hAnsi="Times New Roman" w:cs="Times New Roman"/>
      <w:kern w:val="0"/>
      <w:szCs w:val="24"/>
      <w:lang w:eastAsia="en-IN"/>
      <w14:ligatures w14:val="none"/>
    </w:rPr>
  </w:style>
  <w:style w:type="paragraph" w:styleId="CommentText">
    <w:name w:val="annotation text"/>
    <w:basedOn w:val="Normal"/>
    <w:link w:val="CommentTextChar"/>
    <w:uiPriority w:val="99"/>
    <w:semiHidden/>
    <w:unhideWhenUsed/>
    <w:pPr>
      <w:spacing w:line="240" w:lineRule="auto"/>
    </w:pPr>
    <w:rPr>
      <w:sz w:val="20"/>
      <w:szCs w:val="18"/>
    </w:rPr>
  </w:style>
  <w:style w:type="character" w:customStyle="1" w:styleId="CommentTextChar">
    <w:name w:val="Comment Text Char"/>
    <w:basedOn w:val="DefaultParagraphFont"/>
    <w:link w:val="CommentText"/>
    <w:uiPriority w:val="99"/>
    <w:semiHidden/>
    <w:rPr>
      <w:sz w:val="20"/>
      <w:szCs w:val="18"/>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24017">
      <w:bodyDiv w:val="1"/>
      <w:marLeft w:val="0"/>
      <w:marRight w:val="0"/>
      <w:marTop w:val="0"/>
      <w:marBottom w:val="0"/>
      <w:divBdr>
        <w:top w:val="none" w:sz="0" w:space="0" w:color="auto"/>
        <w:left w:val="none" w:sz="0" w:space="0" w:color="auto"/>
        <w:bottom w:val="none" w:sz="0" w:space="0" w:color="auto"/>
        <w:right w:val="none" w:sz="0" w:space="0" w:color="auto"/>
      </w:divBdr>
      <w:divsChild>
        <w:div w:id="926693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036">
      <w:bodyDiv w:val="1"/>
      <w:marLeft w:val="0"/>
      <w:marRight w:val="0"/>
      <w:marTop w:val="0"/>
      <w:marBottom w:val="0"/>
      <w:divBdr>
        <w:top w:val="none" w:sz="0" w:space="0" w:color="auto"/>
        <w:left w:val="none" w:sz="0" w:space="0" w:color="auto"/>
        <w:bottom w:val="none" w:sz="0" w:space="0" w:color="auto"/>
        <w:right w:val="none" w:sz="0" w:space="0" w:color="auto"/>
      </w:divBdr>
    </w:div>
    <w:div w:id="38214398">
      <w:bodyDiv w:val="1"/>
      <w:marLeft w:val="0"/>
      <w:marRight w:val="0"/>
      <w:marTop w:val="0"/>
      <w:marBottom w:val="0"/>
      <w:divBdr>
        <w:top w:val="none" w:sz="0" w:space="0" w:color="auto"/>
        <w:left w:val="none" w:sz="0" w:space="0" w:color="auto"/>
        <w:bottom w:val="none" w:sz="0" w:space="0" w:color="auto"/>
        <w:right w:val="none" w:sz="0" w:space="0" w:color="auto"/>
      </w:divBdr>
      <w:divsChild>
        <w:div w:id="817260828">
          <w:marLeft w:val="-720"/>
          <w:marRight w:val="0"/>
          <w:marTop w:val="0"/>
          <w:marBottom w:val="0"/>
          <w:divBdr>
            <w:top w:val="none" w:sz="0" w:space="0" w:color="auto"/>
            <w:left w:val="none" w:sz="0" w:space="0" w:color="auto"/>
            <w:bottom w:val="none" w:sz="0" w:space="0" w:color="auto"/>
            <w:right w:val="none" w:sz="0" w:space="0" w:color="auto"/>
          </w:divBdr>
        </w:div>
      </w:divsChild>
    </w:div>
    <w:div w:id="69430880">
      <w:bodyDiv w:val="1"/>
      <w:marLeft w:val="0"/>
      <w:marRight w:val="0"/>
      <w:marTop w:val="0"/>
      <w:marBottom w:val="0"/>
      <w:divBdr>
        <w:top w:val="none" w:sz="0" w:space="0" w:color="auto"/>
        <w:left w:val="none" w:sz="0" w:space="0" w:color="auto"/>
        <w:bottom w:val="none" w:sz="0" w:space="0" w:color="auto"/>
        <w:right w:val="none" w:sz="0" w:space="0" w:color="auto"/>
      </w:divBdr>
    </w:div>
    <w:div w:id="148329707">
      <w:bodyDiv w:val="1"/>
      <w:marLeft w:val="0"/>
      <w:marRight w:val="0"/>
      <w:marTop w:val="0"/>
      <w:marBottom w:val="0"/>
      <w:divBdr>
        <w:top w:val="none" w:sz="0" w:space="0" w:color="auto"/>
        <w:left w:val="none" w:sz="0" w:space="0" w:color="auto"/>
        <w:bottom w:val="none" w:sz="0" w:space="0" w:color="auto"/>
        <w:right w:val="none" w:sz="0" w:space="0" w:color="auto"/>
      </w:divBdr>
    </w:div>
    <w:div w:id="370108971">
      <w:bodyDiv w:val="1"/>
      <w:marLeft w:val="0"/>
      <w:marRight w:val="0"/>
      <w:marTop w:val="0"/>
      <w:marBottom w:val="0"/>
      <w:divBdr>
        <w:top w:val="none" w:sz="0" w:space="0" w:color="auto"/>
        <w:left w:val="none" w:sz="0" w:space="0" w:color="auto"/>
        <w:bottom w:val="none" w:sz="0" w:space="0" w:color="auto"/>
        <w:right w:val="none" w:sz="0" w:space="0" w:color="auto"/>
      </w:divBdr>
      <w:divsChild>
        <w:div w:id="909389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284808">
      <w:bodyDiv w:val="1"/>
      <w:marLeft w:val="0"/>
      <w:marRight w:val="0"/>
      <w:marTop w:val="0"/>
      <w:marBottom w:val="0"/>
      <w:divBdr>
        <w:top w:val="none" w:sz="0" w:space="0" w:color="auto"/>
        <w:left w:val="none" w:sz="0" w:space="0" w:color="auto"/>
        <w:bottom w:val="none" w:sz="0" w:space="0" w:color="auto"/>
        <w:right w:val="none" w:sz="0" w:space="0" w:color="auto"/>
      </w:divBdr>
    </w:div>
    <w:div w:id="540485669">
      <w:bodyDiv w:val="1"/>
      <w:marLeft w:val="0"/>
      <w:marRight w:val="0"/>
      <w:marTop w:val="0"/>
      <w:marBottom w:val="0"/>
      <w:divBdr>
        <w:top w:val="none" w:sz="0" w:space="0" w:color="auto"/>
        <w:left w:val="none" w:sz="0" w:space="0" w:color="auto"/>
        <w:bottom w:val="none" w:sz="0" w:space="0" w:color="auto"/>
        <w:right w:val="none" w:sz="0" w:space="0" w:color="auto"/>
      </w:divBdr>
      <w:divsChild>
        <w:div w:id="1676422571">
          <w:marLeft w:val="-720"/>
          <w:marRight w:val="0"/>
          <w:marTop w:val="0"/>
          <w:marBottom w:val="0"/>
          <w:divBdr>
            <w:top w:val="none" w:sz="0" w:space="0" w:color="auto"/>
            <w:left w:val="none" w:sz="0" w:space="0" w:color="auto"/>
            <w:bottom w:val="none" w:sz="0" w:space="0" w:color="auto"/>
            <w:right w:val="none" w:sz="0" w:space="0" w:color="auto"/>
          </w:divBdr>
        </w:div>
      </w:divsChild>
    </w:div>
    <w:div w:id="592708720">
      <w:bodyDiv w:val="1"/>
      <w:marLeft w:val="0"/>
      <w:marRight w:val="0"/>
      <w:marTop w:val="0"/>
      <w:marBottom w:val="0"/>
      <w:divBdr>
        <w:top w:val="none" w:sz="0" w:space="0" w:color="auto"/>
        <w:left w:val="none" w:sz="0" w:space="0" w:color="auto"/>
        <w:bottom w:val="none" w:sz="0" w:space="0" w:color="auto"/>
        <w:right w:val="none" w:sz="0" w:space="0" w:color="auto"/>
      </w:divBdr>
      <w:divsChild>
        <w:div w:id="1345397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13130">
      <w:bodyDiv w:val="1"/>
      <w:marLeft w:val="0"/>
      <w:marRight w:val="0"/>
      <w:marTop w:val="0"/>
      <w:marBottom w:val="0"/>
      <w:divBdr>
        <w:top w:val="none" w:sz="0" w:space="0" w:color="auto"/>
        <w:left w:val="none" w:sz="0" w:space="0" w:color="auto"/>
        <w:bottom w:val="none" w:sz="0" w:space="0" w:color="auto"/>
        <w:right w:val="none" w:sz="0" w:space="0" w:color="auto"/>
      </w:divBdr>
      <w:divsChild>
        <w:div w:id="164785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13811">
      <w:bodyDiv w:val="1"/>
      <w:marLeft w:val="0"/>
      <w:marRight w:val="0"/>
      <w:marTop w:val="0"/>
      <w:marBottom w:val="0"/>
      <w:divBdr>
        <w:top w:val="none" w:sz="0" w:space="0" w:color="auto"/>
        <w:left w:val="none" w:sz="0" w:space="0" w:color="auto"/>
        <w:bottom w:val="none" w:sz="0" w:space="0" w:color="auto"/>
        <w:right w:val="none" w:sz="0" w:space="0" w:color="auto"/>
      </w:divBdr>
    </w:div>
    <w:div w:id="734596116">
      <w:bodyDiv w:val="1"/>
      <w:marLeft w:val="0"/>
      <w:marRight w:val="0"/>
      <w:marTop w:val="0"/>
      <w:marBottom w:val="0"/>
      <w:divBdr>
        <w:top w:val="none" w:sz="0" w:space="0" w:color="auto"/>
        <w:left w:val="none" w:sz="0" w:space="0" w:color="auto"/>
        <w:bottom w:val="none" w:sz="0" w:space="0" w:color="auto"/>
        <w:right w:val="none" w:sz="0" w:space="0" w:color="auto"/>
      </w:divBdr>
    </w:div>
    <w:div w:id="782724356">
      <w:bodyDiv w:val="1"/>
      <w:marLeft w:val="0"/>
      <w:marRight w:val="0"/>
      <w:marTop w:val="0"/>
      <w:marBottom w:val="0"/>
      <w:divBdr>
        <w:top w:val="none" w:sz="0" w:space="0" w:color="auto"/>
        <w:left w:val="none" w:sz="0" w:space="0" w:color="auto"/>
        <w:bottom w:val="none" w:sz="0" w:space="0" w:color="auto"/>
        <w:right w:val="none" w:sz="0" w:space="0" w:color="auto"/>
      </w:divBdr>
      <w:divsChild>
        <w:div w:id="674768293">
          <w:marLeft w:val="-720"/>
          <w:marRight w:val="0"/>
          <w:marTop w:val="0"/>
          <w:marBottom w:val="0"/>
          <w:divBdr>
            <w:top w:val="none" w:sz="0" w:space="0" w:color="auto"/>
            <w:left w:val="none" w:sz="0" w:space="0" w:color="auto"/>
            <w:bottom w:val="none" w:sz="0" w:space="0" w:color="auto"/>
            <w:right w:val="none" w:sz="0" w:space="0" w:color="auto"/>
          </w:divBdr>
        </w:div>
      </w:divsChild>
    </w:div>
    <w:div w:id="828138440">
      <w:bodyDiv w:val="1"/>
      <w:marLeft w:val="0"/>
      <w:marRight w:val="0"/>
      <w:marTop w:val="0"/>
      <w:marBottom w:val="0"/>
      <w:divBdr>
        <w:top w:val="none" w:sz="0" w:space="0" w:color="auto"/>
        <w:left w:val="none" w:sz="0" w:space="0" w:color="auto"/>
        <w:bottom w:val="none" w:sz="0" w:space="0" w:color="auto"/>
        <w:right w:val="none" w:sz="0" w:space="0" w:color="auto"/>
      </w:divBdr>
    </w:div>
    <w:div w:id="842354644">
      <w:bodyDiv w:val="1"/>
      <w:marLeft w:val="0"/>
      <w:marRight w:val="0"/>
      <w:marTop w:val="0"/>
      <w:marBottom w:val="0"/>
      <w:divBdr>
        <w:top w:val="none" w:sz="0" w:space="0" w:color="auto"/>
        <w:left w:val="none" w:sz="0" w:space="0" w:color="auto"/>
        <w:bottom w:val="none" w:sz="0" w:space="0" w:color="auto"/>
        <w:right w:val="none" w:sz="0" w:space="0" w:color="auto"/>
      </w:divBdr>
    </w:div>
    <w:div w:id="964192537">
      <w:bodyDiv w:val="1"/>
      <w:marLeft w:val="0"/>
      <w:marRight w:val="0"/>
      <w:marTop w:val="0"/>
      <w:marBottom w:val="0"/>
      <w:divBdr>
        <w:top w:val="none" w:sz="0" w:space="0" w:color="auto"/>
        <w:left w:val="none" w:sz="0" w:space="0" w:color="auto"/>
        <w:bottom w:val="none" w:sz="0" w:space="0" w:color="auto"/>
        <w:right w:val="none" w:sz="0" w:space="0" w:color="auto"/>
      </w:divBdr>
    </w:div>
    <w:div w:id="976640371">
      <w:bodyDiv w:val="1"/>
      <w:marLeft w:val="0"/>
      <w:marRight w:val="0"/>
      <w:marTop w:val="0"/>
      <w:marBottom w:val="0"/>
      <w:divBdr>
        <w:top w:val="none" w:sz="0" w:space="0" w:color="auto"/>
        <w:left w:val="none" w:sz="0" w:space="0" w:color="auto"/>
        <w:bottom w:val="none" w:sz="0" w:space="0" w:color="auto"/>
        <w:right w:val="none" w:sz="0" w:space="0" w:color="auto"/>
      </w:divBdr>
    </w:div>
    <w:div w:id="1122656343">
      <w:bodyDiv w:val="1"/>
      <w:marLeft w:val="0"/>
      <w:marRight w:val="0"/>
      <w:marTop w:val="0"/>
      <w:marBottom w:val="0"/>
      <w:divBdr>
        <w:top w:val="none" w:sz="0" w:space="0" w:color="auto"/>
        <w:left w:val="none" w:sz="0" w:space="0" w:color="auto"/>
        <w:bottom w:val="none" w:sz="0" w:space="0" w:color="auto"/>
        <w:right w:val="none" w:sz="0" w:space="0" w:color="auto"/>
      </w:divBdr>
      <w:divsChild>
        <w:div w:id="292030172">
          <w:marLeft w:val="0"/>
          <w:marRight w:val="0"/>
          <w:marTop w:val="0"/>
          <w:marBottom w:val="0"/>
          <w:divBdr>
            <w:top w:val="none" w:sz="0" w:space="0" w:color="auto"/>
            <w:left w:val="none" w:sz="0" w:space="0" w:color="auto"/>
            <w:bottom w:val="none" w:sz="0" w:space="0" w:color="auto"/>
            <w:right w:val="none" w:sz="0" w:space="0" w:color="auto"/>
          </w:divBdr>
        </w:div>
        <w:div w:id="467357932">
          <w:marLeft w:val="0"/>
          <w:marRight w:val="0"/>
          <w:marTop w:val="0"/>
          <w:marBottom w:val="0"/>
          <w:divBdr>
            <w:top w:val="none" w:sz="0" w:space="0" w:color="auto"/>
            <w:left w:val="none" w:sz="0" w:space="0" w:color="auto"/>
            <w:bottom w:val="none" w:sz="0" w:space="0" w:color="auto"/>
            <w:right w:val="none" w:sz="0" w:space="0" w:color="auto"/>
          </w:divBdr>
        </w:div>
        <w:div w:id="765272238">
          <w:marLeft w:val="0"/>
          <w:marRight w:val="0"/>
          <w:marTop w:val="0"/>
          <w:marBottom w:val="0"/>
          <w:divBdr>
            <w:top w:val="none" w:sz="0" w:space="0" w:color="auto"/>
            <w:left w:val="none" w:sz="0" w:space="0" w:color="auto"/>
            <w:bottom w:val="none" w:sz="0" w:space="0" w:color="auto"/>
            <w:right w:val="none" w:sz="0" w:space="0" w:color="auto"/>
          </w:divBdr>
        </w:div>
        <w:div w:id="1139344722">
          <w:marLeft w:val="0"/>
          <w:marRight w:val="0"/>
          <w:marTop w:val="0"/>
          <w:marBottom w:val="0"/>
          <w:divBdr>
            <w:top w:val="none" w:sz="0" w:space="0" w:color="auto"/>
            <w:left w:val="none" w:sz="0" w:space="0" w:color="auto"/>
            <w:bottom w:val="none" w:sz="0" w:space="0" w:color="auto"/>
            <w:right w:val="none" w:sz="0" w:space="0" w:color="auto"/>
          </w:divBdr>
        </w:div>
      </w:divsChild>
    </w:div>
    <w:div w:id="1146125582">
      <w:bodyDiv w:val="1"/>
      <w:marLeft w:val="0"/>
      <w:marRight w:val="0"/>
      <w:marTop w:val="0"/>
      <w:marBottom w:val="0"/>
      <w:divBdr>
        <w:top w:val="none" w:sz="0" w:space="0" w:color="auto"/>
        <w:left w:val="none" w:sz="0" w:space="0" w:color="auto"/>
        <w:bottom w:val="none" w:sz="0" w:space="0" w:color="auto"/>
        <w:right w:val="none" w:sz="0" w:space="0" w:color="auto"/>
      </w:divBdr>
      <w:divsChild>
        <w:div w:id="207649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662068">
      <w:bodyDiv w:val="1"/>
      <w:marLeft w:val="0"/>
      <w:marRight w:val="0"/>
      <w:marTop w:val="0"/>
      <w:marBottom w:val="0"/>
      <w:divBdr>
        <w:top w:val="none" w:sz="0" w:space="0" w:color="auto"/>
        <w:left w:val="none" w:sz="0" w:space="0" w:color="auto"/>
        <w:bottom w:val="none" w:sz="0" w:space="0" w:color="auto"/>
        <w:right w:val="none" w:sz="0" w:space="0" w:color="auto"/>
      </w:divBdr>
    </w:div>
    <w:div w:id="1232737673">
      <w:bodyDiv w:val="1"/>
      <w:marLeft w:val="0"/>
      <w:marRight w:val="0"/>
      <w:marTop w:val="0"/>
      <w:marBottom w:val="0"/>
      <w:divBdr>
        <w:top w:val="none" w:sz="0" w:space="0" w:color="auto"/>
        <w:left w:val="none" w:sz="0" w:space="0" w:color="auto"/>
        <w:bottom w:val="none" w:sz="0" w:space="0" w:color="auto"/>
        <w:right w:val="none" w:sz="0" w:space="0" w:color="auto"/>
      </w:divBdr>
    </w:div>
    <w:div w:id="1236472543">
      <w:bodyDiv w:val="1"/>
      <w:marLeft w:val="0"/>
      <w:marRight w:val="0"/>
      <w:marTop w:val="0"/>
      <w:marBottom w:val="0"/>
      <w:divBdr>
        <w:top w:val="none" w:sz="0" w:space="0" w:color="auto"/>
        <w:left w:val="none" w:sz="0" w:space="0" w:color="auto"/>
        <w:bottom w:val="none" w:sz="0" w:space="0" w:color="auto"/>
        <w:right w:val="none" w:sz="0" w:space="0" w:color="auto"/>
      </w:divBdr>
    </w:div>
    <w:div w:id="1254820174">
      <w:bodyDiv w:val="1"/>
      <w:marLeft w:val="0"/>
      <w:marRight w:val="0"/>
      <w:marTop w:val="0"/>
      <w:marBottom w:val="0"/>
      <w:divBdr>
        <w:top w:val="none" w:sz="0" w:space="0" w:color="auto"/>
        <w:left w:val="none" w:sz="0" w:space="0" w:color="auto"/>
        <w:bottom w:val="none" w:sz="0" w:space="0" w:color="auto"/>
        <w:right w:val="none" w:sz="0" w:space="0" w:color="auto"/>
      </w:divBdr>
      <w:divsChild>
        <w:div w:id="576548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5905">
      <w:bodyDiv w:val="1"/>
      <w:marLeft w:val="0"/>
      <w:marRight w:val="0"/>
      <w:marTop w:val="0"/>
      <w:marBottom w:val="0"/>
      <w:divBdr>
        <w:top w:val="none" w:sz="0" w:space="0" w:color="auto"/>
        <w:left w:val="none" w:sz="0" w:space="0" w:color="auto"/>
        <w:bottom w:val="none" w:sz="0" w:space="0" w:color="auto"/>
        <w:right w:val="none" w:sz="0" w:space="0" w:color="auto"/>
      </w:divBdr>
      <w:divsChild>
        <w:div w:id="752240673">
          <w:marLeft w:val="0"/>
          <w:marRight w:val="0"/>
          <w:marTop w:val="0"/>
          <w:marBottom w:val="0"/>
          <w:divBdr>
            <w:top w:val="none" w:sz="0" w:space="0" w:color="auto"/>
            <w:left w:val="none" w:sz="0" w:space="0" w:color="auto"/>
            <w:bottom w:val="none" w:sz="0" w:space="0" w:color="auto"/>
            <w:right w:val="none" w:sz="0" w:space="0" w:color="auto"/>
          </w:divBdr>
        </w:div>
        <w:div w:id="918946908">
          <w:marLeft w:val="0"/>
          <w:marRight w:val="0"/>
          <w:marTop w:val="0"/>
          <w:marBottom w:val="0"/>
          <w:divBdr>
            <w:top w:val="none" w:sz="0" w:space="0" w:color="auto"/>
            <w:left w:val="none" w:sz="0" w:space="0" w:color="auto"/>
            <w:bottom w:val="none" w:sz="0" w:space="0" w:color="auto"/>
            <w:right w:val="none" w:sz="0" w:space="0" w:color="auto"/>
          </w:divBdr>
        </w:div>
        <w:div w:id="1057975282">
          <w:marLeft w:val="0"/>
          <w:marRight w:val="0"/>
          <w:marTop w:val="0"/>
          <w:marBottom w:val="0"/>
          <w:divBdr>
            <w:top w:val="none" w:sz="0" w:space="0" w:color="auto"/>
            <w:left w:val="none" w:sz="0" w:space="0" w:color="auto"/>
            <w:bottom w:val="none" w:sz="0" w:space="0" w:color="auto"/>
            <w:right w:val="none" w:sz="0" w:space="0" w:color="auto"/>
          </w:divBdr>
        </w:div>
        <w:div w:id="1125582783">
          <w:marLeft w:val="0"/>
          <w:marRight w:val="0"/>
          <w:marTop w:val="0"/>
          <w:marBottom w:val="0"/>
          <w:divBdr>
            <w:top w:val="none" w:sz="0" w:space="0" w:color="auto"/>
            <w:left w:val="none" w:sz="0" w:space="0" w:color="auto"/>
            <w:bottom w:val="none" w:sz="0" w:space="0" w:color="auto"/>
            <w:right w:val="none" w:sz="0" w:space="0" w:color="auto"/>
          </w:divBdr>
        </w:div>
      </w:divsChild>
    </w:div>
    <w:div w:id="1267811702">
      <w:bodyDiv w:val="1"/>
      <w:marLeft w:val="0"/>
      <w:marRight w:val="0"/>
      <w:marTop w:val="0"/>
      <w:marBottom w:val="0"/>
      <w:divBdr>
        <w:top w:val="none" w:sz="0" w:space="0" w:color="auto"/>
        <w:left w:val="none" w:sz="0" w:space="0" w:color="auto"/>
        <w:bottom w:val="none" w:sz="0" w:space="0" w:color="auto"/>
        <w:right w:val="none" w:sz="0" w:space="0" w:color="auto"/>
      </w:divBdr>
    </w:div>
    <w:div w:id="1393118631">
      <w:bodyDiv w:val="1"/>
      <w:marLeft w:val="0"/>
      <w:marRight w:val="0"/>
      <w:marTop w:val="0"/>
      <w:marBottom w:val="0"/>
      <w:divBdr>
        <w:top w:val="none" w:sz="0" w:space="0" w:color="auto"/>
        <w:left w:val="none" w:sz="0" w:space="0" w:color="auto"/>
        <w:bottom w:val="none" w:sz="0" w:space="0" w:color="auto"/>
        <w:right w:val="none" w:sz="0" w:space="0" w:color="auto"/>
      </w:divBdr>
    </w:div>
    <w:div w:id="1437557865">
      <w:bodyDiv w:val="1"/>
      <w:marLeft w:val="0"/>
      <w:marRight w:val="0"/>
      <w:marTop w:val="0"/>
      <w:marBottom w:val="0"/>
      <w:divBdr>
        <w:top w:val="none" w:sz="0" w:space="0" w:color="auto"/>
        <w:left w:val="none" w:sz="0" w:space="0" w:color="auto"/>
        <w:bottom w:val="none" w:sz="0" w:space="0" w:color="auto"/>
        <w:right w:val="none" w:sz="0" w:space="0" w:color="auto"/>
      </w:divBdr>
      <w:divsChild>
        <w:div w:id="2066490519">
          <w:marLeft w:val="-720"/>
          <w:marRight w:val="0"/>
          <w:marTop w:val="0"/>
          <w:marBottom w:val="0"/>
          <w:divBdr>
            <w:top w:val="none" w:sz="0" w:space="0" w:color="auto"/>
            <w:left w:val="none" w:sz="0" w:space="0" w:color="auto"/>
            <w:bottom w:val="none" w:sz="0" w:space="0" w:color="auto"/>
            <w:right w:val="none" w:sz="0" w:space="0" w:color="auto"/>
          </w:divBdr>
        </w:div>
      </w:divsChild>
    </w:div>
    <w:div w:id="1469057269">
      <w:bodyDiv w:val="1"/>
      <w:marLeft w:val="0"/>
      <w:marRight w:val="0"/>
      <w:marTop w:val="0"/>
      <w:marBottom w:val="0"/>
      <w:divBdr>
        <w:top w:val="none" w:sz="0" w:space="0" w:color="auto"/>
        <w:left w:val="none" w:sz="0" w:space="0" w:color="auto"/>
        <w:bottom w:val="none" w:sz="0" w:space="0" w:color="auto"/>
        <w:right w:val="none" w:sz="0" w:space="0" w:color="auto"/>
      </w:divBdr>
    </w:div>
    <w:div w:id="1542940426">
      <w:bodyDiv w:val="1"/>
      <w:marLeft w:val="0"/>
      <w:marRight w:val="0"/>
      <w:marTop w:val="0"/>
      <w:marBottom w:val="0"/>
      <w:divBdr>
        <w:top w:val="none" w:sz="0" w:space="0" w:color="auto"/>
        <w:left w:val="none" w:sz="0" w:space="0" w:color="auto"/>
        <w:bottom w:val="none" w:sz="0" w:space="0" w:color="auto"/>
        <w:right w:val="none" w:sz="0" w:space="0" w:color="auto"/>
      </w:divBdr>
      <w:divsChild>
        <w:div w:id="213551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989041">
      <w:bodyDiv w:val="1"/>
      <w:marLeft w:val="0"/>
      <w:marRight w:val="0"/>
      <w:marTop w:val="0"/>
      <w:marBottom w:val="0"/>
      <w:divBdr>
        <w:top w:val="none" w:sz="0" w:space="0" w:color="auto"/>
        <w:left w:val="none" w:sz="0" w:space="0" w:color="auto"/>
        <w:bottom w:val="none" w:sz="0" w:space="0" w:color="auto"/>
        <w:right w:val="none" w:sz="0" w:space="0" w:color="auto"/>
      </w:divBdr>
      <w:divsChild>
        <w:div w:id="104772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759599">
      <w:bodyDiv w:val="1"/>
      <w:marLeft w:val="0"/>
      <w:marRight w:val="0"/>
      <w:marTop w:val="0"/>
      <w:marBottom w:val="0"/>
      <w:divBdr>
        <w:top w:val="none" w:sz="0" w:space="0" w:color="auto"/>
        <w:left w:val="none" w:sz="0" w:space="0" w:color="auto"/>
        <w:bottom w:val="none" w:sz="0" w:space="0" w:color="auto"/>
        <w:right w:val="none" w:sz="0" w:space="0" w:color="auto"/>
      </w:divBdr>
    </w:div>
    <w:div w:id="1811509168">
      <w:bodyDiv w:val="1"/>
      <w:marLeft w:val="0"/>
      <w:marRight w:val="0"/>
      <w:marTop w:val="0"/>
      <w:marBottom w:val="0"/>
      <w:divBdr>
        <w:top w:val="none" w:sz="0" w:space="0" w:color="auto"/>
        <w:left w:val="none" w:sz="0" w:space="0" w:color="auto"/>
        <w:bottom w:val="none" w:sz="0" w:space="0" w:color="auto"/>
        <w:right w:val="none" w:sz="0" w:space="0" w:color="auto"/>
      </w:divBdr>
    </w:div>
    <w:div w:id="1866557086">
      <w:bodyDiv w:val="1"/>
      <w:marLeft w:val="0"/>
      <w:marRight w:val="0"/>
      <w:marTop w:val="0"/>
      <w:marBottom w:val="0"/>
      <w:divBdr>
        <w:top w:val="none" w:sz="0" w:space="0" w:color="auto"/>
        <w:left w:val="none" w:sz="0" w:space="0" w:color="auto"/>
        <w:bottom w:val="none" w:sz="0" w:space="0" w:color="auto"/>
        <w:right w:val="none" w:sz="0" w:space="0" w:color="auto"/>
      </w:divBdr>
      <w:divsChild>
        <w:div w:id="1666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519471">
      <w:bodyDiv w:val="1"/>
      <w:marLeft w:val="0"/>
      <w:marRight w:val="0"/>
      <w:marTop w:val="0"/>
      <w:marBottom w:val="0"/>
      <w:divBdr>
        <w:top w:val="none" w:sz="0" w:space="0" w:color="auto"/>
        <w:left w:val="none" w:sz="0" w:space="0" w:color="auto"/>
        <w:bottom w:val="none" w:sz="0" w:space="0" w:color="auto"/>
        <w:right w:val="none" w:sz="0" w:space="0" w:color="auto"/>
      </w:divBdr>
      <w:divsChild>
        <w:div w:id="40095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638817">
      <w:bodyDiv w:val="1"/>
      <w:marLeft w:val="0"/>
      <w:marRight w:val="0"/>
      <w:marTop w:val="0"/>
      <w:marBottom w:val="0"/>
      <w:divBdr>
        <w:top w:val="none" w:sz="0" w:space="0" w:color="auto"/>
        <w:left w:val="none" w:sz="0" w:space="0" w:color="auto"/>
        <w:bottom w:val="none" w:sz="0" w:space="0" w:color="auto"/>
        <w:right w:val="none" w:sz="0" w:space="0" w:color="auto"/>
      </w:divBdr>
      <w:divsChild>
        <w:div w:id="973683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216564">
      <w:bodyDiv w:val="1"/>
      <w:marLeft w:val="0"/>
      <w:marRight w:val="0"/>
      <w:marTop w:val="0"/>
      <w:marBottom w:val="0"/>
      <w:divBdr>
        <w:top w:val="none" w:sz="0" w:space="0" w:color="auto"/>
        <w:left w:val="none" w:sz="0" w:space="0" w:color="auto"/>
        <w:bottom w:val="none" w:sz="0" w:space="0" w:color="auto"/>
        <w:right w:val="none" w:sz="0" w:space="0" w:color="auto"/>
      </w:divBdr>
      <w:divsChild>
        <w:div w:id="2197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109/iciptm59628.2024.10563296" TargetMode="External"/><Relationship Id="rId3" Type="http://schemas.openxmlformats.org/officeDocument/2006/relationships/customXml" Target="../customXml/item3.xml"/><Relationship Id="rId21" Type="http://schemas.openxmlformats.org/officeDocument/2006/relationships/hyperlink" Target="https://doi.org/10.1093/oxfordjournals.aje.a112648"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2337/dbi15-0016"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s://doi.org/10.1007/s00521-022-07049-z"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s://doi.org/10.26682/sjuod.2023.26.2.24"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s://doi.org/10.1109/iacis61494.2024.1072187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109/icmi60790.2024.10585703"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16/j.lpm.2023.10417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6d6cf632-12c5-4388-b832-1f0e8eeac86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C222EADF45E304596C3B23F6550D79D" ma:contentTypeVersion="10" ma:contentTypeDescription="Create a new document." ma:contentTypeScope="" ma:versionID="db4ff3969a467360643423b8b2cc8f56">
  <xsd:schema xmlns:xsd="http://www.w3.org/2001/XMLSchema" xmlns:xs="http://www.w3.org/2001/XMLSchema" xmlns:p="http://schemas.microsoft.com/office/2006/metadata/properties" xmlns:ns3="6d6cf632-12c5-4388-b832-1f0e8eeac86f" targetNamespace="http://schemas.microsoft.com/office/2006/metadata/properties" ma:root="true" ma:fieldsID="f8e1e4e875f9461fd16593978c27ca87" ns3:_="">
    <xsd:import namespace="6d6cf632-12c5-4388-b832-1f0e8eeac86f"/>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6cf632-12c5-4388-b832-1f0e8eeac86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BEEFE6-A455-445D-A4C5-D4B150BAF454}">
  <ds:schemaRefs>
    <ds:schemaRef ds:uri="http://schemas.microsoft.com/sharepoint/v3/contenttype/forms"/>
  </ds:schemaRefs>
</ds:datastoreItem>
</file>

<file path=customXml/itemProps2.xml><?xml version="1.0" encoding="utf-8"?>
<ds:datastoreItem xmlns:ds="http://schemas.openxmlformats.org/officeDocument/2006/customXml" ds:itemID="{9F6FB7A9-A6FB-4DEC-ABA3-0822C0520058}">
  <ds:schemaRefs>
    <ds:schemaRef ds:uri="http://schemas.microsoft.com/office/2006/metadata/properties"/>
    <ds:schemaRef ds:uri="http://schemas.microsoft.com/office/infopath/2007/PartnerControls"/>
    <ds:schemaRef ds:uri="6d6cf632-12c5-4388-b832-1f0e8eeac86f"/>
  </ds:schemaRefs>
</ds:datastoreItem>
</file>

<file path=customXml/itemProps3.xml><?xml version="1.0" encoding="utf-8"?>
<ds:datastoreItem xmlns:ds="http://schemas.openxmlformats.org/officeDocument/2006/customXml" ds:itemID="{73CD3430-108A-4DEF-817B-A3AD050451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6cf632-12c5-4388-b832-1f0e8eeac8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Template>
  <TotalTime>1</TotalTime>
  <Pages>13</Pages>
  <Words>2097</Words>
  <Characters>13071</Characters>
  <Application>Microsoft Office Word</Application>
  <DocSecurity>0</DocSecurity>
  <Lines>256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Parimi, Sai Shivani</dc:creator>
  <cp:keywords/>
  <dc:description/>
  <cp:lastModifiedBy>Parimi, Sai Shivani</cp:lastModifiedBy>
  <cp:revision>2</cp:revision>
  <dcterms:created xsi:type="dcterms:W3CDTF">2025-05-02T04:53:00Z</dcterms:created>
  <dcterms:modified xsi:type="dcterms:W3CDTF">2025-05-02T04:53:00Z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1da4b937-627f-4671-92e5-caa00c2ee530</vt:lpwstr>
  </property>
  <property fmtid="{D5CDD505-2E9C-101B-9397-08002B2CF9AE}" pid="3" name="ContentTypeId">
    <vt:lpwstr>0x0101004C222EADF45E304596C3B23F6550D79D</vt:lpwstr>
  </property>
</Properties>
</file>