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AWS Sagemaker Cost analysis</w:t>
      </w:r>
    </w:p>
    <w:p w:rsidR="00000000" w:rsidDel="00000000" w:rsidP="00000000" w:rsidRDefault="00000000" w:rsidRPr="00000000" w14:paraId="00000002">
      <w:pPr>
        <w:jc w:val="center"/>
        <w:rPr>
          <w:sz w:val="26"/>
          <w:szCs w:val="26"/>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numPr>
          <w:ilvl w:val="0"/>
          <w:numId w:val="4"/>
        </w:numPr>
        <w:ind w:left="720" w:hanging="360"/>
        <w:jc w:val="left"/>
        <w:rPr>
          <w:b w:val="1"/>
          <w:u w:val="none"/>
        </w:rPr>
      </w:pPr>
      <w:r w:rsidDel="00000000" w:rsidR="00000000" w:rsidRPr="00000000">
        <w:rPr>
          <w:b w:val="1"/>
          <w:u w:val="single"/>
          <w:rtl w:val="0"/>
        </w:rPr>
        <w:t xml:space="preserve">Amazon SageMaker Studio Notebooks</w:t>
      </w:r>
    </w:p>
    <w:p w:rsidR="00000000" w:rsidDel="00000000" w:rsidP="00000000" w:rsidRDefault="00000000" w:rsidRPr="00000000" w14:paraId="00000005">
      <w:pPr>
        <w:ind w:left="720" w:firstLine="720"/>
        <w:jc w:val="left"/>
        <w:rPr/>
      </w:pPr>
      <w:r w:rsidDel="00000000" w:rsidR="00000000" w:rsidRPr="00000000">
        <w:rPr>
          <w:rtl w:val="0"/>
        </w:rPr>
        <w:t xml:space="preserve">Amazon SageMaker Studio Notebooks are one-click Jupyter notebooks that can be spun up quickly.</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ind w:left="0" w:firstLine="720"/>
        <w:jc w:val="left"/>
        <w:rPr>
          <w:b w:val="1"/>
          <w:u w:val="single"/>
        </w:rPr>
      </w:pPr>
      <w:r w:rsidDel="00000000" w:rsidR="00000000" w:rsidRPr="00000000">
        <w:rPr>
          <w:b w:val="1"/>
          <w:u w:val="single"/>
          <w:rtl w:val="0"/>
        </w:rPr>
        <w:t xml:space="preserve">Pricing for notebook instance: </w:t>
      </w:r>
    </w:p>
    <w:p w:rsidR="00000000" w:rsidDel="00000000" w:rsidP="00000000" w:rsidRDefault="00000000" w:rsidRPr="00000000" w14:paraId="00000008">
      <w:pPr>
        <w:ind w:left="0" w:firstLine="720"/>
        <w:jc w:val="left"/>
        <w:rPr>
          <w:u w:val="single"/>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drawing>
          <wp:inline distB="114300" distT="114300" distL="114300" distR="114300">
            <wp:extent cx="5731200" cy="44450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b w:val="1"/>
        </w:rPr>
      </w:pPr>
      <w:r w:rsidDel="00000000" w:rsidR="00000000" w:rsidRPr="00000000">
        <w:rPr>
          <w:rtl w:val="0"/>
        </w:rPr>
      </w:r>
    </w:p>
    <w:p w:rsidR="00000000" w:rsidDel="00000000" w:rsidP="00000000" w:rsidRDefault="00000000" w:rsidRPr="00000000" w14:paraId="0000000B">
      <w:pPr>
        <w:jc w:val="left"/>
        <w:rPr>
          <w:b w:val="1"/>
        </w:rPr>
      </w:pPr>
      <w:r w:rsidDel="00000000" w:rsidR="00000000" w:rsidRPr="00000000">
        <w:rPr>
          <w:b w:val="1"/>
        </w:rPr>
        <w:drawing>
          <wp:inline distB="114300" distT="114300" distL="114300" distR="114300">
            <wp:extent cx="5731200" cy="4445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left"/>
        <w:rPr>
          <w:b w:val="1"/>
        </w:rPr>
      </w:pPr>
      <w:r w:rsidDel="00000000" w:rsidR="00000000" w:rsidRPr="00000000">
        <w:rPr>
          <w:rtl w:val="0"/>
        </w:rPr>
      </w:r>
    </w:p>
    <w:p w:rsidR="00000000" w:rsidDel="00000000" w:rsidP="00000000" w:rsidRDefault="00000000" w:rsidRPr="00000000" w14:paraId="0000000D">
      <w:pPr>
        <w:numPr>
          <w:ilvl w:val="0"/>
          <w:numId w:val="4"/>
        </w:numPr>
        <w:ind w:left="720" w:hanging="360"/>
        <w:jc w:val="left"/>
        <w:rPr>
          <w:b w:val="1"/>
          <w:u w:val="none"/>
        </w:rPr>
      </w:pPr>
      <w:r w:rsidDel="00000000" w:rsidR="00000000" w:rsidRPr="00000000">
        <w:rPr>
          <w:b w:val="1"/>
          <w:u w:val="single"/>
          <w:rtl w:val="0"/>
        </w:rPr>
        <w:t xml:space="preserve">Amazon SageMaker Studio:</w:t>
      </w:r>
    </w:p>
    <w:p w:rsidR="00000000" w:rsidDel="00000000" w:rsidP="00000000" w:rsidRDefault="00000000" w:rsidRPr="00000000" w14:paraId="0000000E">
      <w:pPr>
        <w:ind w:left="720" w:firstLine="720"/>
        <w:jc w:val="left"/>
        <w:rPr/>
      </w:pPr>
      <w:r w:rsidDel="00000000" w:rsidR="00000000" w:rsidRPr="00000000">
        <w:rPr>
          <w:rtl w:val="0"/>
        </w:rPr>
        <w:t xml:space="preserve">You can now access Amazon SageMaker Studio, the first fully integrated development environment (IDE) at no additional charge.</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ind w:left="720" w:firstLine="720"/>
        <w:jc w:val="left"/>
        <w:rPr>
          <w:color w:val="333333"/>
          <w:sz w:val="21"/>
          <w:szCs w:val="21"/>
        </w:rPr>
      </w:pPr>
      <w:r w:rsidDel="00000000" w:rsidR="00000000" w:rsidRPr="00000000">
        <w:rPr>
          <w:color w:val="333333"/>
          <w:sz w:val="21"/>
          <w:szCs w:val="21"/>
          <w:rtl w:val="0"/>
        </w:rPr>
        <w:t xml:space="preserve">SageMaker Studio gives you complete access and visibility into each step required to build, train, and deploy models. Using SageMaker Studio, you pay only for the underlying compute and storage that you use within Studio.</w:t>
      </w:r>
    </w:p>
    <w:p w:rsidR="00000000" w:rsidDel="00000000" w:rsidP="00000000" w:rsidRDefault="00000000" w:rsidRPr="00000000" w14:paraId="00000011">
      <w:pPr>
        <w:jc w:val="left"/>
        <w:rPr>
          <w:color w:val="333333"/>
          <w:sz w:val="21"/>
          <w:szCs w:val="21"/>
        </w:rPr>
      </w:pPr>
      <w:r w:rsidDel="00000000" w:rsidR="00000000" w:rsidRPr="00000000">
        <w:rPr>
          <w:rtl w:val="0"/>
        </w:rPr>
      </w:r>
    </w:p>
    <w:p w:rsidR="00000000" w:rsidDel="00000000" w:rsidP="00000000" w:rsidRDefault="00000000" w:rsidRPr="00000000" w14:paraId="00000012">
      <w:pPr>
        <w:pBdr>
          <w:top w:color="auto" w:space="3" w:sz="0" w:val="none"/>
        </w:pBdr>
        <w:spacing w:after="220" w:before="220" w:lineRule="auto"/>
        <w:ind w:left="720" w:firstLine="720"/>
        <w:rPr>
          <w:color w:val="333333"/>
          <w:sz w:val="21"/>
          <w:szCs w:val="21"/>
        </w:rPr>
      </w:pPr>
      <w:r w:rsidDel="00000000" w:rsidR="00000000" w:rsidRPr="00000000">
        <w:rPr>
          <w:color w:val="333333"/>
          <w:sz w:val="21"/>
          <w:szCs w:val="21"/>
          <w:rtl w:val="0"/>
        </w:rPr>
        <w:t xml:space="preserve">You can use many services from SageMaker Studio, AWS SDK for Python (Boto3), or AWS CLI, including:</w:t>
      </w:r>
    </w:p>
    <w:p w:rsidR="00000000" w:rsidDel="00000000" w:rsidP="00000000" w:rsidRDefault="00000000" w:rsidRPr="00000000" w14:paraId="00000013">
      <w:pPr>
        <w:numPr>
          <w:ilvl w:val="0"/>
          <w:numId w:val="2"/>
        </w:numPr>
        <w:spacing w:after="0" w:afterAutospacing="0" w:lineRule="auto"/>
        <w:ind w:left="760" w:hanging="360"/>
      </w:pPr>
      <w:r w:rsidDel="00000000" w:rsidR="00000000" w:rsidRPr="00000000">
        <w:rPr>
          <w:b w:val="1"/>
          <w:color w:val="333333"/>
          <w:sz w:val="21"/>
          <w:szCs w:val="21"/>
          <w:rtl w:val="0"/>
        </w:rPr>
        <w:t xml:space="preserve">SageMaker Pipelines</w:t>
      </w:r>
      <w:r w:rsidDel="00000000" w:rsidR="00000000" w:rsidRPr="00000000">
        <w:rPr>
          <w:color w:val="333333"/>
          <w:sz w:val="21"/>
          <w:szCs w:val="21"/>
          <w:rtl w:val="0"/>
        </w:rPr>
        <w:t xml:space="preserve"> to automate and manage ML workflows</w:t>
      </w:r>
    </w:p>
    <w:p w:rsidR="00000000" w:rsidDel="00000000" w:rsidP="00000000" w:rsidRDefault="00000000" w:rsidRPr="00000000" w14:paraId="00000014">
      <w:pPr>
        <w:numPr>
          <w:ilvl w:val="0"/>
          <w:numId w:val="2"/>
        </w:numPr>
        <w:spacing w:after="0" w:afterAutospacing="0" w:lineRule="auto"/>
        <w:ind w:left="760" w:hanging="360"/>
      </w:pPr>
      <w:r w:rsidDel="00000000" w:rsidR="00000000" w:rsidRPr="00000000">
        <w:rPr>
          <w:b w:val="1"/>
          <w:color w:val="333333"/>
          <w:sz w:val="21"/>
          <w:szCs w:val="21"/>
          <w:rtl w:val="0"/>
        </w:rPr>
        <w:t xml:space="preserve">SageMaker Autopilot</w:t>
      </w:r>
      <w:r w:rsidDel="00000000" w:rsidR="00000000" w:rsidRPr="00000000">
        <w:rPr>
          <w:color w:val="333333"/>
          <w:sz w:val="21"/>
          <w:szCs w:val="21"/>
          <w:rtl w:val="0"/>
        </w:rPr>
        <w:t xml:space="preserve"> to automatically create ML models with full visibility</w:t>
      </w:r>
    </w:p>
    <w:p w:rsidR="00000000" w:rsidDel="00000000" w:rsidP="00000000" w:rsidRDefault="00000000" w:rsidRPr="00000000" w14:paraId="00000015">
      <w:pPr>
        <w:numPr>
          <w:ilvl w:val="0"/>
          <w:numId w:val="2"/>
        </w:numPr>
        <w:spacing w:after="0" w:afterAutospacing="0" w:lineRule="auto"/>
        <w:ind w:left="760" w:hanging="360"/>
      </w:pPr>
      <w:r w:rsidDel="00000000" w:rsidR="00000000" w:rsidRPr="00000000">
        <w:rPr>
          <w:b w:val="1"/>
          <w:color w:val="333333"/>
          <w:sz w:val="21"/>
          <w:szCs w:val="21"/>
          <w:rtl w:val="0"/>
        </w:rPr>
        <w:t xml:space="preserve">SageMaker Experiments </w:t>
      </w:r>
      <w:r w:rsidDel="00000000" w:rsidR="00000000" w:rsidRPr="00000000">
        <w:rPr>
          <w:color w:val="333333"/>
          <w:sz w:val="21"/>
          <w:szCs w:val="21"/>
          <w:rtl w:val="0"/>
        </w:rPr>
        <w:t xml:space="preserve">to organize and track your training jobs and versions</w:t>
      </w:r>
    </w:p>
    <w:p w:rsidR="00000000" w:rsidDel="00000000" w:rsidP="00000000" w:rsidRDefault="00000000" w:rsidRPr="00000000" w14:paraId="00000016">
      <w:pPr>
        <w:numPr>
          <w:ilvl w:val="0"/>
          <w:numId w:val="2"/>
        </w:numPr>
        <w:spacing w:after="0" w:afterAutospacing="0" w:lineRule="auto"/>
        <w:ind w:left="760" w:hanging="360"/>
      </w:pPr>
      <w:r w:rsidDel="00000000" w:rsidR="00000000" w:rsidRPr="00000000">
        <w:rPr>
          <w:b w:val="1"/>
          <w:color w:val="333333"/>
          <w:sz w:val="21"/>
          <w:szCs w:val="21"/>
          <w:rtl w:val="0"/>
        </w:rPr>
        <w:t xml:space="preserve">SageMaker Debugger</w:t>
      </w:r>
      <w:r w:rsidDel="00000000" w:rsidR="00000000" w:rsidRPr="00000000">
        <w:rPr>
          <w:color w:val="333333"/>
          <w:sz w:val="21"/>
          <w:szCs w:val="21"/>
          <w:rtl w:val="0"/>
        </w:rPr>
        <w:t xml:space="preserve"> to debug anomalies during training</w:t>
      </w:r>
    </w:p>
    <w:p w:rsidR="00000000" w:rsidDel="00000000" w:rsidP="00000000" w:rsidRDefault="00000000" w:rsidRPr="00000000" w14:paraId="00000017">
      <w:pPr>
        <w:numPr>
          <w:ilvl w:val="0"/>
          <w:numId w:val="2"/>
        </w:numPr>
        <w:spacing w:after="0" w:afterAutospacing="0" w:lineRule="auto"/>
        <w:ind w:left="760" w:hanging="360"/>
      </w:pPr>
      <w:r w:rsidDel="00000000" w:rsidR="00000000" w:rsidRPr="00000000">
        <w:rPr>
          <w:b w:val="1"/>
          <w:color w:val="333333"/>
          <w:sz w:val="21"/>
          <w:szCs w:val="21"/>
          <w:rtl w:val="0"/>
        </w:rPr>
        <w:t xml:space="preserve">SageMaker Model Monitor</w:t>
      </w:r>
      <w:r w:rsidDel="00000000" w:rsidR="00000000" w:rsidRPr="00000000">
        <w:rPr>
          <w:color w:val="333333"/>
          <w:sz w:val="21"/>
          <w:szCs w:val="21"/>
          <w:rtl w:val="0"/>
        </w:rPr>
        <w:t xml:space="preserve"> to maintain high-quality models</w:t>
      </w:r>
    </w:p>
    <w:p w:rsidR="00000000" w:rsidDel="00000000" w:rsidP="00000000" w:rsidRDefault="00000000" w:rsidRPr="00000000" w14:paraId="00000018">
      <w:pPr>
        <w:numPr>
          <w:ilvl w:val="0"/>
          <w:numId w:val="2"/>
        </w:numPr>
        <w:spacing w:after="0" w:afterAutospacing="0" w:lineRule="auto"/>
        <w:ind w:left="760" w:hanging="360"/>
      </w:pPr>
      <w:r w:rsidDel="00000000" w:rsidR="00000000" w:rsidRPr="00000000">
        <w:rPr>
          <w:b w:val="1"/>
          <w:color w:val="333333"/>
          <w:sz w:val="21"/>
          <w:szCs w:val="21"/>
          <w:rtl w:val="0"/>
        </w:rPr>
        <w:t xml:space="preserve">SageMaker Clarify</w:t>
      </w:r>
      <w:r w:rsidDel="00000000" w:rsidR="00000000" w:rsidRPr="00000000">
        <w:rPr>
          <w:color w:val="333333"/>
          <w:sz w:val="21"/>
          <w:szCs w:val="21"/>
          <w:rtl w:val="0"/>
        </w:rPr>
        <w:t xml:space="preserve"> to better explain your ML models and detect bias</w:t>
      </w:r>
    </w:p>
    <w:p w:rsidR="00000000" w:rsidDel="00000000" w:rsidP="00000000" w:rsidRDefault="00000000" w:rsidRPr="00000000" w14:paraId="00000019">
      <w:pPr>
        <w:numPr>
          <w:ilvl w:val="0"/>
          <w:numId w:val="2"/>
        </w:numPr>
        <w:spacing w:after="0" w:afterAutospacing="0" w:lineRule="auto"/>
        <w:ind w:left="760" w:hanging="360"/>
      </w:pPr>
      <w:r w:rsidDel="00000000" w:rsidR="00000000" w:rsidRPr="00000000">
        <w:rPr>
          <w:b w:val="1"/>
          <w:color w:val="333333"/>
          <w:sz w:val="21"/>
          <w:szCs w:val="21"/>
          <w:rtl w:val="0"/>
        </w:rPr>
        <w:t xml:space="preserve">SageMaker JumpStart</w:t>
      </w:r>
      <w:r w:rsidDel="00000000" w:rsidR="00000000" w:rsidRPr="00000000">
        <w:rPr>
          <w:color w:val="333333"/>
          <w:sz w:val="21"/>
          <w:szCs w:val="21"/>
          <w:rtl w:val="0"/>
        </w:rPr>
        <w:t xml:space="preserve"> to easily deploy ML solutions for many use cases. You may incur charges from other AWS Services used in the solution for the underlying API calls made by Amazon SageMaker on your behalf.</w:t>
      </w:r>
    </w:p>
    <w:p w:rsidR="00000000" w:rsidDel="00000000" w:rsidP="00000000" w:rsidRDefault="00000000" w:rsidRPr="00000000" w14:paraId="0000001A">
      <w:pPr>
        <w:numPr>
          <w:ilvl w:val="0"/>
          <w:numId w:val="2"/>
        </w:numPr>
        <w:ind w:left="760" w:hanging="360"/>
      </w:pPr>
      <w:r w:rsidDel="00000000" w:rsidR="00000000" w:rsidRPr="00000000">
        <w:rPr>
          <w:b w:val="1"/>
          <w:color w:val="333333"/>
          <w:sz w:val="21"/>
          <w:szCs w:val="21"/>
          <w:rtl w:val="0"/>
        </w:rPr>
        <w:t xml:space="preserve">SageMaker Inference Recommender </w:t>
      </w:r>
      <w:r w:rsidDel="00000000" w:rsidR="00000000" w:rsidRPr="00000000">
        <w:rPr>
          <w:color w:val="333333"/>
          <w:sz w:val="21"/>
          <w:szCs w:val="21"/>
          <w:rtl w:val="0"/>
        </w:rPr>
        <w:t xml:space="preserve">to get recommendations for the right endpoint configuration</w:t>
      </w:r>
    </w:p>
    <w:p w:rsidR="00000000" w:rsidDel="00000000" w:rsidP="00000000" w:rsidRDefault="00000000" w:rsidRPr="00000000" w14:paraId="0000001B">
      <w:pPr>
        <w:numPr>
          <w:ilvl w:val="0"/>
          <w:numId w:val="4"/>
        </w:numPr>
        <w:ind w:left="720" w:hanging="360"/>
        <w:rPr>
          <w:b w:val="1"/>
          <w:color w:val="333333"/>
          <w:sz w:val="21"/>
          <w:szCs w:val="21"/>
          <w:u w:val="none"/>
        </w:rPr>
      </w:pPr>
      <w:r w:rsidDel="00000000" w:rsidR="00000000" w:rsidRPr="00000000">
        <w:rPr>
          <w:b w:val="1"/>
          <w:color w:val="333333"/>
          <w:sz w:val="21"/>
          <w:szCs w:val="21"/>
          <w:u w:val="single"/>
          <w:rtl w:val="0"/>
        </w:rPr>
        <w:t xml:space="preserve">Amazon SageMaker Studio Lab</w:t>
      </w:r>
    </w:p>
    <w:p w:rsidR="00000000" w:rsidDel="00000000" w:rsidP="00000000" w:rsidRDefault="00000000" w:rsidRPr="00000000" w14:paraId="0000001C">
      <w:pPr>
        <w:ind w:left="720" w:firstLine="720"/>
        <w:rPr>
          <w:color w:val="333333"/>
          <w:sz w:val="21"/>
          <w:szCs w:val="21"/>
        </w:rPr>
      </w:pPr>
      <w:r w:rsidDel="00000000" w:rsidR="00000000" w:rsidRPr="00000000">
        <w:rPr>
          <w:color w:val="333333"/>
          <w:sz w:val="21"/>
          <w:szCs w:val="21"/>
          <w:rtl w:val="0"/>
        </w:rPr>
        <w:t xml:space="preserve">You can build and train ML models using Amazon SageMaker Studio Lab for free. SageMaker Studio Lab offers developers, academics, and data scientists a no-configuration development environment to learn and experiment with ML at no additional charge.</w:t>
      </w:r>
    </w:p>
    <w:p w:rsidR="00000000" w:rsidDel="00000000" w:rsidP="00000000" w:rsidRDefault="00000000" w:rsidRPr="00000000" w14:paraId="0000001D">
      <w:pPr>
        <w:ind w:left="0" w:firstLine="0"/>
        <w:rPr>
          <w:b w:val="1"/>
          <w:color w:val="333333"/>
          <w:sz w:val="21"/>
          <w:szCs w:val="21"/>
          <w:u w:val="single"/>
        </w:rPr>
      </w:pPr>
      <w:r w:rsidDel="00000000" w:rsidR="00000000" w:rsidRPr="00000000">
        <w:rPr>
          <w:rtl w:val="0"/>
        </w:rPr>
      </w:r>
    </w:p>
    <w:p w:rsidR="00000000" w:rsidDel="00000000" w:rsidP="00000000" w:rsidRDefault="00000000" w:rsidRPr="00000000" w14:paraId="0000001E">
      <w:pPr>
        <w:numPr>
          <w:ilvl w:val="0"/>
          <w:numId w:val="4"/>
        </w:numPr>
        <w:ind w:left="720" w:hanging="360"/>
        <w:rPr>
          <w:b w:val="1"/>
          <w:color w:val="333333"/>
          <w:sz w:val="21"/>
          <w:szCs w:val="21"/>
          <w:u w:val="none"/>
        </w:rPr>
      </w:pPr>
      <w:r w:rsidDel="00000000" w:rsidR="00000000" w:rsidRPr="00000000">
        <w:rPr>
          <w:b w:val="1"/>
          <w:color w:val="333333"/>
          <w:sz w:val="21"/>
          <w:szCs w:val="21"/>
          <w:u w:val="single"/>
          <w:rtl w:val="0"/>
        </w:rPr>
        <w:t xml:space="preserve">Amazon SageMaker Canvas:</w:t>
      </w:r>
    </w:p>
    <w:p w:rsidR="00000000" w:rsidDel="00000000" w:rsidP="00000000" w:rsidRDefault="00000000" w:rsidRPr="00000000" w14:paraId="0000001F">
      <w:pPr>
        <w:ind w:left="720" w:firstLine="720"/>
        <w:rPr>
          <w:color w:val="333333"/>
          <w:sz w:val="21"/>
          <w:szCs w:val="21"/>
        </w:rPr>
      </w:pPr>
      <w:r w:rsidDel="00000000" w:rsidR="00000000" w:rsidRPr="00000000">
        <w:rPr>
          <w:color w:val="333333"/>
          <w:sz w:val="21"/>
          <w:szCs w:val="21"/>
          <w:rtl w:val="0"/>
        </w:rPr>
        <w:t xml:space="preserve">SageMaker Canvas supports 2 category prediction (binary classification), 3+ category prediction (multi-class classification), and time-series forecasting for tabular models.</w:t>
      </w:r>
    </w:p>
    <w:p w:rsidR="00000000" w:rsidDel="00000000" w:rsidP="00000000" w:rsidRDefault="00000000" w:rsidRPr="00000000" w14:paraId="00000020">
      <w:pPr>
        <w:ind w:left="0" w:firstLine="0"/>
        <w:rPr>
          <w:color w:val="333333"/>
          <w:sz w:val="21"/>
          <w:szCs w:val="21"/>
        </w:rPr>
      </w:pPr>
      <w:r w:rsidDel="00000000" w:rsidR="00000000" w:rsidRPr="00000000">
        <w:rPr>
          <w:rtl w:val="0"/>
        </w:rPr>
      </w:r>
    </w:p>
    <w:p w:rsidR="00000000" w:rsidDel="00000000" w:rsidP="00000000" w:rsidRDefault="00000000" w:rsidRPr="00000000" w14:paraId="00000021">
      <w:pPr>
        <w:ind w:left="0" w:firstLine="0"/>
        <w:rPr>
          <w:color w:val="333333"/>
          <w:sz w:val="21"/>
          <w:szCs w:val="21"/>
        </w:rPr>
      </w:pPr>
      <w:r w:rsidDel="00000000" w:rsidR="00000000" w:rsidRPr="00000000">
        <w:rPr>
          <w:rtl w:val="0"/>
        </w:rPr>
      </w:r>
    </w:p>
    <w:p w:rsidR="00000000" w:rsidDel="00000000" w:rsidP="00000000" w:rsidRDefault="00000000" w:rsidRPr="00000000" w14:paraId="00000022">
      <w:pPr>
        <w:ind w:left="0" w:firstLine="0"/>
        <w:rPr>
          <w:color w:val="333333"/>
          <w:sz w:val="21"/>
          <w:szCs w:val="21"/>
        </w:rPr>
      </w:pPr>
      <w:r w:rsidDel="00000000" w:rsidR="00000000" w:rsidRPr="00000000">
        <w:rPr>
          <w:color w:val="333333"/>
          <w:sz w:val="21"/>
          <w:szCs w:val="21"/>
        </w:rPr>
        <w:drawing>
          <wp:inline distB="114300" distT="114300" distL="114300" distR="114300">
            <wp:extent cx="5731200" cy="11430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color w:val="333333"/>
          <w:sz w:val="21"/>
          <w:szCs w:val="21"/>
        </w:rPr>
      </w:pPr>
      <w:r w:rsidDel="00000000" w:rsidR="00000000" w:rsidRPr="00000000">
        <w:rPr>
          <w:rtl w:val="0"/>
        </w:rPr>
      </w:r>
    </w:p>
    <w:p w:rsidR="00000000" w:rsidDel="00000000" w:rsidP="00000000" w:rsidRDefault="00000000" w:rsidRPr="00000000" w14:paraId="00000024">
      <w:pPr>
        <w:ind w:left="0" w:firstLine="720"/>
        <w:rPr>
          <w:b w:val="1"/>
          <w:color w:val="333333"/>
          <w:sz w:val="21"/>
          <w:szCs w:val="21"/>
          <w:u w:val="single"/>
        </w:rPr>
      </w:pPr>
      <w:r w:rsidDel="00000000" w:rsidR="00000000" w:rsidRPr="00000000">
        <w:rPr>
          <w:b w:val="1"/>
          <w:color w:val="333333"/>
          <w:sz w:val="21"/>
          <w:szCs w:val="21"/>
          <w:u w:val="single"/>
          <w:rtl w:val="0"/>
        </w:rPr>
        <w:t xml:space="preserve">Custom NLP and CV models:</w:t>
      </w:r>
    </w:p>
    <w:p w:rsidR="00000000" w:rsidDel="00000000" w:rsidP="00000000" w:rsidRDefault="00000000" w:rsidRPr="00000000" w14:paraId="00000025">
      <w:pPr>
        <w:ind w:left="720" w:firstLine="720"/>
        <w:rPr>
          <w:color w:val="333333"/>
          <w:sz w:val="21"/>
          <w:szCs w:val="21"/>
        </w:rPr>
      </w:pPr>
      <w:r w:rsidDel="00000000" w:rsidR="00000000" w:rsidRPr="00000000">
        <w:rPr>
          <w:color w:val="333333"/>
          <w:sz w:val="21"/>
          <w:szCs w:val="21"/>
          <w:rtl w:val="0"/>
        </w:rPr>
        <w:t xml:space="preserve">The prediction charge for custom NLP and CV models is based on the amount of time it takes to generate your predictions. SageMaker instances, priced at $0.408 per hour of prediction generation time, are used to render the model prediction and you will be charged directly from SageMaker.</w:t>
      </w:r>
    </w:p>
    <w:p w:rsidR="00000000" w:rsidDel="00000000" w:rsidP="00000000" w:rsidRDefault="00000000" w:rsidRPr="00000000" w14:paraId="00000026">
      <w:pPr>
        <w:ind w:left="0" w:firstLine="0"/>
        <w:rPr>
          <w:color w:val="333333"/>
          <w:sz w:val="21"/>
          <w:szCs w:val="21"/>
        </w:rPr>
      </w:pPr>
      <w:r w:rsidDel="00000000" w:rsidR="00000000" w:rsidRPr="00000000">
        <w:rPr>
          <w:rtl w:val="0"/>
        </w:rPr>
      </w:r>
    </w:p>
    <w:p w:rsidR="00000000" w:rsidDel="00000000" w:rsidP="00000000" w:rsidRDefault="00000000" w:rsidRPr="00000000" w14:paraId="00000027">
      <w:pPr>
        <w:ind w:left="720" w:firstLine="720"/>
        <w:rPr>
          <w:color w:val="333333"/>
          <w:sz w:val="21"/>
          <w:szCs w:val="21"/>
          <w:u w:val="single"/>
        </w:rPr>
      </w:pPr>
      <w:r w:rsidDel="00000000" w:rsidR="00000000" w:rsidRPr="00000000">
        <w:rPr>
          <w:color w:val="333333"/>
          <w:sz w:val="21"/>
          <w:szCs w:val="21"/>
          <w:rtl w:val="0"/>
        </w:rPr>
        <w:t xml:space="preserve">Pricing link : </w:t>
      </w:r>
      <w:hyperlink r:id="rId9">
        <w:r w:rsidDel="00000000" w:rsidR="00000000" w:rsidRPr="00000000">
          <w:rPr>
            <w:color w:val="1155cc"/>
            <w:sz w:val="21"/>
            <w:szCs w:val="21"/>
            <w:u w:val="single"/>
            <w:rtl w:val="0"/>
          </w:rPr>
          <w:t xml:space="preserve">https://calculator.aws/#/</w:t>
        </w:r>
      </w:hyperlink>
      <w:r w:rsidDel="00000000" w:rsidR="00000000" w:rsidRPr="00000000">
        <w:rPr>
          <w:rtl w:val="0"/>
        </w:rPr>
      </w:r>
    </w:p>
    <w:p w:rsidR="00000000" w:rsidDel="00000000" w:rsidP="00000000" w:rsidRDefault="00000000" w:rsidRPr="00000000" w14:paraId="00000028">
      <w:pPr>
        <w:ind w:left="0" w:firstLine="0"/>
        <w:rPr>
          <w:color w:val="333333"/>
          <w:sz w:val="21"/>
          <w:szCs w:val="21"/>
          <w:u w:val="single"/>
        </w:rPr>
      </w:pPr>
      <w:r w:rsidDel="00000000" w:rsidR="00000000" w:rsidRPr="00000000">
        <w:rPr>
          <w:rtl w:val="0"/>
        </w:rPr>
      </w:r>
    </w:p>
    <w:p w:rsidR="00000000" w:rsidDel="00000000" w:rsidP="00000000" w:rsidRDefault="00000000" w:rsidRPr="00000000" w14:paraId="00000029">
      <w:pPr>
        <w:ind w:left="0" w:firstLine="0"/>
        <w:rPr>
          <w:color w:val="333333"/>
          <w:sz w:val="21"/>
          <w:szCs w:val="21"/>
          <w:u w:val="single"/>
        </w:rPr>
      </w:pPr>
      <w:r w:rsidDel="00000000" w:rsidR="00000000" w:rsidRPr="00000000">
        <w:rPr>
          <w:rtl w:val="0"/>
        </w:rPr>
      </w:r>
    </w:p>
    <w:p w:rsidR="00000000" w:rsidDel="00000000" w:rsidP="00000000" w:rsidRDefault="00000000" w:rsidRPr="00000000" w14:paraId="0000002A">
      <w:pPr>
        <w:numPr>
          <w:ilvl w:val="0"/>
          <w:numId w:val="4"/>
        </w:numPr>
        <w:ind w:left="720" w:hanging="360"/>
        <w:rPr>
          <w:b w:val="1"/>
          <w:color w:val="333333"/>
          <w:sz w:val="21"/>
          <w:szCs w:val="21"/>
          <w:u w:val="none"/>
        </w:rPr>
      </w:pPr>
      <w:r w:rsidDel="00000000" w:rsidR="00000000" w:rsidRPr="00000000">
        <w:rPr>
          <w:b w:val="1"/>
          <w:color w:val="333333"/>
          <w:sz w:val="21"/>
          <w:szCs w:val="21"/>
          <w:u w:val="single"/>
          <w:rtl w:val="0"/>
        </w:rPr>
        <w:t xml:space="preserve">Amazon SageMaker Data Labeling Pricing:</w:t>
      </w:r>
    </w:p>
    <w:p w:rsidR="00000000" w:rsidDel="00000000" w:rsidP="00000000" w:rsidRDefault="00000000" w:rsidRPr="00000000" w14:paraId="0000002B">
      <w:pPr>
        <w:ind w:left="0" w:firstLine="0"/>
        <w:rPr>
          <w:b w:val="1"/>
          <w:color w:val="333333"/>
          <w:sz w:val="21"/>
          <w:szCs w:val="21"/>
        </w:rPr>
      </w:pPr>
      <w:r w:rsidDel="00000000" w:rsidR="00000000" w:rsidRPr="00000000">
        <w:rPr>
          <w:rtl w:val="0"/>
        </w:rPr>
      </w:r>
    </w:p>
    <w:p w:rsidR="00000000" w:rsidDel="00000000" w:rsidP="00000000" w:rsidRDefault="00000000" w:rsidRPr="00000000" w14:paraId="0000002C">
      <w:pPr>
        <w:ind w:left="0" w:firstLine="0"/>
        <w:rPr>
          <w:b w:val="1"/>
          <w:color w:val="333333"/>
          <w:sz w:val="21"/>
          <w:szCs w:val="21"/>
        </w:rPr>
      </w:pPr>
      <w:r w:rsidDel="00000000" w:rsidR="00000000" w:rsidRPr="00000000">
        <w:rPr>
          <w:rtl w:val="0"/>
        </w:rPr>
      </w:r>
    </w:p>
    <w:p w:rsidR="00000000" w:rsidDel="00000000" w:rsidP="00000000" w:rsidRDefault="00000000" w:rsidRPr="00000000" w14:paraId="0000002D">
      <w:pPr>
        <w:numPr>
          <w:ilvl w:val="0"/>
          <w:numId w:val="3"/>
        </w:numPr>
        <w:ind w:left="1440" w:hanging="360"/>
        <w:rPr>
          <w:b w:val="1"/>
          <w:color w:val="333333"/>
          <w:sz w:val="21"/>
          <w:szCs w:val="21"/>
        </w:rPr>
      </w:pPr>
      <w:r w:rsidDel="00000000" w:rsidR="00000000" w:rsidRPr="00000000">
        <w:rPr>
          <w:b w:val="1"/>
          <w:color w:val="333333"/>
          <w:sz w:val="21"/>
          <w:szCs w:val="21"/>
          <w:rtl w:val="0"/>
        </w:rPr>
        <w:t xml:space="preserve">Reviewed objects (images, video frames, text documents, audio files, etc.)</w:t>
      </w:r>
    </w:p>
    <w:p w:rsidR="00000000" w:rsidDel="00000000" w:rsidP="00000000" w:rsidRDefault="00000000" w:rsidRPr="00000000" w14:paraId="0000002E">
      <w:pPr>
        <w:ind w:left="720" w:firstLine="0"/>
        <w:rPr>
          <w:color w:val="333333"/>
          <w:sz w:val="21"/>
          <w:szCs w:val="21"/>
        </w:rPr>
      </w:pPr>
      <w:r w:rsidDel="00000000" w:rsidR="00000000" w:rsidRPr="00000000">
        <w:rPr>
          <w:color w:val="333333"/>
          <w:sz w:val="21"/>
          <w:szCs w:val="21"/>
        </w:rPr>
        <w:drawing>
          <wp:inline distB="114300" distT="114300" distL="114300" distR="114300">
            <wp:extent cx="5731200" cy="8382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rPr>
          <w:color w:val="333333"/>
          <w:sz w:val="21"/>
          <w:szCs w:val="21"/>
        </w:rPr>
      </w:pPr>
      <w:r w:rsidDel="00000000" w:rsidR="00000000" w:rsidRPr="00000000">
        <w:rPr>
          <w:rtl w:val="0"/>
        </w:rPr>
      </w:r>
    </w:p>
    <w:p w:rsidR="00000000" w:rsidDel="00000000" w:rsidP="00000000" w:rsidRDefault="00000000" w:rsidRPr="00000000" w14:paraId="00000030">
      <w:pPr>
        <w:ind w:left="720" w:firstLine="0"/>
        <w:rPr>
          <w:b w:val="1"/>
          <w:color w:val="333333"/>
          <w:sz w:val="21"/>
          <w:szCs w:val="21"/>
        </w:rPr>
      </w:pPr>
      <w:r w:rsidDel="00000000" w:rsidR="00000000" w:rsidRPr="00000000">
        <w:rPr>
          <w:rtl w:val="0"/>
        </w:rPr>
      </w:r>
    </w:p>
    <w:p w:rsidR="00000000" w:rsidDel="00000000" w:rsidP="00000000" w:rsidRDefault="00000000" w:rsidRPr="00000000" w14:paraId="00000031">
      <w:pPr>
        <w:numPr>
          <w:ilvl w:val="0"/>
          <w:numId w:val="1"/>
        </w:numPr>
        <w:ind w:left="1440" w:hanging="360"/>
        <w:rPr>
          <w:b w:val="1"/>
          <w:color w:val="333333"/>
          <w:sz w:val="21"/>
          <w:szCs w:val="21"/>
        </w:rPr>
      </w:pPr>
      <w:r w:rsidDel="00000000" w:rsidR="00000000" w:rsidRPr="00000000">
        <w:rPr>
          <w:b w:val="1"/>
          <w:color w:val="333333"/>
          <w:sz w:val="21"/>
          <w:szCs w:val="21"/>
          <w:rtl w:val="0"/>
        </w:rPr>
        <w:t xml:space="preserve">3D point clouds</w:t>
      </w:r>
    </w:p>
    <w:p w:rsidR="00000000" w:rsidDel="00000000" w:rsidP="00000000" w:rsidRDefault="00000000" w:rsidRPr="00000000" w14:paraId="00000032">
      <w:pPr>
        <w:ind w:left="720" w:firstLine="0"/>
        <w:rPr>
          <w:color w:val="333333"/>
          <w:sz w:val="21"/>
          <w:szCs w:val="21"/>
        </w:rPr>
      </w:pPr>
      <w:r w:rsidDel="00000000" w:rsidR="00000000" w:rsidRPr="00000000">
        <w:rPr>
          <w:color w:val="333333"/>
          <w:sz w:val="21"/>
          <w:szCs w:val="21"/>
        </w:rPr>
        <w:drawing>
          <wp:inline distB="114300" distT="114300" distL="114300" distR="114300">
            <wp:extent cx="5731200" cy="8382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rPr>
          <w:color w:val="333333"/>
          <w:sz w:val="21"/>
          <w:szCs w:val="21"/>
        </w:rPr>
      </w:pPr>
      <w:r w:rsidDel="00000000" w:rsidR="00000000" w:rsidRPr="00000000">
        <w:rPr>
          <w:rtl w:val="0"/>
        </w:rPr>
      </w:r>
    </w:p>
    <w:p w:rsidR="00000000" w:rsidDel="00000000" w:rsidP="00000000" w:rsidRDefault="00000000" w:rsidRPr="00000000" w14:paraId="00000034">
      <w:pPr>
        <w:ind w:left="0" w:firstLine="0"/>
        <w:rPr>
          <w:color w:val="333333"/>
          <w:sz w:val="21"/>
          <w:szCs w:val="21"/>
        </w:rPr>
      </w:pPr>
      <w:r w:rsidDel="00000000" w:rsidR="00000000" w:rsidRPr="00000000">
        <w:rPr>
          <w:rtl w:val="0"/>
        </w:rPr>
      </w:r>
    </w:p>
    <w:p w:rsidR="00000000" w:rsidDel="00000000" w:rsidP="00000000" w:rsidRDefault="00000000" w:rsidRPr="00000000" w14:paraId="00000035">
      <w:pPr>
        <w:ind w:left="0" w:firstLine="0"/>
        <w:rPr>
          <w:color w:val="333333"/>
          <w:sz w:val="21"/>
          <w:szCs w:val="21"/>
        </w:rPr>
      </w:pPr>
      <w:r w:rsidDel="00000000" w:rsidR="00000000" w:rsidRPr="00000000">
        <w:rPr>
          <w:rtl w:val="0"/>
        </w:rPr>
      </w:r>
    </w:p>
    <w:p w:rsidR="00000000" w:rsidDel="00000000" w:rsidP="00000000" w:rsidRDefault="00000000" w:rsidRPr="00000000" w14:paraId="00000036">
      <w:pPr>
        <w:ind w:left="0" w:firstLine="0"/>
        <w:rPr>
          <w:color w:val="333333"/>
          <w:sz w:val="21"/>
          <w:szCs w:val="21"/>
        </w:rPr>
      </w:pPr>
      <w:r w:rsidDel="00000000" w:rsidR="00000000" w:rsidRPr="00000000">
        <w:rPr>
          <w:rtl w:val="0"/>
        </w:rPr>
      </w:r>
    </w:p>
    <w:p w:rsidR="00000000" w:rsidDel="00000000" w:rsidP="00000000" w:rsidRDefault="00000000" w:rsidRPr="00000000" w14:paraId="00000037">
      <w:pPr>
        <w:ind w:firstLine="720"/>
        <w:jc w:val="left"/>
        <w:rPr>
          <w:sz w:val="26"/>
          <w:szCs w:val="26"/>
        </w:rPr>
      </w:pPr>
      <w:r w:rsidDel="00000000" w:rsidR="00000000" w:rsidRPr="00000000">
        <w:rPr>
          <w:b w:val="1"/>
          <w:u w:val="single"/>
          <w:rtl w:val="0"/>
        </w:rPr>
        <w:t xml:space="preserve">Example 1:</w:t>
      </w:r>
      <w:r w:rsidDel="00000000" w:rsidR="00000000" w:rsidRPr="00000000">
        <w:rPr>
          <w:b w:val="1"/>
          <w:rtl w:val="0"/>
        </w:rPr>
        <w:t xml:space="preserve"> only notebook instance</w:t>
      </w:r>
      <w:r w:rsidDel="00000000" w:rsidR="00000000" w:rsidRPr="00000000">
        <w:rPr>
          <w:rtl w:val="0"/>
        </w:rPr>
      </w:r>
    </w:p>
    <w:p w:rsidR="00000000" w:rsidDel="00000000" w:rsidP="00000000" w:rsidRDefault="00000000" w:rsidRPr="00000000" w14:paraId="00000038">
      <w:pPr>
        <w:ind w:left="1440" w:firstLine="0"/>
        <w:jc w:val="left"/>
        <w:rPr/>
      </w:pPr>
      <w:r w:rsidDel="00000000" w:rsidR="00000000" w:rsidRPr="00000000">
        <w:rPr>
          <w:rtl w:val="0"/>
        </w:rPr>
        <w:t xml:space="preserve">Instance: m4.C5.xlarge</w:t>
      </w:r>
    </w:p>
    <w:p w:rsidR="00000000" w:rsidDel="00000000" w:rsidP="00000000" w:rsidRDefault="00000000" w:rsidRPr="00000000" w14:paraId="00000039">
      <w:pPr>
        <w:ind w:left="1440" w:firstLine="0"/>
        <w:jc w:val="left"/>
        <w:rPr/>
      </w:pPr>
      <w:r w:rsidDel="00000000" w:rsidR="00000000" w:rsidRPr="00000000">
        <w:rPr>
          <w:rtl w:val="0"/>
        </w:rPr>
        <w:t xml:space="preserve">Number of data scientists: 2</w:t>
      </w:r>
    </w:p>
    <w:p w:rsidR="00000000" w:rsidDel="00000000" w:rsidP="00000000" w:rsidRDefault="00000000" w:rsidRPr="00000000" w14:paraId="0000003A">
      <w:pPr>
        <w:ind w:left="1440" w:firstLine="0"/>
        <w:jc w:val="left"/>
        <w:rPr/>
      </w:pPr>
      <w:r w:rsidDel="00000000" w:rsidR="00000000" w:rsidRPr="00000000">
        <w:rPr>
          <w:rtl w:val="0"/>
        </w:rPr>
        <w:t xml:space="preserve">Number of studio notebook instances per data scientist: 2</w:t>
      </w:r>
    </w:p>
    <w:p w:rsidR="00000000" w:rsidDel="00000000" w:rsidP="00000000" w:rsidRDefault="00000000" w:rsidRPr="00000000" w14:paraId="0000003B">
      <w:pPr>
        <w:ind w:left="1440" w:firstLine="0"/>
        <w:jc w:val="left"/>
        <w:rPr/>
      </w:pPr>
      <w:r w:rsidDel="00000000" w:rsidR="00000000" w:rsidRPr="00000000">
        <w:rPr>
          <w:rtl w:val="0"/>
        </w:rPr>
        <w:t xml:space="preserve">Studio notebook hours per day: 5</w:t>
      </w:r>
    </w:p>
    <w:p w:rsidR="00000000" w:rsidDel="00000000" w:rsidP="00000000" w:rsidRDefault="00000000" w:rsidRPr="00000000" w14:paraId="0000003C">
      <w:pPr>
        <w:ind w:left="1440" w:firstLine="0"/>
        <w:jc w:val="left"/>
        <w:rPr/>
      </w:pPr>
      <w:r w:rsidDel="00000000" w:rsidR="00000000" w:rsidRPr="00000000">
        <w:rPr>
          <w:rtl w:val="0"/>
        </w:rPr>
        <w:t xml:space="preserve">Studio Notebook day(s) per month: 18</w:t>
      </w:r>
    </w:p>
    <w:p w:rsidR="00000000" w:rsidDel="00000000" w:rsidP="00000000" w:rsidRDefault="00000000" w:rsidRPr="00000000" w14:paraId="0000003D">
      <w:pPr>
        <w:ind w:left="1440" w:firstLine="0"/>
        <w:jc w:val="left"/>
        <w:rPr/>
      </w:pPr>
      <w:r w:rsidDel="00000000" w:rsidR="00000000" w:rsidRPr="00000000">
        <w:rPr>
          <w:rtl w:val="0"/>
        </w:rPr>
      </w:r>
    </w:p>
    <w:p w:rsidR="00000000" w:rsidDel="00000000" w:rsidP="00000000" w:rsidRDefault="00000000" w:rsidRPr="00000000" w14:paraId="0000003E">
      <w:pPr>
        <w:ind w:left="1440" w:firstLine="0"/>
        <w:jc w:val="left"/>
        <w:rPr/>
      </w:pPr>
      <w:r w:rsidDel="00000000" w:rsidR="00000000" w:rsidRPr="00000000">
        <w:rPr>
          <w:rtl w:val="0"/>
        </w:rPr>
        <w:t xml:space="preserve">Monthly cost: 73.44 USD</w:t>
      </w:r>
    </w:p>
    <w:p w:rsidR="00000000" w:rsidDel="00000000" w:rsidP="00000000" w:rsidRDefault="00000000" w:rsidRPr="00000000" w14:paraId="0000003F">
      <w:pPr>
        <w:ind w:left="1440" w:firstLine="0"/>
        <w:jc w:val="left"/>
        <w:rPr/>
      </w:pPr>
      <w:r w:rsidDel="00000000" w:rsidR="00000000" w:rsidRPr="00000000">
        <w:rPr>
          <w:rtl w:val="0"/>
        </w:rPr>
        <w:t xml:space="preserve"> </w:t>
      </w:r>
    </w:p>
    <w:p w:rsidR="00000000" w:rsidDel="00000000" w:rsidP="00000000" w:rsidRDefault="00000000" w:rsidRPr="00000000" w14:paraId="00000040">
      <w:pPr>
        <w:ind w:left="1440" w:firstLine="0"/>
        <w:jc w:val="left"/>
        <w:rPr/>
      </w:pPr>
      <w:r w:rsidDel="00000000" w:rsidR="00000000" w:rsidRPr="00000000">
        <w:rPr>
          <w:rtl w:val="0"/>
        </w:rPr>
        <w:t xml:space="preserve">Price calculator : https://calculator.aws/#/</w:t>
      </w:r>
    </w:p>
    <w:p w:rsidR="00000000" w:rsidDel="00000000" w:rsidP="00000000" w:rsidRDefault="00000000" w:rsidRPr="00000000" w14:paraId="00000041">
      <w:pPr>
        <w:ind w:left="1440" w:firstLine="0"/>
        <w:jc w:val="left"/>
        <w:rPr/>
      </w:pPr>
      <w:r w:rsidDel="00000000" w:rsidR="00000000" w:rsidRPr="00000000">
        <w:rPr>
          <w:rtl w:val="0"/>
        </w:rPr>
      </w:r>
    </w:p>
    <w:p w:rsidR="00000000" w:rsidDel="00000000" w:rsidP="00000000" w:rsidRDefault="00000000" w:rsidRPr="00000000" w14:paraId="00000042">
      <w:pPr>
        <w:ind w:left="0" w:firstLine="0"/>
        <w:jc w:val="left"/>
        <w:rPr/>
      </w:pPr>
      <w:r w:rsidDel="00000000" w:rsidR="00000000" w:rsidRPr="00000000">
        <w:rPr>
          <w:rtl w:val="0"/>
        </w:rPr>
      </w:r>
    </w:p>
    <w:p w:rsidR="00000000" w:rsidDel="00000000" w:rsidP="00000000" w:rsidRDefault="00000000" w:rsidRPr="00000000" w14:paraId="00000043">
      <w:pPr>
        <w:ind w:left="0" w:firstLine="0"/>
        <w:jc w:val="left"/>
        <w:rPr/>
      </w:pPr>
      <w:r w:rsidDel="00000000" w:rsidR="00000000" w:rsidRPr="00000000">
        <w:rPr>
          <w:rtl w:val="0"/>
        </w:rPr>
      </w:r>
    </w:p>
    <w:p w:rsidR="00000000" w:rsidDel="00000000" w:rsidP="00000000" w:rsidRDefault="00000000" w:rsidRPr="00000000" w14:paraId="00000044">
      <w:pPr>
        <w:ind w:left="720" w:firstLine="0"/>
        <w:rPr>
          <w:b w:val="1"/>
        </w:rPr>
      </w:pPr>
      <w:r w:rsidDel="00000000" w:rsidR="00000000" w:rsidRPr="00000000">
        <w:rPr>
          <w:b w:val="1"/>
          <w:u w:val="single"/>
          <w:rtl w:val="0"/>
        </w:rPr>
        <w:t xml:space="preserve">Example 2:</w:t>
      </w:r>
      <w:r w:rsidDel="00000000" w:rsidR="00000000" w:rsidRPr="00000000">
        <w:rPr>
          <w:b w:val="1"/>
          <w:rtl w:val="0"/>
        </w:rPr>
        <w:t xml:space="preserve"> notebook instance and training </w:t>
      </w:r>
    </w:p>
    <w:p w:rsidR="00000000" w:rsidDel="00000000" w:rsidP="00000000" w:rsidRDefault="00000000" w:rsidRPr="00000000" w14:paraId="00000045">
      <w:pPr>
        <w:ind w:left="720" w:firstLine="0"/>
        <w:rPr>
          <w:b w:val="1"/>
          <w:u w:val="single"/>
        </w:rPr>
      </w:pP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t xml:space="preserve">Instance: m4.C5.xlarge</w:t>
      </w:r>
    </w:p>
    <w:p w:rsidR="00000000" w:rsidDel="00000000" w:rsidP="00000000" w:rsidRDefault="00000000" w:rsidRPr="00000000" w14:paraId="00000047">
      <w:pPr>
        <w:ind w:left="1440" w:firstLine="0"/>
        <w:rPr/>
      </w:pPr>
      <w:r w:rsidDel="00000000" w:rsidR="00000000" w:rsidRPr="00000000">
        <w:rPr>
          <w:rtl w:val="0"/>
        </w:rPr>
        <w:t xml:space="preserve">Number of data scientists: 2</w:t>
      </w:r>
    </w:p>
    <w:p w:rsidR="00000000" w:rsidDel="00000000" w:rsidP="00000000" w:rsidRDefault="00000000" w:rsidRPr="00000000" w14:paraId="00000048">
      <w:pPr>
        <w:ind w:left="1440" w:firstLine="0"/>
        <w:rPr/>
      </w:pPr>
      <w:r w:rsidDel="00000000" w:rsidR="00000000" w:rsidRPr="00000000">
        <w:rPr>
          <w:rtl w:val="0"/>
        </w:rPr>
        <w:t xml:space="preserve">Number of studio notebook instances per data scientist: 2</w:t>
      </w:r>
    </w:p>
    <w:p w:rsidR="00000000" w:rsidDel="00000000" w:rsidP="00000000" w:rsidRDefault="00000000" w:rsidRPr="00000000" w14:paraId="00000049">
      <w:pPr>
        <w:ind w:left="1440" w:firstLine="0"/>
        <w:rPr/>
      </w:pPr>
      <w:r w:rsidDel="00000000" w:rsidR="00000000" w:rsidRPr="00000000">
        <w:rPr>
          <w:rtl w:val="0"/>
        </w:rPr>
        <w:t xml:space="preserve">Studio notebook hours per day: 5</w:t>
      </w:r>
    </w:p>
    <w:p w:rsidR="00000000" w:rsidDel="00000000" w:rsidP="00000000" w:rsidRDefault="00000000" w:rsidRPr="00000000" w14:paraId="0000004A">
      <w:pPr>
        <w:ind w:left="1440" w:firstLine="0"/>
        <w:rPr/>
      </w:pPr>
      <w:r w:rsidDel="00000000" w:rsidR="00000000" w:rsidRPr="00000000">
        <w:rPr>
          <w:rtl w:val="0"/>
        </w:rPr>
        <w:t xml:space="preserve">Studio Notebook day(s) per month: 18</w:t>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ind w:left="1440" w:firstLine="0"/>
        <w:rPr/>
      </w:pPr>
      <w:r w:rsidDel="00000000" w:rsidR="00000000" w:rsidRPr="00000000">
        <w:rPr>
          <w:rtl w:val="0"/>
        </w:rPr>
        <w:t xml:space="preserve">Number of training jobs per month: 1</w:t>
      </w:r>
    </w:p>
    <w:p w:rsidR="00000000" w:rsidDel="00000000" w:rsidP="00000000" w:rsidRDefault="00000000" w:rsidRPr="00000000" w14:paraId="0000004D">
      <w:pPr>
        <w:ind w:left="1440" w:firstLine="0"/>
        <w:rPr/>
      </w:pPr>
      <w:r w:rsidDel="00000000" w:rsidR="00000000" w:rsidRPr="00000000">
        <w:rPr>
          <w:rtl w:val="0"/>
        </w:rPr>
        <w:t xml:space="preserve">Number of instances per job : 1</w:t>
        <w:br w:type="textWrapping"/>
        <w:t xml:space="preserve">Instane : ml.c4.4xlarge</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ind w:left="1440" w:firstLine="0"/>
        <w:rPr/>
      </w:pPr>
      <w:r w:rsidDel="00000000" w:rsidR="00000000" w:rsidRPr="00000000">
        <w:rPr>
          <w:rtl w:val="0"/>
        </w:rPr>
        <w:t xml:space="preserve">Monthly cost : 92 USD</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1440" w:firstLine="0"/>
        <w:rPr/>
      </w:pPr>
      <w:r w:rsidDel="00000000" w:rsidR="00000000" w:rsidRPr="00000000">
        <w:rPr>
          <w:rtl w:val="0"/>
        </w:rPr>
        <w:t xml:space="preserve">Price calculator : </w:t>
      </w:r>
      <w:hyperlink r:id="rId12">
        <w:r w:rsidDel="00000000" w:rsidR="00000000" w:rsidRPr="00000000">
          <w:rPr>
            <w:color w:val="1155cc"/>
            <w:u w:val="single"/>
            <w:rtl w:val="0"/>
          </w:rPr>
          <w:t xml:space="preserve">https://calculator.aws/#/</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br w:type="textWrapping"/>
        <w:br w:type="textWrapping"/>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0" w:firstLine="0"/>
        <w:jc w:val="left"/>
        <w:rPr/>
      </w:pPr>
      <w:r w:rsidDel="00000000" w:rsidR="00000000" w:rsidRPr="00000000">
        <w:rPr>
          <w:rtl w:val="0"/>
        </w:rPr>
      </w:r>
    </w:p>
    <w:p w:rsidR="00000000" w:rsidDel="00000000" w:rsidP="00000000" w:rsidRDefault="00000000" w:rsidRPr="00000000" w14:paraId="00000058">
      <w:pPr>
        <w:ind w:lef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hyperlink" Target="https://calculator.aws/#/" TargetMode="External"/><Relationship Id="rId9" Type="http://schemas.openxmlformats.org/officeDocument/2006/relationships/hyperlink" Target="https://calculator.aws/#/"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