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</w:t>
            </w:r>
            <w:r w:rsidR="00112514">
              <w:t>2019-2020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112514">
        <w:t>Anjali</w:t>
      </w:r>
      <w:r w:rsidR="00184A51">
        <w:t xml:space="preserve"> </w:t>
      </w:r>
      <w:bookmarkEnd w:id="1"/>
      <w:r w:rsidR="00184A51">
        <w:t xml:space="preserve">of </w:t>
      </w:r>
      <w:r w:rsidR="00112514">
        <w:t>3rd Semester</w:t>
      </w:r>
      <w:r w:rsidR="00E67602">
        <w:t xml:space="preserve">, </w:t>
      </w:r>
    </w:p>
    <w:p w:rsidR="00FA614E" w:rsidRDefault="00112514" w:rsidP="00E67602">
      <w:r>
        <w:t>CSE</w:t>
      </w:r>
      <w:r w:rsidR="00E67602">
        <w:t xml:space="preserve">, participated in the </w:t>
      </w:r>
      <w:r>
        <w:t>chess tournament</w:t>
      </w:r>
      <w:r w:rsidR="00E67602">
        <w:t xml:space="preserve"> </w:t>
      </w:r>
      <w:r w:rsidR="00F97517">
        <w:t xml:space="preserve">held </w:t>
      </w:r>
      <w:r w:rsidR="00E67602">
        <w:t xml:space="preserve">on </w:t>
      </w:r>
      <w:r>
        <w:t>11/10/2019 12:00:00 AM</w:t>
      </w:r>
      <w:r w:rsidR="00E67602">
        <w:t>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8" w:rsidRDefault="00414988" w:rsidP="00FA614E">
      <w:r>
        <w:separator/>
      </w:r>
    </w:p>
  </w:endnote>
  <w:endnote w:type="continuationSeparator" w:id="0">
    <w:p w:rsidR="00414988" w:rsidRDefault="00414988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8" w:rsidRDefault="00414988" w:rsidP="00FA614E">
      <w:r>
        <w:separator/>
      </w:r>
    </w:p>
  </w:footnote>
  <w:footnote w:type="continuationSeparator" w:id="0">
    <w:p w:rsidR="00414988" w:rsidRDefault="00414988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12514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14988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25BF5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343B0F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E79C-BB1A-49F8-8B7B-D0D0FC62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2019-11-22T11:22:00Z</dcterms:created>
  <dcterms:modified xsi:type="dcterms:W3CDTF">2019-11-22T11:22:00Z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