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71A64" w14:textId="3EE903AB" w:rsidR="002A708A" w:rsidRDefault="00D41414" w:rsidP="00D41414">
      <w:pPr>
        <w:rPr>
          <w:b/>
          <w:bCs/>
          <w:sz w:val="52"/>
          <w:szCs w:val="52"/>
          <w:lang w:val="en-US"/>
        </w:rPr>
      </w:pPr>
      <w:r>
        <w:rPr>
          <w:b/>
          <w:bCs/>
          <w:sz w:val="52"/>
          <w:szCs w:val="52"/>
          <w:lang w:val="en-US"/>
        </w:rPr>
        <w:t xml:space="preserve">          </w:t>
      </w:r>
      <w:r w:rsidRPr="00D41414">
        <w:rPr>
          <w:b/>
          <w:bCs/>
          <w:sz w:val="52"/>
          <w:szCs w:val="52"/>
          <w:lang w:val="en-US"/>
        </w:rPr>
        <w:t xml:space="preserve">Data Engineering Assignment </w:t>
      </w:r>
      <w:r>
        <w:rPr>
          <w:b/>
          <w:bCs/>
          <w:sz w:val="52"/>
          <w:szCs w:val="52"/>
          <w:lang w:val="en-US"/>
        </w:rPr>
        <w:t>–</w:t>
      </w:r>
      <w:r w:rsidRPr="00D41414">
        <w:rPr>
          <w:b/>
          <w:bCs/>
          <w:sz w:val="52"/>
          <w:szCs w:val="52"/>
          <w:lang w:val="en-US"/>
        </w:rPr>
        <w:t xml:space="preserve"> 6</w:t>
      </w:r>
    </w:p>
    <w:p w14:paraId="1185C861" w14:textId="2A6DF533" w:rsidR="00D41414" w:rsidRDefault="00D41414" w:rsidP="00D41414">
      <w:pPr>
        <w:rPr>
          <w:b/>
          <w:bCs/>
          <w:sz w:val="32"/>
          <w:szCs w:val="32"/>
          <w:lang w:val="en-US"/>
        </w:rPr>
      </w:pPr>
      <w:r w:rsidRPr="00D41414">
        <w:rPr>
          <w:b/>
          <w:bCs/>
          <w:sz w:val="32"/>
          <w:szCs w:val="32"/>
          <w:lang w:val="en-US"/>
        </w:rPr>
        <w:t>Total Aggregations using SQL queries:</w:t>
      </w:r>
    </w:p>
    <w:p w14:paraId="51A66A29" w14:textId="2F57734A" w:rsidR="00D41414" w:rsidRPr="00D41414" w:rsidRDefault="00D41414" w:rsidP="00D41414">
      <w:pPr>
        <w:rPr>
          <w:sz w:val="28"/>
          <w:szCs w:val="28"/>
          <w:lang w:val="en-US"/>
        </w:rPr>
      </w:pPr>
      <w:r>
        <w:rPr>
          <w:b/>
          <w:bCs/>
          <w:sz w:val="32"/>
          <w:szCs w:val="32"/>
          <w:lang w:val="en-US"/>
        </w:rPr>
        <w:tab/>
      </w:r>
      <w:r>
        <w:rPr>
          <w:sz w:val="28"/>
          <w:szCs w:val="28"/>
          <w:lang w:val="en-US"/>
        </w:rPr>
        <w:t xml:space="preserve">Total aggregations are using the aggregate functions on the available database. </w:t>
      </w:r>
      <w:r w:rsidR="00075394">
        <w:rPr>
          <w:sz w:val="28"/>
          <w:szCs w:val="28"/>
          <w:lang w:val="en-US"/>
        </w:rPr>
        <w:t>Below are some of the examples that represent the total aggregations on SQL queries.</w:t>
      </w:r>
    </w:p>
    <w:p w14:paraId="13EA8E55" w14:textId="23666699" w:rsidR="00D41414" w:rsidRDefault="00D41414" w:rsidP="00D41414">
      <w:pPr>
        <w:rPr>
          <w:sz w:val="28"/>
          <w:szCs w:val="28"/>
          <w:lang w:val="en-US"/>
        </w:rPr>
      </w:pPr>
      <w:r>
        <w:rPr>
          <w:sz w:val="28"/>
          <w:szCs w:val="28"/>
          <w:lang w:val="en-US"/>
        </w:rPr>
        <w:t xml:space="preserve"> Example: 1</w:t>
      </w:r>
    </w:p>
    <w:p w14:paraId="06F73DCF" w14:textId="41ACAB2F" w:rsidR="00075394" w:rsidRDefault="00D41414" w:rsidP="00D41414">
      <w:pPr>
        <w:rPr>
          <w:sz w:val="28"/>
          <w:szCs w:val="28"/>
          <w:lang w:val="en-US"/>
        </w:rPr>
      </w:pPr>
      <w:r w:rsidRPr="00D41414">
        <w:rPr>
          <w:noProof/>
          <w:sz w:val="28"/>
          <w:szCs w:val="28"/>
          <w:lang w:val="en-US"/>
        </w:rPr>
        <w:drawing>
          <wp:inline distT="0" distB="0" distL="0" distR="0" wp14:anchorId="097E2E60" wp14:editId="44EC8B66">
            <wp:extent cx="5499100" cy="3093168"/>
            <wp:effectExtent l="0" t="0" r="6350" b="0"/>
            <wp:docPr id="163802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2047" name=""/>
                    <pic:cNvPicPr/>
                  </pic:nvPicPr>
                  <pic:blipFill>
                    <a:blip r:embed="rId6"/>
                    <a:stretch>
                      <a:fillRect/>
                    </a:stretch>
                  </pic:blipFill>
                  <pic:spPr>
                    <a:xfrm>
                      <a:off x="0" y="0"/>
                      <a:ext cx="5507360" cy="3097814"/>
                    </a:xfrm>
                    <a:prstGeom prst="rect">
                      <a:avLst/>
                    </a:prstGeom>
                  </pic:spPr>
                </pic:pic>
              </a:graphicData>
            </a:graphic>
          </wp:inline>
        </w:drawing>
      </w:r>
    </w:p>
    <w:p w14:paraId="47D65E97" w14:textId="7818BB22" w:rsidR="00075394" w:rsidRPr="00D41414" w:rsidRDefault="00075394" w:rsidP="00D41414">
      <w:pPr>
        <w:rPr>
          <w:sz w:val="28"/>
          <w:szCs w:val="28"/>
          <w:lang w:val="en-US"/>
        </w:rPr>
      </w:pPr>
      <w:r>
        <w:rPr>
          <w:sz w:val="28"/>
          <w:szCs w:val="28"/>
          <w:lang w:val="en-US"/>
        </w:rPr>
        <w:t>Example: 2</w:t>
      </w:r>
    </w:p>
    <w:p w14:paraId="4124739D" w14:textId="7B976484" w:rsidR="00D41414" w:rsidRDefault="00075394" w:rsidP="00D41414">
      <w:pPr>
        <w:rPr>
          <w:b/>
          <w:bCs/>
          <w:sz w:val="28"/>
          <w:szCs w:val="28"/>
          <w:lang w:val="en-US"/>
        </w:rPr>
      </w:pPr>
      <w:r w:rsidRPr="00075394">
        <w:rPr>
          <w:b/>
          <w:bCs/>
          <w:noProof/>
          <w:sz w:val="28"/>
          <w:szCs w:val="28"/>
          <w:lang w:val="en-US"/>
        </w:rPr>
        <w:drawing>
          <wp:inline distT="0" distB="0" distL="0" distR="0" wp14:anchorId="79F80D64" wp14:editId="44B41C0E">
            <wp:extent cx="5435600" cy="3057450"/>
            <wp:effectExtent l="0" t="0" r="0" b="0"/>
            <wp:docPr id="87987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4773" name=""/>
                    <pic:cNvPicPr/>
                  </pic:nvPicPr>
                  <pic:blipFill>
                    <a:blip r:embed="rId7"/>
                    <a:stretch>
                      <a:fillRect/>
                    </a:stretch>
                  </pic:blipFill>
                  <pic:spPr>
                    <a:xfrm>
                      <a:off x="0" y="0"/>
                      <a:ext cx="5469751" cy="3076660"/>
                    </a:xfrm>
                    <a:prstGeom prst="rect">
                      <a:avLst/>
                    </a:prstGeom>
                  </pic:spPr>
                </pic:pic>
              </a:graphicData>
            </a:graphic>
          </wp:inline>
        </w:drawing>
      </w:r>
    </w:p>
    <w:p w14:paraId="73E58FAF" w14:textId="487140E3" w:rsidR="00075394" w:rsidRDefault="00075394" w:rsidP="00D41414">
      <w:pPr>
        <w:rPr>
          <w:sz w:val="28"/>
          <w:szCs w:val="28"/>
          <w:lang w:val="en-US"/>
        </w:rPr>
      </w:pPr>
      <w:r w:rsidRPr="00075394">
        <w:rPr>
          <w:sz w:val="28"/>
          <w:szCs w:val="28"/>
          <w:lang w:val="en-US"/>
        </w:rPr>
        <w:lastRenderedPageBreak/>
        <w:t>Example: 3</w:t>
      </w:r>
    </w:p>
    <w:p w14:paraId="2B9D9AC3" w14:textId="583958F0" w:rsidR="00075394" w:rsidRDefault="00075394" w:rsidP="00D41414">
      <w:pPr>
        <w:rPr>
          <w:sz w:val="28"/>
          <w:szCs w:val="28"/>
          <w:lang w:val="en-US"/>
        </w:rPr>
      </w:pPr>
      <w:r w:rsidRPr="00075394">
        <w:rPr>
          <w:noProof/>
          <w:sz w:val="28"/>
          <w:szCs w:val="28"/>
          <w:lang w:val="en-US"/>
        </w:rPr>
        <w:drawing>
          <wp:inline distT="0" distB="0" distL="0" distR="0" wp14:anchorId="2B15CF9F" wp14:editId="24AC26C2">
            <wp:extent cx="5731510" cy="3223895"/>
            <wp:effectExtent l="0" t="0" r="2540" b="0"/>
            <wp:docPr id="179986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0700" name=""/>
                    <pic:cNvPicPr/>
                  </pic:nvPicPr>
                  <pic:blipFill>
                    <a:blip r:embed="rId8"/>
                    <a:stretch>
                      <a:fillRect/>
                    </a:stretch>
                  </pic:blipFill>
                  <pic:spPr>
                    <a:xfrm>
                      <a:off x="0" y="0"/>
                      <a:ext cx="5731510" cy="3223895"/>
                    </a:xfrm>
                    <a:prstGeom prst="rect">
                      <a:avLst/>
                    </a:prstGeom>
                  </pic:spPr>
                </pic:pic>
              </a:graphicData>
            </a:graphic>
          </wp:inline>
        </w:drawing>
      </w:r>
    </w:p>
    <w:p w14:paraId="6B5AB7B9" w14:textId="77777777" w:rsidR="00075394" w:rsidRDefault="00075394" w:rsidP="00D41414">
      <w:pPr>
        <w:rPr>
          <w:sz w:val="28"/>
          <w:szCs w:val="28"/>
          <w:lang w:val="en-US"/>
        </w:rPr>
      </w:pPr>
    </w:p>
    <w:p w14:paraId="4D261AC2" w14:textId="4D6FE4BF" w:rsidR="00075394" w:rsidRDefault="00075394" w:rsidP="00D41414">
      <w:pPr>
        <w:rPr>
          <w:b/>
          <w:bCs/>
          <w:sz w:val="32"/>
          <w:szCs w:val="32"/>
          <w:lang w:val="en-US"/>
        </w:rPr>
      </w:pPr>
      <w:r w:rsidRPr="00075394">
        <w:rPr>
          <w:b/>
          <w:bCs/>
          <w:sz w:val="32"/>
          <w:szCs w:val="32"/>
          <w:lang w:val="en-US"/>
        </w:rPr>
        <w:t>OVER AND PARTITION BY CLAUSE:</w:t>
      </w:r>
    </w:p>
    <w:p w14:paraId="2352EF01" w14:textId="0CAC50C3" w:rsidR="00075394" w:rsidRDefault="00976E5A" w:rsidP="00D41414">
      <w:pPr>
        <w:rPr>
          <w:sz w:val="28"/>
          <w:szCs w:val="28"/>
          <w:lang w:val="en-US"/>
        </w:rPr>
      </w:pPr>
      <w:r>
        <w:rPr>
          <w:sz w:val="28"/>
          <w:szCs w:val="28"/>
          <w:lang w:val="en-US"/>
        </w:rPr>
        <w:tab/>
      </w:r>
      <w:r w:rsidRPr="00976E5A">
        <w:rPr>
          <w:sz w:val="28"/>
          <w:szCs w:val="28"/>
          <w:lang w:val="en-US"/>
        </w:rPr>
        <w:t>The PARTITION BY clause is used to divide the result set into partitions to which the window function is applied. It allows you to perform calculations separately for each partition.</w:t>
      </w:r>
      <w:r>
        <w:rPr>
          <w:sz w:val="28"/>
          <w:szCs w:val="28"/>
          <w:lang w:val="en-US"/>
        </w:rPr>
        <w:t xml:space="preserve"> </w:t>
      </w:r>
      <w:r w:rsidRPr="00976E5A">
        <w:rPr>
          <w:sz w:val="28"/>
          <w:szCs w:val="28"/>
          <w:lang w:val="en-US"/>
        </w:rPr>
        <w:t>The OVER</w:t>
      </w:r>
      <w:r>
        <w:rPr>
          <w:sz w:val="28"/>
          <w:szCs w:val="28"/>
          <w:lang w:val="en-US"/>
        </w:rPr>
        <w:t xml:space="preserve"> </w:t>
      </w:r>
      <w:r w:rsidRPr="00976E5A">
        <w:rPr>
          <w:sz w:val="28"/>
          <w:szCs w:val="28"/>
          <w:lang w:val="en-US"/>
        </w:rPr>
        <w:t>() clause defines the window or set of rows to which the window function is applied. If you don't specify PARTITION BY, the window is the entire result set.</w:t>
      </w:r>
    </w:p>
    <w:p w14:paraId="1F7F86D6" w14:textId="495C470D" w:rsidR="00976E5A" w:rsidRDefault="00976E5A" w:rsidP="00D41414">
      <w:pPr>
        <w:rPr>
          <w:sz w:val="28"/>
          <w:szCs w:val="28"/>
          <w:lang w:val="en-US"/>
        </w:rPr>
      </w:pPr>
      <w:r>
        <w:rPr>
          <w:sz w:val="28"/>
          <w:szCs w:val="28"/>
          <w:lang w:val="en-US"/>
        </w:rPr>
        <w:tab/>
      </w:r>
      <w:r w:rsidRPr="00976E5A">
        <w:rPr>
          <w:sz w:val="28"/>
          <w:szCs w:val="28"/>
          <w:lang w:val="en-US"/>
        </w:rPr>
        <w:t>The PARTITION BY clause and the OVER</w:t>
      </w:r>
      <w:r>
        <w:rPr>
          <w:sz w:val="28"/>
          <w:szCs w:val="28"/>
          <w:lang w:val="en-US"/>
        </w:rPr>
        <w:t xml:space="preserve"> </w:t>
      </w:r>
      <w:r w:rsidRPr="00976E5A">
        <w:rPr>
          <w:sz w:val="28"/>
          <w:szCs w:val="28"/>
          <w:lang w:val="en-US"/>
        </w:rPr>
        <w:t>() clause are both used in SQL, specifically in the context of window functions. These clauses are typically used together to perform calculations on a specific "window" or subset of rows within a result set.</w:t>
      </w:r>
    </w:p>
    <w:p w14:paraId="0D2C5BCC" w14:textId="20668B18" w:rsidR="00976E5A" w:rsidRDefault="00976E5A" w:rsidP="00D41414">
      <w:pPr>
        <w:rPr>
          <w:sz w:val="28"/>
          <w:szCs w:val="28"/>
          <w:lang w:val="en-US"/>
        </w:rPr>
      </w:pPr>
      <w:r>
        <w:rPr>
          <w:sz w:val="28"/>
          <w:szCs w:val="28"/>
          <w:lang w:val="en-US"/>
        </w:rPr>
        <w:tab/>
        <w:t>And below are some of the examples that demonstrate the over () and partition by clause.</w:t>
      </w:r>
    </w:p>
    <w:p w14:paraId="3894AA5E" w14:textId="77777777" w:rsidR="00976E5A" w:rsidRDefault="00976E5A" w:rsidP="00D41414">
      <w:pPr>
        <w:rPr>
          <w:sz w:val="28"/>
          <w:szCs w:val="28"/>
          <w:lang w:val="en-US"/>
        </w:rPr>
      </w:pPr>
    </w:p>
    <w:p w14:paraId="75F09CC1" w14:textId="104D127F" w:rsidR="00976E5A" w:rsidRDefault="00976E5A" w:rsidP="00D41414">
      <w:pPr>
        <w:rPr>
          <w:sz w:val="28"/>
          <w:szCs w:val="28"/>
          <w:lang w:val="en-US"/>
        </w:rPr>
      </w:pPr>
      <w:r>
        <w:rPr>
          <w:sz w:val="28"/>
          <w:szCs w:val="28"/>
          <w:lang w:val="en-US"/>
        </w:rPr>
        <w:t>Example: 1</w:t>
      </w:r>
    </w:p>
    <w:p w14:paraId="4B48F492" w14:textId="47C2308E" w:rsidR="00976E5A" w:rsidRDefault="00976E5A" w:rsidP="00D41414">
      <w:pPr>
        <w:rPr>
          <w:sz w:val="28"/>
          <w:szCs w:val="28"/>
          <w:lang w:val="en-US"/>
        </w:rPr>
      </w:pPr>
      <w:r w:rsidRPr="00976E5A">
        <w:rPr>
          <w:noProof/>
          <w:sz w:val="28"/>
          <w:szCs w:val="28"/>
          <w:lang w:val="en-US"/>
        </w:rPr>
        <w:lastRenderedPageBreak/>
        <w:drawing>
          <wp:inline distT="0" distB="0" distL="0" distR="0" wp14:anchorId="7FCD8BA7" wp14:editId="38B0862A">
            <wp:extent cx="5731510" cy="3223895"/>
            <wp:effectExtent l="0" t="0" r="2540" b="0"/>
            <wp:docPr id="127029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9040" name=""/>
                    <pic:cNvPicPr/>
                  </pic:nvPicPr>
                  <pic:blipFill>
                    <a:blip r:embed="rId9"/>
                    <a:stretch>
                      <a:fillRect/>
                    </a:stretch>
                  </pic:blipFill>
                  <pic:spPr>
                    <a:xfrm>
                      <a:off x="0" y="0"/>
                      <a:ext cx="5731510" cy="3223895"/>
                    </a:xfrm>
                    <a:prstGeom prst="rect">
                      <a:avLst/>
                    </a:prstGeom>
                  </pic:spPr>
                </pic:pic>
              </a:graphicData>
            </a:graphic>
          </wp:inline>
        </w:drawing>
      </w:r>
    </w:p>
    <w:p w14:paraId="1812D75E" w14:textId="77777777" w:rsidR="00976E5A" w:rsidRDefault="00976E5A" w:rsidP="00D41414">
      <w:pPr>
        <w:rPr>
          <w:sz w:val="28"/>
          <w:szCs w:val="28"/>
          <w:lang w:val="en-US"/>
        </w:rPr>
      </w:pPr>
    </w:p>
    <w:p w14:paraId="2A0FD3B3" w14:textId="2AF93DC0" w:rsidR="00976E5A" w:rsidRDefault="00976E5A" w:rsidP="00D41414">
      <w:pPr>
        <w:rPr>
          <w:sz w:val="28"/>
          <w:szCs w:val="28"/>
          <w:lang w:val="en-US"/>
        </w:rPr>
      </w:pPr>
      <w:r>
        <w:rPr>
          <w:sz w:val="28"/>
          <w:szCs w:val="28"/>
          <w:lang w:val="en-US"/>
        </w:rPr>
        <w:t>Example: 2</w:t>
      </w:r>
    </w:p>
    <w:p w14:paraId="64633667" w14:textId="5BB8EBED" w:rsidR="00976E5A" w:rsidRDefault="00976E5A" w:rsidP="00D41414">
      <w:pPr>
        <w:rPr>
          <w:sz w:val="28"/>
          <w:szCs w:val="28"/>
          <w:lang w:val="en-US"/>
        </w:rPr>
      </w:pPr>
      <w:r w:rsidRPr="00976E5A">
        <w:rPr>
          <w:noProof/>
          <w:sz w:val="28"/>
          <w:szCs w:val="28"/>
          <w:lang w:val="en-US"/>
        </w:rPr>
        <w:drawing>
          <wp:inline distT="0" distB="0" distL="0" distR="0" wp14:anchorId="603FC447" wp14:editId="78F490CB">
            <wp:extent cx="5731510" cy="3223895"/>
            <wp:effectExtent l="0" t="0" r="2540" b="0"/>
            <wp:docPr id="1833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815" name=""/>
                    <pic:cNvPicPr/>
                  </pic:nvPicPr>
                  <pic:blipFill>
                    <a:blip r:embed="rId10"/>
                    <a:stretch>
                      <a:fillRect/>
                    </a:stretch>
                  </pic:blipFill>
                  <pic:spPr>
                    <a:xfrm>
                      <a:off x="0" y="0"/>
                      <a:ext cx="5731510" cy="3223895"/>
                    </a:xfrm>
                    <a:prstGeom prst="rect">
                      <a:avLst/>
                    </a:prstGeom>
                  </pic:spPr>
                </pic:pic>
              </a:graphicData>
            </a:graphic>
          </wp:inline>
        </w:drawing>
      </w:r>
    </w:p>
    <w:p w14:paraId="33999322" w14:textId="77777777" w:rsidR="008A01E0" w:rsidRDefault="008A01E0" w:rsidP="00D41414">
      <w:pPr>
        <w:rPr>
          <w:sz w:val="28"/>
          <w:szCs w:val="28"/>
          <w:lang w:val="en-US"/>
        </w:rPr>
      </w:pPr>
    </w:p>
    <w:p w14:paraId="2CA35E58" w14:textId="63A8DBC0" w:rsidR="008A01E0" w:rsidRDefault="008A01E0" w:rsidP="00D41414">
      <w:pPr>
        <w:rPr>
          <w:sz w:val="28"/>
          <w:szCs w:val="28"/>
          <w:lang w:val="en-US"/>
        </w:rPr>
      </w:pPr>
      <w:r>
        <w:rPr>
          <w:sz w:val="28"/>
          <w:szCs w:val="28"/>
          <w:lang w:val="en-US"/>
        </w:rPr>
        <w:t>Example: 3</w:t>
      </w:r>
    </w:p>
    <w:p w14:paraId="751968C8" w14:textId="58DCC709" w:rsidR="008A01E0" w:rsidRDefault="008A01E0" w:rsidP="00D41414">
      <w:pPr>
        <w:rPr>
          <w:sz w:val="28"/>
          <w:szCs w:val="28"/>
          <w:lang w:val="en-US"/>
        </w:rPr>
      </w:pPr>
      <w:r w:rsidRPr="008A01E0">
        <w:rPr>
          <w:noProof/>
          <w:sz w:val="28"/>
          <w:szCs w:val="28"/>
          <w:lang w:val="en-US"/>
        </w:rPr>
        <w:lastRenderedPageBreak/>
        <w:drawing>
          <wp:inline distT="0" distB="0" distL="0" distR="0" wp14:anchorId="28CC9BC8" wp14:editId="6851ADAD">
            <wp:extent cx="5731510" cy="3223895"/>
            <wp:effectExtent l="0" t="0" r="2540" b="0"/>
            <wp:docPr id="15321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55046" name=""/>
                    <pic:cNvPicPr/>
                  </pic:nvPicPr>
                  <pic:blipFill>
                    <a:blip r:embed="rId11"/>
                    <a:stretch>
                      <a:fillRect/>
                    </a:stretch>
                  </pic:blipFill>
                  <pic:spPr>
                    <a:xfrm>
                      <a:off x="0" y="0"/>
                      <a:ext cx="5731510" cy="3223895"/>
                    </a:xfrm>
                    <a:prstGeom prst="rect">
                      <a:avLst/>
                    </a:prstGeom>
                  </pic:spPr>
                </pic:pic>
              </a:graphicData>
            </a:graphic>
          </wp:inline>
        </w:drawing>
      </w:r>
    </w:p>
    <w:p w14:paraId="06E75626" w14:textId="77777777" w:rsidR="008A01E0" w:rsidRDefault="008A01E0" w:rsidP="00D41414">
      <w:pPr>
        <w:rPr>
          <w:sz w:val="28"/>
          <w:szCs w:val="28"/>
          <w:lang w:val="en-US"/>
        </w:rPr>
      </w:pPr>
    </w:p>
    <w:p w14:paraId="040BCAD1" w14:textId="77777777" w:rsidR="006A335C" w:rsidRDefault="006A335C" w:rsidP="00D41414">
      <w:pPr>
        <w:rPr>
          <w:sz w:val="28"/>
          <w:szCs w:val="28"/>
          <w:lang w:val="en-US"/>
        </w:rPr>
      </w:pPr>
    </w:p>
    <w:p w14:paraId="0C7D2BFA" w14:textId="45069CD4" w:rsidR="008A01E0" w:rsidRDefault="008A01E0" w:rsidP="00D41414">
      <w:pPr>
        <w:rPr>
          <w:b/>
          <w:bCs/>
          <w:sz w:val="32"/>
          <w:szCs w:val="32"/>
          <w:lang w:val="en-US"/>
        </w:rPr>
      </w:pPr>
      <w:r w:rsidRPr="008A01E0">
        <w:rPr>
          <w:b/>
          <w:bCs/>
          <w:sz w:val="32"/>
          <w:szCs w:val="32"/>
          <w:lang w:val="en-US"/>
        </w:rPr>
        <w:t>RULES AND RESTRICTION TO GROUP AND FILTER DATA:</w:t>
      </w:r>
    </w:p>
    <w:p w14:paraId="13439ED9" w14:textId="77777777" w:rsidR="006A335C" w:rsidRPr="006A335C" w:rsidRDefault="006A335C" w:rsidP="006A335C">
      <w:pPr>
        <w:rPr>
          <w:sz w:val="32"/>
          <w:szCs w:val="32"/>
          <w:lang w:val="en-US"/>
        </w:rPr>
      </w:pPr>
      <w:r>
        <w:rPr>
          <w:b/>
          <w:bCs/>
          <w:sz w:val="32"/>
          <w:szCs w:val="32"/>
          <w:lang w:val="en-US"/>
        </w:rPr>
        <w:t xml:space="preserve">             </w:t>
      </w:r>
      <w:r w:rsidRPr="006A335C">
        <w:rPr>
          <w:sz w:val="32"/>
          <w:szCs w:val="32"/>
          <w:lang w:val="en-US"/>
        </w:rPr>
        <w:t>GROUP BY enables you to use aggregate functions on groups of data returned from a query.</w:t>
      </w:r>
    </w:p>
    <w:p w14:paraId="07D181B3" w14:textId="38C32CB5" w:rsidR="007E4674" w:rsidRDefault="006A335C" w:rsidP="006A335C">
      <w:pPr>
        <w:rPr>
          <w:sz w:val="32"/>
          <w:szCs w:val="32"/>
          <w:lang w:val="en-US"/>
        </w:rPr>
      </w:pPr>
      <w:r>
        <w:rPr>
          <w:sz w:val="32"/>
          <w:szCs w:val="32"/>
          <w:lang w:val="en-US"/>
        </w:rPr>
        <w:t xml:space="preserve">              </w:t>
      </w:r>
      <w:r w:rsidRPr="006A335C">
        <w:rPr>
          <w:sz w:val="32"/>
          <w:szCs w:val="32"/>
          <w:lang w:val="en-US"/>
        </w:rPr>
        <w:t>FILTER is a modifier used on an aggregate function to limit the values used in an aggregation. All the columns in the select statement that aren’t aggregated should be specified in a GROUP BY clause in the query.</w:t>
      </w:r>
    </w:p>
    <w:p w14:paraId="648697D2" w14:textId="24B0B0B3" w:rsidR="006A335C" w:rsidRDefault="006A335C" w:rsidP="006A335C">
      <w:pPr>
        <w:rPr>
          <w:sz w:val="32"/>
          <w:szCs w:val="32"/>
          <w:lang w:val="en-US"/>
        </w:rPr>
      </w:pPr>
      <w:r>
        <w:rPr>
          <w:sz w:val="32"/>
          <w:szCs w:val="32"/>
          <w:lang w:val="en-US"/>
        </w:rPr>
        <w:t>Example of group by clause:</w:t>
      </w:r>
    </w:p>
    <w:p w14:paraId="51E3186F" w14:textId="5CC4F374" w:rsidR="006A335C" w:rsidRDefault="006A335C" w:rsidP="006A335C">
      <w:pPr>
        <w:rPr>
          <w:sz w:val="32"/>
          <w:szCs w:val="32"/>
          <w:lang w:val="en-US"/>
        </w:rPr>
      </w:pPr>
      <w:r w:rsidRPr="006A335C">
        <w:rPr>
          <w:noProof/>
          <w:sz w:val="32"/>
          <w:szCs w:val="32"/>
          <w:lang w:val="en-US"/>
        </w:rPr>
        <w:lastRenderedPageBreak/>
        <w:drawing>
          <wp:inline distT="0" distB="0" distL="0" distR="0" wp14:anchorId="73B50577" wp14:editId="46ED9AB5">
            <wp:extent cx="5731510" cy="3223895"/>
            <wp:effectExtent l="0" t="0" r="2540" b="0"/>
            <wp:docPr id="18570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773" name=""/>
                    <pic:cNvPicPr/>
                  </pic:nvPicPr>
                  <pic:blipFill>
                    <a:blip r:embed="rId12"/>
                    <a:stretch>
                      <a:fillRect/>
                    </a:stretch>
                  </pic:blipFill>
                  <pic:spPr>
                    <a:xfrm>
                      <a:off x="0" y="0"/>
                      <a:ext cx="5731510" cy="3223895"/>
                    </a:xfrm>
                    <a:prstGeom prst="rect">
                      <a:avLst/>
                    </a:prstGeom>
                  </pic:spPr>
                </pic:pic>
              </a:graphicData>
            </a:graphic>
          </wp:inline>
        </w:drawing>
      </w:r>
    </w:p>
    <w:p w14:paraId="1B2D213B" w14:textId="77777777" w:rsidR="006A335C" w:rsidRPr="006A335C" w:rsidRDefault="006A335C" w:rsidP="006A335C">
      <w:pPr>
        <w:rPr>
          <w:sz w:val="32"/>
          <w:szCs w:val="32"/>
          <w:lang w:val="en-US"/>
        </w:rPr>
      </w:pPr>
    </w:p>
    <w:p w14:paraId="16DF4A8D" w14:textId="19B39073" w:rsidR="008A01E0" w:rsidRPr="000406C2" w:rsidRDefault="000406C2" w:rsidP="00D41414">
      <w:pPr>
        <w:rPr>
          <w:sz w:val="28"/>
          <w:szCs w:val="28"/>
          <w:lang w:val="en-US"/>
        </w:rPr>
      </w:pPr>
      <w:r w:rsidRPr="000406C2">
        <w:rPr>
          <w:b/>
          <w:bCs/>
          <w:sz w:val="32"/>
          <w:szCs w:val="32"/>
          <w:lang w:val="en-US"/>
        </w:rPr>
        <w:t>ORDER OF EXECUTION OF SQL QUERIES:</w:t>
      </w:r>
    </w:p>
    <w:p w14:paraId="02517382" w14:textId="77777777" w:rsidR="000406C2" w:rsidRPr="000406C2" w:rsidRDefault="000406C2" w:rsidP="000406C2">
      <w:pPr>
        <w:rPr>
          <w:sz w:val="28"/>
          <w:szCs w:val="28"/>
          <w:lang w:val="en-US"/>
        </w:rPr>
      </w:pPr>
      <w:r>
        <w:rPr>
          <w:b/>
          <w:bCs/>
          <w:sz w:val="32"/>
          <w:szCs w:val="32"/>
          <w:lang w:val="en-US"/>
        </w:rPr>
        <w:tab/>
      </w:r>
      <w:r w:rsidRPr="000406C2">
        <w:rPr>
          <w:sz w:val="28"/>
          <w:szCs w:val="28"/>
          <w:lang w:val="en-US"/>
        </w:rPr>
        <w:t>SQL order of execution refers to the sequence in which different clauses and operations within a SQL query are processed by the database management system.</w:t>
      </w:r>
    </w:p>
    <w:p w14:paraId="7CB44E94" w14:textId="09C8E9CB" w:rsidR="000406C2" w:rsidRDefault="000406C2" w:rsidP="000406C2">
      <w:pPr>
        <w:ind w:firstLine="720"/>
        <w:rPr>
          <w:sz w:val="28"/>
          <w:szCs w:val="28"/>
          <w:lang w:val="en-US"/>
        </w:rPr>
      </w:pPr>
      <w:r w:rsidRPr="000406C2">
        <w:rPr>
          <w:sz w:val="28"/>
          <w:szCs w:val="28"/>
          <w:lang w:val="en-US"/>
        </w:rPr>
        <w:t>Each SQL query consists of various components such as SELECT, FROM, WHERE, GROUP BY, HAVING, and ORDER BY clauses, along with functions and operators. Understanding the order in which these components are executed is vital for producing accurate and efficient query results.</w:t>
      </w:r>
    </w:p>
    <w:p w14:paraId="40A49BE1" w14:textId="584724A3" w:rsidR="000406C2" w:rsidRDefault="000406C2" w:rsidP="000406C2">
      <w:pPr>
        <w:ind w:firstLine="720"/>
        <w:rPr>
          <w:sz w:val="28"/>
          <w:szCs w:val="28"/>
          <w:lang w:val="en-US"/>
        </w:rPr>
      </w:pPr>
      <w:r>
        <w:rPr>
          <w:sz w:val="28"/>
          <w:szCs w:val="28"/>
          <w:lang w:val="en-US"/>
        </w:rPr>
        <w:t>It is very important to understand the order of execution because it helps in:</w:t>
      </w:r>
    </w:p>
    <w:p w14:paraId="337BA3C6" w14:textId="732AFAD5" w:rsidR="000406C2" w:rsidRDefault="000406C2" w:rsidP="000406C2">
      <w:pPr>
        <w:pStyle w:val="ListParagraph"/>
        <w:numPr>
          <w:ilvl w:val="0"/>
          <w:numId w:val="1"/>
        </w:numPr>
        <w:rPr>
          <w:sz w:val="28"/>
          <w:szCs w:val="28"/>
          <w:lang w:val="en-US"/>
        </w:rPr>
      </w:pPr>
      <w:r>
        <w:rPr>
          <w:sz w:val="28"/>
          <w:szCs w:val="28"/>
          <w:lang w:val="en-US"/>
        </w:rPr>
        <w:t>Getting accurate results</w:t>
      </w:r>
    </w:p>
    <w:p w14:paraId="514AFE99" w14:textId="6A06461C" w:rsidR="000406C2" w:rsidRDefault="000406C2" w:rsidP="000406C2">
      <w:pPr>
        <w:pStyle w:val="ListParagraph"/>
        <w:numPr>
          <w:ilvl w:val="0"/>
          <w:numId w:val="1"/>
        </w:numPr>
        <w:rPr>
          <w:sz w:val="28"/>
          <w:szCs w:val="28"/>
          <w:lang w:val="en-US"/>
        </w:rPr>
      </w:pPr>
      <w:r>
        <w:rPr>
          <w:sz w:val="28"/>
          <w:szCs w:val="28"/>
          <w:lang w:val="en-US"/>
        </w:rPr>
        <w:t>Query optimization</w:t>
      </w:r>
    </w:p>
    <w:p w14:paraId="156796D2" w14:textId="13A5D386" w:rsidR="000406C2" w:rsidRDefault="000406C2" w:rsidP="000406C2">
      <w:pPr>
        <w:pStyle w:val="ListParagraph"/>
        <w:numPr>
          <w:ilvl w:val="0"/>
          <w:numId w:val="1"/>
        </w:numPr>
        <w:rPr>
          <w:sz w:val="28"/>
          <w:szCs w:val="28"/>
          <w:lang w:val="en-US"/>
        </w:rPr>
      </w:pPr>
      <w:r>
        <w:rPr>
          <w:sz w:val="28"/>
          <w:szCs w:val="28"/>
          <w:lang w:val="en-US"/>
        </w:rPr>
        <w:t>Efficient resource utilization</w:t>
      </w:r>
    </w:p>
    <w:p w14:paraId="1A63062E" w14:textId="27777E34" w:rsidR="000406C2" w:rsidRDefault="000406C2" w:rsidP="000406C2">
      <w:pPr>
        <w:pStyle w:val="ListParagraph"/>
        <w:numPr>
          <w:ilvl w:val="0"/>
          <w:numId w:val="1"/>
        </w:numPr>
        <w:rPr>
          <w:sz w:val="28"/>
          <w:szCs w:val="28"/>
          <w:lang w:val="en-US"/>
        </w:rPr>
      </w:pPr>
      <w:r>
        <w:rPr>
          <w:sz w:val="28"/>
          <w:szCs w:val="28"/>
          <w:lang w:val="en-US"/>
        </w:rPr>
        <w:t>Reduced query complexity</w:t>
      </w:r>
    </w:p>
    <w:p w14:paraId="3499CA7E" w14:textId="02123BB5" w:rsidR="000406C2" w:rsidRDefault="000406C2" w:rsidP="000406C2">
      <w:pPr>
        <w:rPr>
          <w:sz w:val="28"/>
          <w:szCs w:val="28"/>
          <w:lang w:val="en-US"/>
        </w:rPr>
      </w:pPr>
      <w:r>
        <w:rPr>
          <w:sz w:val="28"/>
          <w:szCs w:val="28"/>
          <w:lang w:val="en-US"/>
        </w:rPr>
        <w:t xml:space="preserve">      Let us see this order of execution of SQL query with some examples.</w:t>
      </w:r>
    </w:p>
    <w:p w14:paraId="7F3706A7" w14:textId="16734572" w:rsidR="000406C2" w:rsidRDefault="000406C2" w:rsidP="000406C2">
      <w:pPr>
        <w:rPr>
          <w:sz w:val="28"/>
          <w:szCs w:val="28"/>
          <w:lang w:val="en-US"/>
        </w:rPr>
      </w:pPr>
      <w:r>
        <w:rPr>
          <w:sz w:val="28"/>
          <w:szCs w:val="28"/>
          <w:lang w:val="en-US"/>
        </w:rPr>
        <w:t>Example: 1</w:t>
      </w:r>
    </w:p>
    <w:p w14:paraId="16C6AA22" w14:textId="7BC5BFDB" w:rsidR="000406C2" w:rsidRDefault="00A61BE6" w:rsidP="000406C2">
      <w:pPr>
        <w:rPr>
          <w:sz w:val="28"/>
          <w:szCs w:val="28"/>
          <w:lang w:val="en-US"/>
        </w:rPr>
      </w:pPr>
      <w:r w:rsidRPr="00A61BE6">
        <w:rPr>
          <w:noProof/>
          <w:sz w:val="28"/>
          <w:szCs w:val="28"/>
          <w:lang w:val="en-US"/>
        </w:rPr>
        <w:lastRenderedPageBreak/>
        <w:drawing>
          <wp:inline distT="0" distB="0" distL="0" distR="0" wp14:anchorId="6C5E3A4E" wp14:editId="1E6BB22B">
            <wp:extent cx="5731510" cy="3223895"/>
            <wp:effectExtent l="0" t="0" r="2540" b="0"/>
            <wp:docPr id="80169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7151" name=""/>
                    <pic:cNvPicPr/>
                  </pic:nvPicPr>
                  <pic:blipFill>
                    <a:blip r:embed="rId13"/>
                    <a:stretch>
                      <a:fillRect/>
                    </a:stretch>
                  </pic:blipFill>
                  <pic:spPr>
                    <a:xfrm>
                      <a:off x="0" y="0"/>
                      <a:ext cx="5731510" cy="3223895"/>
                    </a:xfrm>
                    <a:prstGeom prst="rect">
                      <a:avLst/>
                    </a:prstGeom>
                  </pic:spPr>
                </pic:pic>
              </a:graphicData>
            </a:graphic>
          </wp:inline>
        </w:drawing>
      </w:r>
    </w:p>
    <w:p w14:paraId="7F869531" w14:textId="0F29D258" w:rsidR="00A61BE6" w:rsidRDefault="00A61BE6" w:rsidP="000406C2">
      <w:pPr>
        <w:rPr>
          <w:sz w:val="28"/>
          <w:szCs w:val="28"/>
          <w:lang w:val="en-US"/>
        </w:rPr>
      </w:pPr>
      <w:r>
        <w:rPr>
          <w:sz w:val="28"/>
          <w:szCs w:val="28"/>
          <w:lang w:val="en-US"/>
        </w:rPr>
        <w:t>So here the order of execution will be as follows:</w:t>
      </w:r>
    </w:p>
    <w:p w14:paraId="2DA43248" w14:textId="1119DF7E" w:rsidR="00A61BE6" w:rsidRDefault="00A61BE6" w:rsidP="00A61BE6">
      <w:pPr>
        <w:pStyle w:val="ListParagraph"/>
        <w:numPr>
          <w:ilvl w:val="0"/>
          <w:numId w:val="2"/>
        </w:numPr>
        <w:rPr>
          <w:sz w:val="28"/>
          <w:szCs w:val="28"/>
          <w:lang w:val="en-US"/>
        </w:rPr>
      </w:pPr>
      <w:r>
        <w:rPr>
          <w:sz w:val="28"/>
          <w:szCs w:val="28"/>
          <w:lang w:val="en-US"/>
        </w:rPr>
        <w:t>FROM</w:t>
      </w:r>
    </w:p>
    <w:p w14:paraId="0C0E3308" w14:textId="1906B0BF" w:rsidR="00A61BE6" w:rsidRDefault="00A61BE6" w:rsidP="00A61BE6">
      <w:pPr>
        <w:pStyle w:val="ListParagraph"/>
        <w:numPr>
          <w:ilvl w:val="0"/>
          <w:numId w:val="2"/>
        </w:numPr>
        <w:rPr>
          <w:sz w:val="28"/>
          <w:szCs w:val="28"/>
          <w:lang w:val="en-US"/>
        </w:rPr>
      </w:pPr>
      <w:proofErr w:type="gramStart"/>
      <w:r>
        <w:rPr>
          <w:sz w:val="28"/>
          <w:szCs w:val="28"/>
          <w:lang w:val="en-US"/>
        </w:rPr>
        <w:t>WHERE</w:t>
      </w:r>
      <w:proofErr w:type="gramEnd"/>
    </w:p>
    <w:p w14:paraId="019E292F" w14:textId="74E221B9" w:rsidR="00A61BE6" w:rsidRDefault="00A61BE6" w:rsidP="00A61BE6">
      <w:pPr>
        <w:pStyle w:val="ListParagraph"/>
        <w:numPr>
          <w:ilvl w:val="0"/>
          <w:numId w:val="2"/>
        </w:numPr>
        <w:rPr>
          <w:sz w:val="28"/>
          <w:szCs w:val="28"/>
          <w:lang w:val="en-US"/>
        </w:rPr>
      </w:pPr>
      <w:r>
        <w:rPr>
          <w:sz w:val="28"/>
          <w:szCs w:val="28"/>
          <w:lang w:val="en-US"/>
        </w:rPr>
        <w:t>GROUP BY</w:t>
      </w:r>
    </w:p>
    <w:p w14:paraId="58F0C6CA" w14:textId="7065CB2A" w:rsidR="00A61BE6" w:rsidRDefault="00A61BE6" w:rsidP="00A61BE6">
      <w:pPr>
        <w:pStyle w:val="ListParagraph"/>
        <w:numPr>
          <w:ilvl w:val="0"/>
          <w:numId w:val="2"/>
        </w:numPr>
        <w:rPr>
          <w:sz w:val="28"/>
          <w:szCs w:val="28"/>
          <w:lang w:val="en-US"/>
        </w:rPr>
      </w:pPr>
      <w:r>
        <w:rPr>
          <w:sz w:val="28"/>
          <w:szCs w:val="28"/>
          <w:lang w:val="en-US"/>
        </w:rPr>
        <w:t>HAVING</w:t>
      </w:r>
    </w:p>
    <w:p w14:paraId="2A3380DC" w14:textId="1DE73B17" w:rsidR="00A61BE6" w:rsidRDefault="00A61BE6" w:rsidP="00A61BE6">
      <w:pPr>
        <w:pStyle w:val="ListParagraph"/>
        <w:numPr>
          <w:ilvl w:val="0"/>
          <w:numId w:val="2"/>
        </w:numPr>
        <w:rPr>
          <w:sz w:val="28"/>
          <w:szCs w:val="28"/>
          <w:lang w:val="en-US"/>
        </w:rPr>
      </w:pPr>
      <w:r>
        <w:rPr>
          <w:sz w:val="28"/>
          <w:szCs w:val="28"/>
          <w:lang w:val="en-US"/>
        </w:rPr>
        <w:t>SELECT</w:t>
      </w:r>
    </w:p>
    <w:p w14:paraId="0B84E27A" w14:textId="26C4AF74" w:rsidR="00A61BE6" w:rsidRDefault="00A61BE6" w:rsidP="00A61BE6">
      <w:pPr>
        <w:pStyle w:val="ListParagraph"/>
        <w:numPr>
          <w:ilvl w:val="0"/>
          <w:numId w:val="2"/>
        </w:numPr>
        <w:rPr>
          <w:sz w:val="28"/>
          <w:szCs w:val="28"/>
          <w:lang w:val="en-US"/>
        </w:rPr>
      </w:pPr>
      <w:r>
        <w:rPr>
          <w:sz w:val="28"/>
          <w:szCs w:val="28"/>
          <w:lang w:val="en-US"/>
        </w:rPr>
        <w:t>ORDER BY</w:t>
      </w:r>
    </w:p>
    <w:p w14:paraId="243D96A6" w14:textId="2FD30CBC" w:rsidR="00A61BE6" w:rsidRDefault="00A61BE6" w:rsidP="00A61BE6">
      <w:pPr>
        <w:pStyle w:val="ListParagraph"/>
        <w:numPr>
          <w:ilvl w:val="0"/>
          <w:numId w:val="2"/>
        </w:numPr>
        <w:rPr>
          <w:sz w:val="28"/>
          <w:szCs w:val="28"/>
          <w:lang w:val="en-US"/>
        </w:rPr>
      </w:pPr>
      <w:r>
        <w:rPr>
          <w:sz w:val="28"/>
          <w:szCs w:val="28"/>
          <w:lang w:val="en-US"/>
        </w:rPr>
        <w:t xml:space="preserve">LIMIT/OFFSET </w:t>
      </w:r>
    </w:p>
    <w:p w14:paraId="6B822D2D" w14:textId="77777777" w:rsidR="00A61BE6" w:rsidRDefault="00A61BE6" w:rsidP="00C6653D">
      <w:pPr>
        <w:ind w:left="360"/>
        <w:rPr>
          <w:sz w:val="28"/>
          <w:szCs w:val="28"/>
          <w:lang w:val="en-US"/>
        </w:rPr>
      </w:pPr>
    </w:p>
    <w:p w14:paraId="0ADA65D1" w14:textId="424C6B84" w:rsidR="00C6653D" w:rsidRDefault="00C6653D" w:rsidP="00C6653D">
      <w:pPr>
        <w:ind w:left="360"/>
        <w:rPr>
          <w:b/>
          <w:bCs/>
          <w:sz w:val="32"/>
          <w:szCs w:val="32"/>
          <w:lang w:val="en-US"/>
        </w:rPr>
      </w:pPr>
      <w:r w:rsidRPr="00C6653D">
        <w:rPr>
          <w:b/>
          <w:bCs/>
          <w:sz w:val="32"/>
          <w:szCs w:val="32"/>
          <w:lang w:val="en-US"/>
        </w:rPr>
        <w:t>DIFFERENCES BETWEEN UNION, EXCEPT AND INTERSECT:</w:t>
      </w:r>
    </w:p>
    <w:p w14:paraId="2B42E83D" w14:textId="7EAF5CFB" w:rsidR="00C6653D" w:rsidRDefault="00C6653D" w:rsidP="00C6653D">
      <w:pPr>
        <w:ind w:left="360"/>
        <w:rPr>
          <w:sz w:val="28"/>
          <w:szCs w:val="28"/>
          <w:lang w:val="en-US"/>
        </w:rPr>
      </w:pPr>
      <w:r>
        <w:rPr>
          <w:b/>
          <w:bCs/>
          <w:sz w:val="32"/>
          <w:szCs w:val="32"/>
          <w:lang w:val="en-US"/>
        </w:rPr>
        <w:t xml:space="preserve">     </w:t>
      </w:r>
      <w:r>
        <w:rPr>
          <w:sz w:val="28"/>
          <w:szCs w:val="28"/>
          <w:lang w:val="en-US"/>
        </w:rPr>
        <w:t>The main differences between union, except and interest are:</w:t>
      </w:r>
    </w:p>
    <w:p w14:paraId="162B0A81" w14:textId="77777777" w:rsidR="00C6653D" w:rsidRPr="007D3796" w:rsidRDefault="00C6653D" w:rsidP="00C6653D">
      <w:pPr>
        <w:ind w:left="360"/>
        <w:rPr>
          <w:b/>
          <w:bCs/>
          <w:sz w:val="28"/>
          <w:szCs w:val="28"/>
          <w:lang w:val="en-US"/>
        </w:rPr>
      </w:pPr>
      <w:r w:rsidRPr="007D3796">
        <w:rPr>
          <w:b/>
          <w:bCs/>
          <w:sz w:val="28"/>
          <w:szCs w:val="28"/>
          <w:lang w:val="en-US"/>
        </w:rPr>
        <w:t>UNION Operator:</w:t>
      </w:r>
    </w:p>
    <w:p w14:paraId="76B3B58C" w14:textId="58757192" w:rsidR="00C6653D" w:rsidRDefault="00C6653D" w:rsidP="00C6653D">
      <w:pPr>
        <w:ind w:left="360" w:firstLine="360"/>
        <w:rPr>
          <w:sz w:val="28"/>
          <w:szCs w:val="28"/>
          <w:lang w:val="en-US"/>
        </w:rPr>
      </w:pPr>
      <w:r>
        <w:rPr>
          <w:sz w:val="28"/>
          <w:szCs w:val="28"/>
          <w:lang w:val="en-US"/>
        </w:rPr>
        <w:t xml:space="preserve">      </w:t>
      </w:r>
      <w:r w:rsidRPr="00C6653D">
        <w:rPr>
          <w:sz w:val="28"/>
          <w:szCs w:val="28"/>
          <w:lang w:val="en-US"/>
        </w:rPr>
        <w:t>The UNION operator combines the result sets of two or more SELECT statements into a single result set.</w:t>
      </w:r>
      <w:r>
        <w:rPr>
          <w:sz w:val="28"/>
          <w:szCs w:val="28"/>
          <w:lang w:val="en-US"/>
        </w:rPr>
        <w:t xml:space="preserve"> </w:t>
      </w:r>
      <w:r w:rsidRPr="00C6653D">
        <w:rPr>
          <w:sz w:val="28"/>
          <w:szCs w:val="28"/>
          <w:lang w:val="en-US"/>
        </w:rPr>
        <w:t>It removes duplicate rows from the combined result set by default.</w:t>
      </w:r>
      <w:r>
        <w:rPr>
          <w:sz w:val="28"/>
          <w:szCs w:val="28"/>
          <w:lang w:val="en-US"/>
        </w:rPr>
        <w:t xml:space="preserve"> </w:t>
      </w:r>
      <w:r w:rsidRPr="00C6653D">
        <w:rPr>
          <w:sz w:val="28"/>
          <w:szCs w:val="28"/>
          <w:lang w:val="en-US"/>
        </w:rPr>
        <w:t>The columns in the SELECT statements must have compatible data types, and the number of columns in each SELECT statement must be the same.</w:t>
      </w:r>
      <w:r>
        <w:rPr>
          <w:sz w:val="28"/>
          <w:szCs w:val="28"/>
          <w:lang w:val="en-US"/>
        </w:rPr>
        <w:t xml:space="preserve"> </w:t>
      </w:r>
      <w:r w:rsidRPr="00C6653D">
        <w:rPr>
          <w:sz w:val="28"/>
          <w:szCs w:val="28"/>
          <w:lang w:val="en-US"/>
        </w:rPr>
        <w:t>The order of rows in the final result set may not be the same as in the individual SELECT statements unless you use the ORDER BY clause.</w:t>
      </w:r>
    </w:p>
    <w:p w14:paraId="79764CDA" w14:textId="2E48938A" w:rsidR="007D3796" w:rsidRDefault="007D3796" w:rsidP="00C6653D">
      <w:pPr>
        <w:ind w:left="360" w:firstLine="360"/>
        <w:rPr>
          <w:sz w:val="28"/>
          <w:szCs w:val="28"/>
          <w:lang w:val="en-US"/>
        </w:rPr>
      </w:pPr>
      <w:r w:rsidRPr="007D3796">
        <w:rPr>
          <w:noProof/>
          <w:sz w:val="28"/>
          <w:szCs w:val="28"/>
          <w:lang w:val="en-US"/>
        </w:rPr>
        <w:lastRenderedPageBreak/>
        <w:drawing>
          <wp:inline distT="0" distB="0" distL="0" distR="0" wp14:anchorId="3150D14D" wp14:editId="666070DC">
            <wp:extent cx="5731510" cy="3223895"/>
            <wp:effectExtent l="0" t="0" r="2540" b="0"/>
            <wp:docPr id="140548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83505" name=""/>
                    <pic:cNvPicPr/>
                  </pic:nvPicPr>
                  <pic:blipFill>
                    <a:blip r:embed="rId14"/>
                    <a:stretch>
                      <a:fillRect/>
                    </a:stretch>
                  </pic:blipFill>
                  <pic:spPr>
                    <a:xfrm>
                      <a:off x="0" y="0"/>
                      <a:ext cx="5731510" cy="3223895"/>
                    </a:xfrm>
                    <a:prstGeom prst="rect">
                      <a:avLst/>
                    </a:prstGeom>
                  </pic:spPr>
                </pic:pic>
              </a:graphicData>
            </a:graphic>
          </wp:inline>
        </w:drawing>
      </w:r>
    </w:p>
    <w:p w14:paraId="18D97415" w14:textId="77777777" w:rsidR="00C6653D" w:rsidRPr="00C6653D" w:rsidRDefault="00C6653D" w:rsidP="00C6653D">
      <w:pPr>
        <w:ind w:left="360" w:firstLine="360"/>
        <w:rPr>
          <w:sz w:val="28"/>
          <w:szCs w:val="28"/>
          <w:lang w:val="en-US"/>
        </w:rPr>
      </w:pPr>
    </w:p>
    <w:p w14:paraId="6748A701" w14:textId="77777777" w:rsidR="00C6653D" w:rsidRPr="007D3796" w:rsidRDefault="00C6653D" w:rsidP="00C6653D">
      <w:pPr>
        <w:ind w:left="360"/>
        <w:rPr>
          <w:b/>
          <w:bCs/>
          <w:sz w:val="28"/>
          <w:szCs w:val="28"/>
          <w:lang w:val="en-US"/>
        </w:rPr>
      </w:pPr>
      <w:r w:rsidRPr="007D3796">
        <w:rPr>
          <w:b/>
          <w:bCs/>
          <w:sz w:val="28"/>
          <w:szCs w:val="28"/>
          <w:lang w:val="en-US"/>
        </w:rPr>
        <w:t>EXCEPT Operator:</w:t>
      </w:r>
    </w:p>
    <w:p w14:paraId="2C7E32B8" w14:textId="35883465" w:rsidR="00C6653D" w:rsidRDefault="00C6653D" w:rsidP="00C6653D">
      <w:pPr>
        <w:ind w:left="360" w:firstLine="360"/>
        <w:rPr>
          <w:sz w:val="28"/>
          <w:szCs w:val="28"/>
          <w:lang w:val="en-US"/>
        </w:rPr>
      </w:pPr>
      <w:r>
        <w:rPr>
          <w:sz w:val="28"/>
          <w:szCs w:val="28"/>
          <w:lang w:val="en-US"/>
        </w:rPr>
        <w:t xml:space="preserve">    </w:t>
      </w:r>
      <w:r w:rsidRPr="00C6653D">
        <w:rPr>
          <w:sz w:val="28"/>
          <w:szCs w:val="28"/>
          <w:lang w:val="en-US"/>
        </w:rPr>
        <w:t>The EXCEPT operator retrieves the rows present in the first result set but not in the second result set.</w:t>
      </w:r>
      <w:r>
        <w:rPr>
          <w:sz w:val="28"/>
          <w:szCs w:val="28"/>
          <w:lang w:val="en-US"/>
        </w:rPr>
        <w:t xml:space="preserve"> </w:t>
      </w:r>
      <w:r w:rsidRPr="00C6653D">
        <w:rPr>
          <w:sz w:val="28"/>
          <w:szCs w:val="28"/>
          <w:lang w:val="en-US"/>
        </w:rPr>
        <w:t>It returns distinct rows from the first result set that do not have corresponding rows in the second result set.</w:t>
      </w:r>
      <w:r>
        <w:rPr>
          <w:sz w:val="28"/>
          <w:szCs w:val="28"/>
          <w:lang w:val="en-US"/>
        </w:rPr>
        <w:t xml:space="preserve"> </w:t>
      </w:r>
      <w:r w:rsidRPr="00C6653D">
        <w:rPr>
          <w:sz w:val="28"/>
          <w:szCs w:val="28"/>
          <w:lang w:val="en-US"/>
        </w:rPr>
        <w:t>The columns in both SELECT statements must have compatible data types, and the number of columns in both statements must be the same.</w:t>
      </w:r>
    </w:p>
    <w:p w14:paraId="6E287165" w14:textId="77777777" w:rsidR="007D3796" w:rsidRDefault="007D3796" w:rsidP="00C6653D">
      <w:pPr>
        <w:ind w:left="360" w:firstLine="360"/>
        <w:rPr>
          <w:sz w:val="28"/>
          <w:szCs w:val="28"/>
          <w:lang w:val="en-US"/>
        </w:rPr>
      </w:pPr>
    </w:p>
    <w:p w14:paraId="4770AF15" w14:textId="365382A4" w:rsidR="007D3796" w:rsidRPr="00C6653D" w:rsidRDefault="007D3796" w:rsidP="00C6653D">
      <w:pPr>
        <w:ind w:left="360" w:firstLine="360"/>
        <w:rPr>
          <w:sz w:val="28"/>
          <w:szCs w:val="28"/>
          <w:lang w:val="en-US"/>
        </w:rPr>
      </w:pPr>
      <w:r w:rsidRPr="007D3796">
        <w:rPr>
          <w:noProof/>
          <w:sz w:val="28"/>
          <w:szCs w:val="28"/>
          <w:lang w:val="en-US"/>
        </w:rPr>
        <w:drawing>
          <wp:inline distT="0" distB="0" distL="0" distR="0" wp14:anchorId="3CC79D74" wp14:editId="4D0025FA">
            <wp:extent cx="5731510" cy="3223895"/>
            <wp:effectExtent l="0" t="0" r="2540" b="0"/>
            <wp:docPr id="67650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2852" name=""/>
                    <pic:cNvPicPr/>
                  </pic:nvPicPr>
                  <pic:blipFill>
                    <a:blip r:embed="rId15"/>
                    <a:stretch>
                      <a:fillRect/>
                    </a:stretch>
                  </pic:blipFill>
                  <pic:spPr>
                    <a:xfrm>
                      <a:off x="0" y="0"/>
                      <a:ext cx="5731510" cy="3223895"/>
                    </a:xfrm>
                    <a:prstGeom prst="rect">
                      <a:avLst/>
                    </a:prstGeom>
                  </pic:spPr>
                </pic:pic>
              </a:graphicData>
            </a:graphic>
          </wp:inline>
        </w:drawing>
      </w:r>
    </w:p>
    <w:p w14:paraId="006C817B" w14:textId="77777777" w:rsidR="00C6653D" w:rsidRPr="007D3796" w:rsidRDefault="00C6653D" w:rsidP="00C6653D">
      <w:pPr>
        <w:ind w:left="360"/>
        <w:rPr>
          <w:b/>
          <w:bCs/>
          <w:sz w:val="28"/>
          <w:szCs w:val="28"/>
          <w:lang w:val="en-US"/>
        </w:rPr>
      </w:pPr>
      <w:r w:rsidRPr="007D3796">
        <w:rPr>
          <w:b/>
          <w:bCs/>
          <w:sz w:val="28"/>
          <w:szCs w:val="28"/>
          <w:lang w:val="en-US"/>
        </w:rPr>
        <w:lastRenderedPageBreak/>
        <w:t>INTERSECT Operator:</w:t>
      </w:r>
    </w:p>
    <w:p w14:paraId="34E56A50" w14:textId="755552E6" w:rsidR="00C6653D" w:rsidRDefault="00C6653D" w:rsidP="00C6653D">
      <w:pPr>
        <w:ind w:left="360"/>
        <w:rPr>
          <w:sz w:val="28"/>
          <w:szCs w:val="28"/>
          <w:lang w:val="en-US"/>
        </w:rPr>
      </w:pPr>
      <w:r w:rsidRPr="00C6653D">
        <w:rPr>
          <w:sz w:val="28"/>
          <w:szCs w:val="28"/>
          <w:lang w:val="en-US"/>
        </w:rPr>
        <w:t>The INTERSECT operator is used to retrieve the rows that are common to both result sets.</w:t>
      </w:r>
      <w:r>
        <w:rPr>
          <w:sz w:val="28"/>
          <w:szCs w:val="28"/>
          <w:lang w:val="en-US"/>
        </w:rPr>
        <w:t xml:space="preserve"> </w:t>
      </w:r>
      <w:r w:rsidRPr="00C6653D">
        <w:rPr>
          <w:sz w:val="28"/>
          <w:szCs w:val="28"/>
          <w:lang w:val="en-US"/>
        </w:rPr>
        <w:t>It returns distinct rows appearing in the first and second result sets.</w:t>
      </w:r>
      <w:r>
        <w:rPr>
          <w:sz w:val="28"/>
          <w:szCs w:val="28"/>
          <w:lang w:val="en-US"/>
        </w:rPr>
        <w:t xml:space="preserve"> </w:t>
      </w:r>
      <w:r w:rsidRPr="00C6653D">
        <w:rPr>
          <w:sz w:val="28"/>
          <w:szCs w:val="28"/>
          <w:lang w:val="en-US"/>
        </w:rPr>
        <w:t>The columns in both SELECT statements must have compatible data types, and the number of columns in both statements must be the same.</w:t>
      </w:r>
    </w:p>
    <w:p w14:paraId="20287D27" w14:textId="27425A63" w:rsidR="007D3796" w:rsidRDefault="007D3796" w:rsidP="00C6653D">
      <w:pPr>
        <w:ind w:left="360"/>
        <w:rPr>
          <w:sz w:val="28"/>
          <w:szCs w:val="28"/>
          <w:lang w:val="en-US"/>
        </w:rPr>
      </w:pPr>
      <w:r w:rsidRPr="007D3796">
        <w:rPr>
          <w:noProof/>
          <w:sz w:val="28"/>
          <w:szCs w:val="28"/>
          <w:lang w:val="en-US"/>
        </w:rPr>
        <w:drawing>
          <wp:inline distT="0" distB="0" distL="0" distR="0" wp14:anchorId="37925DE9" wp14:editId="7C444AB0">
            <wp:extent cx="5731510" cy="3223895"/>
            <wp:effectExtent l="0" t="0" r="2540" b="0"/>
            <wp:docPr id="5357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3240" name=""/>
                    <pic:cNvPicPr/>
                  </pic:nvPicPr>
                  <pic:blipFill>
                    <a:blip r:embed="rId16"/>
                    <a:stretch>
                      <a:fillRect/>
                    </a:stretch>
                  </pic:blipFill>
                  <pic:spPr>
                    <a:xfrm>
                      <a:off x="0" y="0"/>
                      <a:ext cx="5731510" cy="3223895"/>
                    </a:xfrm>
                    <a:prstGeom prst="rect">
                      <a:avLst/>
                    </a:prstGeom>
                  </pic:spPr>
                </pic:pic>
              </a:graphicData>
            </a:graphic>
          </wp:inline>
        </w:drawing>
      </w:r>
    </w:p>
    <w:p w14:paraId="716A90EC" w14:textId="77777777" w:rsidR="007E4674" w:rsidRDefault="007E4674" w:rsidP="00C6653D">
      <w:pPr>
        <w:ind w:left="360"/>
        <w:rPr>
          <w:sz w:val="28"/>
          <w:szCs w:val="28"/>
          <w:lang w:val="en-US"/>
        </w:rPr>
      </w:pPr>
    </w:p>
    <w:p w14:paraId="3A42CEC6" w14:textId="66BE953F" w:rsidR="007E4674" w:rsidRDefault="007E4674" w:rsidP="007E4674">
      <w:pPr>
        <w:pStyle w:val="ListParagraph"/>
        <w:numPr>
          <w:ilvl w:val="0"/>
          <w:numId w:val="3"/>
        </w:numPr>
        <w:rPr>
          <w:b/>
          <w:bCs/>
          <w:sz w:val="28"/>
          <w:szCs w:val="28"/>
          <w:lang w:val="en-US"/>
        </w:rPr>
      </w:pPr>
      <w:r>
        <w:rPr>
          <w:b/>
          <w:bCs/>
          <w:sz w:val="28"/>
          <w:szCs w:val="28"/>
          <w:lang w:val="en-US"/>
        </w:rPr>
        <w:t>CALCULATING</w:t>
      </w:r>
      <w:r w:rsidRPr="00053A03">
        <w:rPr>
          <w:b/>
          <w:bCs/>
          <w:sz w:val="28"/>
          <w:szCs w:val="28"/>
          <w:lang w:val="en-US"/>
        </w:rPr>
        <w:t xml:space="preserve"> SUBTOTALS:</w:t>
      </w:r>
    </w:p>
    <w:p w14:paraId="300362AA" w14:textId="77777777" w:rsidR="007E4674" w:rsidRDefault="007E4674" w:rsidP="007E4674">
      <w:pPr>
        <w:pStyle w:val="ListParagraph"/>
        <w:rPr>
          <w:b/>
          <w:bCs/>
          <w:sz w:val="28"/>
          <w:szCs w:val="28"/>
          <w:lang w:val="en-US"/>
        </w:rPr>
      </w:pPr>
    </w:p>
    <w:p w14:paraId="0CECDA58" w14:textId="77777777" w:rsidR="007E4674" w:rsidRDefault="007E4674" w:rsidP="007E4674">
      <w:pPr>
        <w:pStyle w:val="ListParagraph"/>
        <w:rPr>
          <w:sz w:val="28"/>
          <w:szCs w:val="28"/>
          <w:lang w:val="en-US"/>
        </w:rPr>
      </w:pPr>
      <w:r>
        <w:rPr>
          <w:b/>
          <w:bCs/>
          <w:sz w:val="28"/>
          <w:szCs w:val="28"/>
          <w:lang w:val="en-US"/>
        </w:rPr>
        <w:t xml:space="preserve">                </w:t>
      </w:r>
      <w:r>
        <w:rPr>
          <w:sz w:val="28"/>
          <w:szCs w:val="28"/>
          <w:lang w:val="en-US"/>
        </w:rPr>
        <w:t>A subtotal is a number that is formed by summing or adding similar sets of data. It only includes the summation of similar data but it does not include the final total. These subtotals are mainly used in sales and finance fields.</w:t>
      </w:r>
    </w:p>
    <w:p w14:paraId="7581197D" w14:textId="77777777" w:rsidR="007E4674" w:rsidRDefault="007E4674" w:rsidP="007E4674">
      <w:pPr>
        <w:pStyle w:val="ListParagraph"/>
        <w:rPr>
          <w:sz w:val="28"/>
          <w:szCs w:val="28"/>
          <w:lang w:val="en-US"/>
        </w:rPr>
      </w:pPr>
      <w:r>
        <w:rPr>
          <w:sz w:val="28"/>
          <w:szCs w:val="28"/>
          <w:lang w:val="en-US"/>
        </w:rPr>
        <w:t xml:space="preserve">         </w:t>
      </w:r>
    </w:p>
    <w:p w14:paraId="74BBC119" w14:textId="77777777" w:rsidR="007E4674" w:rsidRDefault="007E4674" w:rsidP="007E4674">
      <w:pPr>
        <w:pStyle w:val="ListParagraph"/>
        <w:rPr>
          <w:sz w:val="28"/>
          <w:szCs w:val="28"/>
          <w:lang w:val="en-US"/>
        </w:rPr>
      </w:pPr>
      <w:r>
        <w:rPr>
          <w:sz w:val="28"/>
          <w:szCs w:val="28"/>
          <w:lang w:val="en-US"/>
        </w:rPr>
        <w:t xml:space="preserve">              And in order to find the subtotal, we have to use rollup extension of group by clause. This rollup statement allows us to generate hierarchical subtotal rows according to the columns specified and it also adds a grand total row to the final result set.</w:t>
      </w:r>
    </w:p>
    <w:p w14:paraId="61EBE37A" w14:textId="77777777" w:rsidR="007E4674" w:rsidRDefault="007E4674" w:rsidP="007E4674">
      <w:pPr>
        <w:pStyle w:val="ListParagraph"/>
        <w:rPr>
          <w:sz w:val="28"/>
          <w:szCs w:val="28"/>
          <w:lang w:val="en-US"/>
        </w:rPr>
      </w:pPr>
    </w:p>
    <w:p w14:paraId="3182A1DA" w14:textId="77777777" w:rsidR="007E4674" w:rsidRDefault="007E4674" w:rsidP="007E4674">
      <w:pPr>
        <w:pStyle w:val="ListParagraph"/>
        <w:rPr>
          <w:sz w:val="28"/>
          <w:szCs w:val="28"/>
          <w:lang w:val="en-US"/>
        </w:rPr>
      </w:pPr>
      <w:r>
        <w:rPr>
          <w:sz w:val="28"/>
          <w:szCs w:val="28"/>
          <w:lang w:val="en-US"/>
        </w:rPr>
        <w:tab/>
        <w:t xml:space="preserve"> In order to implement this subtotal, I have created a sales table and have inserted some records into it. Now based on the sales data, I will find the subtotal.</w:t>
      </w:r>
    </w:p>
    <w:p w14:paraId="7B87FC90" w14:textId="77777777" w:rsidR="007E4674" w:rsidRDefault="007E4674" w:rsidP="007E4674">
      <w:pPr>
        <w:pStyle w:val="ListParagraph"/>
        <w:rPr>
          <w:sz w:val="28"/>
          <w:szCs w:val="28"/>
          <w:lang w:val="en-US"/>
        </w:rPr>
      </w:pPr>
    </w:p>
    <w:p w14:paraId="2AF10E62" w14:textId="77777777" w:rsidR="007E4674" w:rsidRDefault="007E4674" w:rsidP="007E4674">
      <w:pPr>
        <w:pStyle w:val="ListParagraph"/>
        <w:rPr>
          <w:sz w:val="28"/>
          <w:szCs w:val="28"/>
          <w:lang w:val="en-US"/>
        </w:rPr>
      </w:pPr>
      <w:r>
        <w:rPr>
          <w:sz w:val="28"/>
          <w:szCs w:val="28"/>
          <w:lang w:val="en-US"/>
        </w:rPr>
        <w:t>Here the execution on subtotal.</w:t>
      </w:r>
    </w:p>
    <w:p w14:paraId="512E5333" w14:textId="487D8742" w:rsidR="007E4674" w:rsidRDefault="007E4674" w:rsidP="007E4674">
      <w:pPr>
        <w:pStyle w:val="ListParagraph"/>
        <w:rPr>
          <w:sz w:val="28"/>
          <w:szCs w:val="28"/>
          <w:lang w:val="en-US"/>
        </w:rPr>
      </w:pPr>
      <w:r w:rsidRPr="004A0C5A">
        <w:rPr>
          <w:noProof/>
          <w:sz w:val="28"/>
          <w:szCs w:val="28"/>
          <w:lang w:val="en-US"/>
        </w:rPr>
        <w:drawing>
          <wp:inline distT="0" distB="0" distL="0" distR="0" wp14:anchorId="12BAC273" wp14:editId="2A78E390">
            <wp:extent cx="5731510" cy="3223895"/>
            <wp:effectExtent l="0" t="0" r="2540" b="0"/>
            <wp:docPr id="4759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847" name=""/>
                    <pic:cNvPicPr/>
                  </pic:nvPicPr>
                  <pic:blipFill>
                    <a:blip r:embed="rId17"/>
                    <a:stretch>
                      <a:fillRect/>
                    </a:stretch>
                  </pic:blipFill>
                  <pic:spPr>
                    <a:xfrm>
                      <a:off x="0" y="0"/>
                      <a:ext cx="5731510" cy="3223895"/>
                    </a:xfrm>
                    <a:prstGeom prst="rect">
                      <a:avLst/>
                    </a:prstGeom>
                  </pic:spPr>
                </pic:pic>
              </a:graphicData>
            </a:graphic>
          </wp:inline>
        </w:drawing>
      </w:r>
    </w:p>
    <w:p w14:paraId="7CCBAAEC" w14:textId="77777777" w:rsidR="00460386" w:rsidRDefault="00460386" w:rsidP="007E4674">
      <w:pPr>
        <w:pStyle w:val="ListParagraph"/>
        <w:rPr>
          <w:sz w:val="28"/>
          <w:szCs w:val="28"/>
          <w:lang w:val="en-US"/>
        </w:rPr>
      </w:pPr>
    </w:p>
    <w:p w14:paraId="564BDF55" w14:textId="77777777" w:rsidR="00460386" w:rsidRDefault="00460386" w:rsidP="007E4674">
      <w:pPr>
        <w:pStyle w:val="ListParagraph"/>
        <w:rPr>
          <w:sz w:val="28"/>
          <w:szCs w:val="28"/>
          <w:lang w:val="en-US"/>
        </w:rPr>
      </w:pPr>
    </w:p>
    <w:p w14:paraId="10BB1253" w14:textId="77777777" w:rsidR="005718EC" w:rsidRDefault="005718EC" w:rsidP="007E4674">
      <w:pPr>
        <w:pStyle w:val="ListParagraph"/>
        <w:rPr>
          <w:sz w:val="28"/>
          <w:szCs w:val="28"/>
          <w:lang w:val="en-US"/>
        </w:rPr>
      </w:pPr>
    </w:p>
    <w:p w14:paraId="678DC6C3" w14:textId="192C8DC0" w:rsidR="00460386" w:rsidRDefault="00460386" w:rsidP="007E4674">
      <w:pPr>
        <w:pStyle w:val="ListParagraph"/>
        <w:rPr>
          <w:b/>
          <w:bCs/>
          <w:sz w:val="28"/>
          <w:szCs w:val="28"/>
          <w:lang w:val="en-US"/>
        </w:rPr>
      </w:pPr>
      <w:r w:rsidRPr="00460386">
        <w:rPr>
          <w:b/>
          <w:bCs/>
          <w:sz w:val="28"/>
          <w:szCs w:val="28"/>
          <w:lang w:val="en-US"/>
        </w:rPr>
        <w:t>SNOWFLAKING SCHEMA:</w:t>
      </w:r>
    </w:p>
    <w:p w14:paraId="22054C0D" w14:textId="404356E1" w:rsidR="00460386" w:rsidRDefault="00460386" w:rsidP="007E4674">
      <w:pPr>
        <w:pStyle w:val="ListParagraph"/>
        <w:rPr>
          <w:b/>
          <w:bCs/>
          <w:sz w:val="28"/>
          <w:szCs w:val="28"/>
          <w:lang w:val="en-US"/>
        </w:rPr>
      </w:pPr>
      <w:r>
        <w:rPr>
          <w:b/>
          <w:bCs/>
          <w:sz w:val="28"/>
          <w:szCs w:val="28"/>
          <w:lang w:val="en-US"/>
        </w:rPr>
        <w:tab/>
      </w:r>
    </w:p>
    <w:p w14:paraId="6D3D96D5" w14:textId="77777777" w:rsidR="005718EC" w:rsidRPr="005718EC" w:rsidRDefault="005718EC" w:rsidP="005718EC">
      <w:pPr>
        <w:pStyle w:val="ListParagraph"/>
        <w:rPr>
          <w:sz w:val="28"/>
          <w:szCs w:val="28"/>
          <w:lang w:val="en-US"/>
        </w:rPr>
      </w:pPr>
      <w:r>
        <w:rPr>
          <w:b/>
          <w:bCs/>
          <w:sz w:val="28"/>
          <w:szCs w:val="28"/>
          <w:lang w:val="en-US"/>
        </w:rPr>
        <w:t xml:space="preserve">           </w:t>
      </w:r>
      <w:r w:rsidRPr="005718EC">
        <w:rPr>
          <w:sz w:val="28"/>
          <w:szCs w:val="28"/>
          <w:lang w:val="en-US"/>
        </w:rPr>
        <w:t>A snowflake schema is a type of data modeling technique used in data warehousing to represent data in a structured way that is optimized for querying large amounts of data efficiently. In a snowflake schema, the dimension tables are normalized into multiple related tables, creating a hierarchical or “snowflake” structure.</w:t>
      </w:r>
    </w:p>
    <w:p w14:paraId="6ED06588" w14:textId="77777777" w:rsidR="005718EC" w:rsidRPr="005718EC" w:rsidRDefault="005718EC" w:rsidP="005718EC">
      <w:pPr>
        <w:pStyle w:val="ListParagraph"/>
        <w:rPr>
          <w:sz w:val="28"/>
          <w:szCs w:val="28"/>
          <w:lang w:val="en-US"/>
        </w:rPr>
      </w:pPr>
    </w:p>
    <w:p w14:paraId="7F0E7325" w14:textId="4BD411DC" w:rsidR="005718EC" w:rsidRDefault="005718EC" w:rsidP="005718EC">
      <w:pPr>
        <w:pStyle w:val="ListParagraph"/>
        <w:rPr>
          <w:sz w:val="28"/>
          <w:szCs w:val="28"/>
          <w:lang w:val="en-US"/>
        </w:rPr>
      </w:pPr>
      <w:r w:rsidRPr="005718EC">
        <w:rPr>
          <w:sz w:val="28"/>
          <w:szCs w:val="28"/>
          <w:lang w:val="en-US"/>
        </w:rPr>
        <w:t>In a snowflake schema, the fact table is still located at the center of the schema, surrounded by the dimension tables. However, each dimension table is further broken down into multiple related tables, creating a hierarchical structure that resembles a snowflake.</w:t>
      </w:r>
    </w:p>
    <w:p w14:paraId="5E782A92" w14:textId="77777777" w:rsidR="005718EC" w:rsidRDefault="005718EC" w:rsidP="005718EC">
      <w:pPr>
        <w:pStyle w:val="ListParagraph"/>
        <w:rPr>
          <w:sz w:val="28"/>
          <w:szCs w:val="28"/>
          <w:lang w:val="en-US"/>
        </w:rPr>
      </w:pPr>
    </w:p>
    <w:p w14:paraId="57501A95" w14:textId="1C7DCD42" w:rsidR="005718EC" w:rsidRPr="005718EC" w:rsidRDefault="005718EC" w:rsidP="005718EC">
      <w:pPr>
        <w:pStyle w:val="ListParagraph"/>
        <w:rPr>
          <w:sz w:val="28"/>
          <w:szCs w:val="28"/>
          <w:lang w:val="en-US"/>
        </w:rPr>
      </w:pPr>
      <w:r>
        <w:rPr>
          <w:sz w:val="28"/>
          <w:szCs w:val="28"/>
          <w:lang w:val="en-US"/>
        </w:rPr>
        <w:t>Below one is an example of star schema.</w:t>
      </w:r>
    </w:p>
    <w:p w14:paraId="7FF60149" w14:textId="77777777" w:rsidR="00460386" w:rsidRPr="00460386" w:rsidRDefault="00460386" w:rsidP="007E4674">
      <w:pPr>
        <w:pStyle w:val="ListParagraph"/>
        <w:rPr>
          <w:b/>
          <w:bCs/>
          <w:sz w:val="28"/>
          <w:szCs w:val="28"/>
          <w:lang w:val="en-US"/>
        </w:rPr>
      </w:pPr>
    </w:p>
    <w:p w14:paraId="5B8A85F0" w14:textId="64267088" w:rsidR="007E4674" w:rsidRDefault="00460386" w:rsidP="007E4674">
      <w:pPr>
        <w:pStyle w:val="ListParagraph"/>
        <w:rPr>
          <w:sz w:val="28"/>
          <w:szCs w:val="28"/>
          <w:lang w:val="en-US"/>
        </w:rPr>
      </w:pPr>
      <w:r>
        <w:rPr>
          <w:noProof/>
          <w:sz w:val="28"/>
          <w:szCs w:val="28"/>
          <w:lang w:val="en-US"/>
        </w:rPr>
        <w:lastRenderedPageBreak/>
        <w:drawing>
          <wp:inline distT="0" distB="0" distL="0" distR="0" wp14:anchorId="31B80F5D" wp14:editId="215A15DC">
            <wp:extent cx="5731510" cy="2865755"/>
            <wp:effectExtent l="0" t="0" r="2540" b="0"/>
            <wp:docPr id="464651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1793" name="Picture 464651793"/>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F717D15" w14:textId="77777777" w:rsidR="005718EC" w:rsidRDefault="005718EC" w:rsidP="007E4674">
      <w:pPr>
        <w:pStyle w:val="ListParagraph"/>
        <w:rPr>
          <w:sz w:val="28"/>
          <w:szCs w:val="28"/>
          <w:lang w:val="en-US"/>
        </w:rPr>
      </w:pPr>
    </w:p>
    <w:p w14:paraId="743C787B" w14:textId="77777777" w:rsidR="005718EC" w:rsidRDefault="005718EC" w:rsidP="007E4674">
      <w:pPr>
        <w:pStyle w:val="ListParagraph"/>
        <w:rPr>
          <w:sz w:val="28"/>
          <w:szCs w:val="28"/>
          <w:lang w:val="en-US"/>
        </w:rPr>
      </w:pPr>
    </w:p>
    <w:p w14:paraId="103C616D" w14:textId="01EDFC7E" w:rsidR="005718EC" w:rsidRDefault="005718EC" w:rsidP="007E4674">
      <w:pPr>
        <w:pStyle w:val="ListParagraph"/>
        <w:rPr>
          <w:sz w:val="28"/>
          <w:szCs w:val="28"/>
          <w:lang w:val="en-US"/>
        </w:rPr>
      </w:pPr>
      <w:r w:rsidRPr="005718EC">
        <w:rPr>
          <w:b/>
          <w:bCs/>
          <w:sz w:val="28"/>
          <w:szCs w:val="28"/>
          <w:lang w:val="en-US"/>
        </w:rPr>
        <w:t xml:space="preserve">STAR SCHEMA: </w:t>
      </w:r>
    </w:p>
    <w:p w14:paraId="61B998BB" w14:textId="77777777" w:rsidR="005718EC" w:rsidRDefault="005718EC" w:rsidP="007E4674">
      <w:pPr>
        <w:pStyle w:val="ListParagraph"/>
        <w:rPr>
          <w:sz w:val="28"/>
          <w:szCs w:val="28"/>
          <w:lang w:val="en-US"/>
        </w:rPr>
      </w:pPr>
    </w:p>
    <w:p w14:paraId="389FC49B" w14:textId="77777777" w:rsidR="005718EC" w:rsidRPr="005718EC" w:rsidRDefault="005718EC" w:rsidP="005718EC">
      <w:pPr>
        <w:pStyle w:val="ListParagraph"/>
        <w:rPr>
          <w:sz w:val="28"/>
          <w:szCs w:val="28"/>
          <w:lang w:val="en-US"/>
        </w:rPr>
      </w:pPr>
      <w:r>
        <w:rPr>
          <w:sz w:val="28"/>
          <w:szCs w:val="28"/>
          <w:lang w:val="en-US"/>
        </w:rPr>
        <w:t xml:space="preserve">         </w:t>
      </w:r>
      <w:r w:rsidRPr="005718EC">
        <w:rPr>
          <w:sz w:val="28"/>
          <w:szCs w:val="28"/>
          <w:lang w:val="en-US"/>
        </w:rPr>
        <w:t>A star schema is a type of data modeling technique used in data warehousing to represent data in a structured and intuitive way. In a star schema, data is organized into a central fact table that contains the measures of interest, surrounded by dimension tables that describe the attributes of the measures.</w:t>
      </w:r>
    </w:p>
    <w:p w14:paraId="64463603" w14:textId="77777777" w:rsidR="005718EC" w:rsidRPr="005718EC" w:rsidRDefault="005718EC" w:rsidP="005718EC">
      <w:pPr>
        <w:pStyle w:val="ListParagraph"/>
        <w:rPr>
          <w:sz w:val="28"/>
          <w:szCs w:val="28"/>
          <w:lang w:val="en-US"/>
        </w:rPr>
      </w:pPr>
    </w:p>
    <w:p w14:paraId="74930AC5" w14:textId="77777777" w:rsidR="005718EC" w:rsidRPr="005718EC" w:rsidRDefault="005718EC" w:rsidP="005718EC">
      <w:pPr>
        <w:pStyle w:val="ListParagraph"/>
        <w:rPr>
          <w:sz w:val="28"/>
          <w:szCs w:val="28"/>
          <w:lang w:val="en-US"/>
        </w:rPr>
      </w:pPr>
      <w:r w:rsidRPr="005718EC">
        <w:rPr>
          <w:sz w:val="28"/>
          <w:szCs w:val="28"/>
          <w:lang w:val="en-US"/>
        </w:rPr>
        <w:t>The fact table in a star schema contains the measures or metrics that are of interest to the user or organization. For example, in a sales data warehouse, the fact table might contain sales revenue, units sold, and profit margins. Each record in the fact table represents a specific event or transaction, such as a sale or order.</w:t>
      </w:r>
    </w:p>
    <w:p w14:paraId="4811272B" w14:textId="77777777" w:rsidR="005718EC" w:rsidRPr="005718EC" w:rsidRDefault="005718EC" w:rsidP="005718EC">
      <w:pPr>
        <w:pStyle w:val="ListParagraph"/>
        <w:rPr>
          <w:sz w:val="28"/>
          <w:szCs w:val="28"/>
          <w:lang w:val="en-US"/>
        </w:rPr>
      </w:pPr>
    </w:p>
    <w:p w14:paraId="35AE4ED5" w14:textId="55188359" w:rsidR="005718EC" w:rsidRDefault="005718EC" w:rsidP="005718EC">
      <w:pPr>
        <w:pStyle w:val="ListParagraph"/>
        <w:rPr>
          <w:sz w:val="28"/>
          <w:szCs w:val="28"/>
          <w:lang w:val="en-US"/>
        </w:rPr>
      </w:pPr>
      <w:r w:rsidRPr="005718EC">
        <w:rPr>
          <w:sz w:val="28"/>
          <w:szCs w:val="28"/>
          <w:lang w:val="en-US"/>
        </w:rPr>
        <w:t>The dimension tables in a star schema contain the descriptive attributes of the measures in the fact table. These attributes are used to slice and dice the data in the fact table, allowing users to analyze the data from different perspectives. For example, in a sales data warehouse, the dimension tables might include product, customer, time, and location.</w:t>
      </w:r>
    </w:p>
    <w:p w14:paraId="7CD7D2B7" w14:textId="77777777" w:rsidR="005718EC" w:rsidRDefault="005718EC" w:rsidP="005718EC">
      <w:pPr>
        <w:pStyle w:val="ListParagraph"/>
        <w:rPr>
          <w:sz w:val="28"/>
          <w:szCs w:val="28"/>
          <w:lang w:val="en-US"/>
        </w:rPr>
      </w:pPr>
    </w:p>
    <w:p w14:paraId="7EC7327F" w14:textId="60FD4DDE" w:rsidR="005718EC" w:rsidRDefault="005718EC" w:rsidP="005718EC">
      <w:pPr>
        <w:pStyle w:val="ListParagraph"/>
        <w:rPr>
          <w:sz w:val="28"/>
          <w:szCs w:val="28"/>
          <w:lang w:val="en-US"/>
        </w:rPr>
      </w:pPr>
      <w:r>
        <w:rPr>
          <w:sz w:val="28"/>
          <w:szCs w:val="28"/>
          <w:lang w:val="en-US"/>
        </w:rPr>
        <w:t>Below is an example of star schema.</w:t>
      </w:r>
    </w:p>
    <w:p w14:paraId="740B2EA9" w14:textId="77777777" w:rsidR="005718EC" w:rsidRDefault="005718EC" w:rsidP="005718EC">
      <w:pPr>
        <w:pStyle w:val="ListParagraph"/>
        <w:rPr>
          <w:sz w:val="28"/>
          <w:szCs w:val="28"/>
          <w:lang w:val="en-US"/>
        </w:rPr>
      </w:pPr>
    </w:p>
    <w:p w14:paraId="541432E3" w14:textId="77777777" w:rsidR="005718EC" w:rsidRDefault="005718EC" w:rsidP="005718EC">
      <w:pPr>
        <w:pStyle w:val="ListParagraph"/>
        <w:rPr>
          <w:sz w:val="28"/>
          <w:szCs w:val="28"/>
          <w:lang w:val="en-US"/>
        </w:rPr>
      </w:pPr>
    </w:p>
    <w:p w14:paraId="29F2745B" w14:textId="5AD044E7" w:rsidR="005718EC" w:rsidRDefault="005718EC" w:rsidP="005718EC">
      <w:pPr>
        <w:pStyle w:val="ListParagraph"/>
        <w:rPr>
          <w:sz w:val="28"/>
          <w:szCs w:val="28"/>
          <w:lang w:val="en-US"/>
        </w:rPr>
      </w:pPr>
      <w:r>
        <w:rPr>
          <w:noProof/>
          <w:sz w:val="28"/>
          <w:szCs w:val="28"/>
          <w:lang w:val="en-US"/>
        </w:rPr>
        <w:lastRenderedPageBreak/>
        <w:drawing>
          <wp:inline distT="0" distB="0" distL="0" distR="0" wp14:anchorId="02F02ADD" wp14:editId="652B75F3">
            <wp:extent cx="5731510" cy="4936490"/>
            <wp:effectExtent l="0" t="0" r="2540" b="0"/>
            <wp:docPr id="35605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54439" name="Picture 356054439"/>
                    <pic:cNvPicPr/>
                  </pic:nvPicPr>
                  <pic:blipFill>
                    <a:blip r:embed="rId19">
                      <a:extLst>
                        <a:ext uri="{28A0092B-C50C-407E-A947-70E740481C1C}">
                          <a14:useLocalDpi xmlns:a14="http://schemas.microsoft.com/office/drawing/2010/main" val="0"/>
                        </a:ext>
                      </a:extLst>
                    </a:blip>
                    <a:stretch>
                      <a:fillRect/>
                    </a:stretch>
                  </pic:blipFill>
                  <pic:spPr>
                    <a:xfrm>
                      <a:off x="0" y="0"/>
                      <a:ext cx="5731510" cy="4936490"/>
                    </a:xfrm>
                    <a:prstGeom prst="rect">
                      <a:avLst/>
                    </a:prstGeom>
                  </pic:spPr>
                </pic:pic>
              </a:graphicData>
            </a:graphic>
          </wp:inline>
        </w:drawing>
      </w:r>
    </w:p>
    <w:p w14:paraId="1C2A1A97" w14:textId="77777777" w:rsidR="005718EC" w:rsidRPr="005718EC" w:rsidRDefault="005718EC" w:rsidP="005718EC">
      <w:pPr>
        <w:pStyle w:val="ListParagraph"/>
        <w:rPr>
          <w:sz w:val="28"/>
          <w:szCs w:val="28"/>
          <w:lang w:val="en-US"/>
        </w:rPr>
      </w:pPr>
    </w:p>
    <w:p w14:paraId="5212E75D" w14:textId="17C4F5DF" w:rsidR="007E4674" w:rsidRDefault="00800AF2" w:rsidP="00C6653D">
      <w:pPr>
        <w:ind w:left="360"/>
        <w:rPr>
          <w:sz w:val="28"/>
          <w:szCs w:val="28"/>
          <w:lang w:val="en-US"/>
        </w:rPr>
      </w:pPr>
      <w:r w:rsidRPr="00800AF2">
        <w:rPr>
          <w:b/>
          <w:bCs/>
          <w:sz w:val="28"/>
          <w:szCs w:val="28"/>
          <w:lang w:val="en-US"/>
        </w:rPr>
        <w:t>REGULAR FUNCTIONS IN SQL:</w:t>
      </w:r>
    </w:p>
    <w:p w14:paraId="472A5530" w14:textId="5B5A5BBA" w:rsidR="00800AF2" w:rsidRPr="00800AF2" w:rsidRDefault="00800AF2" w:rsidP="00800AF2">
      <w:pPr>
        <w:ind w:left="360"/>
        <w:rPr>
          <w:sz w:val="28"/>
          <w:szCs w:val="28"/>
          <w:lang w:val="en-US"/>
        </w:rPr>
      </w:pPr>
      <w:r>
        <w:rPr>
          <w:sz w:val="28"/>
          <w:szCs w:val="28"/>
          <w:lang w:val="en-US"/>
        </w:rPr>
        <w:t xml:space="preserve">             </w:t>
      </w:r>
      <w:r w:rsidRPr="00800AF2">
        <w:rPr>
          <w:sz w:val="28"/>
          <w:szCs w:val="28"/>
          <w:lang w:val="en-US"/>
        </w:rPr>
        <w:t>MySQL supports another type of pattern matching operation based on the regular expressions and the REGEXP operator.</w:t>
      </w:r>
    </w:p>
    <w:p w14:paraId="3E12E6CF" w14:textId="79CA2F5B" w:rsidR="00800AF2" w:rsidRPr="00800AF2" w:rsidRDefault="00800AF2" w:rsidP="00800AF2">
      <w:pPr>
        <w:ind w:left="360"/>
        <w:rPr>
          <w:sz w:val="28"/>
          <w:szCs w:val="28"/>
          <w:lang w:val="en-US"/>
        </w:rPr>
      </w:pPr>
      <w:r>
        <w:rPr>
          <w:sz w:val="28"/>
          <w:szCs w:val="28"/>
          <w:lang w:val="en-US"/>
        </w:rPr>
        <w:t xml:space="preserve">               </w:t>
      </w:r>
      <w:r w:rsidRPr="00800AF2">
        <w:rPr>
          <w:sz w:val="28"/>
          <w:szCs w:val="28"/>
          <w:lang w:val="en-US"/>
        </w:rPr>
        <w:t>It provide</w:t>
      </w:r>
      <w:r>
        <w:rPr>
          <w:sz w:val="28"/>
          <w:szCs w:val="28"/>
          <w:lang w:val="en-US"/>
        </w:rPr>
        <w:t>s</w:t>
      </w:r>
      <w:r w:rsidRPr="00800AF2">
        <w:rPr>
          <w:sz w:val="28"/>
          <w:szCs w:val="28"/>
          <w:lang w:val="en-US"/>
        </w:rPr>
        <w:t xml:space="preserve"> a powerful and flexible pattern match that can help us implement power search utilities for our database systems.</w:t>
      </w:r>
      <w:r>
        <w:rPr>
          <w:sz w:val="28"/>
          <w:szCs w:val="28"/>
          <w:lang w:val="en-US"/>
        </w:rPr>
        <w:t xml:space="preserve">  </w:t>
      </w:r>
      <w:r w:rsidRPr="00800AF2">
        <w:rPr>
          <w:sz w:val="28"/>
          <w:szCs w:val="28"/>
          <w:lang w:val="en-US"/>
        </w:rPr>
        <w:t>REGEXP is the operator used when performing regular expression pattern matches. RLIKE is the synonym.</w:t>
      </w:r>
    </w:p>
    <w:p w14:paraId="3260D55E" w14:textId="4DCC8FC3" w:rsidR="00800AF2" w:rsidRDefault="00800AF2" w:rsidP="00800AF2">
      <w:pPr>
        <w:ind w:left="360"/>
        <w:rPr>
          <w:sz w:val="28"/>
          <w:szCs w:val="28"/>
          <w:lang w:val="en-US"/>
        </w:rPr>
      </w:pPr>
      <w:r>
        <w:rPr>
          <w:sz w:val="28"/>
          <w:szCs w:val="28"/>
          <w:lang w:val="en-US"/>
        </w:rPr>
        <w:t xml:space="preserve">               </w:t>
      </w:r>
      <w:r w:rsidRPr="00800AF2">
        <w:rPr>
          <w:sz w:val="28"/>
          <w:szCs w:val="28"/>
          <w:lang w:val="en-US"/>
        </w:rPr>
        <w:t>It also supports a number of metacharacters which allow more flexibility and control when performing pattern matching.</w:t>
      </w:r>
      <w:r>
        <w:rPr>
          <w:sz w:val="28"/>
          <w:szCs w:val="28"/>
          <w:lang w:val="en-US"/>
        </w:rPr>
        <w:t xml:space="preserve"> </w:t>
      </w:r>
      <w:r w:rsidRPr="00800AF2">
        <w:rPr>
          <w:sz w:val="28"/>
          <w:szCs w:val="28"/>
          <w:lang w:val="en-US"/>
        </w:rPr>
        <w:t>The backslash is used as an escape character. It’s only considered in the pattern match if double backslashes have used. These are not case sensitive.</w:t>
      </w:r>
    </w:p>
    <w:p w14:paraId="06785CCC" w14:textId="77777777" w:rsidR="00800AF2" w:rsidRDefault="00800AF2" w:rsidP="00800AF2">
      <w:pPr>
        <w:ind w:left="360"/>
        <w:rPr>
          <w:sz w:val="28"/>
          <w:szCs w:val="28"/>
          <w:lang w:val="en-US"/>
        </w:rPr>
      </w:pPr>
    </w:p>
    <w:p w14:paraId="7B600F55" w14:textId="6BC3A4DE" w:rsidR="00800AF2" w:rsidRDefault="00800AF2" w:rsidP="00800AF2">
      <w:pPr>
        <w:ind w:left="360"/>
        <w:rPr>
          <w:sz w:val="28"/>
          <w:szCs w:val="28"/>
          <w:lang w:val="en-US"/>
        </w:rPr>
      </w:pPr>
      <w:r>
        <w:rPr>
          <w:sz w:val="28"/>
          <w:szCs w:val="28"/>
          <w:lang w:val="en-US"/>
        </w:rPr>
        <w:t>Examples for regular functions.</w:t>
      </w:r>
    </w:p>
    <w:p w14:paraId="4DB78D0D" w14:textId="30DCCC98" w:rsidR="00416810" w:rsidRDefault="006151D9" w:rsidP="00800AF2">
      <w:pPr>
        <w:ind w:left="360"/>
        <w:rPr>
          <w:sz w:val="28"/>
          <w:szCs w:val="28"/>
          <w:lang w:val="en-US"/>
        </w:rPr>
      </w:pPr>
      <w:r w:rsidRPr="006151D9">
        <w:rPr>
          <w:sz w:val="28"/>
          <w:szCs w:val="28"/>
          <w:lang w:val="en-US"/>
        </w:rPr>
        <w:lastRenderedPageBreak/>
        <w:drawing>
          <wp:inline distT="0" distB="0" distL="0" distR="0" wp14:anchorId="21A1B112" wp14:editId="154A15E8">
            <wp:extent cx="5731510" cy="3223895"/>
            <wp:effectExtent l="0" t="0" r="2540" b="0"/>
            <wp:docPr id="15086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2849" name=""/>
                    <pic:cNvPicPr/>
                  </pic:nvPicPr>
                  <pic:blipFill>
                    <a:blip r:embed="rId20"/>
                    <a:stretch>
                      <a:fillRect/>
                    </a:stretch>
                  </pic:blipFill>
                  <pic:spPr>
                    <a:xfrm>
                      <a:off x="0" y="0"/>
                      <a:ext cx="5731510" cy="3223895"/>
                    </a:xfrm>
                    <a:prstGeom prst="rect">
                      <a:avLst/>
                    </a:prstGeom>
                  </pic:spPr>
                </pic:pic>
              </a:graphicData>
            </a:graphic>
          </wp:inline>
        </w:drawing>
      </w:r>
    </w:p>
    <w:p w14:paraId="1E0D9600" w14:textId="77777777" w:rsidR="006151D9" w:rsidRDefault="006151D9" w:rsidP="00800AF2">
      <w:pPr>
        <w:ind w:left="360"/>
        <w:rPr>
          <w:sz w:val="28"/>
          <w:szCs w:val="28"/>
          <w:lang w:val="en-US"/>
        </w:rPr>
      </w:pPr>
    </w:p>
    <w:p w14:paraId="12B4BF81" w14:textId="59A0115A" w:rsidR="00416810" w:rsidRPr="00416810" w:rsidRDefault="00800AF2" w:rsidP="00416810">
      <w:pPr>
        <w:ind w:left="360"/>
        <w:rPr>
          <w:b/>
          <w:bCs/>
          <w:sz w:val="28"/>
          <w:szCs w:val="28"/>
          <w:lang w:val="en-US"/>
        </w:rPr>
      </w:pPr>
      <w:r w:rsidRPr="00800AF2">
        <w:rPr>
          <w:b/>
          <w:bCs/>
          <w:sz w:val="28"/>
          <w:szCs w:val="28"/>
          <w:lang w:val="en-US"/>
        </w:rPr>
        <w:t>VIEWS IN SQL:</w:t>
      </w:r>
    </w:p>
    <w:p w14:paraId="1AB8BE9E" w14:textId="32C0993F" w:rsidR="00416810" w:rsidRDefault="00416810" w:rsidP="00416810">
      <w:pPr>
        <w:ind w:left="360"/>
        <w:rPr>
          <w:sz w:val="28"/>
          <w:szCs w:val="28"/>
          <w:lang w:val="en-US"/>
        </w:rPr>
      </w:pPr>
      <w:r>
        <w:rPr>
          <w:sz w:val="28"/>
          <w:szCs w:val="28"/>
          <w:lang w:val="en-US"/>
        </w:rPr>
        <w:t xml:space="preserve">            </w:t>
      </w:r>
      <w:r w:rsidRPr="00416810">
        <w:rPr>
          <w:sz w:val="28"/>
          <w:szCs w:val="28"/>
          <w:lang w:val="en-US"/>
        </w:rPr>
        <w:t>In SQL, a view is a virtual table based on the result-set of an SQL statement. It is a stored SQL query that you can treat like a table. Views are useful for simplifying complex queries, abstracting data access, and providing a layer of security by restricting access to certain columns or rows</w:t>
      </w:r>
      <w:r>
        <w:rPr>
          <w:sz w:val="28"/>
          <w:szCs w:val="28"/>
          <w:lang w:val="en-US"/>
        </w:rPr>
        <w:t>.</w:t>
      </w:r>
    </w:p>
    <w:p w14:paraId="71AFDCA5" w14:textId="77777777" w:rsidR="00416810" w:rsidRPr="00416810" w:rsidRDefault="00416810" w:rsidP="00416810">
      <w:pPr>
        <w:ind w:left="360"/>
        <w:rPr>
          <w:sz w:val="28"/>
          <w:szCs w:val="28"/>
          <w:lang w:val="en-US"/>
        </w:rPr>
      </w:pPr>
    </w:p>
    <w:p w14:paraId="41EF1314" w14:textId="1F54FA4C" w:rsidR="00800AF2" w:rsidRPr="00800AF2" w:rsidRDefault="00800AF2" w:rsidP="00800AF2">
      <w:pPr>
        <w:ind w:left="360"/>
        <w:rPr>
          <w:sz w:val="28"/>
          <w:szCs w:val="28"/>
          <w:lang w:val="en-US"/>
        </w:rPr>
      </w:pPr>
      <w:r w:rsidRPr="00800AF2">
        <w:rPr>
          <w:sz w:val="28"/>
          <w:szCs w:val="28"/>
          <w:lang w:val="en-US"/>
        </w:rPr>
        <w:drawing>
          <wp:inline distT="0" distB="0" distL="0" distR="0" wp14:anchorId="1A12EEA2" wp14:editId="2DCAB51E">
            <wp:extent cx="5731510" cy="3223895"/>
            <wp:effectExtent l="0" t="0" r="2540" b="0"/>
            <wp:docPr id="3289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634" name=""/>
                    <pic:cNvPicPr/>
                  </pic:nvPicPr>
                  <pic:blipFill>
                    <a:blip r:embed="rId21"/>
                    <a:stretch>
                      <a:fillRect/>
                    </a:stretch>
                  </pic:blipFill>
                  <pic:spPr>
                    <a:xfrm>
                      <a:off x="0" y="0"/>
                      <a:ext cx="5731510" cy="3223895"/>
                    </a:xfrm>
                    <a:prstGeom prst="rect">
                      <a:avLst/>
                    </a:prstGeom>
                  </pic:spPr>
                </pic:pic>
              </a:graphicData>
            </a:graphic>
          </wp:inline>
        </w:drawing>
      </w:r>
    </w:p>
    <w:sectPr w:rsidR="00800AF2" w:rsidRPr="00800AF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14172"/>
    <w:multiLevelType w:val="hybridMultilevel"/>
    <w:tmpl w:val="D83AC4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3D33A75"/>
    <w:multiLevelType w:val="hybridMultilevel"/>
    <w:tmpl w:val="ADF88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B36F76"/>
    <w:multiLevelType w:val="hybridMultilevel"/>
    <w:tmpl w:val="27A8CC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6607915">
    <w:abstractNumId w:val="0"/>
  </w:num>
  <w:num w:numId="2" w16cid:durableId="1197767462">
    <w:abstractNumId w:val="1"/>
  </w:num>
  <w:num w:numId="3" w16cid:durableId="3195082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A7"/>
    <w:rsid w:val="000406C2"/>
    <w:rsid w:val="00075394"/>
    <w:rsid w:val="002A708A"/>
    <w:rsid w:val="00416810"/>
    <w:rsid w:val="00460386"/>
    <w:rsid w:val="005718EC"/>
    <w:rsid w:val="006151D9"/>
    <w:rsid w:val="006A335C"/>
    <w:rsid w:val="007D3796"/>
    <w:rsid w:val="007E4674"/>
    <w:rsid w:val="00800AF2"/>
    <w:rsid w:val="008A01E0"/>
    <w:rsid w:val="00976E5A"/>
    <w:rsid w:val="009C4242"/>
    <w:rsid w:val="00A61BE6"/>
    <w:rsid w:val="00B661A7"/>
    <w:rsid w:val="00C6653D"/>
    <w:rsid w:val="00D414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7255"/>
  <w15:chartTrackingRefBased/>
  <w15:docId w15:val="{A461FD49-9F23-451A-9106-B61A10FB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094AA-07D9-408A-AADF-3E3394009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12</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Emandi Sai Chaitanya</dc:creator>
  <cp:keywords/>
  <dc:description/>
  <cp:lastModifiedBy>Emandi Sai Chaitanya</cp:lastModifiedBy>
  <cp:revision>7</cp:revision>
  <dcterms:created xsi:type="dcterms:W3CDTF">2024-01-25T04:20:00Z</dcterms:created>
  <dcterms:modified xsi:type="dcterms:W3CDTF">2024-01-28T11:59:00Z</dcterms:modified>
</cp:coreProperties>
</file>