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C8E79" w14:textId="19FCCC2F" w:rsidR="00C55743" w:rsidRDefault="00C55743" w:rsidP="00C55743">
      <w:pPr>
        <w:rPr>
          <w:b/>
          <w:bCs/>
          <w:sz w:val="52"/>
          <w:szCs w:val="52"/>
          <w:lang w:val="en-US"/>
        </w:rPr>
      </w:pPr>
      <w:r>
        <w:rPr>
          <w:b/>
          <w:bCs/>
          <w:sz w:val="52"/>
          <w:szCs w:val="52"/>
          <w:lang w:val="en-US"/>
        </w:rPr>
        <w:t xml:space="preserve">   Azure databricks coding challenge Q-</w:t>
      </w:r>
      <w:r>
        <w:rPr>
          <w:b/>
          <w:bCs/>
          <w:sz w:val="52"/>
          <w:szCs w:val="52"/>
          <w:lang w:val="en-US"/>
        </w:rPr>
        <w:t>2</w:t>
      </w:r>
    </w:p>
    <w:p w14:paraId="1F30E299" w14:textId="77777777" w:rsidR="00C55743" w:rsidRDefault="00C55743" w:rsidP="00C55743">
      <w:pPr>
        <w:rPr>
          <w:b/>
          <w:bCs/>
          <w:sz w:val="52"/>
          <w:szCs w:val="52"/>
          <w:lang w:val="en-US"/>
        </w:rPr>
      </w:pPr>
    </w:p>
    <w:p w14:paraId="74C9FD0B" w14:textId="4B0B0C6B" w:rsidR="00C55743" w:rsidRDefault="00C55743" w:rsidP="00C55743">
      <w:pPr>
        <w:rPr>
          <w:sz w:val="28"/>
          <w:szCs w:val="28"/>
          <w:lang w:val="en-US"/>
        </w:rPr>
      </w:pPr>
      <w:r>
        <w:rPr>
          <w:b/>
          <w:bCs/>
          <w:sz w:val="28"/>
          <w:szCs w:val="28"/>
          <w:lang w:val="en-US"/>
        </w:rPr>
        <w:t>2. EXPLAIN OVERVIEW OF 3 LEVEL NAMESPACE AND CREATING UNITY CATALOG OBJECTS.</w:t>
      </w:r>
      <w:r>
        <w:rPr>
          <w:sz w:val="28"/>
          <w:szCs w:val="28"/>
          <w:lang w:val="en-US"/>
        </w:rPr>
        <w:t xml:space="preserve"> </w:t>
      </w:r>
    </w:p>
    <w:p w14:paraId="1E1B4DD1" w14:textId="648E31EF" w:rsidR="00026AEF" w:rsidRDefault="00026AEF" w:rsidP="00C55743">
      <w:pPr>
        <w:rPr>
          <w:sz w:val="28"/>
          <w:szCs w:val="28"/>
          <w:lang w:val="en-US"/>
        </w:rPr>
      </w:pPr>
    </w:p>
    <w:p w14:paraId="0DB57C3F" w14:textId="42FD936D" w:rsidR="00026AEF" w:rsidRPr="00026AEF" w:rsidRDefault="00026AEF" w:rsidP="00026AEF">
      <w:pPr>
        <w:rPr>
          <w:sz w:val="28"/>
          <w:szCs w:val="28"/>
          <w:lang w:val="en-US"/>
        </w:rPr>
      </w:pPr>
      <w:r>
        <w:rPr>
          <w:sz w:val="28"/>
          <w:szCs w:val="28"/>
          <w:lang w:val="en-US"/>
        </w:rPr>
        <w:t xml:space="preserve">          </w:t>
      </w:r>
      <w:r w:rsidRPr="00026AEF">
        <w:rPr>
          <w:sz w:val="28"/>
          <w:szCs w:val="28"/>
          <w:lang w:val="en-US"/>
        </w:rPr>
        <w:t>Unity Catalog provides centralized access control, auditing, lineage, and data discovery capabilities across Azure Databricks workspaces.</w:t>
      </w:r>
    </w:p>
    <w:p w14:paraId="066C47BE" w14:textId="3A81756E" w:rsidR="00026AEF" w:rsidRPr="00026AEF" w:rsidRDefault="00026AEF" w:rsidP="00026AEF">
      <w:pPr>
        <w:rPr>
          <w:sz w:val="28"/>
          <w:szCs w:val="28"/>
          <w:lang w:val="en-US"/>
        </w:rPr>
      </w:pPr>
      <w:r>
        <w:rPr>
          <w:sz w:val="28"/>
          <w:szCs w:val="28"/>
          <w:lang w:val="en-US"/>
        </w:rPr>
        <w:t xml:space="preserve">     </w:t>
      </w:r>
      <w:r w:rsidRPr="00026AEF">
        <w:rPr>
          <w:sz w:val="28"/>
          <w:szCs w:val="28"/>
          <w:lang w:val="en-US"/>
        </w:rPr>
        <w:t>Metastore is the top</w:t>
      </w:r>
      <w:r>
        <w:rPr>
          <w:sz w:val="28"/>
          <w:szCs w:val="28"/>
          <w:lang w:val="en-US"/>
        </w:rPr>
        <w:t>-</w:t>
      </w:r>
      <w:r w:rsidRPr="00026AEF">
        <w:rPr>
          <w:sz w:val="28"/>
          <w:szCs w:val="28"/>
          <w:lang w:val="en-US"/>
        </w:rPr>
        <w:t>level container of the objects in the azure storage account.</w:t>
      </w:r>
    </w:p>
    <w:p w14:paraId="0309091D" w14:textId="77777777" w:rsidR="00026AEF" w:rsidRPr="00026AEF" w:rsidRDefault="00026AEF" w:rsidP="00026AEF">
      <w:pPr>
        <w:rPr>
          <w:b/>
          <w:bCs/>
          <w:sz w:val="28"/>
          <w:szCs w:val="28"/>
          <w:lang w:val="en-US"/>
        </w:rPr>
      </w:pPr>
      <w:r w:rsidRPr="00026AEF">
        <w:rPr>
          <w:b/>
          <w:bCs/>
          <w:sz w:val="28"/>
          <w:szCs w:val="28"/>
          <w:lang w:val="en-US"/>
        </w:rPr>
        <w:t>Catalog:</w:t>
      </w:r>
    </w:p>
    <w:p w14:paraId="0CAF3CC9" w14:textId="77777777" w:rsidR="00026AEF" w:rsidRPr="00026AEF" w:rsidRDefault="00026AEF" w:rsidP="00026AEF">
      <w:pPr>
        <w:rPr>
          <w:sz w:val="28"/>
          <w:szCs w:val="28"/>
          <w:lang w:val="en-US"/>
        </w:rPr>
      </w:pPr>
      <w:r w:rsidRPr="00026AEF">
        <w:rPr>
          <w:sz w:val="28"/>
          <w:szCs w:val="28"/>
          <w:lang w:val="en-US"/>
        </w:rPr>
        <w:t>Catalog is the first layer in the 3-level namespace, it provides access privilege to the user.</w:t>
      </w:r>
    </w:p>
    <w:p w14:paraId="39BB94AF" w14:textId="77777777" w:rsidR="00026AEF" w:rsidRPr="00026AEF" w:rsidRDefault="00026AEF" w:rsidP="00026AEF">
      <w:pPr>
        <w:rPr>
          <w:b/>
          <w:bCs/>
          <w:sz w:val="28"/>
          <w:szCs w:val="28"/>
          <w:lang w:val="en-US"/>
        </w:rPr>
      </w:pPr>
      <w:r w:rsidRPr="00026AEF">
        <w:rPr>
          <w:b/>
          <w:bCs/>
          <w:sz w:val="28"/>
          <w:szCs w:val="28"/>
          <w:lang w:val="en-US"/>
        </w:rPr>
        <w:t>Schema:</w:t>
      </w:r>
    </w:p>
    <w:p w14:paraId="6C43C7BE" w14:textId="77777777" w:rsidR="00026AEF" w:rsidRPr="00026AEF" w:rsidRDefault="00026AEF" w:rsidP="00026AEF">
      <w:pPr>
        <w:rPr>
          <w:sz w:val="28"/>
          <w:szCs w:val="28"/>
          <w:lang w:val="en-US"/>
        </w:rPr>
      </w:pPr>
      <w:r w:rsidRPr="00026AEF">
        <w:rPr>
          <w:sz w:val="28"/>
          <w:szCs w:val="28"/>
          <w:lang w:val="en-US"/>
        </w:rPr>
        <w:t>Schema is the second layer of the 3-level namespace, we generally use the default schema. Default schema will be present in the main catalog.</w:t>
      </w:r>
    </w:p>
    <w:p w14:paraId="7F52AE31" w14:textId="77777777" w:rsidR="00026AEF" w:rsidRPr="00026AEF" w:rsidRDefault="00026AEF" w:rsidP="00026AEF">
      <w:pPr>
        <w:rPr>
          <w:b/>
          <w:bCs/>
          <w:sz w:val="28"/>
          <w:szCs w:val="28"/>
          <w:lang w:val="en-US"/>
        </w:rPr>
      </w:pPr>
      <w:r w:rsidRPr="00026AEF">
        <w:rPr>
          <w:b/>
          <w:bCs/>
          <w:sz w:val="28"/>
          <w:szCs w:val="28"/>
          <w:lang w:val="en-US"/>
        </w:rPr>
        <w:t>Tables:</w:t>
      </w:r>
    </w:p>
    <w:p w14:paraId="21F19CD7" w14:textId="77777777" w:rsidR="00026AEF" w:rsidRPr="00026AEF" w:rsidRDefault="00026AEF" w:rsidP="00026AEF">
      <w:pPr>
        <w:rPr>
          <w:sz w:val="28"/>
          <w:szCs w:val="28"/>
          <w:lang w:val="en-US"/>
        </w:rPr>
      </w:pPr>
      <w:r w:rsidRPr="00026AEF">
        <w:rPr>
          <w:sz w:val="28"/>
          <w:szCs w:val="28"/>
          <w:lang w:val="en-US"/>
        </w:rPr>
        <w:t>Tables are the third layer of the 3-level namespace, it contains rows of data. Tables can be managed or external.</w:t>
      </w:r>
    </w:p>
    <w:p w14:paraId="4D1AB481" w14:textId="77777777" w:rsidR="00026AEF" w:rsidRPr="00026AEF" w:rsidRDefault="00026AEF" w:rsidP="00026AEF">
      <w:pPr>
        <w:rPr>
          <w:b/>
          <w:bCs/>
          <w:sz w:val="28"/>
          <w:szCs w:val="28"/>
          <w:lang w:val="en-US"/>
        </w:rPr>
      </w:pPr>
      <w:r w:rsidRPr="00026AEF">
        <w:rPr>
          <w:b/>
          <w:bCs/>
          <w:sz w:val="28"/>
          <w:szCs w:val="28"/>
          <w:lang w:val="en-US"/>
        </w:rPr>
        <w:t>Managed tables:</w:t>
      </w:r>
    </w:p>
    <w:p w14:paraId="148B8EE2" w14:textId="3FA40735" w:rsidR="00026AEF" w:rsidRPr="00026AEF" w:rsidRDefault="00026AEF" w:rsidP="00026AEF">
      <w:pPr>
        <w:rPr>
          <w:sz w:val="28"/>
          <w:szCs w:val="28"/>
          <w:lang w:val="en-US"/>
        </w:rPr>
      </w:pPr>
      <w:r w:rsidRPr="00026AEF">
        <w:rPr>
          <w:sz w:val="28"/>
          <w:szCs w:val="28"/>
          <w:lang w:val="en-US"/>
        </w:rPr>
        <w:t>Default tables that are created in unity catalog. They are stored in root storage location that is connected to the metastore. No open</w:t>
      </w:r>
      <w:r>
        <w:rPr>
          <w:sz w:val="28"/>
          <w:szCs w:val="28"/>
          <w:lang w:val="en-US"/>
        </w:rPr>
        <w:t>-</w:t>
      </w:r>
      <w:r w:rsidRPr="00026AEF">
        <w:rPr>
          <w:sz w:val="28"/>
          <w:szCs w:val="28"/>
          <w:lang w:val="en-US"/>
        </w:rPr>
        <w:t>source tools should be used to change the schema or data in the table.</w:t>
      </w:r>
    </w:p>
    <w:p w14:paraId="48F53BA8" w14:textId="77777777" w:rsidR="00026AEF" w:rsidRPr="00026AEF" w:rsidRDefault="00026AEF" w:rsidP="00026AEF">
      <w:pPr>
        <w:rPr>
          <w:sz w:val="28"/>
          <w:szCs w:val="28"/>
          <w:lang w:val="en-US"/>
        </w:rPr>
      </w:pPr>
      <w:r w:rsidRPr="00026AEF">
        <w:rPr>
          <w:sz w:val="28"/>
          <w:szCs w:val="28"/>
          <w:lang w:val="en-US"/>
        </w:rPr>
        <w:t>They always use delta table format.</w:t>
      </w:r>
    </w:p>
    <w:p w14:paraId="02FE87C8" w14:textId="77777777" w:rsidR="00026AEF" w:rsidRPr="00026AEF" w:rsidRDefault="00026AEF" w:rsidP="00026AEF">
      <w:pPr>
        <w:rPr>
          <w:b/>
          <w:bCs/>
          <w:sz w:val="28"/>
          <w:szCs w:val="28"/>
          <w:lang w:val="en-US"/>
        </w:rPr>
      </w:pPr>
      <w:r w:rsidRPr="00026AEF">
        <w:rPr>
          <w:b/>
          <w:bCs/>
          <w:sz w:val="28"/>
          <w:szCs w:val="28"/>
          <w:lang w:val="en-US"/>
        </w:rPr>
        <w:t>External Tables:</w:t>
      </w:r>
    </w:p>
    <w:p w14:paraId="79ABBEC5" w14:textId="77777777" w:rsidR="00026AEF" w:rsidRDefault="00026AEF" w:rsidP="00026AEF">
      <w:pPr>
        <w:rPr>
          <w:sz w:val="28"/>
          <w:szCs w:val="28"/>
          <w:lang w:val="en-US"/>
        </w:rPr>
      </w:pPr>
      <w:r w:rsidRPr="00026AEF">
        <w:rPr>
          <w:sz w:val="28"/>
          <w:szCs w:val="28"/>
          <w:lang w:val="en-US"/>
        </w:rPr>
        <w:t>External Tables are tables in which whole data lifecycles and file layout are not managed by unity catalog and will be stored in the tabular data. Externally managed data file format could be DELTA, CSV, JSON, AVRO, PARAQUET, ORC, TEXT.</w:t>
      </w:r>
    </w:p>
    <w:p w14:paraId="5C40E318" w14:textId="77777777" w:rsidR="00026AEF" w:rsidRDefault="00026AEF" w:rsidP="00026AEF">
      <w:pPr>
        <w:rPr>
          <w:sz w:val="28"/>
          <w:szCs w:val="28"/>
          <w:lang w:val="en-US"/>
        </w:rPr>
      </w:pPr>
    </w:p>
    <w:p w14:paraId="38D47328" w14:textId="77777777" w:rsidR="00026AEF" w:rsidRPr="00C55743" w:rsidRDefault="00026AEF" w:rsidP="00026AEF">
      <w:pPr>
        <w:rPr>
          <w:b/>
          <w:bCs/>
          <w:sz w:val="28"/>
          <w:szCs w:val="28"/>
          <w:lang w:val="en-US"/>
        </w:rPr>
      </w:pPr>
      <w:r w:rsidRPr="00C55743">
        <w:rPr>
          <w:b/>
          <w:bCs/>
          <w:sz w:val="28"/>
          <w:szCs w:val="28"/>
          <w:lang w:val="en-US"/>
        </w:rPr>
        <w:lastRenderedPageBreak/>
        <w:t>Advantages of a Three-Level Namespace</w:t>
      </w:r>
      <w:r>
        <w:rPr>
          <w:b/>
          <w:bCs/>
          <w:sz w:val="28"/>
          <w:szCs w:val="28"/>
          <w:lang w:val="en-US"/>
        </w:rPr>
        <w:t>:</w:t>
      </w:r>
    </w:p>
    <w:p w14:paraId="49529D59" w14:textId="77777777" w:rsidR="00026AEF" w:rsidRPr="00C55743" w:rsidRDefault="00026AEF" w:rsidP="00026AEF">
      <w:pPr>
        <w:rPr>
          <w:sz w:val="28"/>
          <w:szCs w:val="28"/>
          <w:lang w:val="en-US"/>
        </w:rPr>
      </w:pPr>
      <w:r w:rsidRPr="00C55743">
        <w:rPr>
          <w:b/>
          <w:bCs/>
          <w:sz w:val="28"/>
          <w:szCs w:val="28"/>
          <w:lang w:val="en-US"/>
        </w:rPr>
        <w:t>More granular organization:</w:t>
      </w:r>
      <w:r w:rsidRPr="00C55743">
        <w:rPr>
          <w:sz w:val="28"/>
          <w:szCs w:val="28"/>
          <w:lang w:val="en-US"/>
        </w:rPr>
        <w:t xml:space="preserve"> The primary advantage of using a three-level namespace in Unity Catalogue is that it provides a more granular organization of data. This is especially important when dealing with large datasets and complex data requirements. </w:t>
      </w:r>
    </w:p>
    <w:p w14:paraId="016B34AE" w14:textId="77777777" w:rsidR="00026AEF" w:rsidRPr="00C55743" w:rsidRDefault="00026AEF" w:rsidP="00026AEF">
      <w:pPr>
        <w:rPr>
          <w:sz w:val="28"/>
          <w:szCs w:val="28"/>
          <w:lang w:val="en-US"/>
        </w:rPr>
      </w:pPr>
      <w:r w:rsidRPr="00C55743">
        <w:rPr>
          <w:b/>
          <w:bCs/>
          <w:sz w:val="28"/>
          <w:szCs w:val="28"/>
          <w:lang w:val="en-US"/>
        </w:rPr>
        <w:t>Prevent naming conflicts:</w:t>
      </w:r>
      <w:r w:rsidRPr="00C55743">
        <w:rPr>
          <w:sz w:val="28"/>
          <w:szCs w:val="28"/>
          <w:lang w:val="en-US"/>
        </w:rPr>
        <w:t xml:space="preserve"> Another advantage of using a three-level namespace is that it helps to prevent naming conflicts. With a three-level namespace, each object within a catalog and schema has a unique name, making it easier to manage data and reduce conflicts.</w:t>
      </w:r>
    </w:p>
    <w:p w14:paraId="42597190" w14:textId="507EE5AB" w:rsidR="00C55743" w:rsidRDefault="00026AEF" w:rsidP="00C55743">
      <w:pPr>
        <w:rPr>
          <w:sz w:val="28"/>
          <w:szCs w:val="28"/>
          <w:lang w:val="en-US"/>
        </w:rPr>
      </w:pPr>
      <w:r w:rsidRPr="00C55743">
        <w:rPr>
          <w:b/>
          <w:bCs/>
          <w:sz w:val="28"/>
          <w:szCs w:val="28"/>
          <w:lang w:val="en-US"/>
        </w:rPr>
        <w:t>Manage security and access control:</w:t>
      </w:r>
      <w:r w:rsidRPr="00C55743">
        <w:rPr>
          <w:sz w:val="28"/>
          <w:szCs w:val="28"/>
          <w:lang w:val="en-US"/>
        </w:rPr>
        <w:t xml:space="preserve"> You can assign permissions at each level of the namespace, allowing users to access specific catalogs, schemas, or objects based on their roles or responsibilities</w:t>
      </w:r>
      <w:r>
        <w:rPr>
          <w:sz w:val="28"/>
          <w:szCs w:val="28"/>
          <w:lang w:val="en-US"/>
        </w:rPr>
        <w:t>.</w:t>
      </w:r>
    </w:p>
    <w:p w14:paraId="3819074F" w14:textId="2F3DAFAF" w:rsidR="00E54E7A" w:rsidRDefault="00E54E7A" w:rsidP="00C55743">
      <w:pPr>
        <w:rPr>
          <w:sz w:val="28"/>
          <w:szCs w:val="28"/>
          <w:lang w:val="en-US"/>
        </w:rPr>
      </w:pPr>
      <w:r>
        <w:rPr>
          <w:sz w:val="28"/>
          <w:szCs w:val="28"/>
          <w:lang w:val="en-US"/>
        </w:rPr>
        <w:tab/>
      </w:r>
    </w:p>
    <w:p w14:paraId="5A72C12B" w14:textId="77777777" w:rsidR="00E54E7A" w:rsidRDefault="00E54E7A" w:rsidP="00C55743">
      <w:pPr>
        <w:rPr>
          <w:sz w:val="28"/>
          <w:szCs w:val="28"/>
          <w:lang w:val="en-US"/>
        </w:rPr>
      </w:pPr>
    </w:p>
    <w:p w14:paraId="0B3DB882" w14:textId="367855D6" w:rsidR="00E54E7A" w:rsidRDefault="00E54E7A" w:rsidP="00C55743">
      <w:pPr>
        <w:rPr>
          <w:sz w:val="28"/>
          <w:szCs w:val="28"/>
          <w:lang w:val="en-US"/>
        </w:rPr>
      </w:pPr>
      <w:r w:rsidRPr="00E54E7A">
        <w:rPr>
          <w:b/>
          <w:bCs/>
          <w:sz w:val="28"/>
          <w:szCs w:val="28"/>
          <w:lang w:val="en-US"/>
        </w:rPr>
        <w:t>CREATING UNITY CATALOG OBJECTS:</w:t>
      </w:r>
    </w:p>
    <w:p w14:paraId="2AE5C990" w14:textId="1587FCDA" w:rsidR="00E54E7A" w:rsidRDefault="00E54E7A" w:rsidP="00C55743">
      <w:pPr>
        <w:rPr>
          <w:sz w:val="28"/>
          <w:szCs w:val="28"/>
          <w:lang w:val="en-US"/>
        </w:rPr>
      </w:pPr>
      <w:r>
        <w:rPr>
          <w:sz w:val="28"/>
          <w:szCs w:val="28"/>
          <w:lang w:val="en-US"/>
        </w:rPr>
        <w:tab/>
        <w:t>To create a unity catalog object, there are some of the steps to be followed:</w:t>
      </w:r>
    </w:p>
    <w:p w14:paraId="12323A1F" w14:textId="28635BD8" w:rsidR="00E54E7A" w:rsidRDefault="00E54E7A" w:rsidP="00E54E7A">
      <w:pPr>
        <w:pStyle w:val="ListParagraph"/>
        <w:numPr>
          <w:ilvl w:val="0"/>
          <w:numId w:val="1"/>
        </w:numPr>
        <w:rPr>
          <w:sz w:val="28"/>
          <w:szCs w:val="28"/>
          <w:lang w:val="en-US"/>
        </w:rPr>
      </w:pPr>
      <w:r w:rsidRPr="00E54E7A">
        <w:rPr>
          <w:sz w:val="28"/>
          <w:szCs w:val="28"/>
          <w:lang w:val="en-US"/>
        </w:rPr>
        <w:t>Attach your workspace to a Unity Catalog metastore</w:t>
      </w:r>
      <w:r>
        <w:rPr>
          <w:sz w:val="28"/>
          <w:szCs w:val="28"/>
          <w:lang w:val="en-US"/>
        </w:rPr>
        <w:t>:</w:t>
      </w:r>
    </w:p>
    <w:p w14:paraId="30A30591" w14:textId="77777777" w:rsidR="00026AEF" w:rsidRDefault="00E54E7A" w:rsidP="00E54E7A">
      <w:pPr>
        <w:pStyle w:val="ListParagraph"/>
        <w:rPr>
          <w:sz w:val="28"/>
          <w:szCs w:val="28"/>
          <w:lang w:val="en-US"/>
        </w:rPr>
      </w:pPr>
      <w:r>
        <w:rPr>
          <w:sz w:val="28"/>
          <w:szCs w:val="28"/>
          <w:lang w:val="en-US"/>
        </w:rPr>
        <w:t xml:space="preserve">            Y</w:t>
      </w:r>
      <w:r w:rsidRPr="00E54E7A">
        <w:rPr>
          <w:sz w:val="28"/>
          <w:szCs w:val="28"/>
          <w:lang w:val="en-US"/>
        </w:rPr>
        <w:t>our workspace must be enabled for Unity Catalog, which means</w:t>
      </w:r>
    </w:p>
    <w:p w14:paraId="6FF00F06" w14:textId="11421EC4" w:rsidR="00E54E7A" w:rsidRDefault="00E54E7A" w:rsidP="00E54E7A">
      <w:pPr>
        <w:pStyle w:val="ListParagraph"/>
        <w:rPr>
          <w:sz w:val="28"/>
          <w:szCs w:val="28"/>
          <w:lang w:val="en-US"/>
        </w:rPr>
      </w:pPr>
      <w:r w:rsidRPr="00E54E7A">
        <w:rPr>
          <w:sz w:val="28"/>
          <w:szCs w:val="28"/>
          <w:lang w:val="en-US"/>
        </w:rPr>
        <w:t>it must be attached to a Unity Catalog metastore</w:t>
      </w:r>
    </w:p>
    <w:p w14:paraId="08786842" w14:textId="77777777" w:rsidR="00E54E7A" w:rsidRPr="00E54E7A" w:rsidRDefault="00E54E7A" w:rsidP="00E54E7A">
      <w:pPr>
        <w:pStyle w:val="ListParagraph"/>
        <w:rPr>
          <w:sz w:val="28"/>
          <w:szCs w:val="28"/>
          <w:lang w:val="en-US"/>
        </w:rPr>
      </w:pPr>
    </w:p>
    <w:p w14:paraId="2B9349CD" w14:textId="77777777" w:rsidR="00026AEF" w:rsidRDefault="00E54E7A" w:rsidP="00E54E7A">
      <w:pPr>
        <w:pStyle w:val="ListParagraph"/>
        <w:numPr>
          <w:ilvl w:val="0"/>
          <w:numId w:val="1"/>
        </w:numPr>
        <w:rPr>
          <w:sz w:val="28"/>
          <w:szCs w:val="28"/>
          <w:lang w:val="en-US"/>
        </w:rPr>
      </w:pPr>
      <w:r w:rsidRPr="00E54E7A">
        <w:rPr>
          <w:sz w:val="28"/>
          <w:szCs w:val="28"/>
          <w:lang w:val="en-US"/>
        </w:rPr>
        <w:t>Add users and assign the workspace admin role</w:t>
      </w:r>
      <w:r>
        <w:rPr>
          <w:sz w:val="28"/>
          <w:szCs w:val="28"/>
          <w:lang w:val="en-US"/>
        </w:rPr>
        <w:t>:</w:t>
      </w:r>
    </w:p>
    <w:p w14:paraId="7092F0DC" w14:textId="0C1E8A96" w:rsidR="00E54E7A" w:rsidRDefault="00E54E7A" w:rsidP="00026AEF">
      <w:pPr>
        <w:pStyle w:val="ListParagraph"/>
        <w:rPr>
          <w:sz w:val="28"/>
          <w:szCs w:val="28"/>
          <w:lang w:val="en-US"/>
        </w:rPr>
      </w:pPr>
      <w:r w:rsidRPr="00026AEF">
        <w:rPr>
          <w:sz w:val="28"/>
          <w:szCs w:val="28"/>
          <w:lang w:val="en-US"/>
        </w:rPr>
        <w:t xml:space="preserve"> </w:t>
      </w:r>
      <w:r w:rsidR="00026AEF">
        <w:rPr>
          <w:sz w:val="28"/>
          <w:szCs w:val="28"/>
          <w:lang w:val="en-US"/>
        </w:rPr>
        <w:t xml:space="preserve">           </w:t>
      </w:r>
      <w:r w:rsidRPr="00026AEF">
        <w:rPr>
          <w:sz w:val="28"/>
          <w:szCs w:val="28"/>
          <w:lang w:val="en-US"/>
        </w:rPr>
        <w:t xml:space="preserve"> </w:t>
      </w:r>
      <w:r w:rsidRPr="00026AEF">
        <w:rPr>
          <w:sz w:val="28"/>
          <w:szCs w:val="28"/>
          <w:lang w:val="en-US"/>
        </w:rPr>
        <w:t>As a workspace admin, you can add and invite users to the workspace, can assign the workspace admin role to other users, and can create service principals and groups.</w:t>
      </w:r>
    </w:p>
    <w:p w14:paraId="383E2F57" w14:textId="77777777" w:rsidR="00026AEF" w:rsidRPr="00026AEF" w:rsidRDefault="00026AEF" w:rsidP="00026AEF">
      <w:pPr>
        <w:pStyle w:val="ListParagraph"/>
        <w:rPr>
          <w:sz w:val="28"/>
          <w:szCs w:val="28"/>
          <w:lang w:val="en-US"/>
        </w:rPr>
      </w:pPr>
    </w:p>
    <w:p w14:paraId="10191702" w14:textId="531E2244" w:rsidR="00E54E7A" w:rsidRDefault="00E54E7A" w:rsidP="00E54E7A">
      <w:pPr>
        <w:pStyle w:val="ListParagraph"/>
        <w:numPr>
          <w:ilvl w:val="0"/>
          <w:numId w:val="1"/>
        </w:numPr>
        <w:rPr>
          <w:sz w:val="28"/>
          <w:szCs w:val="28"/>
          <w:lang w:val="en-US"/>
        </w:rPr>
      </w:pPr>
      <w:r w:rsidRPr="00E54E7A">
        <w:rPr>
          <w:sz w:val="28"/>
          <w:szCs w:val="28"/>
          <w:lang w:val="en-US"/>
        </w:rPr>
        <w:t>Create clusters or SQL warehouses that users can use to run queries and create objects</w:t>
      </w:r>
      <w:r w:rsidR="00026AEF">
        <w:rPr>
          <w:sz w:val="28"/>
          <w:szCs w:val="28"/>
          <w:lang w:val="en-US"/>
        </w:rPr>
        <w:t>:</w:t>
      </w:r>
    </w:p>
    <w:p w14:paraId="6FBBE9BC" w14:textId="067EEA53" w:rsidR="00E54E7A" w:rsidRDefault="00026AEF" w:rsidP="00E54E7A">
      <w:pPr>
        <w:pStyle w:val="ListParagraph"/>
        <w:rPr>
          <w:sz w:val="28"/>
          <w:szCs w:val="28"/>
          <w:lang w:val="en-US"/>
        </w:rPr>
      </w:pPr>
      <w:r>
        <w:rPr>
          <w:sz w:val="28"/>
          <w:szCs w:val="28"/>
          <w:lang w:val="en-US"/>
        </w:rPr>
        <w:t xml:space="preserve">         We can create cluster or run SQL warehouses in the data bricks. After that we can run the queries.</w:t>
      </w:r>
    </w:p>
    <w:p w14:paraId="3E76F1E4" w14:textId="77777777" w:rsidR="00026AEF" w:rsidRDefault="00026AEF" w:rsidP="00E54E7A">
      <w:pPr>
        <w:pStyle w:val="ListParagraph"/>
        <w:rPr>
          <w:sz w:val="28"/>
          <w:szCs w:val="28"/>
          <w:lang w:val="en-US"/>
        </w:rPr>
      </w:pPr>
    </w:p>
    <w:p w14:paraId="08C113E0" w14:textId="742A9603" w:rsidR="00E54E7A" w:rsidRDefault="00E54E7A" w:rsidP="00E54E7A">
      <w:pPr>
        <w:pStyle w:val="ListParagraph"/>
        <w:numPr>
          <w:ilvl w:val="0"/>
          <w:numId w:val="1"/>
        </w:numPr>
        <w:rPr>
          <w:sz w:val="28"/>
          <w:szCs w:val="28"/>
          <w:lang w:val="en-US"/>
        </w:rPr>
      </w:pPr>
      <w:r w:rsidRPr="00E54E7A">
        <w:rPr>
          <w:sz w:val="28"/>
          <w:szCs w:val="28"/>
          <w:lang w:val="en-US"/>
        </w:rPr>
        <w:t>Grant privileges to users</w:t>
      </w:r>
      <w:r w:rsidR="00026AEF">
        <w:rPr>
          <w:sz w:val="28"/>
          <w:szCs w:val="28"/>
          <w:lang w:val="en-US"/>
        </w:rPr>
        <w:t>:</w:t>
      </w:r>
    </w:p>
    <w:p w14:paraId="7A5528CA" w14:textId="0FC4D4C2" w:rsidR="00026AEF" w:rsidRDefault="00026AEF" w:rsidP="00026AEF">
      <w:pPr>
        <w:pStyle w:val="ListParagraph"/>
        <w:rPr>
          <w:sz w:val="28"/>
          <w:szCs w:val="28"/>
          <w:lang w:val="en-US"/>
        </w:rPr>
      </w:pPr>
      <w:r>
        <w:rPr>
          <w:sz w:val="28"/>
          <w:szCs w:val="28"/>
          <w:lang w:val="en-US"/>
        </w:rPr>
        <w:t xml:space="preserve">           </w:t>
      </w:r>
      <w:r w:rsidRPr="00026AEF">
        <w:rPr>
          <w:sz w:val="28"/>
          <w:szCs w:val="28"/>
          <w:lang w:val="en-US"/>
        </w:rPr>
        <w:t>If your workspace includes the automatically-provisioned main catalog, users have some privileges on that catalog by default.</w:t>
      </w:r>
    </w:p>
    <w:p w14:paraId="08F57AF9" w14:textId="77777777" w:rsidR="00026AEF" w:rsidRDefault="00026AEF" w:rsidP="00026AEF">
      <w:pPr>
        <w:pStyle w:val="ListParagraph"/>
        <w:rPr>
          <w:sz w:val="28"/>
          <w:szCs w:val="28"/>
          <w:lang w:val="en-US"/>
        </w:rPr>
      </w:pPr>
    </w:p>
    <w:p w14:paraId="440C05FE" w14:textId="5AE02F51" w:rsidR="00E54E7A" w:rsidRDefault="00E54E7A" w:rsidP="00E54E7A">
      <w:pPr>
        <w:pStyle w:val="ListParagraph"/>
        <w:numPr>
          <w:ilvl w:val="0"/>
          <w:numId w:val="1"/>
        </w:numPr>
        <w:rPr>
          <w:sz w:val="28"/>
          <w:szCs w:val="28"/>
          <w:lang w:val="en-US"/>
        </w:rPr>
      </w:pPr>
      <w:r w:rsidRPr="00E54E7A">
        <w:rPr>
          <w:sz w:val="28"/>
          <w:szCs w:val="28"/>
          <w:lang w:val="en-US"/>
        </w:rPr>
        <w:t>Create new catalogs and schemas</w:t>
      </w:r>
    </w:p>
    <w:p w14:paraId="346E2E8C" w14:textId="3C657197" w:rsidR="00026AEF" w:rsidRPr="00E54E7A" w:rsidRDefault="00026AEF" w:rsidP="00026AEF">
      <w:pPr>
        <w:pStyle w:val="ListParagraph"/>
        <w:rPr>
          <w:sz w:val="28"/>
          <w:szCs w:val="28"/>
          <w:lang w:val="en-US"/>
        </w:rPr>
      </w:pPr>
      <w:r>
        <w:rPr>
          <w:sz w:val="28"/>
          <w:szCs w:val="28"/>
          <w:lang w:val="en-US"/>
        </w:rPr>
        <w:t xml:space="preserve">         Finally, we can create a new catalog and run them.</w:t>
      </w:r>
    </w:p>
    <w:p w14:paraId="7E679CB1" w14:textId="77777777" w:rsidR="00C55743" w:rsidRPr="00C55743" w:rsidRDefault="00C55743" w:rsidP="00C55743">
      <w:pPr>
        <w:rPr>
          <w:sz w:val="28"/>
          <w:szCs w:val="28"/>
          <w:lang w:val="en-US"/>
        </w:rPr>
      </w:pPr>
    </w:p>
    <w:p w14:paraId="5C859F51" w14:textId="77777777" w:rsidR="00D34D4C" w:rsidRDefault="00D34D4C"/>
    <w:sectPr w:rsidR="00D34D4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A0A58"/>
    <w:multiLevelType w:val="hybridMultilevel"/>
    <w:tmpl w:val="059A4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3241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743"/>
    <w:rsid w:val="00026AEF"/>
    <w:rsid w:val="00C55743"/>
    <w:rsid w:val="00D34D4C"/>
    <w:rsid w:val="00E54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5776C"/>
  <w15:chartTrackingRefBased/>
  <w15:docId w15:val="{340EE770-77F8-4038-8938-23E4F0E91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74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761517">
      <w:bodyDiv w:val="1"/>
      <w:marLeft w:val="0"/>
      <w:marRight w:val="0"/>
      <w:marTop w:val="0"/>
      <w:marBottom w:val="0"/>
      <w:divBdr>
        <w:top w:val="none" w:sz="0" w:space="0" w:color="auto"/>
        <w:left w:val="none" w:sz="0" w:space="0" w:color="auto"/>
        <w:bottom w:val="none" w:sz="0" w:space="0" w:color="auto"/>
        <w:right w:val="none" w:sz="0" w:space="0" w:color="auto"/>
      </w:divBdr>
    </w:div>
    <w:div w:id="175920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Emandi Sai Chaitanya</dc:creator>
  <cp:keywords/>
  <dc:description/>
  <cp:lastModifiedBy>Emandi Sai Chaitanya</cp:lastModifiedBy>
  <cp:revision>1</cp:revision>
  <dcterms:created xsi:type="dcterms:W3CDTF">2024-02-21T06:28:00Z</dcterms:created>
  <dcterms:modified xsi:type="dcterms:W3CDTF">2024-02-21T06:55:00Z</dcterms:modified>
</cp:coreProperties>
</file>