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36553E5"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57255">
        <w:rPr>
          <w:rFonts w:ascii="Times New Roman" w:eastAsia="Times New Roman" w:hAnsi="Times New Roman" w:cs="Times New Roman"/>
        </w:rPr>
        <w:t xml:space="preserve"> A117</w:t>
      </w:r>
    </w:p>
    <w:p w14:paraId="446FFA9D" w14:textId="77777777" w:rsidR="00CD56D6" w:rsidRPr="000F7A9B" w:rsidRDefault="00CD56D6">
      <w:pPr>
        <w:rPr>
          <w:rFonts w:ascii="Times New Roman" w:eastAsia="Times New Roman" w:hAnsi="Times New Roman" w:cs="Times New Roman"/>
        </w:rPr>
      </w:pPr>
    </w:p>
    <w:p w14:paraId="49DADBCA" w14:textId="3CEBCEDF"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255751">
        <w:rPr>
          <w:rFonts w:ascii="Times New Roman" w:eastAsia="Times New Roman" w:hAnsi="Times New Roman" w:cs="Times New Roman"/>
        </w:rPr>
        <w:t>DS008</w:t>
      </w:r>
    </w:p>
    <w:p w14:paraId="36540512" w14:textId="77777777" w:rsidR="00CD56D6" w:rsidRPr="000F7A9B" w:rsidRDefault="00CD56D6">
      <w:pPr>
        <w:rPr>
          <w:rFonts w:ascii="Times New Roman" w:eastAsia="Times New Roman" w:hAnsi="Times New Roman" w:cs="Times New Roman"/>
        </w:rPr>
      </w:pPr>
    </w:p>
    <w:p w14:paraId="7588C34C" w14:textId="3E4CFBF5" w:rsidR="00255751"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by:</w:t>
      </w:r>
      <w:r w:rsidR="003649A0">
        <w:rPr>
          <w:rFonts w:ascii="Times New Roman" w:eastAsia="Times New Roman" w:hAnsi="Times New Roman" w:cs="Times New Roman"/>
        </w:rPr>
        <w:t xml:space="preserve"> </w:t>
      </w:r>
      <w:r w:rsidR="000F7A9B" w:rsidRPr="7FBAA7B2">
        <w:rPr>
          <w:rFonts w:ascii="Times New Roman" w:eastAsia="Times New Roman" w:hAnsi="Times New Roman" w:cs="Times New Roman"/>
        </w:rPr>
        <w:t xml:space="preserve"> </w:t>
      </w:r>
      <w:r w:rsidR="00074824">
        <w:rPr>
          <w:rFonts w:ascii="Times New Roman" w:eastAsia="Times New Roman" w:hAnsi="Times New Roman" w:cs="Times New Roman"/>
        </w:rPr>
        <w:t xml:space="preserve">Sravani Kumari </w:t>
      </w:r>
      <w:proofErr w:type="spellStart"/>
      <w:r w:rsidR="00074824">
        <w:rPr>
          <w:rFonts w:ascii="Times New Roman" w:eastAsia="Times New Roman" w:hAnsi="Times New Roman" w:cs="Times New Roman"/>
        </w:rPr>
        <w:t>Palem</w:t>
      </w:r>
      <w:proofErr w:type="spellEnd"/>
      <w:r w:rsidR="003649A0">
        <w:rPr>
          <w:rFonts w:ascii="Times New Roman" w:eastAsia="Times New Roman" w:hAnsi="Times New Roman" w:cs="Times New Roman"/>
        </w:rPr>
        <w:t xml:space="preserve"> - </w:t>
      </w:r>
      <w:r w:rsidR="00255751">
        <w:rPr>
          <w:rFonts w:ascii="Times New Roman" w:eastAsia="Times New Roman" w:hAnsi="Times New Roman" w:cs="Times New Roman"/>
        </w:rPr>
        <w:t>22</w:t>
      </w:r>
      <w:r w:rsidR="00AD0CAB">
        <w:rPr>
          <w:rFonts w:ascii="Times New Roman" w:eastAsia="Times New Roman" w:hAnsi="Times New Roman" w:cs="Times New Roman"/>
        </w:rPr>
        <w:t>067322</w:t>
      </w:r>
    </w:p>
    <w:p w14:paraId="7EBD74D5" w14:textId="64A6E537" w:rsidR="003649A0" w:rsidRDefault="003649A0">
      <w:pPr>
        <w:rPr>
          <w:rFonts w:ascii="Times New Roman" w:eastAsia="Times New Roman" w:hAnsi="Times New Roman" w:cs="Times New Roman"/>
        </w:rPr>
      </w:pPr>
      <w:r>
        <w:rPr>
          <w:rFonts w:ascii="Times New Roman" w:eastAsia="Times New Roman" w:hAnsi="Times New Roman" w:cs="Times New Roman"/>
        </w:rPr>
        <w:tab/>
        <w:t xml:space="preserve">           Chaithanya Krishna </w:t>
      </w:r>
      <w:proofErr w:type="spellStart"/>
      <w:r>
        <w:rPr>
          <w:rFonts w:ascii="Times New Roman" w:eastAsia="Times New Roman" w:hAnsi="Times New Roman" w:cs="Times New Roman"/>
        </w:rPr>
        <w:t>Nuthalapati</w:t>
      </w:r>
      <w:proofErr w:type="spellEnd"/>
      <w:r>
        <w:rPr>
          <w:rFonts w:ascii="Times New Roman" w:eastAsia="Times New Roman" w:hAnsi="Times New Roman" w:cs="Times New Roman"/>
        </w:rPr>
        <w:t xml:space="preserve"> - 23067825</w:t>
      </w:r>
    </w:p>
    <w:p w14:paraId="6CF24643" w14:textId="326FECC1" w:rsidR="003649A0" w:rsidRDefault="003649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Sai Ganesh </w:t>
      </w:r>
      <w:proofErr w:type="spellStart"/>
      <w:r>
        <w:rPr>
          <w:rFonts w:ascii="Times New Roman" w:eastAsia="Times New Roman" w:hAnsi="Times New Roman" w:cs="Times New Roman"/>
        </w:rPr>
        <w:t>Aavula</w:t>
      </w:r>
      <w:proofErr w:type="spellEnd"/>
      <w:r>
        <w:rPr>
          <w:rFonts w:ascii="Times New Roman" w:eastAsia="Times New Roman" w:hAnsi="Times New Roman" w:cs="Times New Roman"/>
        </w:rPr>
        <w:t xml:space="preserve"> - 24000424</w:t>
      </w:r>
    </w:p>
    <w:p w14:paraId="1182F2B6" w14:textId="7A1A51EF" w:rsidR="003649A0" w:rsidRDefault="003649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Gopala Krishna Reddy Avuluri - 23036787</w:t>
      </w:r>
    </w:p>
    <w:p w14:paraId="24164AC7" w14:textId="7327483D" w:rsidR="003649A0" w:rsidRDefault="003649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Gopala Krishna </w:t>
      </w:r>
      <w:proofErr w:type="spellStart"/>
      <w:r>
        <w:rPr>
          <w:rFonts w:ascii="Times New Roman" w:eastAsia="Times New Roman" w:hAnsi="Times New Roman" w:cs="Times New Roman"/>
        </w:rPr>
        <w:t>Pothumarthi</w:t>
      </w:r>
      <w:proofErr w:type="spellEnd"/>
      <w:r>
        <w:rPr>
          <w:rFonts w:ascii="Times New Roman" w:eastAsia="Times New Roman" w:hAnsi="Times New Roman" w:cs="Times New Roman"/>
        </w:rPr>
        <w:t xml:space="preserve"> - 23080478</w:t>
      </w:r>
    </w:p>
    <w:p w14:paraId="61AE78EE" w14:textId="3D6C0F03" w:rsidR="000F7A9B" w:rsidRPr="000F7A9B" w:rsidRDefault="00074824">
      <w:pPr>
        <w:rPr>
          <w:rFonts w:ascii="Times New Roman" w:eastAsia="Times New Roman" w:hAnsi="Times New Roman" w:cs="Times New Roman"/>
          <w:i/>
          <w:highlight w:val="yellow"/>
        </w:rPr>
      </w:pPr>
      <w:r>
        <w:rPr>
          <w:rFonts w:ascii="Times New Roman" w:eastAsia="Times New Roman" w:hAnsi="Times New Roman" w:cs="Times New Roman"/>
        </w:rPr>
        <w:t xml:space="preserve">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24DCA5BE" w14:textId="18561054" w:rsidR="004B43DA" w:rsidRPr="004B43DA" w:rsidRDefault="5D5E0517" w:rsidP="004B43DA">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Problem statement and research motivation</w:t>
      </w:r>
      <w:r w:rsidRPr="7FBAA7B2">
        <w:rPr>
          <w:rFonts w:ascii="Times New Roman" w:eastAsia="Times New Roman" w:hAnsi="Times New Roman" w:cs="Times New Roman"/>
        </w:rPr>
        <w:t xml:space="preserve"> </w:t>
      </w:r>
      <w:r w:rsidRPr="7FBAA7B2">
        <w:rPr>
          <w:rFonts w:ascii="Times New Roman" w:eastAsia="Times New Roman" w:hAnsi="Times New Roman" w:cs="Times New Roman"/>
          <w:b/>
          <w:bCs/>
        </w:rPr>
        <w:t>(100 words)</w:t>
      </w:r>
    </w:p>
    <w:p w14:paraId="2708CF52" w14:textId="1DA08473" w:rsidR="00214E6B" w:rsidRDefault="000E0486" w:rsidP="00255751">
      <w:pPr>
        <w:pStyle w:val="ListParagraph"/>
        <w:ind w:left="1440"/>
        <w:rPr>
          <w:rFonts w:ascii="Times New Roman" w:eastAsia="Times New Roman" w:hAnsi="Times New Roman" w:cs="Times New Roman"/>
        </w:rPr>
      </w:pPr>
      <w:r w:rsidRPr="000E0486">
        <w:rPr>
          <w:rFonts w:ascii="Times New Roman" w:eastAsia="Times New Roman" w:hAnsi="Times New Roman" w:cs="Times New Roman"/>
        </w:rPr>
        <w:t>Happiness is a mix of many factors, including social, economic, and cultural influences. Understanding what makes people happy is important for governments and policymakers, as it will helps them create better programs to improve people’s lives. One big question is how much a country’s economy affects happiness. This study looks at GDP per capita, a common way to measure a country’s economy, and how it connects to happiness scores. Research (Helliwell et al., 2017) shows that economy does play a crucial role in happiness, but it’s not clear how strong this connection is. That’s why we’re exploring this topic further.</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Pr="004B43DA"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61D6834" w14:textId="77777777" w:rsidR="004B43DA" w:rsidRPr="004B43DA" w:rsidRDefault="004B43DA" w:rsidP="004B43DA">
      <w:pPr>
        <w:ind w:left="1800"/>
        <w:rPr>
          <w:rFonts w:ascii="Times New Roman" w:eastAsia="Times New Roman" w:hAnsi="Times New Roman" w:cs="Times New Roman"/>
          <w:color w:val="000000" w:themeColor="text1"/>
          <w:highlight w:val="yellow"/>
        </w:rPr>
      </w:pPr>
    </w:p>
    <w:p w14:paraId="29430614" w14:textId="74A78D4A" w:rsidR="000F7A9B" w:rsidRPr="005824F9" w:rsidRDefault="000F7A9B" w:rsidP="7FBAA7B2">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The data set</w:t>
      </w:r>
      <w:r w:rsidRPr="7FBAA7B2">
        <w:rPr>
          <w:rFonts w:ascii="Times New Roman" w:eastAsia="Times New Roman" w:hAnsi="Times New Roman" w:cs="Times New Roman"/>
        </w:rPr>
        <w:t xml:space="preserve"> </w:t>
      </w:r>
      <w:r w:rsidRPr="7FBAA7B2">
        <w:rPr>
          <w:rFonts w:ascii="Times New Roman" w:eastAsia="Times New Roman" w:hAnsi="Times New Roman" w:cs="Times New Roman"/>
          <w:b/>
        </w:rPr>
        <w:t>(75 words)</w:t>
      </w:r>
    </w:p>
    <w:p w14:paraId="5185FC6B" w14:textId="104CB8E4" w:rsidR="005824F9" w:rsidRDefault="005824F9" w:rsidP="00255751">
      <w:pPr>
        <w:pStyle w:val="ListParagraph"/>
        <w:ind w:left="1440"/>
        <w:rPr>
          <w:rFonts w:ascii="Times New Roman" w:eastAsia="Times New Roman" w:hAnsi="Times New Roman" w:cs="Times New Roman"/>
        </w:rPr>
      </w:pPr>
      <w:r w:rsidRPr="005824F9">
        <w:rPr>
          <w:rFonts w:ascii="Times New Roman" w:eastAsia="Times New Roman" w:hAnsi="Times New Roman" w:cs="Times New Roman"/>
        </w:rPr>
        <w:t>The dataset is from the 2017 World Happiness Report, which ranks 155 countries by their happiness levels. Happiness scores are based on a survey where people rate their lives. It includes data on factors like economy GDP per capita, social support, life expectancy, family and freedom. These factors help explain why some countries are happier than other countries and provide a good starting point for studying the connection between a country’s economy and happiness score.</w:t>
      </w:r>
    </w:p>
    <w:p w14:paraId="54382DBE" w14:textId="77777777" w:rsidR="00492344" w:rsidRDefault="00492344" w:rsidP="005824F9">
      <w:pPr>
        <w:pStyle w:val="ListParagraph"/>
        <w:ind w:left="1440" w:firstLine="720"/>
        <w:rPr>
          <w:rFonts w:ascii="Times New Roman" w:eastAsia="Times New Roman" w:hAnsi="Times New Roman" w:cs="Times New Roman"/>
        </w:rPr>
      </w:pPr>
    </w:p>
    <w:p w14:paraId="5A65891F" w14:textId="77777777" w:rsidR="00B96F9C" w:rsidRPr="00B96F9C" w:rsidRDefault="000F7A9B" w:rsidP="00460E8E">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R</w:t>
      </w:r>
      <w:r w:rsidR="00CD56D6" w:rsidRPr="00B96F9C">
        <w:rPr>
          <w:rFonts w:ascii="Times New Roman" w:eastAsia="Times New Roman" w:hAnsi="Times New Roman" w:cs="Times New Roman"/>
          <w:b/>
          <w:bCs/>
        </w:rPr>
        <w:t>esearch question</w:t>
      </w:r>
      <w:r w:rsidRPr="00B96F9C">
        <w:rPr>
          <w:rFonts w:ascii="Times New Roman" w:eastAsia="Times New Roman" w:hAnsi="Times New Roman" w:cs="Times New Roman"/>
          <w:b/>
          <w:bCs/>
        </w:rPr>
        <w:t xml:space="preserve"> (50 words)</w:t>
      </w:r>
      <w:r w:rsidR="694AAB15" w:rsidRPr="00B96F9C">
        <w:rPr>
          <w:rFonts w:ascii="Times New Roman" w:eastAsia="Times New Roman" w:hAnsi="Times New Roman" w:cs="Times New Roman"/>
          <w:b/>
          <w:bCs/>
        </w:rPr>
        <w:t xml:space="preserve">. </w:t>
      </w:r>
    </w:p>
    <w:p w14:paraId="1A2B12FF" w14:textId="77777777" w:rsidR="00B96F9C" w:rsidRDefault="00B96F9C" w:rsidP="00B96F9C">
      <w:pPr>
        <w:pStyle w:val="ListParagraph"/>
        <w:ind w:left="1440"/>
        <w:rPr>
          <w:rFonts w:ascii="Times New Roman" w:eastAsia="Times New Roman" w:hAnsi="Times New Roman" w:cs="Times New Roman"/>
          <w:b/>
          <w:bCs/>
        </w:rPr>
      </w:pPr>
    </w:p>
    <w:p w14:paraId="21052A20" w14:textId="5FCEC366" w:rsidR="00B96F9C" w:rsidRPr="00B96F9C" w:rsidRDefault="001676F9" w:rsidP="00B96F9C">
      <w:pPr>
        <w:pStyle w:val="ListParagraph"/>
        <w:ind w:left="1440"/>
        <w:rPr>
          <w:rFonts w:ascii="Times New Roman" w:eastAsia="Times New Roman" w:hAnsi="Times New Roman" w:cs="Times New Roman"/>
        </w:rPr>
      </w:pPr>
      <w:r w:rsidRPr="00B96F9C">
        <w:rPr>
          <w:rFonts w:ascii="Times New Roman" w:eastAsia="Times New Roman" w:hAnsi="Times New Roman" w:cs="Times New Roman"/>
        </w:rPr>
        <w:t xml:space="preserve">Is there a correlation between economy GDP per capita and happiness scores across countries? </w:t>
      </w:r>
    </w:p>
    <w:p w14:paraId="45238B7F" w14:textId="7EC18EA0" w:rsidR="00B96F9C" w:rsidRDefault="00B96F9C" w:rsidP="00B96F9C">
      <w:pPr>
        <w:pStyle w:val="ListParagraph"/>
        <w:numPr>
          <w:ilvl w:val="0"/>
          <w:numId w:val="35"/>
        </w:numPr>
        <w:rPr>
          <w:rFonts w:ascii="Times New Roman" w:eastAsia="Times New Roman" w:hAnsi="Times New Roman" w:cs="Times New Roman"/>
        </w:rPr>
      </w:pPr>
      <w:r>
        <w:rPr>
          <w:rFonts w:ascii="Times New Roman" w:eastAsia="Times New Roman" w:hAnsi="Times New Roman" w:cs="Times New Roman"/>
        </w:rPr>
        <w:t>Independent variable (Interval/Measurement data): Economy GDP per capita</w:t>
      </w:r>
    </w:p>
    <w:p w14:paraId="0E99FF0C" w14:textId="2DBE26DF" w:rsidR="00B96F9C" w:rsidRPr="00B96F9C" w:rsidRDefault="00B96F9C" w:rsidP="00B96F9C">
      <w:pPr>
        <w:pStyle w:val="ListParagraph"/>
        <w:numPr>
          <w:ilvl w:val="0"/>
          <w:numId w:val="35"/>
        </w:numPr>
        <w:rPr>
          <w:rFonts w:ascii="Times New Roman" w:eastAsia="Times New Roman" w:hAnsi="Times New Roman" w:cs="Times New Roman"/>
        </w:rPr>
      </w:pPr>
      <w:r>
        <w:rPr>
          <w:rFonts w:ascii="Times New Roman" w:eastAsia="Times New Roman" w:hAnsi="Times New Roman" w:cs="Times New Roman"/>
        </w:rPr>
        <w:t xml:space="preserve">Dependent </w:t>
      </w:r>
      <w:proofErr w:type="gramStart"/>
      <w:r>
        <w:rPr>
          <w:rFonts w:ascii="Times New Roman" w:eastAsia="Times New Roman" w:hAnsi="Times New Roman" w:cs="Times New Roman"/>
        </w:rPr>
        <w:t>variable(</w:t>
      </w:r>
      <w:proofErr w:type="gramEnd"/>
      <w:r>
        <w:rPr>
          <w:rFonts w:ascii="Times New Roman" w:eastAsia="Times New Roman" w:hAnsi="Times New Roman" w:cs="Times New Roman"/>
        </w:rPr>
        <w:t>Interval/Measurement data): Happiness Score</w:t>
      </w:r>
    </w:p>
    <w:p w14:paraId="4A1BB440" w14:textId="06AE26BE" w:rsidR="001676F9" w:rsidRDefault="00B96F9C" w:rsidP="00255751">
      <w:pPr>
        <w:ind w:left="1440"/>
        <w:rPr>
          <w:rFonts w:ascii="Times New Roman" w:eastAsia="Times New Roman" w:hAnsi="Times New Roman" w:cs="Times New Roman"/>
        </w:rPr>
      </w:pPr>
      <w:r w:rsidRPr="00B96F9C">
        <w:rPr>
          <w:rFonts w:ascii="Times New Roman" w:eastAsia="Times New Roman" w:hAnsi="Times New Roman" w:cs="Times New Roman"/>
        </w:rPr>
        <w:t xml:space="preserve">To find out, we use visualization plots and apply Pearson’s correlation test. </w:t>
      </w:r>
      <w:r w:rsidR="001676F9" w:rsidRPr="001676F9">
        <w:rPr>
          <w:rFonts w:ascii="Times New Roman" w:eastAsia="Times New Roman" w:hAnsi="Times New Roman" w:cs="Times New Roman"/>
        </w:rPr>
        <w:t xml:space="preserve"> This will help us to measure the strength and direction of the relationship between GDP per capita and happiness scores.</w:t>
      </w:r>
    </w:p>
    <w:p w14:paraId="47077696" w14:textId="77777777" w:rsidR="00492344" w:rsidRPr="001676F9" w:rsidRDefault="00492344" w:rsidP="001676F9">
      <w:pPr>
        <w:ind w:left="1440" w:firstLine="720"/>
        <w:rPr>
          <w:rFonts w:ascii="Times New Roman" w:eastAsia="Times New Roman" w:hAnsi="Times New Roman" w:cs="Times New Roman"/>
        </w:rPr>
      </w:pPr>
    </w:p>
    <w:p w14:paraId="6B2B61F9" w14:textId="4164BBE9" w:rsidR="5D5E0517" w:rsidRPr="00F60E26" w:rsidRDefault="5D5E0517" w:rsidP="7FBAA7B2">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Null hypothesis and alternative hypothesis (H0/H1)</w:t>
      </w:r>
      <w:r w:rsidRPr="7FBAA7B2">
        <w:rPr>
          <w:rFonts w:ascii="Times New Roman" w:eastAsia="Times New Roman" w:hAnsi="Times New Roman" w:cs="Times New Roman"/>
        </w:rPr>
        <w:t xml:space="preserve"> </w:t>
      </w:r>
      <w:r w:rsidR="2CD3827C" w:rsidRPr="7FBAA7B2">
        <w:rPr>
          <w:rFonts w:ascii="Times New Roman" w:eastAsia="Times New Roman" w:hAnsi="Times New Roman" w:cs="Times New Roman"/>
          <w:b/>
          <w:bCs/>
        </w:rPr>
        <w:t>(100 words)</w:t>
      </w:r>
    </w:p>
    <w:p w14:paraId="51204AE6" w14:textId="77777777" w:rsidR="00F60E26" w:rsidRDefault="00F60E26" w:rsidP="00255751">
      <w:pPr>
        <w:pStyle w:val="NormalWeb"/>
        <w:ind w:left="1440"/>
      </w:pPr>
      <w:r>
        <w:rPr>
          <w:rStyle w:val="Strong"/>
          <w:rFonts w:eastAsiaTheme="majorEastAsia"/>
        </w:rPr>
        <w:t>Null Hypothesis (H0):</w:t>
      </w:r>
      <w:r>
        <w:t xml:space="preserve"> There is no significant correlation between GDP per capita and happiness scores across countries. Any observed relationship is purely due to chance.</w:t>
      </w:r>
    </w:p>
    <w:p w14:paraId="6EDBA50D" w14:textId="77777777" w:rsidR="00F80E27" w:rsidRDefault="00F60E26" w:rsidP="00255751">
      <w:pPr>
        <w:pStyle w:val="NormalWeb"/>
        <w:tabs>
          <w:tab w:val="left" w:pos="1980"/>
        </w:tabs>
        <w:ind w:left="1440"/>
      </w:pPr>
      <w:r>
        <w:rPr>
          <w:rStyle w:val="Strong"/>
          <w:rFonts w:eastAsiaTheme="majorEastAsia"/>
        </w:rPr>
        <w:lastRenderedPageBreak/>
        <w:t>Alternative Hypothesis (H1):</w:t>
      </w:r>
      <w:r>
        <w:t xml:space="preserve"> There is a significant correlation between GDP per capita and happiness scores across countries. This suggests that changes in GDP per capita are associated with variations in happiness levels.</w:t>
      </w:r>
    </w:p>
    <w:p w14:paraId="41654ED2" w14:textId="2999082E" w:rsidR="00F60E26" w:rsidRDefault="00F60E26" w:rsidP="00255751">
      <w:pPr>
        <w:pStyle w:val="NormalWeb"/>
        <w:ind w:left="1440"/>
      </w:pPr>
      <w:r>
        <w:t>Pearson’s correlation test will be used to evaluate these hypotheses. If the p-value is greater than 0.05, we fail to reject the null hypothesis, indicating no significant relationship between the variables. Otherwise, we reject the null hypothesis, supporting a correlation.</w:t>
      </w:r>
    </w:p>
    <w:p w14:paraId="65E59E1D" w14:textId="77777777" w:rsidR="00F60E26" w:rsidRDefault="00F60E26" w:rsidP="00F60E26">
      <w:pPr>
        <w:pStyle w:val="ListParagraph"/>
        <w:ind w:left="1440"/>
        <w:rPr>
          <w:rFonts w:ascii="Times New Roman" w:eastAsia="Times New Roman" w:hAnsi="Times New Roman" w:cs="Times New Roman"/>
        </w:rPr>
      </w:pPr>
    </w:p>
    <w:p w14:paraId="368F645C" w14:textId="2D9C7254" w:rsidR="7FBAA7B2" w:rsidRDefault="7FBAA7B2" w:rsidP="00F60E26">
      <w:pPr>
        <w:pStyle w:val="ListParagraph"/>
        <w:ind w:left="1440"/>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Pr="00B96F9C" w:rsidRDefault="00CD56D6" w:rsidP="7FBAA7B2">
      <w:pPr>
        <w:pStyle w:val="ListParagraph"/>
        <w:numPr>
          <w:ilvl w:val="0"/>
          <w:numId w:val="32"/>
        </w:numPr>
        <w:rPr>
          <w:rFonts w:ascii="Times New Roman" w:eastAsia="Times New Roman" w:hAnsi="Times New Roman" w:cs="Times New Roman"/>
          <w:b/>
          <w:bCs/>
        </w:rPr>
      </w:pPr>
      <w:r w:rsidRPr="00B96F9C">
        <w:rPr>
          <w:rFonts w:ascii="Times New Roman" w:eastAsia="Times New Roman" w:hAnsi="Times New Roman" w:cs="Times New Roman"/>
          <w:b/>
          <w:bCs/>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00B96F9C">
        <w:rPr>
          <w:rFonts w:ascii="Times New Roman" w:eastAsia="Times New Roman" w:hAnsi="Times New Roman" w:cs="Times New Roman"/>
          <w:b/>
          <w:bCs/>
        </w:rPr>
        <w:t>Research papers (at least 3 relevant to your topic / DS)</w:t>
      </w:r>
      <w:r w:rsidR="5FC8F66D" w:rsidRPr="00B96F9C">
        <w:rPr>
          <w:rFonts w:ascii="Times New Roman" w:eastAsia="Times New Roman" w:hAnsi="Times New Roman" w:cs="Times New Roman"/>
          <w:b/>
          <w:bCs/>
        </w:rPr>
        <w:t xml:space="preserve"> (</w:t>
      </w:r>
      <w:r w:rsidR="5FC8F66D" w:rsidRPr="7FBAA7B2">
        <w:rPr>
          <w:rFonts w:ascii="Times New Roman" w:eastAsia="Times New Roman" w:hAnsi="Times New Roman" w:cs="Times New Roman"/>
          <w:b/>
          <w:bCs/>
        </w:rPr>
        <w:t>200 words)</w:t>
      </w:r>
    </w:p>
    <w:p w14:paraId="062ADB76" w14:textId="77777777" w:rsidR="00046BCC" w:rsidRDefault="00046BCC" w:rsidP="00046BCC">
      <w:pPr>
        <w:pStyle w:val="ListParagraph"/>
        <w:ind w:left="1440"/>
        <w:rPr>
          <w:rFonts w:ascii="Times New Roman" w:eastAsia="Times New Roman" w:hAnsi="Times New Roman" w:cs="Times New Roman"/>
        </w:rPr>
      </w:pPr>
    </w:p>
    <w:p w14:paraId="13395A3D" w14:textId="05AC10F7" w:rsidR="5D5E0517" w:rsidRDefault="5D5E0517" w:rsidP="7FBAA7B2">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Why RQ is of interest</w:t>
      </w:r>
      <w:r w:rsidR="00420AE2">
        <w:rPr>
          <w:rFonts w:ascii="Times New Roman" w:eastAsia="Times New Roman" w:hAnsi="Times New Roman" w:cs="Times New Roman"/>
        </w:rPr>
        <w:t xml:space="preserve"> </w:t>
      </w:r>
      <w:r w:rsidRPr="00420AE2">
        <w:rPr>
          <w:rFonts w:ascii="Times New Roman" w:eastAsia="Times New Roman" w:hAnsi="Times New Roman" w:cs="Times New Roman"/>
          <w:b/>
          <w:bCs/>
        </w:rPr>
        <w:t>(research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5C78FF1A" w14:textId="1FC13A0D" w:rsidR="00046BCC" w:rsidRDefault="00046BCC" w:rsidP="00046BCC">
      <w:pPr>
        <w:pStyle w:val="ListParagraph"/>
        <w:ind w:left="1440"/>
        <w:rPr>
          <w:rFonts w:ascii="Times New Roman" w:eastAsia="Times New Roman" w:hAnsi="Times New Roman" w:cs="Times New Roman"/>
        </w:rPr>
      </w:pPr>
      <w:r w:rsidRPr="00046BCC">
        <w:rPr>
          <w:rFonts w:ascii="Times New Roman" w:eastAsia="Times New Roman" w:hAnsi="Times New Roman" w:cs="Times New Roman"/>
        </w:rPr>
        <w:t>This research looks at the connection between GDP per capita and happiness scores, a topic of growing interest in economics and social studies. Studies like Stevenson and Wolfers (2013) find a positive link, but others suggest that happiness stops increasing as incomes rise and depends more on trust and good governance. This shows that happiness is complex and needs to be studied from different perspectives like family, health etc. Using data from the 2017 World Happiness Report, this study re-examines the relationship. Better understanding these factors can help policymakers create balanced strategies to improve well-being for people across the world.</w:t>
      </w:r>
    </w:p>
    <w:p w14:paraId="38CA96C8" w14:textId="28DF7611" w:rsidR="00046BCC" w:rsidRDefault="00046BCC" w:rsidP="00046BCC">
      <w:pPr>
        <w:pStyle w:val="ListParagraph"/>
        <w:ind w:left="1440"/>
        <w:rPr>
          <w:rFonts w:ascii="Times New Roman" w:eastAsia="Times New Roman" w:hAnsi="Times New Roman" w:cs="Times New Roman"/>
        </w:rPr>
      </w:pPr>
    </w:p>
    <w:p w14:paraId="3AA1E7F8" w14:textId="074132A7" w:rsidR="00C26B85" w:rsidRDefault="00C26B85" w:rsidP="00C51B85">
      <w:pPr>
        <w:pStyle w:val="ListParagraph"/>
        <w:ind w:left="1440"/>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Pr="00420AE2" w:rsidRDefault="00CD56D6" w:rsidP="7FBAA7B2">
      <w:pPr>
        <w:pStyle w:val="ListParagraph"/>
        <w:numPr>
          <w:ilvl w:val="0"/>
          <w:numId w:val="32"/>
        </w:numPr>
        <w:rPr>
          <w:rFonts w:ascii="Times New Roman" w:eastAsia="Times New Roman" w:hAnsi="Times New Roman" w:cs="Times New Roman"/>
          <w:b/>
          <w:bCs/>
        </w:rPr>
      </w:pPr>
      <w:r w:rsidRPr="00420AE2">
        <w:rPr>
          <w:rFonts w:ascii="Times New Roman" w:eastAsia="Times New Roman" w:hAnsi="Times New Roman" w:cs="Times New Roman"/>
          <w:b/>
          <w:bCs/>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00420AE2">
        <w:rPr>
          <w:rFonts w:ascii="Times New Roman" w:eastAsia="Times New Roman" w:hAnsi="Times New Roman" w:cs="Times New Roman"/>
          <w:b/>
          <w:bCs/>
        </w:rPr>
        <w:t>Appropriate plot for the RQ</w:t>
      </w:r>
      <w:r w:rsidRPr="7FBAA7B2">
        <w:rPr>
          <w:rFonts w:ascii="Times New Roman" w:eastAsia="Times New Roman" w:hAnsi="Times New Roman" w:cs="Times New Roman"/>
        </w:rPr>
        <w:t xml:space="preserve">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0735B15" w14:textId="0250D8FB" w:rsidR="00C22FFA" w:rsidRDefault="00520D76" w:rsidP="00C22FFA">
      <w:pPr>
        <w:pStyle w:val="ListParagraph"/>
        <w:ind w:left="1440"/>
        <w:rPr>
          <w:rFonts w:ascii="Times New Roman" w:eastAsia="Times New Roman" w:hAnsi="Times New Roman" w:cs="Times New Roman"/>
        </w:rPr>
      </w:pPr>
      <w:r w:rsidRPr="00520D76">
        <w:rPr>
          <w:rFonts w:ascii="Times New Roman" w:eastAsia="Times New Roman" w:hAnsi="Times New Roman" w:cs="Times New Roman"/>
        </w:rPr>
        <w:t>The scatter plot is ideal for showing the relationship between GDP per capita (X-axis) and happiness scores (Y-axis). Each data point represents a country, while the linear trend line (red) highlights the positive correlation. The plot includes an informative title, axis labels, and units, clearly visualizing the strength and direction of the relationship.</w:t>
      </w:r>
    </w:p>
    <w:p w14:paraId="62AC96F1" w14:textId="77777777" w:rsidR="00520D76" w:rsidRPr="00C22FFA" w:rsidRDefault="00520D76" w:rsidP="00C22FFA">
      <w:pPr>
        <w:pStyle w:val="ListParagraph"/>
        <w:ind w:left="1440"/>
        <w:rPr>
          <w:rFonts w:ascii="Times New Roman" w:eastAsia="Times New Roman" w:hAnsi="Times New Roman" w:cs="Times New Roman"/>
        </w:rPr>
      </w:pPr>
    </w:p>
    <w:p w14:paraId="7323AA07" w14:textId="38715FC2" w:rsidR="5D5E0517" w:rsidRPr="00BE20C6" w:rsidRDefault="5D5E0517" w:rsidP="00BE20C6">
      <w:pPr>
        <w:pStyle w:val="ListParagraph"/>
        <w:numPr>
          <w:ilvl w:val="1"/>
          <w:numId w:val="32"/>
        </w:numPr>
        <w:ind w:hanging="720"/>
        <w:rPr>
          <w:rFonts w:ascii="Times New Roman" w:eastAsia="Times New Roman" w:hAnsi="Times New Roman" w:cs="Times New Roman"/>
          <w:i/>
          <w:iCs/>
        </w:rPr>
      </w:pPr>
      <w:r w:rsidRPr="00420AE2">
        <w:rPr>
          <w:rFonts w:ascii="Times New Roman" w:eastAsia="Times New Roman" w:hAnsi="Times New Roman" w:cs="Times New Roman"/>
          <w:b/>
          <w:bCs/>
        </w:rPr>
        <w:t>Additional information relating to understanding the data (optional)</w:t>
      </w:r>
      <w:r w:rsidR="4CA95A32" w:rsidRPr="00420AE2">
        <w:rPr>
          <w:rFonts w:ascii="Times New Roman" w:eastAsia="Times New Roman" w:hAnsi="Times New Roman" w:cs="Times New Roman"/>
          <w:b/>
          <w:bCs/>
        </w:rPr>
        <w:t xml:space="preserve"> (</w:t>
      </w:r>
      <w:r w:rsidR="4CA95A32" w:rsidRPr="7FBAA7B2">
        <w:rPr>
          <w:rFonts w:ascii="Times New Roman" w:eastAsia="Times New Roman" w:hAnsi="Times New Roman" w:cs="Times New Roman"/>
          <w:b/>
          <w:bCs/>
        </w:rPr>
        <w:t>50 words)</w:t>
      </w:r>
    </w:p>
    <w:p w14:paraId="755BBD01" w14:textId="77777777" w:rsidR="009426C6" w:rsidRPr="009426C6" w:rsidRDefault="009426C6" w:rsidP="009426C6">
      <w:pPr>
        <w:ind w:left="1440"/>
        <w:rPr>
          <w:rFonts w:ascii="Times New Roman" w:eastAsia="Times New Roman" w:hAnsi="Times New Roman" w:cs="Times New Roman"/>
        </w:rPr>
      </w:pPr>
      <w:r w:rsidRPr="009426C6">
        <w:rPr>
          <w:rFonts w:ascii="Times New Roman" w:eastAsia="Times New Roman" w:hAnsi="Times New Roman" w:cs="Times New Roman"/>
          <w:b/>
          <w:bCs/>
        </w:rPr>
        <w:t>Scatter Plot</w:t>
      </w:r>
      <w:r w:rsidRPr="009426C6">
        <w:rPr>
          <w:rFonts w:ascii="Times New Roman" w:eastAsia="Times New Roman" w:hAnsi="Times New Roman" w:cs="Times New Roman"/>
        </w:rPr>
        <w:t xml:space="preserve">: The scatter plot shows the relationship between GDP per Capita and Happiness Score. Each point represents a country, with the blue dots highlighting the observed data. The red trendline indicates a positive </w:t>
      </w:r>
      <w:r w:rsidRPr="009426C6">
        <w:rPr>
          <w:rFonts w:ascii="Times New Roman" w:eastAsia="Times New Roman" w:hAnsi="Times New Roman" w:cs="Times New Roman"/>
        </w:rPr>
        <w:lastRenderedPageBreak/>
        <w:t xml:space="preserve">correlation, suggesting that countries with higher GDP per Capita generally have higher happiness scores. </w:t>
      </w:r>
    </w:p>
    <w:p w14:paraId="4D597A37" w14:textId="1317A527" w:rsidR="009426C6" w:rsidRDefault="009426C6" w:rsidP="009426C6">
      <w:pPr>
        <w:ind w:left="1440"/>
        <w:rPr>
          <w:rFonts w:ascii="Times New Roman" w:eastAsia="Times New Roman" w:hAnsi="Times New Roman" w:cs="Times New Roman"/>
        </w:rPr>
      </w:pPr>
      <w:r w:rsidRPr="009426C6">
        <w:rPr>
          <w:rFonts w:ascii="Times New Roman" w:eastAsia="Times New Roman" w:hAnsi="Times New Roman" w:cs="Times New Roman"/>
          <w:b/>
          <w:bCs/>
        </w:rPr>
        <w:t>Histogram:</w:t>
      </w:r>
      <w:r w:rsidRPr="009426C6">
        <w:rPr>
          <w:rFonts w:ascii="Times New Roman" w:eastAsia="Times New Roman" w:hAnsi="Times New Roman" w:cs="Times New Roman"/>
        </w:rPr>
        <w:t xml:space="preserve"> The histogram depicts the distribution of Happiness Scores across all countries. It reveals a normal distribution, with most countries scoring between 4 and 6. This suggests that while happiness varies, it is generally </w:t>
      </w:r>
      <w:r w:rsidRPr="009426C6">
        <w:rPr>
          <w:rFonts w:ascii="Times New Roman" w:eastAsia="Times New Roman" w:hAnsi="Times New Roman" w:cs="Times New Roman"/>
        </w:rPr>
        <w:t>centred</w:t>
      </w:r>
      <w:r w:rsidRPr="009426C6">
        <w:rPr>
          <w:rFonts w:ascii="Times New Roman" w:eastAsia="Times New Roman" w:hAnsi="Times New Roman" w:cs="Times New Roman"/>
        </w:rPr>
        <w:t xml:space="preserve"> around moderate levels. The overlaying bell curve confirms the suitability of the data for correlation analysis.</w:t>
      </w:r>
    </w:p>
    <w:p w14:paraId="3DA685F8" w14:textId="77777777" w:rsidR="009426C6" w:rsidRPr="009426C6" w:rsidRDefault="009426C6" w:rsidP="009426C6">
      <w:pPr>
        <w:ind w:left="1440"/>
        <w:rPr>
          <w:rFonts w:ascii="Times New Roman" w:eastAsia="Times New Roman" w:hAnsi="Times New Roman" w:cs="Times New Roman"/>
        </w:rPr>
      </w:pPr>
    </w:p>
    <w:p w14:paraId="3182C7CB" w14:textId="1EB2D31B"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Pr="00420AE2" w:rsidRDefault="00CD56D6" w:rsidP="7FBAA7B2">
      <w:pPr>
        <w:pStyle w:val="ListParagraph"/>
        <w:numPr>
          <w:ilvl w:val="0"/>
          <w:numId w:val="32"/>
        </w:numPr>
        <w:rPr>
          <w:rFonts w:ascii="Times New Roman" w:eastAsia="Times New Roman" w:hAnsi="Times New Roman" w:cs="Times New Roman"/>
          <w:b/>
          <w:bCs/>
        </w:rPr>
      </w:pPr>
      <w:r w:rsidRPr="00420AE2">
        <w:rPr>
          <w:rFonts w:ascii="Times New Roman" w:eastAsia="Times New Roman" w:hAnsi="Times New Roman" w:cs="Times New Roman"/>
          <w:b/>
          <w:bCs/>
        </w:rPr>
        <w:t>Analysis</w:t>
      </w:r>
    </w:p>
    <w:p w14:paraId="7532F18A" w14:textId="77777777" w:rsidR="00F73AC7" w:rsidRPr="00F73AC7" w:rsidRDefault="5D5E0517" w:rsidP="00F73AC7">
      <w:pPr>
        <w:pStyle w:val="ListParagraph"/>
        <w:numPr>
          <w:ilvl w:val="1"/>
          <w:numId w:val="32"/>
        </w:numPr>
        <w:ind w:hanging="720"/>
        <w:rPr>
          <w:rFonts w:ascii="Times New Roman" w:eastAsia="Times New Roman" w:hAnsi="Times New Roman" w:cs="Times New Roman"/>
          <w:i/>
          <w:iCs/>
        </w:rPr>
      </w:pPr>
      <w:r w:rsidRPr="00420AE2">
        <w:rPr>
          <w:rFonts w:ascii="Times New Roman" w:eastAsia="Times New Roman" w:hAnsi="Times New Roman" w:cs="Times New Roman"/>
          <w:b/>
          <w:bCs/>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437647EB" w14:textId="77777777" w:rsidR="00F73AC7" w:rsidRDefault="00F73AC7" w:rsidP="00F73AC7">
      <w:pPr>
        <w:pStyle w:val="ListParagraph"/>
        <w:ind w:left="1440"/>
        <w:rPr>
          <w:rFonts w:ascii="Times New Roman" w:eastAsia="Times New Roman" w:hAnsi="Times New Roman" w:cs="Times New Roman"/>
        </w:rPr>
      </w:pPr>
      <w:r w:rsidRPr="00F73AC7">
        <w:rPr>
          <w:rFonts w:ascii="Times New Roman" w:eastAsia="Times New Roman" w:hAnsi="Times New Roman" w:cs="Times New Roman"/>
        </w:rPr>
        <w:t>The Pearson's product-moment correlation test was selected to evaluate the relationship between GDP per capita and happiness scores because both variables are continuous and follow a linear pattern, as visualized in the scatter plot. This test measures the strength and direction of the linear association between the two variables. The test produced a correlation coefficient of 0.8125, indicating a strong positive relationship, with a highly significant p-value (&lt; 2.2e-16), confirming the appropriateness of the test for the research question.</w:t>
      </w:r>
    </w:p>
    <w:p w14:paraId="266B06C5" w14:textId="77777777" w:rsidR="00F73AC7" w:rsidRPr="00F73AC7" w:rsidRDefault="00F73AC7" w:rsidP="00F73AC7">
      <w:pPr>
        <w:pStyle w:val="ListParagraph"/>
        <w:ind w:left="1440"/>
        <w:rPr>
          <w:rFonts w:ascii="Times New Roman" w:eastAsia="Times New Roman" w:hAnsi="Times New Roman" w:cs="Times New Roman"/>
          <w:i/>
          <w:iCs/>
        </w:rPr>
      </w:pPr>
    </w:p>
    <w:p w14:paraId="7C8653FE" w14:textId="4339B1C6" w:rsidR="00F73AC7" w:rsidRPr="00420AE2" w:rsidRDefault="00F73AC7" w:rsidP="00420AE2">
      <w:pPr>
        <w:pStyle w:val="ListParagraph"/>
        <w:numPr>
          <w:ilvl w:val="1"/>
          <w:numId w:val="32"/>
        </w:numPr>
        <w:ind w:hanging="720"/>
        <w:rPr>
          <w:rFonts w:ascii="Times New Roman" w:eastAsia="Times New Roman" w:hAnsi="Times New Roman" w:cs="Times New Roman"/>
          <w:i/>
          <w:iCs/>
        </w:rPr>
      </w:pPr>
      <w:r w:rsidRPr="00420AE2">
        <w:rPr>
          <w:rFonts w:ascii="Times New Roman" w:eastAsia="Times New Roman" w:hAnsi="Times New Roman" w:cs="Times New Roman"/>
          <w:b/>
          <w:bCs/>
        </w:rPr>
        <w:t>The null hypothesis is rejected /not rejected based on the p-value</w:t>
      </w:r>
      <w:r w:rsidRPr="00F73AC7">
        <w:rPr>
          <w:rFonts w:ascii="Times New Roman" w:eastAsia="Times New Roman" w:hAnsi="Times New Roman" w:cs="Times New Roman"/>
        </w:rPr>
        <w:t xml:space="preserve"> (</w:t>
      </w:r>
      <w:r w:rsidRPr="00F73AC7">
        <w:rPr>
          <w:rFonts w:ascii="Times New Roman" w:eastAsia="Times New Roman" w:hAnsi="Times New Roman" w:cs="Times New Roman"/>
          <w:b/>
          <w:bCs/>
        </w:rPr>
        <w:t>100 words)</w:t>
      </w:r>
      <w:r w:rsidRPr="00F73AC7">
        <w:rPr>
          <w:rFonts w:ascii="Times New Roman" w:eastAsia="Times New Roman" w:hAnsi="Times New Roman" w:cs="Times New Roman"/>
        </w:rPr>
        <w:t xml:space="preserve"> </w:t>
      </w:r>
    </w:p>
    <w:p w14:paraId="26DFBEED" w14:textId="43ED74D8" w:rsidR="005853A6" w:rsidRDefault="005853A6" w:rsidP="00F73AC7">
      <w:pPr>
        <w:pStyle w:val="ListParagraph"/>
        <w:ind w:left="1440"/>
        <w:rPr>
          <w:rFonts w:ascii="Times New Roman" w:eastAsia="Times New Roman" w:hAnsi="Times New Roman" w:cs="Times New Roman"/>
        </w:rPr>
      </w:pPr>
      <w:r w:rsidRPr="005853A6">
        <w:rPr>
          <w:rFonts w:ascii="Times New Roman" w:eastAsia="Times New Roman" w:hAnsi="Times New Roman" w:cs="Times New Roman"/>
        </w:rPr>
        <w:t>Based on the p-value (&lt; 2.2e-16), which is far below the significance level of 0.05, we reject the null hypothesis. This means there is sufficient evidence to support the alternative hypothesis that GDP per capita and happiness scores are significantly correlated. The Pearson correlation coefficient of 0.8125 indicates a strong positive relationship between the two variables. Higher GDP per capita is generally associated with higher happiness scores, suggesting that economic performance is an important factor in national well-being. However, this result does not imply causation and should be interpreted alongside other factors influencing happiness</w:t>
      </w:r>
    </w:p>
    <w:p w14:paraId="6ADFC63C" w14:textId="77777777" w:rsidR="00F73AC7" w:rsidRPr="00112AFF" w:rsidRDefault="00F73AC7" w:rsidP="00112AFF">
      <w:pPr>
        <w:rPr>
          <w:rFonts w:ascii="Times New Roman" w:eastAsia="Times New Roman" w:hAnsi="Times New Roman" w:cs="Times New Roman"/>
          <w:highlight w:val="yellow"/>
        </w:rPr>
      </w:pP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Pr="00420AE2" w:rsidRDefault="5D5E0517" w:rsidP="7FBAA7B2">
      <w:pPr>
        <w:pStyle w:val="ListParagraph"/>
        <w:numPr>
          <w:ilvl w:val="0"/>
          <w:numId w:val="32"/>
        </w:numPr>
        <w:rPr>
          <w:rFonts w:ascii="Times New Roman" w:eastAsia="Times New Roman" w:hAnsi="Times New Roman" w:cs="Times New Roman"/>
          <w:b/>
          <w:bCs/>
        </w:rPr>
      </w:pPr>
      <w:r w:rsidRPr="00420AE2">
        <w:rPr>
          <w:rFonts w:ascii="Times New Roman" w:eastAsia="Times New Roman" w:hAnsi="Times New Roman" w:cs="Times New Roman"/>
          <w:b/>
          <w:bCs/>
        </w:rPr>
        <w:t>Evaluation – group’s experience at 7COM1079</w:t>
      </w:r>
    </w:p>
    <w:p w14:paraId="7F59CB54" w14:textId="4E4DA222" w:rsidR="5D5E0517" w:rsidRPr="00420AE2" w:rsidRDefault="5D5E0517"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What went well</w:t>
      </w:r>
      <w:r w:rsidR="6F7AE538" w:rsidRPr="00420AE2">
        <w:rPr>
          <w:rFonts w:ascii="Times New Roman" w:eastAsia="Times New Roman" w:hAnsi="Times New Roman" w:cs="Times New Roman"/>
          <w:b/>
          <w:bCs/>
        </w:rPr>
        <w:t xml:space="preserve"> (75 words)</w:t>
      </w:r>
    </w:p>
    <w:p w14:paraId="3971BEF5" w14:textId="114DDC8C" w:rsidR="00B2754B" w:rsidRDefault="00B2754B" w:rsidP="00B2754B">
      <w:pPr>
        <w:pStyle w:val="ListParagraph"/>
        <w:ind w:left="1440"/>
        <w:rPr>
          <w:rFonts w:ascii="Times New Roman" w:eastAsia="Times New Roman" w:hAnsi="Times New Roman" w:cs="Times New Roman"/>
        </w:rPr>
      </w:pPr>
      <w:r w:rsidRPr="00B2754B">
        <w:rPr>
          <w:rFonts w:ascii="Times New Roman" w:eastAsia="Times New Roman" w:hAnsi="Times New Roman" w:cs="Times New Roman"/>
        </w:rPr>
        <w:t xml:space="preserve">Our group successfully </w:t>
      </w:r>
      <w:r w:rsidR="00726112" w:rsidRPr="00B2754B">
        <w:rPr>
          <w:rFonts w:ascii="Times New Roman" w:eastAsia="Times New Roman" w:hAnsi="Times New Roman" w:cs="Times New Roman"/>
        </w:rPr>
        <w:t>analysed</w:t>
      </w:r>
      <w:r w:rsidRPr="00B2754B">
        <w:rPr>
          <w:rFonts w:ascii="Times New Roman" w:eastAsia="Times New Roman" w:hAnsi="Times New Roman" w:cs="Times New Roman"/>
        </w:rPr>
        <w:t xml:space="preserve"> the dataset, ran statistical tests, and created visualization results to answer the research question. We worked well together, collaboration between the group members was smooth and efficient, dividing tasks effectively. Using GitHub, we maintained version control, which ensured seamless integration of our contributions. Using R for data analysis and visualization went smoothly. Clear communication among the team members enabled us to solve problems, stay focused on research goals, and achieved the project results.</w:t>
      </w:r>
    </w:p>
    <w:p w14:paraId="26CFA167" w14:textId="7DA541B3" w:rsidR="5D5E0517" w:rsidRPr="00420AE2" w:rsidRDefault="5D5E0517"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Points for improvement</w:t>
      </w:r>
      <w:r w:rsidR="64BA3E26" w:rsidRPr="00420AE2">
        <w:rPr>
          <w:rFonts w:ascii="Times New Roman" w:eastAsia="Times New Roman" w:hAnsi="Times New Roman" w:cs="Times New Roman"/>
          <w:b/>
          <w:bCs/>
        </w:rPr>
        <w:t xml:space="preserve"> (75 words)</w:t>
      </w:r>
    </w:p>
    <w:p w14:paraId="79DB1CF5" w14:textId="5C720228" w:rsidR="00112AFF" w:rsidRDefault="00112AFF" w:rsidP="00112AFF">
      <w:pPr>
        <w:pStyle w:val="ListParagraph"/>
        <w:ind w:left="1440"/>
        <w:rPr>
          <w:rFonts w:ascii="Times New Roman" w:eastAsia="Times New Roman" w:hAnsi="Times New Roman" w:cs="Times New Roman"/>
        </w:rPr>
      </w:pPr>
      <w:r w:rsidRPr="00112AFF">
        <w:rPr>
          <w:rFonts w:ascii="Times New Roman" w:eastAsia="Times New Roman" w:hAnsi="Times New Roman" w:cs="Times New Roman"/>
        </w:rPr>
        <w:t xml:space="preserve">While our project was successful and reached project goals, we identified a few areas for improvement. We could have conducted a more in-depth exploration of additional factors influencing happiness, such as family, health </w:t>
      </w:r>
      <w:r w:rsidRPr="00112AFF">
        <w:rPr>
          <w:rFonts w:ascii="Times New Roman" w:eastAsia="Times New Roman" w:hAnsi="Times New Roman" w:cs="Times New Roman"/>
        </w:rPr>
        <w:lastRenderedPageBreak/>
        <w:t>or governance. However earlier planning for the data visualization and analyzation has saved the time. Communication among the group members was effective, though we could have been improved by scheduling more meetings. Finally, we ensuring equal contribution from all members would make the workload more balanced</w:t>
      </w:r>
      <w:r>
        <w:rPr>
          <w:rFonts w:ascii="Times New Roman" w:eastAsia="Times New Roman" w:hAnsi="Times New Roman" w:cs="Times New Roman"/>
        </w:rPr>
        <w:t xml:space="preserve">. </w:t>
      </w:r>
    </w:p>
    <w:p w14:paraId="47347CFB" w14:textId="77777777" w:rsidR="00112AFF" w:rsidRDefault="00112AFF" w:rsidP="00112AFF">
      <w:pPr>
        <w:pStyle w:val="ListParagraph"/>
        <w:ind w:left="1440"/>
        <w:rPr>
          <w:rFonts w:ascii="Times New Roman" w:eastAsia="Times New Roman" w:hAnsi="Times New Roman" w:cs="Times New Roman"/>
        </w:rPr>
      </w:pPr>
    </w:p>
    <w:p w14:paraId="3D22C74D" w14:textId="353F5C42" w:rsidR="000F7A9B" w:rsidRPr="00420AE2" w:rsidRDefault="000F7A9B"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Group’s time management (50 words)</w:t>
      </w:r>
    </w:p>
    <w:p w14:paraId="26248AF9" w14:textId="2A5A0C0F" w:rsidR="00112AFF" w:rsidRDefault="008D06C1" w:rsidP="00112AFF">
      <w:pPr>
        <w:pStyle w:val="ListParagraph"/>
        <w:ind w:left="1440"/>
        <w:rPr>
          <w:rFonts w:ascii="Times New Roman" w:eastAsia="Times New Roman" w:hAnsi="Times New Roman" w:cs="Times New Roman"/>
        </w:rPr>
      </w:pPr>
      <w:r w:rsidRPr="008D06C1">
        <w:rPr>
          <w:rFonts w:ascii="Times New Roman" w:eastAsia="Times New Roman" w:hAnsi="Times New Roman" w:cs="Times New Roman"/>
        </w:rPr>
        <w:t>Our group managed time effectively by setting clear deadlines and milestones for each task. Early planning allowed for smooth progress and clear results. Although, there were moments of delay due to overlapping personal schedules, we have managed smooth and effective communication among the group members to meet the project goals.</w:t>
      </w:r>
    </w:p>
    <w:p w14:paraId="16C939A6" w14:textId="77777777" w:rsidR="008D06C1" w:rsidRDefault="008D06C1" w:rsidP="00112AFF">
      <w:pPr>
        <w:pStyle w:val="ListParagraph"/>
        <w:ind w:left="1440"/>
        <w:rPr>
          <w:rFonts w:ascii="Times New Roman" w:eastAsia="Times New Roman" w:hAnsi="Times New Roman" w:cs="Times New Roman"/>
        </w:rPr>
      </w:pPr>
    </w:p>
    <w:p w14:paraId="1AAB632C" w14:textId="643F38C5" w:rsidR="000F7A9B" w:rsidRPr="00420AE2" w:rsidRDefault="000F7A9B"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Project’s overall judgement (50 words)</w:t>
      </w:r>
    </w:p>
    <w:p w14:paraId="0992C5D8" w14:textId="53E77ADB" w:rsidR="008D06C1" w:rsidRPr="003B4A49" w:rsidRDefault="00726112" w:rsidP="008D06C1">
      <w:pPr>
        <w:pStyle w:val="ListParagraph"/>
        <w:ind w:left="1440"/>
        <w:rPr>
          <w:rFonts w:ascii="Times New Roman" w:eastAsia="Times New Roman" w:hAnsi="Times New Roman" w:cs="Times New Roman"/>
        </w:rPr>
      </w:pPr>
      <w:r w:rsidRPr="00726112">
        <w:rPr>
          <w:rFonts w:ascii="Times New Roman" w:eastAsia="Times New Roman" w:hAnsi="Times New Roman" w:cs="Times New Roman"/>
        </w:rPr>
        <w:t>Overall, the project was a success, as we met our objectives and gained valuable insights into the relationship between GDP per capita and happiness. The results were well-supported by statistical evidence, and the group’s collaborative effort was evident in the quality of the analysis and the clarity of the presentation.</w:t>
      </w:r>
    </w:p>
    <w:p w14:paraId="5FEC9973" w14:textId="77777777" w:rsidR="00726112" w:rsidRPr="004E74FD" w:rsidRDefault="00726112" w:rsidP="00726112">
      <w:pPr>
        <w:pStyle w:val="ListParagraph"/>
        <w:ind w:left="1440"/>
        <w:rPr>
          <w:rFonts w:ascii="Times New Roman" w:eastAsia="Times New Roman" w:hAnsi="Times New Roman" w:cs="Times New Roman"/>
          <w:b/>
          <w:bCs/>
        </w:rPr>
      </w:pP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005613D3">
        <w:rPr>
          <w:rFonts w:ascii="Times New Roman" w:eastAsia="Times New Roman" w:hAnsi="Times New Roman" w:cs="Times New Roman"/>
          <w:b/>
          <w:bCs/>
        </w:rPr>
        <w:t>Conclusions</w:t>
      </w:r>
    </w:p>
    <w:p w14:paraId="56C8794A" w14:textId="7A46F1D6" w:rsidR="5D5E0517" w:rsidRPr="005613D3" w:rsidRDefault="5D5E0517" w:rsidP="7FBAA7B2">
      <w:pPr>
        <w:pStyle w:val="ListParagraph"/>
        <w:numPr>
          <w:ilvl w:val="1"/>
          <w:numId w:val="32"/>
        </w:numPr>
        <w:ind w:hanging="720"/>
        <w:rPr>
          <w:rFonts w:ascii="Times New Roman" w:eastAsia="Times New Roman" w:hAnsi="Times New Roman" w:cs="Times New Roman"/>
          <w:b/>
          <w:bCs/>
        </w:rPr>
      </w:pPr>
      <w:r w:rsidRPr="005613D3">
        <w:rPr>
          <w:rFonts w:ascii="Times New Roman" w:eastAsia="Times New Roman" w:hAnsi="Times New Roman" w:cs="Times New Roman"/>
          <w:b/>
          <w:bCs/>
        </w:rPr>
        <w:t>Results explained</w:t>
      </w:r>
      <w:r w:rsidR="4234AD76" w:rsidRPr="005613D3">
        <w:rPr>
          <w:rFonts w:ascii="Times New Roman" w:eastAsia="Times New Roman" w:hAnsi="Times New Roman" w:cs="Times New Roman"/>
          <w:b/>
          <w:bCs/>
        </w:rPr>
        <w:t xml:space="preserve"> (75 words)</w:t>
      </w:r>
    </w:p>
    <w:p w14:paraId="7532BAC4" w14:textId="4187063D" w:rsidR="005613D3" w:rsidRDefault="005613D3" w:rsidP="005613D3">
      <w:pPr>
        <w:pStyle w:val="ListParagraph"/>
        <w:ind w:left="1440"/>
        <w:rPr>
          <w:rFonts w:ascii="Times New Roman" w:eastAsia="Times New Roman" w:hAnsi="Times New Roman" w:cs="Times New Roman"/>
        </w:rPr>
      </w:pPr>
      <w:r w:rsidRPr="005613D3">
        <w:rPr>
          <w:rFonts w:ascii="Times New Roman" w:eastAsia="Times New Roman" w:hAnsi="Times New Roman" w:cs="Times New Roman"/>
        </w:rPr>
        <w:t>The analysis showed a strong positive correlation (r = 0.8125, p &lt; 0.001) between GDP per capita and happiness scores, as seen in the scatter plot, leading us to reject the null hypothesis. The histogram of happiness scores showed a normal distribution, with most countries having moderate happiness levels and fewer with very high or low scores. These results confirm that economic performance plays a significant role in happiness, but other factors like governance, social support, health, also matter.</w:t>
      </w:r>
    </w:p>
    <w:p w14:paraId="1431A2A6" w14:textId="77777777" w:rsidR="005613D3" w:rsidRDefault="005613D3" w:rsidP="005613D3">
      <w:pPr>
        <w:pStyle w:val="ListParagraph"/>
        <w:ind w:left="1440"/>
        <w:rPr>
          <w:rFonts w:ascii="Times New Roman" w:eastAsia="Times New Roman" w:hAnsi="Times New Roman" w:cs="Times New Roman"/>
        </w:rPr>
      </w:pPr>
    </w:p>
    <w:p w14:paraId="76D94CA6" w14:textId="5CA1FD63" w:rsidR="5D5E0517" w:rsidRPr="005613D3" w:rsidRDefault="5D5E0517" w:rsidP="7FBAA7B2">
      <w:pPr>
        <w:pStyle w:val="ListParagraph"/>
        <w:numPr>
          <w:ilvl w:val="1"/>
          <w:numId w:val="32"/>
        </w:numPr>
        <w:ind w:hanging="720"/>
        <w:rPr>
          <w:rFonts w:ascii="Times New Roman" w:eastAsia="Times New Roman" w:hAnsi="Times New Roman" w:cs="Times New Roman"/>
          <w:b/>
          <w:bCs/>
        </w:rPr>
      </w:pPr>
      <w:r w:rsidRPr="005613D3">
        <w:rPr>
          <w:rFonts w:ascii="Times New Roman" w:eastAsia="Times New Roman" w:hAnsi="Times New Roman" w:cs="Times New Roman"/>
          <w:b/>
          <w:bCs/>
        </w:rPr>
        <w:t xml:space="preserve">Interpretation of the results </w:t>
      </w:r>
      <w:r w:rsidR="762BE1E3" w:rsidRPr="005613D3">
        <w:rPr>
          <w:rFonts w:ascii="Times New Roman" w:eastAsia="Times New Roman" w:hAnsi="Times New Roman" w:cs="Times New Roman"/>
          <w:b/>
          <w:bCs/>
        </w:rPr>
        <w:t>(75 words)</w:t>
      </w:r>
    </w:p>
    <w:p w14:paraId="0CA92661" w14:textId="4153FB67" w:rsidR="005613D3" w:rsidRDefault="005613D3" w:rsidP="00C56CEF">
      <w:pPr>
        <w:pStyle w:val="ListParagraph"/>
        <w:ind w:left="1440"/>
        <w:rPr>
          <w:rFonts w:ascii="Times New Roman" w:eastAsia="Times New Roman" w:hAnsi="Times New Roman" w:cs="Times New Roman"/>
        </w:rPr>
      </w:pPr>
      <w:r w:rsidRPr="005613D3">
        <w:rPr>
          <w:rFonts w:ascii="Times New Roman" w:eastAsia="Times New Roman" w:hAnsi="Times New Roman" w:cs="Times New Roman"/>
        </w:rPr>
        <w:t>T</w:t>
      </w:r>
      <w:r w:rsidRPr="005613D3">
        <w:rPr>
          <w:rFonts w:ascii="Times New Roman" w:eastAsia="Times New Roman" w:hAnsi="Times New Roman" w:cs="Times New Roman"/>
        </w:rPr>
        <w:t xml:space="preserve">he findings highlight that higher GDP per capita correlates with increased happiness, reinforcing the role of economic factors in well-being. The normal distribution of happiness scores suggests that the relationship applies broadly across countries, though diminishing returns occur at higher income levels. </w:t>
      </w:r>
      <w:r w:rsidRPr="005613D3">
        <w:rPr>
          <w:rFonts w:ascii="Times New Roman" w:eastAsia="Times New Roman" w:hAnsi="Times New Roman" w:cs="Times New Roman"/>
        </w:rPr>
        <w:lastRenderedPageBreak/>
        <w:t>This implies that beyond a certain point, non-economic aspects, such as trust and freedom, are critical for further improvements in happiness. These insights can help policymakers focus on comprehensive well-being strategies.</w:t>
      </w:r>
    </w:p>
    <w:p w14:paraId="369AB759" w14:textId="77777777" w:rsidR="00C56CEF" w:rsidRPr="00C56CEF" w:rsidRDefault="00C56CEF" w:rsidP="00C56CEF">
      <w:pPr>
        <w:pStyle w:val="ListParagraph"/>
        <w:ind w:left="1440"/>
        <w:rPr>
          <w:rFonts w:ascii="Times New Roman" w:eastAsia="Times New Roman" w:hAnsi="Times New Roman" w:cs="Times New Roman"/>
        </w:rPr>
      </w:pP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b/>
          <w:bCs/>
        </w:rPr>
      </w:pPr>
      <w:r w:rsidRPr="005613D3">
        <w:rPr>
          <w:rFonts w:ascii="Times New Roman" w:eastAsia="Times New Roman" w:hAnsi="Times New Roman" w:cs="Times New Roman"/>
          <w:b/>
          <w:bCs/>
        </w:rPr>
        <w:t>Reasons and/or implications for future work, limitations of your stud</w:t>
      </w:r>
      <w:r w:rsidR="1CF3D3D3" w:rsidRPr="005613D3">
        <w:rPr>
          <w:rFonts w:ascii="Times New Roman" w:eastAsia="Times New Roman" w:hAnsi="Times New Roman" w:cs="Times New Roman"/>
          <w:b/>
          <w:bCs/>
        </w:rPr>
        <w:t>y (50 words)</w:t>
      </w:r>
    </w:p>
    <w:p w14:paraId="470186E2" w14:textId="4CBDC22C" w:rsidR="00C56CEF" w:rsidRPr="00C56CEF" w:rsidRDefault="00C56CEF" w:rsidP="00C56CEF">
      <w:pPr>
        <w:pStyle w:val="ListParagraph"/>
        <w:ind w:left="1440"/>
        <w:rPr>
          <w:rFonts w:ascii="Times New Roman" w:eastAsia="Times New Roman" w:hAnsi="Times New Roman" w:cs="Times New Roman"/>
        </w:rPr>
      </w:pPr>
      <w:r w:rsidRPr="00C56CEF">
        <w:rPr>
          <w:rFonts w:ascii="Times New Roman" w:eastAsia="Times New Roman" w:hAnsi="Times New Roman" w:cs="Times New Roman"/>
        </w:rPr>
        <w:t xml:space="preserve">Future research should </w:t>
      </w:r>
      <w:r w:rsidRPr="00C56CEF">
        <w:rPr>
          <w:rFonts w:ascii="Times New Roman" w:eastAsia="Times New Roman" w:hAnsi="Times New Roman" w:cs="Times New Roman"/>
        </w:rPr>
        <w:t>analyse</w:t>
      </w:r>
      <w:r w:rsidRPr="00C56CEF">
        <w:rPr>
          <w:rFonts w:ascii="Times New Roman" w:eastAsia="Times New Roman" w:hAnsi="Times New Roman" w:cs="Times New Roman"/>
        </w:rPr>
        <w:t xml:space="preserve"> non-economic factors, such as governance and mental health, to better understand their impact on happiness. The study’s reliance on the 2017 dataset and limited variables is a constraint. Including data from multiple years and exploring diverse factors could provide a deeper understanding of global happiness trends.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57E91" w14:textId="77777777" w:rsidR="0060432D" w:rsidRDefault="0060432D" w:rsidP="000F7A9B">
      <w:r>
        <w:separator/>
      </w:r>
    </w:p>
  </w:endnote>
  <w:endnote w:type="continuationSeparator" w:id="0">
    <w:p w14:paraId="63107D74" w14:textId="77777777" w:rsidR="0060432D" w:rsidRDefault="0060432D" w:rsidP="000F7A9B">
      <w:r>
        <w:continuationSeparator/>
      </w:r>
    </w:p>
  </w:endnote>
  <w:endnote w:type="continuationNotice" w:id="1">
    <w:p w14:paraId="2CD6F891" w14:textId="77777777" w:rsidR="0060432D" w:rsidRDefault="006043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5ADCC" w14:textId="77777777" w:rsidR="0060432D" w:rsidRDefault="0060432D" w:rsidP="000F7A9B">
      <w:r>
        <w:separator/>
      </w:r>
    </w:p>
  </w:footnote>
  <w:footnote w:type="continuationSeparator" w:id="0">
    <w:p w14:paraId="4D5DC98E" w14:textId="77777777" w:rsidR="0060432D" w:rsidRDefault="0060432D" w:rsidP="000F7A9B">
      <w:r>
        <w:continuationSeparator/>
      </w:r>
    </w:p>
  </w:footnote>
  <w:footnote w:type="continuationNotice" w:id="1">
    <w:p w14:paraId="7BEC6432" w14:textId="77777777" w:rsidR="0060432D" w:rsidRDefault="0060432D"/>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C28091A"/>
    <w:multiLevelType w:val="hybridMultilevel"/>
    <w:tmpl w:val="B30443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0" w15:restartNumberingAfterBreak="0">
    <w:nsid w:val="1C5D3AF2"/>
    <w:multiLevelType w:val="hybridMultilevel"/>
    <w:tmpl w:val="FFFFFFFF"/>
    <w:lvl w:ilvl="0" w:tplc="1FDEEA40">
      <w:start w:val="1"/>
      <w:numFmt w:val="bullet"/>
      <w:lvlText w:val=""/>
      <w:lvlJc w:val="left"/>
      <w:pPr>
        <w:ind w:left="1800" w:hanging="360"/>
      </w:pPr>
      <w:rPr>
        <w:rFonts w:ascii="Symbol" w:hAnsi="Symbol" w:hint="default"/>
      </w:rPr>
    </w:lvl>
    <w:lvl w:ilvl="1" w:tplc="45AC5512">
      <w:start w:val="1"/>
      <w:numFmt w:val="bullet"/>
      <w:lvlText w:val="o"/>
      <w:lvlJc w:val="left"/>
      <w:pPr>
        <w:ind w:left="2520" w:hanging="360"/>
      </w:pPr>
      <w:rPr>
        <w:rFonts w:ascii="Courier New" w:hAnsi="Courier New" w:hint="default"/>
      </w:rPr>
    </w:lvl>
    <w:lvl w:ilvl="2" w:tplc="FDDA4398">
      <w:start w:val="1"/>
      <w:numFmt w:val="bullet"/>
      <w:lvlText w:val=""/>
      <w:lvlJc w:val="left"/>
      <w:pPr>
        <w:ind w:left="3240" w:hanging="360"/>
      </w:pPr>
      <w:rPr>
        <w:rFonts w:ascii="Wingdings" w:hAnsi="Wingdings" w:hint="default"/>
      </w:rPr>
    </w:lvl>
    <w:lvl w:ilvl="3" w:tplc="88ACCE9C">
      <w:start w:val="1"/>
      <w:numFmt w:val="bullet"/>
      <w:lvlText w:val=""/>
      <w:lvlJc w:val="left"/>
      <w:pPr>
        <w:ind w:left="3960" w:hanging="360"/>
      </w:pPr>
      <w:rPr>
        <w:rFonts w:ascii="Symbol" w:hAnsi="Symbol" w:hint="default"/>
      </w:rPr>
    </w:lvl>
    <w:lvl w:ilvl="4" w:tplc="E6388A22">
      <w:start w:val="1"/>
      <w:numFmt w:val="bullet"/>
      <w:lvlText w:val="o"/>
      <w:lvlJc w:val="left"/>
      <w:pPr>
        <w:ind w:left="4680" w:hanging="360"/>
      </w:pPr>
      <w:rPr>
        <w:rFonts w:ascii="Courier New" w:hAnsi="Courier New" w:hint="default"/>
      </w:rPr>
    </w:lvl>
    <w:lvl w:ilvl="5" w:tplc="AF362BF2">
      <w:start w:val="1"/>
      <w:numFmt w:val="bullet"/>
      <w:lvlText w:val=""/>
      <w:lvlJc w:val="left"/>
      <w:pPr>
        <w:ind w:left="5400" w:hanging="360"/>
      </w:pPr>
      <w:rPr>
        <w:rFonts w:ascii="Wingdings" w:hAnsi="Wingdings" w:hint="default"/>
      </w:rPr>
    </w:lvl>
    <w:lvl w:ilvl="6" w:tplc="5290E798">
      <w:start w:val="1"/>
      <w:numFmt w:val="bullet"/>
      <w:lvlText w:val=""/>
      <w:lvlJc w:val="left"/>
      <w:pPr>
        <w:ind w:left="6120" w:hanging="360"/>
      </w:pPr>
      <w:rPr>
        <w:rFonts w:ascii="Symbol" w:hAnsi="Symbol" w:hint="default"/>
      </w:rPr>
    </w:lvl>
    <w:lvl w:ilvl="7" w:tplc="60007F76">
      <w:start w:val="1"/>
      <w:numFmt w:val="bullet"/>
      <w:lvlText w:val="o"/>
      <w:lvlJc w:val="left"/>
      <w:pPr>
        <w:ind w:left="6840" w:hanging="360"/>
      </w:pPr>
      <w:rPr>
        <w:rFonts w:ascii="Courier New" w:hAnsi="Courier New" w:hint="default"/>
      </w:rPr>
    </w:lvl>
    <w:lvl w:ilvl="8" w:tplc="52700EF8">
      <w:start w:val="1"/>
      <w:numFmt w:val="bullet"/>
      <w:lvlText w:val=""/>
      <w:lvlJc w:val="left"/>
      <w:pPr>
        <w:ind w:left="7560" w:hanging="360"/>
      </w:pPr>
      <w:rPr>
        <w:rFonts w:ascii="Wingdings" w:hAnsi="Wingdings" w:hint="default"/>
      </w:rPr>
    </w:lvl>
  </w:abstractNum>
  <w:abstractNum w:abstractNumId="11"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2"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4"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5"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30B55271"/>
    <w:multiLevelType w:val="hybridMultilevel"/>
    <w:tmpl w:val="EB18757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0"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1"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2"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3"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4"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5"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8"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9"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0"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1"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3" w15:restartNumberingAfterBreak="0">
    <w:nsid w:val="67B02098"/>
    <w:multiLevelType w:val="hybridMultilevel"/>
    <w:tmpl w:val="98429F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989EEEE"/>
    <w:multiLevelType w:val="multilevel"/>
    <w:tmpl w:val="D7A0CB06"/>
    <w:lvl w:ilvl="0">
      <w:start w:val="1"/>
      <w:numFmt w:val="decimal"/>
      <w:lvlText w:val="%1."/>
      <w:lvlJc w:val="left"/>
      <w:pPr>
        <w:ind w:left="720" w:hanging="360"/>
      </w:pPr>
      <w:rPr>
        <w:b/>
        <w:bCs/>
      </w:rPr>
    </w:lvl>
    <w:lvl w:ilvl="1">
      <w:start w:val="1"/>
      <w:numFmt w:val="decimal"/>
      <w:lvlText w:val="%1.%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9"/>
  </w:num>
  <w:num w:numId="2" w16cid:durableId="439304008">
    <w:abstractNumId w:val="0"/>
  </w:num>
  <w:num w:numId="3" w16cid:durableId="1814369601">
    <w:abstractNumId w:val="9"/>
  </w:num>
  <w:num w:numId="4" w16cid:durableId="2006858979">
    <w:abstractNumId w:val="30"/>
  </w:num>
  <w:num w:numId="5" w16cid:durableId="1839346339">
    <w:abstractNumId w:val="20"/>
  </w:num>
  <w:num w:numId="6" w16cid:durableId="1380855808">
    <w:abstractNumId w:val="11"/>
  </w:num>
  <w:num w:numId="7" w16cid:durableId="565338146">
    <w:abstractNumId w:val="32"/>
  </w:num>
  <w:num w:numId="8" w16cid:durableId="522136554">
    <w:abstractNumId w:val="21"/>
  </w:num>
  <w:num w:numId="9" w16cid:durableId="729496021">
    <w:abstractNumId w:val="26"/>
  </w:num>
  <w:num w:numId="10" w16cid:durableId="417485858">
    <w:abstractNumId w:val="8"/>
  </w:num>
  <w:num w:numId="11" w16cid:durableId="1035351234">
    <w:abstractNumId w:val="25"/>
  </w:num>
  <w:num w:numId="12" w16cid:durableId="837691969">
    <w:abstractNumId w:val="5"/>
  </w:num>
  <w:num w:numId="13" w16cid:durableId="979849249">
    <w:abstractNumId w:val="18"/>
  </w:num>
  <w:num w:numId="14" w16cid:durableId="387188096">
    <w:abstractNumId w:val="12"/>
  </w:num>
  <w:num w:numId="15" w16cid:durableId="1770663035">
    <w:abstractNumId w:val="15"/>
  </w:num>
  <w:num w:numId="16" w16cid:durableId="642200228">
    <w:abstractNumId w:val="17"/>
  </w:num>
  <w:num w:numId="17" w16cid:durableId="595553950">
    <w:abstractNumId w:val="7"/>
  </w:num>
  <w:num w:numId="18" w16cid:durableId="1839729133">
    <w:abstractNumId w:val="1"/>
  </w:num>
  <w:num w:numId="19" w16cid:durableId="1430350645">
    <w:abstractNumId w:val="19"/>
  </w:num>
  <w:num w:numId="20" w16cid:durableId="609823634">
    <w:abstractNumId w:val="10"/>
  </w:num>
  <w:num w:numId="21" w16cid:durableId="1595891774">
    <w:abstractNumId w:val="14"/>
  </w:num>
  <w:num w:numId="22" w16cid:durableId="1857501887">
    <w:abstractNumId w:val="4"/>
  </w:num>
  <w:num w:numId="23" w16cid:durableId="1424566782">
    <w:abstractNumId w:val="22"/>
  </w:num>
  <w:num w:numId="24" w16cid:durableId="983385615">
    <w:abstractNumId w:val="24"/>
  </w:num>
  <w:num w:numId="25" w16cid:durableId="1303582182">
    <w:abstractNumId w:val="27"/>
  </w:num>
  <w:num w:numId="26" w16cid:durableId="2138447778">
    <w:abstractNumId w:val="2"/>
  </w:num>
  <w:num w:numId="27" w16cid:durableId="715280916">
    <w:abstractNumId w:val="13"/>
  </w:num>
  <w:num w:numId="28" w16cid:durableId="296570619">
    <w:abstractNumId w:val="28"/>
  </w:num>
  <w:num w:numId="29" w16cid:durableId="266351746">
    <w:abstractNumId w:val="35"/>
  </w:num>
  <w:num w:numId="30" w16cid:durableId="1027947511">
    <w:abstractNumId w:val="31"/>
  </w:num>
  <w:num w:numId="31" w16cid:durableId="1358778646">
    <w:abstractNumId w:val="23"/>
  </w:num>
  <w:num w:numId="32" w16cid:durableId="186406669">
    <w:abstractNumId w:val="34"/>
  </w:num>
  <w:num w:numId="33" w16cid:durableId="364215154">
    <w:abstractNumId w:val="3"/>
  </w:num>
  <w:num w:numId="34" w16cid:durableId="1020163297">
    <w:abstractNumId w:val="16"/>
  </w:num>
  <w:num w:numId="35" w16cid:durableId="836841915">
    <w:abstractNumId w:val="6"/>
  </w:num>
  <w:num w:numId="36" w16cid:durableId="43355252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102DE"/>
    <w:rsid w:val="00020D50"/>
    <w:rsid w:val="00046BCC"/>
    <w:rsid w:val="000641CC"/>
    <w:rsid w:val="00074824"/>
    <w:rsid w:val="00075040"/>
    <w:rsid w:val="000E0486"/>
    <w:rsid w:val="000E55B5"/>
    <w:rsid w:val="000F7A9B"/>
    <w:rsid w:val="00112AFF"/>
    <w:rsid w:val="00122106"/>
    <w:rsid w:val="00125225"/>
    <w:rsid w:val="00132622"/>
    <w:rsid w:val="00132CB7"/>
    <w:rsid w:val="00161399"/>
    <w:rsid w:val="00164848"/>
    <w:rsid w:val="001676F9"/>
    <w:rsid w:val="00186000"/>
    <w:rsid w:val="00190D6B"/>
    <w:rsid w:val="001971F1"/>
    <w:rsid w:val="001F0DC2"/>
    <w:rsid w:val="0021180A"/>
    <w:rsid w:val="00214E6B"/>
    <w:rsid w:val="00230C42"/>
    <w:rsid w:val="00255751"/>
    <w:rsid w:val="00284E1D"/>
    <w:rsid w:val="002A3478"/>
    <w:rsid w:val="002A3C39"/>
    <w:rsid w:val="002B1352"/>
    <w:rsid w:val="002D027A"/>
    <w:rsid w:val="00305E5C"/>
    <w:rsid w:val="003147CA"/>
    <w:rsid w:val="003242DD"/>
    <w:rsid w:val="00331CB4"/>
    <w:rsid w:val="00364343"/>
    <w:rsid w:val="003649A0"/>
    <w:rsid w:val="00372E81"/>
    <w:rsid w:val="00375F7E"/>
    <w:rsid w:val="0038462A"/>
    <w:rsid w:val="00385936"/>
    <w:rsid w:val="003966FF"/>
    <w:rsid w:val="003B4A49"/>
    <w:rsid w:val="003B537D"/>
    <w:rsid w:val="004052A5"/>
    <w:rsid w:val="00420379"/>
    <w:rsid w:val="00420AE2"/>
    <w:rsid w:val="004210BC"/>
    <w:rsid w:val="00442D7F"/>
    <w:rsid w:val="0047462E"/>
    <w:rsid w:val="00492344"/>
    <w:rsid w:val="004942F0"/>
    <w:rsid w:val="00496D7F"/>
    <w:rsid w:val="004B43DA"/>
    <w:rsid w:val="004E74FD"/>
    <w:rsid w:val="00520D76"/>
    <w:rsid w:val="00544349"/>
    <w:rsid w:val="005613D3"/>
    <w:rsid w:val="00563ABA"/>
    <w:rsid w:val="005824F9"/>
    <w:rsid w:val="005853A6"/>
    <w:rsid w:val="005C0287"/>
    <w:rsid w:val="005C56CD"/>
    <w:rsid w:val="005E431C"/>
    <w:rsid w:val="005E65FE"/>
    <w:rsid w:val="005E6DCD"/>
    <w:rsid w:val="0060432D"/>
    <w:rsid w:val="0060489D"/>
    <w:rsid w:val="00612E02"/>
    <w:rsid w:val="00637EB8"/>
    <w:rsid w:val="00653DE8"/>
    <w:rsid w:val="00655A03"/>
    <w:rsid w:val="006911B0"/>
    <w:rsid w:val="00695C53"/>
    <w:rsid w:val="006E14BD"/>
    <w:rsid w:val="00726112"/>
    <w:rsid w:val="007749BF"/>
    <w:rsid w:val="007919F5"/>
    <w:rsid w:val="007E5960"/>
    <w:rsid w:val="0084182B"/>
    <w:rsid w:val="0084254D"/>
    <w:rsid w:val="00846C6A"/>
    <w:rsid w:val="00882D92"/>
    <w:rsid w:val="00893DDB"/>
    <w:rsid w:val="008B6212"/>
    <w:rsid w:val="008C1BCD"/>
    <w:rsid w:val="008D06C1"/>
    <w:rsid w:val="008E2DF2"/>
    <w:rsid w:val="00916B8B"/>
    <w:rsid w:val="009279F0"/>
    <w:rsid w:val="009426C6"/>
    <w:rsid w:val="00953C8E"/>
    <w:rsid w:val="009614ED"/>
    <w:rsid w:val="0098346E"/>
    <w:rsid w:val="009964A3"/>
    <w:rsid w:val="009A4C41"/>
    <w:rsid w:val="009C2821"/>
    <w:rsid w:val="009E4512"/>
    <w:rsid w:val="009F760B"/>
    <w:rsid w:val="00A315D2"/>
    <w:rsid w:val="00A508EB"/>
    <w:rsid w:val="00A61DA8"/>
    <w:rsid w:val="00A766EC"/>
    <w:rsid w:val="00AD0CAB"/>
    <w:rsid w:val="00B2754B"/>
    <w:rsid w:val="00B3092F"/>
    <w:rsid w:val="00B70B58"/>
    <w:rsid w:val="00B96F9C"/>
    <w:rsid w:val="00B97D7C"/>
    <w:rsid w:val="00BC4CBB"/>
    <w:rsid w:val="00BC4DE6"/>
    <w:rsid w:val="00BE20C6"/>
    <w:rsid w:val="00BE5C99"/>
    <w:rsid w:val="00C22FFA"/>
    <w:rsid w:val="00C26B85"/>
    <w:rsid w:val="00C46A88"/>
    <w:rsid w:val="00C51B85"/>
    <w:rsid w:val="00C56CEF"/>
    <w:rsid w:val="00C733B1"/>
    <w:rsid w:val="00C825A1"/>
    <w:rsid w:val="00CA7E3A"/>
    <w:rsid w:val="00CB2752"/>
    <w:rsid w:val="00CD56D6"/>
    <w:rsid w:val="00CD679F"/>
    <w:rsid w:val="00CE5989"/>
    <w:rsid w:val="00CF7397"/>
    <w:rsid w:val="00D07DF7"/>
    <w:rsid w:val="00D10385"/>
    <w:rsid w:val="00D40433"/>
    <w:rsid w:val="00D41136"/>
    <w:rsid w:val="00D51143"/>
    <w:rsid w:val="00D610AD"/>
    <w:rsid w:val="00D736D3"/>
    <w:rsid w:val="00D80DE4"/>
    <w:rsid w:val="00D857AE"/>
    <w:rsid w:val="00D911ED"/>
    <w:rsid w:val="00DA04D4"/>
    <w:rsid w:val="00DA72A7"/>
    <w:rsid w:val="00DA7833"/>
    <w:rsid w:val="00DF4FF0"/>
    <w:rsid w:val="00DF7999"/>
    <w:rsid w:val="00E04064"/>
    <w:rsid w:val="00E04520"/>
    <w:rsid w:val="00E22F0E"/>
    <w:rsid w:val="00E57255"/>
    <w:rsid w:val="00E60F26"/>
    <w:rsid w:val="00E7239C"/>
    <w:rsid w:val="00E82355"/>
    <w:rsid w:val="00EB4177"/>
    <w:rsid w:val="00ED30FE"/>
    <w:rsid w:val="00F0288F"/>
    <w:rsid w:val="00F06ADB"/>
    <w:rsid w:val="00F06F16"/>
    <w:rsid w:val="00F270E1"/>
    <w:rsid w:val="00F3547D"/>
    <w:rsid w:val="00F60E26"/>
    <w:rsid w:val="00F66B0C"/>
    <w:rsid w:val="00F73AC7"/>
    <w:rsid w:val="00F80E27"/>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F60E26"/>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69329576">
      <w:bodyDiv w:val="1"/>
      <w:marLeft w:val="0"/>
      <w:marRight w:val="0"/>
      <w:marTop w:val="0"/>
      <w:marBottom w:val="0"/>
      <w:divBdr>
        <w:top w:val="none" w:sz="0" w:space="0" w:color="auto"/>
        <w:left w:val="none" w:sz="0" w:space="0" w:color="auto"/>
        <w:bottom w:val="none" w:sz="0" w:space="0" w:color="auto"/>
        <w:right w:val="none" w:sz="0" w:space="0" w:color="auto"/>
      </w:divBdr>
    </w:div>
    <w:div w:id="142233217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3B85E-9EC5-46AD-BB2C-1EFD753D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4504</TotalTime>
  <Pages>7</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HEMANTH 4545</cp:lastModifiedBy>
  <cp:revision>71</cp:revision>
  <dcterms:created xsi:type="dcterms:W3CDTF">2024-11-23T19:35:00Z</dcterms:created>
  <dcterms:modified xsi:type="dcterms:W3CDTF">2025-01-07T14:41:00Z</dcterms:modified>
</cp:coreProperties>
</file>