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206EB0">
      <w:pPr>
        <w:rPr>
          <w:rFonts w:hint="default"/>
          <w:lang w:val="en-US"/>
        </w:rPr>
      </w:pPr>
      <w:r>
        <w:rPr>
          <w:rFonts w:hint="default"/>
          <w:lang w:val="en-US"/>
        </w:rPr>
        <w:t>AWS S3: Simple Storage Service || Scalable storage in cloud (Store and retrieve any amount of data from anywhere)</w:t>
      </w:r>
    </w:p>
    <w:p w14:paraId="216619EA">
      <w:pPr>
        <w:rPr>
          <w:rFonts w:hint="default"/>
          <w:lang w:val="en-US"/>
        </w:rPr>
      </w:pPr>
    </w:p>
    <w:p w14:paraId="193A0874">
      <w:pPr>
        <w:rPr>
          <w:rFonts w:hint="default"/>
          <w:lang w:val="en-US"/>
        </w:rPr>
      </w:pPr>
      <w:r>
        <w:rPr>
          <w:rFonts w:hint="default"/>
          <w:lang w:val="en-US"/>
        </w:rPr>
        <w:t>What is S3? ---&gt; Unlimited storage</w:t>
      </w:r>
    </w:p>
    <w:p w14:paraId="6C150F20">
      <w:pPr>
        <w:rPr>
          <w:rFonts w:hint="default"/>
          <w:lang w:val="en-US"/>
        </w:rPr>
      </w:pPr>
      <w:r>
        <w:rPr>
          <w:rFonts w:hint="default"/>
          <w:lang w:val="en-US"/>
        </w:rPr>
        <w:t>Why we need S3?</w:t>
      </w:r>
    </w:p>
    <w:p w14:paraId="70BAD2E2">
      <w:pPr>
        <w:rPr>
          <w:rFonts w:hint="default"/>
          <w:lang w:val="en-US"/>
        </w:rPr>
      </w:pPr>
      <w:r>
        <w:rPr>
          <w:rFonts w:hint="default"/>
          <w:lang w:val="en-US"/>
        </w:rPr>
        <w:t>Advantages of S3</w:t>
      </w:r>
    </w:p>
    <w:p w14:paraId="602BCE76">
      <w:pPr>
        <w:rPr>
          <w:rFonts w:hint="default"/>
          <w:lang w:val="en-US"/>
        </w:rPr>
      </w:pPr>
      <w:r>
        <w:rPr>
          <w:rFonts w:hint="default"/>
          <w:lang w:val="en-US"/>
        </w:rPr>
        <w:t>Working with S3</w:t>
      </w:r>
    </w:p>
    <w:p w14:paraId="21DC55DB">
      <w:pPr>
        <w:rPr>
          <w:rFonts w:hint="default"/>
          <w:lang w:val="en-US"/>
        </w:rPr>
      </w:pPr>
      <w:r>
        <w:rPr>
          <w:rFonts w:hint="default"/>
          <w:lang w:val="en-US"/>
        </w:rPr>
        <w:t>Real-time use-cases</w:t>
      </w:r>
    </w:p>
    <w:p w14:paraId="1705F771">
      <w:pPr>
        <w:rPr>
          <w:rFonts w:hint="default"/>
          <w:lang w:val="en-US"/>
        </w:rPr>
      </w:pPr>
    </w:p>
    <w:p w14:paraId="6D30AE8C"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</w:t>
      </w:r>
    </w:p>
    <w:p w14:paraId="365C6FCE">
      <w:pPr>
        <w:rPr>
          <w:rFonts w:hint="default"/>
          <w:lang w:val="en-US"/>
        </w:rPr>
      </w:pPr>
      <w:r>
        <w:rPr>
          <w:rFonts w:hint="default"/>
          <w:lang w:val="en-US"/>
        </w:rPr>
        <w:t>Simple Storage Service ---&gt; Unlimieted Storage ---&gt; it stores data in the form of Object Based Storage (file)</w:t>
      </w:r>
    </w:p>
    <w:p w14:paraId="057CEC17">
      <w:pPr>
        <w:rPr>
          <w:rFonts w:hint="default"/>
          <w:lang w:val="en-US"/>
        </w:rPr>
      </w:pPr>
    </w:p>
    <w:p w14:paraId="0856E1BC">
      <w:pPr>
        <w:rPr>
          <w:rFonts w:hint="default"/>
          <w:lang w:val="en-US"/>
        </w:rPr>
      </w:pPr>
      <w:r>
        <w:rPr>
          <w:rFonts w:hint="default"/>
          <w:lang w:val="en-US"/>
        </w:rPr>
        <w:t>Examples of files: txt, pdf, word, excel, audio, video, png,……</w:t>
      </w:r>
    </w:p>
    <w:p w14:paraId="2ACC3FCA">
      <w:pPr>
        <w:rPr>
          <w:rFonts w:hint="default"/>
          <w:lang w:val="en-US"/>
        </w:rPr>
      </w:pPr>
    </w:p>
    <w:p w14:paraId="1952C6C1">
      <w:pPr>
        <w:rPr>
          <w:rFonts w:hint="default"/>
          <w:lang w:val="en-US"/>
        </w:rPr>
      </w:pPr>
      <w:r>
        <w:rPr>
          <w:rFonts w:hint="default"/>
          <w:lang w:val="en-US"/>
        </w:rPr>
        <w:t>In Storage we have multiple options:</w:t>
      </w:r>
    </w:p>
    <w:p w14:paraId="25A01E07">
      <w:pPr>
        <w:rPr>
          <w:rFonts w:hint="default"/>
          <w:lang w:val="en-US"/>
        </w:rPr>
      </w:pPr>
      <w:r>
        <w:drawing>
          <wp:inline distT="0" distB="0" distL="114300" distR="114300">
            <wp:extent cx="1765935" cy="4819650"/>
            <wp:effectExtent l="0" t="0" r="190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B3C4">
      <w:pPr>
        <w:rPr>
          <w:rFonts w:hint="default"/>
          <w:lang w:val="en-US"/>
        </w:rPr>
      </w:pPr>
    </w:p>
    <w:p w14:paraId="7DA345BF">
      <w:pPr>
        <w:rPr>
          <w:rFonts w:hint="default"/>
          <w:lang w:val="en-US"/>
        </w:rPr>
      </w:pPr>
      <w:r>
        <w:rPr>
          <w:rFonts w:hint="default"/>
          <w:lang w:val="en-US"/>
        </w:rPr>
        <w:t>---&gt; S3 will maintain buckets and in one bucket we can store multiple objects ---&gt; (Object means file)</w:t>
      </w:r>
    </w:p>
    <w:p w14:paraId="56CA53D1">
      <w:pPr>
        <w:rPr>
          <w:rFonts w:hint="default"/>
          <w:lang w:val="en-US"/>
        </w:rPr>
      </w:pPr>
    </w:p>
    <w:p w14:paraId="4E7D97CC"/>
    <w:p w14:paraId="7A0328CF"/>
    <w:p w14:paraId="47080227"/>
    <w:p w14:paraId="3FE13C24"/>
    <w:p w14:paraId="2F6FB9F0">
      <w:pPr>
        <w:rPr>
          <w:rFonts w:hint="default"/>
          <w:lang w:val="en-US"/>
        </w:rPr>
      </w:pPr>
    </w:p>
    <w:p w14:paraId="71CB89A9">
      <w:pPr>
        <w:rPr>
          <w:rFonts w:hint="default"/>
          <w:lang w:val="en-US"/>
        </w:rPr>
      </w:pPr>
    </w:p>
    <w:p w14:paraId="75B5DAC4">
      <w:pPr>
        <w:rPr>
          <w:rFonts w:hint="default"/>
          <w:lang w:val="en-US"/>
        </w:rPr>
      </w:pPr>
    </w:p>
    <w:p w14:paraId="48E0913F">
      <w:pPr>
        <w:rPr>
          <w:rFonts w:hint="default"/>
          <w:lang w:val="en-US"/>
        </w:rPr>
      </w:pPr>
      <w:r>
        <w:rPr>
          <w:rFonts w:hint="default"/>
          <w:lang w:val="en-US"/>
        </w:rPr>
        <w:t>Select ACLs enabled</w:t>
      </w:r>
    </w:p>
    <w:p w14:paraId="20BC4C70">
      <w:r>
        <w:drawing>
          <wp:inline distT="0" distB="0" distL="114300" distR="114300">
            <wp:extent cx="5269230" cy="2989580"/>
            <wp:effectExtent l="0" t="0" r="381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BAAE"/>
    <w:p w14:paraId="28A48B7D">
      <w:pPr>
        <w:rPr>
          <w:rFonts w:hint="default"/>
          <w:lang w:val="en-US"/>
        </w:rPr>
      </w:pPr>
      <w:r>
        <w:rPr>
          <w:rFonts w:hint="default"/>
          <w:lang w:val="en-US"/>
        </w:rPr>
        <w:t>If you want everyone to access bucket:</w:t>
      </w:r>
    </w:p>
    <w:p w14:paraId="1DEEF4C0">
      <w:r>
        <w:drawing>
          <wp:inline distT="0" distB="0" distL="114300" distR="114300">
            <wp:extent cx="4646295" cy="371411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766B"/>
    <w:p w14:paraId="2197E36A">
      <w:pPr>
        <w:rPr>
          <w:rFonts w:hint="default"/>
          <w:lang w:val="en-US"/>
        </w:rPr>
      </w:pPr>
      <w:r>
        <w:rPr>
          <w:rFonts w:hint="default"/>
          <w:lang w:val="en-US"/>
        </w:rPr>
        <w:t>Enable Bucket Versioning, all others default</w:t>
      </w:r>
    </w:p>
    <w:p w14:paraId="01EC04D8">
      <w:pPr>
        <w:rPr>
          <w:rFonts w:hint="default"/>
          <w:lang w:val="en-US"/>
        </w:rPr>
      </w:pPr>
    </w:p>
    <w:p w14:paraId="12F60FFE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2385060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FA47">
      <w:r>
        <w:drawing>
          <wp:inline distT="0" distB="0" distL="114300" distR="114300">
            <wp:extent cx="5262245" cy="1163320"/>
            <wp:effectExtent l="0" t="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A9A3"/>
    <w:p w14:paraId="4BD088A2">
      <w:r>
        <w:drawing>
          <wp:inline distT="0" distB="0" distL="114300" distR="114300">
            <wp:extent cx="5271770" cy="2369185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C9F9"/>
    <w:p w14:paraId="7E072DDC">
      <w:pPr>
        <w:rPr>
          <w:rFonts w:hint="default"/>
          <w:lang w:val="en-US"/>
        </w:rPr>
      </w:pPr>
    </w:p>
    <w:p w14:paraId="5F92C62B">
      <w:pPr>
        <w:rPr>
          <w:rFonts w:hint="default"/>
          <w:lang w:val="en-US"/>
        </w:rPr>
      </w:pPr>
    </w:p>
    <w:p w14:paraId="2B4A9332">
      <w:r>
        <w:drawing>
          <wp:inline distT="0" distB="0" distL="114300" distR="114300">
            <wp:extent cx="5271770" cy="2580640"/>
            <wp:effectExtent l="0" t="0" r="127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3D64"/>
    <w:p w14:paraId="2952682C">
      <w:pPr>
        <w:rPr>
          <w:rFonts w:hint="default"/>
          <w:lang w:val="en-US"/>
        </w:rPr>
      </w:pPr>
      <w:r>
        <w:rPr>
          <w:rFonts w:hint="default"/>
          <w:lang w:val="en-US"/>
        </w:rPr>
        <w:t>Click on filename first then Permissions</w:t>
      </w:r>
    </w:p>
    <w:p w14:paraId="2E826CDB">
      <w:r>
        <w:drawing>
          <wp:inline distT="0" distB="0" distL="114300" distR="114300">
            <wp:extent cx="5264150" cy="2266315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A1F53">
      <w:pPr>
        <w:rPr>
          <w:rFonts w:hint="default"/>
          <w:lang w:val="en-US"/>
        </w:rPr>
      </w:pPr>
      <w:r>
        <w:rPr>
          <w:rFonts w:hint="default"/>
          <w:lang w:val="en-US"/>
        </w:rPr>
        <w:t>Access Control List (ACL)</w:t>
      </w:r>
    </w:p>
    <w:p w14:paraId="2538A56C">
      <w:pPr>
        <w:rPr>
          <w:rFonts w:hint="default"/>
          <w:lang w:val="en-US"/>
        </w:rPr>
      </w:pPr>
    </w:p>
    <w:p w14:paraId="62FFD4E9">
      <w:pPr>
        <w:rPr>
          <w:rFonts w:hint="default"/>
          <w:lang w:val="en-US"/>
        </w:rPr>
      </w:pPr>
      <w:r>
        <w:rPr>
          <w:rFonts w:hint="default"/>
          <w:lang w:val="en-US"/>
        </w:rPr>
        <w:t>Edit give only Read access to public</w:t>
      </w:r>
    </w:p>
    <w:p w14:paraId="53C05B7E">
      <w:r>
        <w:drawing>
          <wp:inline distT="0" distB="0" distL="114300" distR="114300">
            <wp:extent cx="5273040" cy="264414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EDCD">
      <w:pPr>
        <w:rPr>
          <w:rFonts w:hint="default"/>
          <w:lang w:val="en-US"/>
        </w:rPr>
      </w:pPr>
    </w:p>
    <w:p w14:paraId="6BAE65BC">
      <w:pPr>
        <w:rPr>
          <w:rFonts w:hint="default"/>
          <w:lang w:val="en-US"/>
        </w:rPr>
      </w:pPr>
    </w:p>
    <w:p w14:paraId="3AB0134A">
      <w:pPr>
        <w:rPr>
          <w:rFonts w:hint="default"/>
          <w:lang w:val="en-US"/>
        </w:rPr>
      </w:pPr>
    </w:p>
    <w:p w14:paraId="0B6E5E22">
      <w:pPr>
        <w:rPr>
          <w:rFonts w:hint="default"/>
          <w:lang w:val="en-US"/>
        </w:rPr>
      </w:pPr>
      <w:r>
        <w:rPr>
          <w:rFonts w:hint="default"/>
          <w:lang w:val="en-US"/>
        </w:rPr>
        <w:t>Go back to Bucket and Copy URL</w:t>
      </w:r>
    </w:p>
    <w:p w14:paraId="3F5CC4A5">
      <w:r>
        <w:drawing>
          <wp:inline distT="0" distB="0" distL="114300" distR="114300">
            <wp:extent cx="5269865" cy="1955800"/>
            <wp:effectExtent l="0" t="0" r="317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F753"/>
    <w:p w14:paraId="67B7317F">
      <w:pPr>
        <w:rPr>
          <w:rFonts w:hint="default"/>
          <w:lang w:val="en-US"/>
        </w:rPr>
      </w:pPr>
      <w:r>
        <w:rPr>
          <w:rFonts w:hint="default"/>
          <w:lang w:val="en-US"/>
        </w:rPr>
        <w:t>Now this URL should be accessible from anywhere</w:t>
      </w:r>
    </w:p>
    <w:p w14:paraId="2E85DBEA">
      <w:pPr>
        <w:rPr>
          <w:rFonts w:hint="default"/>
          <w:lang w:val="en-US"/>
        </w:rPr>
      </w:pPr>
      <w:r>
        <w:rPr>
          <w:rFonts w:hint="default"/>
          <w:lang w:val="en-US"/>
        </w:rPr>
        <w:t>Delete immediately after creating service</w:t>
      </w:r>
    </w:p>
    <w:p w14:paraId="0B30B37C">
      <w:pPr>
        <w:rPr>
          <w:rFonts w:hint="default"/>
          <w:lang w:val="en-US"/>
        </w:rPr>
      </w:pPr>
    </w:p>
    <w:p w14:paraId="2F86D747">
      <w:pPr>
        <w:rPr>
          <w:rFonts w:hint="default"/>
          <w:lang w:val="en-US"/>
        </w:rPr>
      </w:pPr>
      <w:r>
        <w:rPr>
          <w:rFonts w:hint="default"/>
          <w:lang w:val="en-US"/>
        </w:rPr>
        <w:t>For Billing, go to Billing and Cost management</w:t>
      </w:r>
    </w:p>
    <w:p w14:paraId="5EEBC136">
      <w:pPr>
        <w:rPr>
          <w:rFonts w:hint="default"/>
          <w:lang w:val="en-US"/>
        </w:rPr>
      </w:pPr>
    </w:p>
    <w:p w14:paraId="7C016861">
      <w:r>
        <w:drawing>
          <wp:inline distT="0" distB="0" distL="114300" distR="114300">
            <wp:extent cx="5272405" cy="302323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E8E7"/>
    <w:p w14:paraId="0E4B64D7">
      <w:pPr>
        <w:rPr>
          <w:rFonts w:hint="default"/>
          <w:lang w:val="en-US"/>
        </w:rPr>
      </w:pPr>
      <w:r>
        <w:rPr>
          <w:rFonts w:hint="default"/>
          <w:lang w:val="en-US"/>
        </w:rPr>
        <w:t>Go to Create case --&gt; Account and Billing</w:t>
      </w:r>
    </w:p>
    <w:p w14:paraId="3B5705BD">
      <w:pPr>
        <w:rPr>
          <w:rFonts w:hint="default"/>
          <w:lang w:val="en-US"/>
        </w:rPr>
      </w:pPr>
    </w:p>
    <w:p w14:paraId="18019DDF">
      <w:r>
        <w:drawing>
          <wp:inline distT="0" distB="0" distL="114300" distR="114300">
            <wp:extent cx="5267325" cy="2962275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DAB9">
      <w:pPr>
        <w:rPr>
          <w:rFonts w:hint="default"/>
          <w:lang w:val="en-US"/>
        </w:rPr>
      </w:pPr>
      <w:r>
        <w:rPr>
          <w:rFonts w:hint="default"/>
          <w:lang w:val="en-US"/>
        </w:rPr>
        <w:t>Select ‘Billing’ and ‘Consolidated Billing’</w:t>
      </w:r>
    </w:p>
    <w:p w14:paraId="530DF452">
      <w:pPr>
        <w:rPr>
          <w:rFonts w:hint="default"/>
          <w:lang w:val="en-US"/>
        </w:rPr>
      </w:pPr>
    </w:p>
    <w:p w14:paraId="17C72EF2">
      <w:r>
        <w:drawing>
          <wp:inline distT="0" distB="0" distL="114300" distR="114300">
            <wp:extent cx="5271135" cy="281432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F36F">
      <w:pPr>
        <w:rPr>
          <w:rFonts w:hint="default"/>
          <w:lang w:val="en-US"/>
        </w:rPr>
      </w:pPr>
      <w:r>
        <w:rPr>
          <w:rFonts w:hint="default"/>
          <w:lang w:val="en-US"/>
        </w:rPr>
        <w:t>Click Next step</w:t>
      </w:r>
    </w:p>
    <w:p w14:paraId="0BF8C91D">
      <w:r>
        <w:drawing>
          <wp:inline distT="0" distB="0" distL="114300" distR="114300">
            <wp:extent cx="5267960" cy="3103245"/>
            <wp:effectExtent l="0" t="0" r="508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F919"/>
    <w:p w14:paraId="33F2B7BD">
      <w:pPr>
        <w:rPr>
          <w:rFonts w:hint="default"/>
          <w:lang w:val="en-US"/>
        </w:rPr>
      </w:pPr>
      <w:bookmarkStart w:id="0" w:name="_GoBack"/>
      <w:bookmarkEnd w:id="0"/>
    </w:p>
    <w:p w14:paraId="75A47736">
      <w:pPr>
        <w:rPr>
          <w:rFonts w:hint="default"/>
          <w:lang w:val="en-US"/>
        </w:rPr>
      </w:pPr>
    </w:p>
    <w:p w14:paraId="6589E78A">
      <w:pPr>
        <w:rPr>
          <w:rFonts w:hint="default"/>
          <w:lang w:val="en-US"/>
        </w:rPr>
      </w:pPr>
    </w:p>
    <w:p w14:paraId="26AA3153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E85DF4"/>
    <w:rsid w:val="033E3663"/>
    <w:rsid w:val="08000695"/>
    <w:rsid w:val="09CC13A3"/>
    <w:rsid w:val="11F969CD"/>
    <w:rsid w:val="12080872"/>
    <w:rsid w:val="15AC7AE7"/>
    <w:rsid w:val="18BD1C8B"/>
    <w:rsid w:val="1AB601E2"/>
    <w:rsid w:val="1B3F1E98"/>
    <w:rsid w:val="1B6805D3"/>
    <w:rsid w:val="229B303C"/>
    <w:rsid w:val="22D00481"/>
    <w:rsid w:val="23085188"/>
    <w:rsid w:val="23E85DF4"/>
    <w:rsid w:val="250C1FF8"/>
    <w:rsid w:val="27865F67"/>
    <w:rsid w:val="2B8A183D"/>
    <w:rsid w:val="2C940BB2"/>
    <w:rsid w:val="2CEE2546"/>
    <w:rsid w:val="328B377B"/>
    <w:rsid w:val="3598340C"/>
    <w:rsid w:val="3C1C0729"/>
    <w:rsid w:val="3FAF0F8B"/>
    <w:rsid w:val="45CF30C1"/>
    <w:rsid w:val="47783A4F"/>
    <w:rsid w:val="4875046F"/>
    <w:rsid w:val="4888388C"/>
    <w:rsid w:val="494C26D0"/>
    <w:rsid w:val="4C021283"/>
    <w:rsid w:val="4CEF6FC4"/>
    <w:rsid w:val="4DB20CFA"/>
    <w:rsid w:val="504D0FCF"/>
    <w:rsid w:val="5060696B"/>
    <w:rsid w:val="520D0FB1"/>
    <w:rsid w:val="56B95317"/>
    <w:rsid w:val="57470E3C"/>
    <w:rsid w:val="576C0E39"/>
    <w:rsid w:val="5A4841E7"/>
    <w:rsid w:val="5A5415CC"/>
    <w:rsid w:val="5D525F29"/>
    <w:rsid w:val="67496EB9"/>
    <w:rsid w:val="67E22987"/>
    <w:rsid w:val="696A62C2"/>
    <w:rsid w:val="6BD5497A"/>
    <w:rsid w:val="720B1226"/>
    <w:rsid w:val="73027B3B"/>
    <w:rsid w:val="73FB6A64"/>
    <w:rsid w:val="790E68AB"/>
    <w:rsid w:val="7D82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2025-03-16T15:57:00Z</dcterms:created>
  <dc:creator>saito</dc:creator>
  <cp:lastModifiedBy>Sainath Gopinath</cp:lastModifiedBy>
  <dcterms:modified xsi:type="dcterms:W3CDTF">2025-03-16T17:58:11Z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5B08ECD1EF7A42F4BEBEBCD8D1987732_11</vt:lpwstr>
  </property>
</Properties>
</file>