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825467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AWS VPC last part:</w:t>
      </w:r>
    </w:p>
    <w:p w14:paraId="1F1A09FB">
      <w:pPr>
        <w:rPr>
          <w:rFonts w:hint="default"/>
          <w:lang w:val="en-US"/>
        </w:rPr>
      </w:pPr>
    </w:p>
    <w:p w14:paraId="65D073F5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3402330</wp:posOffset>
                </wp:positionH>
                <wp:positionV relativeFrom="paragraph">
                  <wp:posOffset>154940</wp:posOffset>
                </wp:positionV>
                <wp:extent cx="1054735" cy="1008380"/>
                <wp:effectExtent l="6350" t="6350" r="20955" b="635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1008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63E2E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VPC2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7.9pt;margin-top:12.2pt;height:79.4pt;width:83.05pt;z-index:251660288;v-text-anchor:middle;mso-width-relative:page;mso-height-relative:page;" fillcolor="#5B9BD5 [3204]" filled="t" stroked="t" coordsize="21600,21600" o:gfxdata="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E3nkG2gAAAAoBAAAPAAAA&#10;AAAAAAEAIAAAACIAAABkcnMvZG93bnJldi54bWxQSwECFAAUAAAACACHTuJAeav/fIUCAAAmBQAA&#10;DgAAAAAAAAABACAAAAApAQAAZHJzL2Uyb0RvYy54bWxQSwUGAAAAAAYABgBZAQAAIAYAAAAA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7A063E2E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VPC2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301625</wp:posOffset>
                </wp:positionH>
                <wp:positionV relativeFrom="paragraph">
                  <wp:posOffset>142875</wp:posOffset>
                </wp:positionV>
                <wp:extent cx="1054735" cy="1008380"/>
                <wp:effectExtent l="6350" t="6350" r="20955" b="6350"/>
                <wp:wrapNone/>
                <wp:docPr id="1" name="Rectangle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44625" y="1367155"/>
                          <a:ext cx="1054735" cy="1008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E67AD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VPC1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.75pt;margin-top:11.25pt;height:79.4pt;width:83.05pt;z-index:251659264;v-text-anchor:middle;mso-width-relative:page;mso-height-relative:page;" fillcolor="#5B9BD5 [3204]" filled="t" stroked="t" coordsize="21600,21600" o:gfxdata="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HNsHR2QAA&#10;AAkBAAAPAAAAAAAAAAEAIAAAACIAAABkcnMvZG93bnJldi54bWxQSwECFAAUAAAACACHTuJAR9dJ&#10;go8CAAAyBQAADgAAAAAAAAABACAAAAAoAQAAZHJzL2Uyb0RvYy54bWxQSwUGAAAAAAYABgBZAQAA&#10;KQYAAAAA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722E67AD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VPC1</w:t>
                      </w:r>
                    </w:p>
                  </w:txbxContent>
                </v:textbox>
              </v:rect>
            </w:pict>
          </mc:Fallback>
        </mc:AlternateContent>
      </w:r>
    </w:p>
    <w:p w14:paraId="2CEFC85D">
      <w:pPr>
        <w:rPr>
          <w:rFonts w:hint="default"/>
          <w:lang w:val="en-US"/>
        </w:rPr>
      </w:pPr>
    </w:p>
    <w:p w14:paraId="65D05717">
      <w:pPr>
        <w:rPr>
          <w:rFonts w:hint="default"/>
          <w:lang w:val="en-US"/>
        </w:rPr>
      </w:pPr>
    </w:p>
    <w:p w14:paraId="319FE586">
      <w:pPr>
        <w:rPr>
          <w:rFonts w:hint="default"/>
          <w:lang w:val="en-US"/>
        </w:rPr>
      </w:pPr>
    </w:p>
    <w:p w14:paraId="46AD689F">
      <w:pPr>
        <w:rPr>
          <w:rFonts w:hint="default"/>
          <w:lang w:val="en-US"/>
        </w:rPr>
      </w:pPr>
    </w:p>
    <w:p w14:paraId="40C7B24A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59690</wp:posOffset>
                </wp:positionV>
                <wp:extent cx="556895" cy="269875"/>
                <wp:effectExtent l="6350" t="6350" r="15875" b="1333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895" cy="26987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6F3317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VM2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9.9pt;margin-top:4.7pt;height:21.25pt;width:43.85pt;z-index:251662336;v-text-anchor:middle;mso-width-relative:page;mso-height-relative:page;" fillcolor="#548235 [2409]" filled="t" stroked="t" coordsize="21600,21600" arcsize="0.166666666666667" o:gfxdata="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MVJuHXWAAAACAEA&#10;AA8AAAAAAAAAAQAgAAAAIgAAAGRycy9kb3ducmV2LnhtbFBLAQIUABQAAAAIAIdO4kBwu3LpjgIA&#10;AFIFAAAOAAAAAAAAAAEAIAAAACUBAABkcnMvZTJvRG9jLnhtbFBLBQYAAAAABgAGAFkBAAAlBgAA&#10;AAA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6D6F3317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VM2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588645</wp:posOffset>
                </wp:positionH>
                <wp:positionV relativeFrom="paragraph">
                  <wp:posOffset>48260</wp:posOffset>
                </wp:positionV>
                <wp:extent cx="556895" cy="269875"/>
                <wp:effectExtent l="6350" t="6350" r="15875" b="1333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95475" y="2123440"/>
                          <a:ext cx="556895" cy="269875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371FD3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VM1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6.35pt;margin-top:3.8pt;height:21.25pt;width:43.85pt;z-index:251661312;v-text-anchor:middle;mso-width-relative:page;mso-height-relative:page;" fillcolor="#548235 [2409]" filled="t" stroked="t" coordsize="21600,21600" arcsize="0.166666666666667" o:gfxdata="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DYAP2O&#10;1AAAAAcBAAAPAAAAAAAAAAEAIAAAACIAAABkcnMvZG93bnJldi54bWxQSwECFAAUAAAACACHTuJA&#10;MIiUCJcCAABeBQAADgAAAAAAAAABACAAAAAjAQAAZHJzL2Uyb0RvYy54bWxQSwUGAAAAAAYABgBZ&#10;AQAALAYAAAAA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25371FD3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VM1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C3DAD4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1145540</wp:posOffset>
                </wp:positionH>
                <wp:positionV relativeFrom="paragraph">
                  <wp:posOffset>27940</wp:posOffset>
                </wp:positionV>
                <wp:extent cx="2409190" cy="11430"/>
                <wp:effectExtent l="15875" t="60325" r="13335" b="8064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" idx="3"/>
                        <a:endCxn id="4" idx="1"/>
                      </wps:cNvCnPr>
                      <wps:spPr>
                        <a:xfrm>
                          <a:off x="2288540" y="2182495"/>
                          <a:ext cx="2409190" cy="1143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chemeClr val="accent2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0.2pt;margin-top:2.2pt;height:0.9pt;width:189.7pt;z-index:251663360;mso-width-relative:page;mso-height-relative:page;" filled="f" stroked="t" coordsize="21600,21600" o:gfxdata="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HqTMPvXAAAABwEAAA8AAAAAAAAAAQAgAAAAIgAAAGRycy9k&#10;b3ducmV2LnhtbFBLAQIUABQAAAAIAIdO4kBcc6sfAwIAAAcEAAAOAAAAAAAAAAEAIAAAACYBAABk&#10;cnMvZTJvRG9jLnhtbFBLBQYAAAAABgAGAFkBAACbBQAAAAA=&#10;">
                <v:fill on="f" focussize="0,0"/>
                <v:stroke weight="2.5pt" color="#ED7D31 [3205]" joinstyle="round" endcap="round" endarrow="open"/>
                <v:imagedata o:title=""/>
                <o:lock v:ext="edit" aspectratio="f"/>
              </v:shape>
            </w:pict>
          </mc:Fallback>
        </mc:AlternateContent>
      </w:r>
    </w:p>
    <w:p w14:paraId="563975F8">
      <w:pPr>
        <w:rPr>
          <w:rFonts w:hint="default"/>
          <w:lang w:val="en-US"/>
        </w:rPr>
      </w:pPr>
    </w:p>
    <w:p w14:paraId="200672C5">
      <w:pPr>
        <w:rPr>
          <w:rFonts w:hint="default"/>
          <w:lang w:val="en-US"/>
        </w:rPr>
      </w:pPr>
    </w:p>
    <w:p w14:paraId="7A886562">
      <w:pPr>
        <w:rPr>
          <w:rFonts w:hint="default"/>
          <w:lang w:val="en-US"/>
        </w:rPr>
      </w:pPr>
    </w:p>
    <w:p w14:paraId="5615603F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Lets say we have two VPCs with VMs. These VPCs could be in the same AWS account or different AWS account. </w:t>
      </w:r>
    </w:p>
    <w:p w14:paraId="3213190A">
      <w:pPr>
        <w:rPr>
          <w:rFonts w:hint="default"/>
          <w:lang w:val="en-US"/>
        </w:rPr>
      </w:pPr>
    </w:p>
    <w:p w14:paraId="48A69408">
      <w:pPr>
        <w:rPr>
          <w:rFonts w:hint="default"/>
          <w:lang w:val="en-US"/>
        </w:rPr>
      </w:pPr>
      <w:r>
        <w:rPr>
          <w:rFonts w:hint="default"/>
          <w:lang w:val="en-US"/>
        </w:rPr>
        <w:t>Open VPCs</w:t>
      </w:r>
    </w:p>
    <w:p w14:paraId="0449350C">
      <w:r>
        <w:drawing>
          <wp:inline distT="0" distB="0" distL="114300" distR="114300">
            <wp:extent cx="5271135" cy="1870075"/>
            <wp:effectExtent l="0" t="0" r="1905" b="444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AA3A2">
      <w:pPr>
        <w:rPr>
          <w:rFonts w:hint="default"/>
          <w:lang w:val="en-US"/>
        </w:rPr>
      </w:pPr>
      <w:r>
        <w:rPr>
          <w:rFonts w:hint="default"/>
          <w:lang w:val="en-US"/>
        </w:rPr>
        <w:t>We have 2 VPCs here</w:t>
      </w:r>
    </w:p>
    <w:p w14:paraId="763D736D">
      <w:pPr>
        <w:rPr>
          <w:rFonts w:hint="default"/>
          <w:lang w:val="en-US"/>
        </w:rPr>
      </w:pPr>
      <w:r>
        <w:rPr>
          <w:rFonts w:hint="default"/>
          <w:lang w:val="en-US"/>
        </w:rPr>
        <w:t>Click on Peering connections:</w:t>
      </w:r>
    </w:p>
    <w:p w14:paraId="19DF6365">
      <w:pPr>
        <w:rPr>
          <w:rFonts w:hint="default"/>
          <w:lang w:val="en-US"/>
        </w:rPr>
      </w:pPr>
      <w:r>
        <w:rPr>
          <w:rFonts w:hint="default"/>
          <w:lang w:val="en-US"/>
        </w:rPr>
        <w:t>No Peering connections found</w:t>
      </w:r>
    </w:p>
    <w:p w14:paraId="41651F66">
      <w:r>
        <w:drawing>
          <wp:inline distT="0" distB="0" distL="114300" distR="114300">
            <wp:extent cx="4968240" cy="3634740"/>
            <wp:effectExtent l="0" t="0" r="0" b="762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79250"/>
    <w:p w14:paraId="5AC52DE4">
      <w:pPr>
        <w:rPr>
          <w:rFonts w:hint="default"/>
          <w:lang w:val="en-US"/>
        </w:rPr>
      </w:pPr>
    </w:p>
    <w:p w14:paraId="558345EB">
      <w:pPr>
        <w:rPr>
          <w:rFonts w:hint="default"/>
          <w:lang w:val="en-US"/>
        </w:rPr>
      </w:pPr>
      <w:r>
        <w:rPr>
          <w:rFonts w:hint="default"/>
          <w:lang w:val="en-US"/>
        </w:rPr>
        <w:t>What’s the use of Peering connections?</w:t>
      </w:r>
    </w:p>
    <w:p w14:paraId="555655B6">
      <w:pPr>
        <w:rPr>
          <w:rFonts w:hint="default"/>
          <w:lang w:val="en-US"/>
        </w:rPr>
      </w:pPr>
    </w:p>
    <w:p w14:paraId="7F29B6AE">
      <w:pPr>
        <w:rPr>
          <w:rFonts w:hint="default"/>
          <w:lang w:val="en-US"/>
        </w:rPr>
      </w:pPr>
      <w:r>
        <w:rPr>
          <w:rFonts w:hint="default"/>
          <w:lang w:val="en-US"/>
        </w:rPr>
        <w:t>VPC Peering is a networking connection that allows two Amazon Virtual Private Clouds (VPCs) to communicate privately as if they were in the same network.</w:t>
      </w:r>
    </w:p>
    <w:p w14:paraId="2CEC4C8F">
      <w:pPr>
        <w:rPr>
          <w:rFonts w:hint="default"/>
          <w:lang w:val="en-US"/>
        </w:rPr>
      </w:pPr>
    </w:p>
    <w:p w14:paraId="66B01548">
      <w:pPr>
        <w:rPr>
          <w:rFonts w:hint="default"/>
          <w:lang w:val="en-US"/>
        </w:rPr>
      </w:pPr>
    </w:p>
    <w:p w14:paraId="543C5A4D">
      <w:pPr>
        <w:rPr>
          <w:rFonts w:hint="default"/>
          <w:lang w:val="en-US"/>
        </w:rPr>
      </w:pPr>
      <w:r>
        <w:rPr>
          <w:rFonts w:hint="default"/>
          <w:lang w:val="en-US"/>
        </w:rPr>
        <w:t>Select Requester as MyVPC and I want to connect with default-VPC</w:t>
      </w:r>
    </w:p>
    <w:p w14:paraId="11056251">
      <w:pPr>
        <w:rPr>
          <w:rFonts w:hint="default"/>
          <w:lang w:val="en-US"/>
        </w:rPr>
      </w:pPr>
    </w:p>
    <w:p w14:paraId="5BAA627C">
      <w:r>
        <w:drawing>
          <wp:inline distT="0" distB="0" distL="114300" distR="114300">
            <wp:extent cx="5271770" cy="5779135"/>
            <wp:effectExtent l="0" t="0" r="1270" b="1206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CE85">
      <w:r>
        <w:drawing>
          <wp:inline distT="0" distB="0" distL="114300" distR="114300">
            <wp:extent cx="5272405" cy="2131695"/>
            <wp:effectExtent l="0" t="0" r="635" b="190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2DDB">
      <w:pPr>
        <w:rPr>
          <w:rFonts w:hint="default"/>
          <w:lang w:val="en-US"/>
        </w:rPr>
      </w:pPr>
      <w:r>
        <w:rPr>
          <w:rFonts w:hint="default"/>
          <w:lang w:val="en-US"/>
        </w:rPr>
        <w:t>Click Create Peering connection</w:t>
      </w:r>
    </w:p>
    <w:p w14:paraId="74B4B29C">
      <w:pPr>
        <w:rPr>
          <w:rFonts w:hint="default"/>
          <w:lang w:val="en-US"/>
        </w:rPr>
      </w:pPr>
    </w:p>
    <w:p w14:paraId="2F89AB05">
      <w:pPr>
        <w:rPr>
          <w:rFonts w:hint="default"/>
          <w:lang w:val="en-US"/>
        </w:rPr>
      </w:pPr>
      <w:r>
        <w:rPr>
          <w:rFonts w:hint="default"/>
          <w:lang w:val="en-US"/>
        </w:rPr>
        <w:t>Actions ---&gt; Accept request</w:t>
      </w:r>
    </w:p>
    <w:p w14:paraId="5BCDA155">
      <w:pPr>
        <w:rPr>
          <w:rFonts w:hint="default"/>
          <w:lang w:val="en-US"/>
        </w:rPr>
      </w:pPr>
    </w:p>
    <w:p w14:paraId="6EC38ACD">
      <w:r>
        <w:drawing>
          <wp:inline distT="0" distB="0" distL="114300" distR="114300">
            <wp:extent cx="5269865" cy="2361565"/>
            <wp:effectExtent l="0" t="0" r="3175" b="63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1C603"/>
    <w:p w14:paraId="61443093"/>
    <w:p w14:paraId="6D4EFDCE">
      <w:r>
        <w:drawing>
          <wp:inline distT="0" distB="0" distL="114300" distR="114300">
            <wp:extent cx="5269865" cy="373380"/>
            <wp:effectExtent l="0" t="0" r="3175" b="762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5E639"/>
    <w:p w14:paraId="4B5DDB91">
      <w:pPr>
        <w:rPr>
          <w:rFonts w:hint="default"/>
          <w:lang w:val="en-US"/>
        </w:rPr>
      </w:pPr>
      <w:r>
        <w:rPr>
          <w:rFonts w:hint="default"/>
          <w:lang w:val="en-US"/>
        </w:rPr>
        <w:t>We have to go and enable in the route tables that VMs can interact with each other</w:t>
      </w:r>
    </w:p>
    <w:p w14:paraId="11B39A30">
      <w:pPr>
        <w:rPr>
          <w:rFonts w:hint="default"/>
          <w:lang w:val="en-US"/>
        </w:rPr>
      </w:pPr>
    </w:p>
    <w:p w14:paraId="2E43E6EF">
      <w:pPr>
        <w:rPr>
          <w:rFonts w:hint="default"/>
          <w:lang w:val="en-US"/>
        </w:rPr>
      </w:pPr>
      <w:r>
        <w:rPr>
          <w:rFonts w:hint="default"/>
          <w:lang w:val="en-US"/>
        </w:rPr>
        <w:t>Go to Route tables</w:t>
      </w:r>
    </w:p>
    <w:p w14:paraId="1977DDCE">
      <w:r>
        <w:drawing>
          <wp:inline distT="0" distB="0" distL="114300" distR="114300">
            <wp:extent cx="2910840" cy="2034540"/>
            <wp:effectExtent l="0" t="0" r="0" b="762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4500E"/>
    <w:p w14:paraId="3F7E6D05">
      <w:r>
        <w:drawing>
          <wp:inline distT="0" distB="0" distL="114300" distR="114300">
            <wp:extent cx="5269230" cy="3842385"/>
            <wp:effectExtent l="0" t="0" r="3810" b="1333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2013">
      <w:pPr>
        <w:rPr>
          <w:rFonts w:hint="default"/>
          <w:lang w:val="en-US"/>
        </w:rPr>
      </w:pPr>
      <w:r>
        <w:rPr>
          <w:rFonts w:hint="default"/>
          <w:lang w:val="en-US"/>
        </w:rPr>
        <w:t>Go back to My_VPC</w:t>
      </w:r>
    </w:p>
    <w:p w14:paraId="75620D93">
      <w:r>
        <w:drawing>
          <wp:inline distT="0" distB="0" distL="114300" distR="114300">
            <wp:extent cx="5270500" cy="4284345"/>
            <wp:effectExtent l="0" t="0" r="2540" b="1333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57D3">
      <w:pPr>
        <w:rPr>
          <w:rFonts w:hint="default"/>
          <w:lang w:val="en-US"/>
        </w:rPr>
      </w:pPr>
      <w:r>
        <w:rPr>
          <w:rFonts w:hint="default"/>
          <w:lang w:val="en-US"/>
        </w:rPr>
        <w:t>Copy CIDR 10.0.0.0/16</w:t>
      </w:r>
    </w:p>
    <w:p w14:paraId="5ECBDA3B">
      <w:pPr>
        <w:rPr>
          <w:rFonts w:hint="default"/>
          <w:lang w:val="en-US"/>
        </w:rPr>
      </w:pPr>
    </w:p>
    <w:p w14:paraId="3C90092C">
      <w:pPr>
        <w:rPr>
          <w:rFonts w:hint="default"/>
          <w:lang w:val="en-US"/>
        </w:rPr>
      </w:pPr>
    </w:p>
    <w:p w14:paraId="36413C72">
      <w:pPr>
        <w:rPr>
          <w:rFonts w:hint="default"/>
          <w:lang w:val="en-US"/>
        </w:rPr>
      </w:pPr>
    </w:p>
    <w:p w14:paraId="32B189F3">
      <w:pPr>
        <w:rPr>
          <w:rFonts w:hint="default"/>
          <w:lang w:val="en-US"/>
        </w:rPr>
      </w:pPr>
      <w:r>
        <w:rPr>
          <w:rFonts w:hint="default"/>
          <w:lang w:val="en-US"/>
        </w:rPr>
        <w:t>Go back to Default-RT</w:t>
      </w:r>
    </w:p>
    <w:p w14:paraId="1CC8D8AF">
      <w:r>
        <w:drawing>
          <wp:inline distT="0" distB="0" distL="114300" distR="114300">
            <wp:extent cx="5269865" cy="1534795"/>
            <wp:effectExtent l="0" t="0" r="3175" b="444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97F9"/>
    <w:p w14:paraId="7569D2EA">
      <w:pPr>
        <w:rPr>
          <w:rFonts w:hint="default"/>
          <w:lang w:val="en-US"/>
        </w:rPr>
      </w:pPr>
      <w:r>
        <w:rPr>
          <w:rFonts w:hint="default"/>
          <w:lang w:val="en-US"/>
        </w:rPr>
        <w:t>What it means is, allow requests from this IP: 10.0.0.0/16. there will be a request from MyVPC into default-VPC that’s the meaning</w:t>
      </w:r>
    </w:p>
    <w:p w14:paraId="1C691FDC">
      <w:pPr>
        <w:rPr>
          <w:rFonts w:hint="default"/>
          <w:lang w:val="en-US"/>
        </w:rPr>
      </w:pPr>
      <w:r>
        <w:rPr>
          <w:rFonts w:hint="default"/>
          <w:lang w:val="en-US"/>
        </w:rPr>
        <w:t>From this particular CIDR block there will be a request</w:t>
      </w:r>
    </w:p>
    <w:p w14:paraId="5E11ED3A"/>
    <w:p w14:paraId="26E7D1D9">
      <w:pPr>
        <w:rPr>
          <w:rFonts w:hint="default"/>
          <w:lang w:val="en-US"/>
        </w:rPr>
      </w:pPr>
      <w:r>
        <w:rPr>
          <w:rFonts w:hint="default"/>
          <w:lang w:val="en-US"/>
        </w:rPr>
        <w:t>Add route</w:t>
      </w:r>
    </w:p>
    <w:p w14:paraId="7B3420A6"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2511425"/>
            <wp:effectExtent l="0" t="0" r="5080" b="317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6BE3">
      <w:pPr>
        <w:rPr>
          <w:rFonts w:hint="default"/>
          <w:lang w:val="en-US"/>
        </w:rPr>
      </w:pPr>
      <w:r>
        <w:rPr>
          <w:rFonts w:hint="default"/>
          <w:lang w:val="en-US"/>
        </w:rPr>
        <w:t>For two way, update default-VPC CIDR in My-Route table</w:t>
      </w:r>
    </w:p>
    <w:p w14:paraId="1C51D6DB">
      <w:r>
        <w:drawing>
          <wp:inline distT="0" distB="0" distL="114300" distR="114300">
            <wp:extent cx="5270500" cy="3832225"/>
            <wp:effectExtent l="0" t="0" r="2540" b="8255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FA94">
      <w:pPr>
        <w:rPr>
          <w:rFonts w:hint="default"/>
          <w:lang w:val="en-US"/>
        </w:rPr>
      </w:pPr>
      <w:r>
        <w:rPr>
          <w:rFonts w:hint="default"/>
          <w:lang w:val="en-US"/>
        </w:rPr>
        <w:t>Click on public Route table</w:t>
      </w:r>
    </w:p>
    <w:p w14:paraId="72463E9C">
      <w:r>
        <w:drawing>
          <wp:inline distT="0" distB="0" distL="114300" distR="114300">
            <wp:extent cx="3891915" cy="4702175"/>
            <wp:effectExtent l="0" t="0" r="9525" b="6985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470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84A6F"/>
    <w:p w14:paraId="54F7D2BB">
      <w:pPr>
        <w:rPr>
          <w:rFonts w:hint="default"/>
          <w:lang w:val="en-US"/>
        </w:rPr>
      </w:pPr>
      <w:r>
        <w:rPr>
          <w:rFonts w:hint="default"/>
          <w:lang w:val="en-US"/>
        </w:rPr>
        <w:t>Routes ---&gt; Edit route --&gt; Add route</w:t>
      </w:r>
    </w:p>
    <w:p w14:paraId="49E06EA4">
      <w:pPr>
        <w:rPr>
          <w:rFonts w:hint="default"/>
          <w:lang w:val="en-US"/>
        </w:rPr>
      </w:pPr>
      <w:r>
        <w:rPr>
          <w:rFonts w:hint="default"/>
          <w:lang w:val="en-US"/>
        </w:rPr>
        <w:t>Added default-VPC CIDR into Public-RT</w:t>
      </w:r>
    </w:p>
    <w:p w14:paraId="0961AEA0">
      <w:r>
        <w:drawing>
          <wp:inline distT="0" distB="0" distL="114300" distR="114300">
            <wp:extent cx="5267960" cy="2749550"/>
            <wp:effectExtent l="0" t="0" r="5080" b="889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1D70">
      <w:pPr>
        <w:rPr>
          <w:rFonts w:hint="default"/>
          <w:lang w:val="en-US"/>
        </w:rPr>
      </w:pPr>
    </w:p>
    <w:p w14:paraId="58665546">
      <w:pPr>
        <w:rPr>
          <w:rFonts w:hint="default"/>
          <w:lang w:val="en-US"/>
        </w:rPr>
      </w:pPr>
      <w:r>
        <w:rPr>
          <w:rFonts w:hint="default"/>
          <w:lang w:val="en-US"/>
        </w:rPr>
        <w:t>Launch an EC2 instance</w:t>
      </w:r>
    </w:p>
    <w:p w14:paraId="49D4787F">
      <w:r>
        <w:drawing>
          <wp:inline distT="0" distB="0" distL="114300" distR="114300">
            <wp:extent cx="5272405" cy="4036695"/>
            <wp:effectExtent l="0" t="0" r="635" b="1905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846D"/>
    <w:p w14:paraId="4DFA793B">
      <w:pPr>
        <w:rPr>
          <w:rFonts w:hint="default"/>
          <w:lang w:val="en-US"/>
        </w:rPr>
      </w:pPr>
      <w:r>
        <w:rPr>
          <w:rFonts w:hint="default"/>
          <w:lang w:val="en-US"/>
        </w:rPr>
        <w:t>subnet-public is there</w:t>
      </w:r>
    </w:p>
    <w:p w14:paraId="1B5F26CE">
      <w:pPr>
        <w:rPr>
          <w:rFonts w:hint="default"/>
          <w:lang w:val="en-US"/>
        </w:rPr>
      </w:pPr>
    </w:p>
    <w:p w14:paraId="66E4C85D">
      <w:pPr>
        <w:rPr>
          <w:rFonts w:hint="default"/>
          <w:lang w:val="en-US"/>
        </w:rPr>
      </w:pPr>
      <w:r>
        <w:rPr>
          <w:rFonts w:hint="default"/>
          <w:lang w:val="en-US"/>
        </w:rPr>
        <w:t>Create another VM into default-VPC</w:t>
      </w:r>
    </w:p>
    <w:p w14:paraId="1296CB86">
      <w:pPr>
        <w:rPr>
          <w:rFonts w:hint="default"/>
          <w:lang w:val="en-US"/>
        </w:rPr>
      </w:pPr>
    </w:p>
    <w:p w14:paraId="07488553">
      <w:r>
        <w:drawing>
          <wp:inline distT="0" distB="0" distL="114300" distR="114300">
            <wp:extent cx="5272405" cy="3101975"/>
            <wp:effectExtent l="0" t="0" r="635" b="6985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BDB7"/>
    <w:p w14:paraId="19E2ABCF">
      <w:r>
        <w:drawing>
          <wp:inline distT="0" distB="0" distL="114300" distR="114300">
            <wp:extent cx="5271770" cy="568960"/>
            <wp:effectExtent l="0" t="0" r="1270" b="1016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102E3"/>
    <w:p w14:paraId="491755CE">
      <w:pPr>
        <w:rPr>
          <w:rFonts w:hint="default"/>
          <w:lang w:val="en-US"/>
        </w:rPr>
      </w:pPr>
      <w:r>
        <w:rPr>
          <w:rFonts w:hint="default"/>
          <w:lang w:val="en-US"/>
        </w:rPr>
        <w:t>Click on Connect in public-EC2</w:t>
      </w:r>
    </w:p>
    <w:p w14:paraId="4E774449">
      <w:pPr>
        <w:rPr>
          <w:rFonts w:hint="default"/>
          <w:lang w:val="en-US"/>
        </w:rPr>
      </w:pPr>
    </w:p>
    <w:p w14:paraId="55B457A5">
      <w:pPr>
        <w:rPr>
          <w:rFonts w:hint="default"/>
          <w:lang w:val="en-US"/>
        </w:rPr>
      </w:pPr>
    </w:p>
    <w:p w14:paraId="3647B35B">
      <w:r>
        <w:drawing>
          <wp:inline distT="0" distB="0" distL="114300" distR="114300">
            <wp:extent cx="5273040" cy="3499485"/>
            <wp:effectExtent l="0" t="0" r="0" b="5715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C5BC7"/>
    <w:p w14:paraId="35042B6C">
      <w:pPr>
        <w:rPr>
          <w:rFonts w:hint="default"/>
          <w:lang w:val="en-US"/>
        </w:rPr>
      </w:pPr>
      <w:r>
        <w:rPr>
          <w:rFonts w:hint="default"/>
          <w:lang w:val="en-US"/>
        </w:rPr>
        <w:t>Connect to public-EC2</w:t>
      </w:r>
    </w:p>
    <w:p w14:paraId="1950DC37">
      <w:r>
        <w:drawing>
          <wp:inline distT="0" distB="0" distL="114300" distR="114300">
            <wp:extent cx="5273675" cy="3556635"/>
            <wp:effectExtent l="0" t="0" r="14605" b="9525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B5652"/>
    <w:p w14:paraId="6C21ECDC">
      <w:pPr>
        <w:rPr>
          <w:rFonts w:hint="default"/>
          <w:lang w:val="en-US"/>
        </w:rPr>
      </w:pPr>
      <w:r>
        <w:rPr>
          <w:rFonts w:hint="default"/>
          <w:lang w:val="en-US"/>
        </w:rPr>
        <w:t>Copy Private IPv4 address from default-VM</w:t>
      </w:r>
    </w:p>
    <w:p w14:paraId="336A8EED">
      <w:r>
        <w:drawing>
          <wp:inline distT="0" distB="0" distL="114300" distR="114300">
            <wp:extent cx="5270500" cy="1115060"/>
            <wp:effectExtent l="0" t="0" r="2540" b="12700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FF3F"/>
    <w:p w14:paraId="6A8643C0">
      <w:pPr>
        <w:rPr>
          <w:rFonts w:hint="default"/>
          <w:lang w:val="en-US"/>
        </w:rPr>
      </w:pPr>
      <w:r>
        <w:rPr>
          <w:rFonts w:hint="default"/>
          <w:lang w:val="en-US"/>
        </w:rPr>
        <w:t>Private IP: 172.31.21.85</w:t>
      </w:r>
    </w:p>
    <w:p w14:paraId="40DE60DD">
      <w:pPr>
        <w:rPr>
          <w:rFonts w:hint="default"/>
          <w:lang w:val="en-US"/>
        </w:rPr>
      </w:pPr>
    </w:p>
    <w:p w14:paraId="18D18FB9">
      <w:pPr>
        <w:rPr>
          <w:rFonts w:hint="default"/>
          <w:lang w:val="en-US"/>
        </w:rPr>
      </w:pPr>
      <w:r>
        <w:rPr>
          <w:rFonts w:hint="default"/>
          <w:lang w:val="en-US"/>
        </w:rPr>
        <w:t>Connect from Public-EC2 to default-VM</w:t>
      </w:r>
    </w:p>
    <w:p w14:paraId="5B0553EF">
      <w:pPr>
        <w:rPr>
          <w:rFonts w:hint="default"/>
          <w:lang w:val="en-US"/>
        </w:rPr>
      </w:pPr>
    </w:p>
    <w:p w14:paraId="50A22CA1"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Make sure in the Security groups All Traffic is enabled</w:t>
      </w:r>
    </w:p>
    <w:p w14:paraId="5F20BBFF">
      <w:r>
        <w:drawing>
          <wp:inline distT="0" distB="0" distL="114300" distR="114300">
            <wp:extent cx="5273675" cy="1497965"/>
            <wp:effectExtent l="0" t="0" r="14605" b="10795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4DA2"/>
    <w:p w14:paraId="40D5893D">
      <w:pPr>
        <w:rPr>
          <w:rFonts w:hint="default"/>
          <w:lang w:val="en-US"/>
        </w:rPr>
      </w:pPr>
      <w:r>
        <w:rPr>
          <w:rFonts w:hint="default"/>
          <w:lang w:val="en-US"/>
        </w:rPr>
        <w:t>In this example, both VPCs are in the same account</w:t>
      </w:r>
    </w:p>
    <w:p w14:paraId="3958FBF5">
      <w:pPr>
        <w:rPr>
          <w:rFonts w:hint="default"/>
          <w:lang w:val="en-US"/>
        </w:rPr>
      </w:pPr>
      <w:r>
        <w:rPr>
          <w:rFonts w:hint="default"/>
          <w:lang w:val="en-US"/>
        </w:rPr>
        <w:t>Yes, we can establish connection between two VPCs in different accounts as well. This is called as VPC peering</w:t>
      </w:r>
    </w:p>
    <w:p w14:paraId="41CCF54B">
      <w:pPr>
        <w:rPr>
          <w:rFonts w:hint="default"/>
          <w:lang w:val="en-US"/>
        </w:rPr>
      </w:pPr>
    </w:p>
    <w:p w14:paraId="78AA3B7E">
      <w:pPr>
        <w:rPr>
          <w:rFonts w:hint="default"/>
          <w:lang w:val="en-US"/>
        </w:rPr>
      </w:pPr>
      <w:r>
        <w:rPr>
          <w:rFonts w:hint="default"/>
          <w:lang w:val="en-US"/>
        </w:rPr>
        <w:t>Security Groups:</w:t>
      </w:r>
    </w:p>
    <w:p w14:paraId="7668C381">
      <w:pPr>
        <w:rPr>
          <w:rFonts w:hint="default"/>
          <w:lang w:val="en-US"/>
        </w:rPr>
      </w:pPr>
      <w:r>
        <w:rPr>
          <w:rFonts w:hint="default"/>
          <w:lang w:val="en-US"/>
        </w:rPr>
        <w:t>Why do we have security groups?</w:t>
      </w:r>
    </w:p>
    <w:p w14:paraId="6E885F5D">
      <w:pPr>
        <w:rPr>
          <w:rFonts w:hint="default"/>
          <w:lang w:val="en-US"/>
        </w:rPr>
      </w:pPr>
      <w:r>
        <w:rPr>
          <w:rFonts w:hint="default"/>
          <w:lang w:val="en-US"/>
        </w:rPr>
        <w:t>Acts like a firewall to secure our resources, decides incoming traffic and outgoing traffic</w:t>
      </w:r>
    </w:p>
    <w:p w14:paraId="3646DFB6">
      <w:pPr>
        <w:rPr>
          <w:rFonts w:hint="default"/>
          <w:lang w:val="en-US"/>
        </w:rPr>
      </w:pPr>
      <w:r>
        <w:rPr>
          <w:rFonts w:hint="default"/>
          <w:lang w:val="en-US"/>
        </w:rPr>
        <w:t>SG contains two important parts -&gt; inbound rules and outbound rules</w:t>
      </w:r>
    </w:p>
    <w:p w14:paraId="2E6853E5">
      <w:pPr>
        <w:rPr>
          <w:rFonts w:hint="default"/>
          <w:lang w:val="en-US"/>
        </w:rPr>
      </w:pPr>
      <w:r>
        <w:rPr>
          <w:rFonts w:hint="default"/>
          <w:lang w:val="en-US"/>
        </w:rPr>
        <w:t>Inbound rules: incoming traffic to your VM</w:t>
      </w:r>
    </w:p>
    <w:p w14:paraId="375BD071">
      <w:pPr>
        <w:rPr>
          <w:rFonts w:hint="default"/>
          <w:lang w:val="en-US"/>
        </w:rPr>
      </w:pPr>
      <w:r>
        <w:rPr>
          <w:rFonts w:hint="default"/>
          <w:lang w:val="en-US"/>
        </w:rPr>
        <w:t>Outgoing rules: outgoing traffic from your VM</w:t>
      </w:r>
    </w:p>
    <w:p w14:paraId="2C8BEFCB">
      <w:pPr>
        <w:rPr>
          <w:rFonts w:hint="default"/>
          <w:lang w:val="en-US"/>
        </w:rPr>
      </w:pPr>
    </w:p>
    <w:p w14:paraId="4507629C">
      <w:pPr>
        <w:rPr>
          <w:rFonts w:hint="default"/>
          <w:lang w:val="en-US"/>
        </w:rPr>
      </w:pPr>
      <w:r>
        <w:rPr>
          <w:rFonts w:hint="default"/>
          <w:lang w:val="en-US"/>
        </w:rPr>
        <w:t>In One Security group, we can add 50 rules</w:t>
      </w:r>
    </w:p>
    <w:p w14:paraId="68AA098D">
      <w:pPr>
        <w:rPr>
          <w:rFonts w:hint="default"/>
          <w:lang w:val="en-US"/>
        </w:rPr>
      </w:pPr>
      <w:r>
        <w:rPr>
          <w:rFonts w:hint="default"/>
          <w:lang w:val="en-US"/>
        </w:rPr>
        <w:t>By default, all traffic is denied in security groups, unless and until you make the request for what kind of traffic is allowed etc</w:t>
      </w:r>
    </w:p>
    <w:p w14:paraId="634A8A5D">
      <w:pPr>
        <w:rPr>
          <w:rFonts w:hint="default"/>
          <w:lang w:val="en-US"/>
        </w:rPr>
      </w:pPr>
    </w:p>
    <w:p w14:paraId="203A1CFE">
      <w:pPr>
        <w:rPr>
          <w:rFonts w:hint="default"/>
          <w:lang w:val="en-US"/>
        </w:rPr>
      </w:pPr>
      <w:r>
        <w:rPr>
          <w:rFonts w:hint="default"/>
          <w:lang w:val="en-US"/>
        </w:rPr>
        <w:t>--&gt; Security group only allows rules, by default all rules are denied</w:t>
      </w:r>
    </w:p>
    <w:p w14:paraId="6353D18F">
      <w:pPr>
        <w:rPr>
          <w:rFonts w:hint="default"/>
          <w:lang w:val="en-US"/>
        </w:rPr>
      </w:pPr>
      <w:r>
        <w:rPr>
          <w:rFonts w:hint="default"/>
          <w:lang w:val="en-US"/>
        </w:rPr>
        <w:t>--&gt; We cannot configure deny rules in security group</w:t>
      </w:r>
    </w:p>
    <w:p w14:paraId="52CEFAA4">
      <w:pPr>
        <w:rPr>
          <w:rFonts w:hint="default"/>
          <w:lang w:val="en-US"/>
        </w:rPr>
      </w:pPr>
      <w:r>
        <w:rPr>
          <w:rFonts w:hint="default"/>
          <w:lang w:val="en-US"/>
        </w:rPr>
        <w:t>--&gt; Security groups are applicable at resource level (not at subnet or VPC) and manually we have to add Security group to a resource</w:t>
      </w:r>
    </w:p>
    <w:p w14:paraId="19A35D06">
      <w:pPr>
        <w:rPr>
          <w:rFonts w:hint="default"/>
          <w:lang w:val="en-US"/>
        </w:rPr>
      </w:pPr>
      <w:r>
        <w:rPr>
          <w:rFonts w:hint="default"/>
          <w:lang w:val="en-US"/>
        </w:rPr>
        <w:t>--&gt; Security groups are stateful (any changes we apply to the incoming rules it is applicable to outgoing rules also)</w:t>
      </w:r>
    </w:p>
    <w:p w14:paraId="16176E2B">
      <w:pPr>
        <w:rPr>
          <w:rFonts w:hint="default"/>
          <w:lang w:val="en-US"/>
        </w:rPr>
      </w:pPr>
    </w:p>
    <w:p w14:paraId="1D300EEF">
      <w:pPr>
        <w:pBdr>
          <w:bottom w:val="doub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NACL: Network Access Control List / Network ACL</w:t>
      </w:r>
    </w:p>
    <w:p w14:paraId="5060BBB7">
      <w:pPr>
        <w:rPr>
          <w:rFonts w:hint="default"/>
          <w:lang w:val="en-US"/>
        </w:rPr>
      </w:pPr>
      <w:r>
        <w:rPr>
          <w:rFonts w:hint="default"/>
          <w:lang w:val="en-US"/>
        </w:rPr>
        <w:t>NACL acts as a Firewall for our subnets in VPC</w:t>
      </w:r>
    </w:p>
    <w:p w14:paraId="34236D42">
      <w:pPr>
        <w:rPr>
          <w:rFonts w:hint="default"/>
          <w:lang w:val="en-US"/>
        </w:rPr>
      </w:pPr>
      <w:r>
        <w:rPr>
          <w:rFonts w:hint="default"/>
          <w:lang w:val="en-US"/>
        </w:rPr>
        <w:t>It is applicable at the subnet level</w:t>
      </w:r>
    </w:p>
    <w:p w14:paraId="5E1AD927">
      <w:pPr>
        <w:rPr>
          <w:rFonts w:hint="default"/>
          <w:lang w:val="en-US"/>
        </w:rPr>
      </w:pPr>
      <w:r>
        <w:rPr>
          <w:rFonts w:hint="default"/>
          <w:lang w:val="en-US"/>
        </w:rPr>
        <w:t>NACL rules are applicable resources, which are part of a subnet</w:t>
      </w:r>
    </w:p>
    <w:p w14:paraId="0BB382E9">
      <w:pPr>
        <w:rPr>
          <w:rFonts w:hint="default"/>
          <w:lang w:val="en-US"/>
        </w:rPr>
      </w:pPr>
      <w:r>
        <w:rPr>
          <w:rFonts w:hint="default"/>
          <w:lang w:val="en-US"/>
        </w:rPr>
        <w:t>NACL is Stateless (Any rule for the incoming traffic must be manually added to outgoing traffic)</w:t>
      </w:r>
    </w:p>
    <w:p w14:paraId="4B08B49D">
      <w:pPr>
        <w:rPr>
          <w:rFonts w:hint="default"/>
          <w:lang w:val="en-US"/>
        </w:rPr>
      </w:pPr>
      <w:r>
        <w:rPr>
          <w:rFonts w:hint="default"/>
          <w:lang w:val="en-US"/>
        </w:rPr>
        <w:t>In NACL, we can configure both allow and deny rules</w:t>
      </w:r>
    </w:p>
    <w:p w14:paraId="6BDC67B9">
      <w:pPr>
        <w:rPr>
          <w:rFonts w:hint="default"/>
          <w:lang w:val="en-US"/>
        </w:rPr>
      </w:pPr>
      <w:r>
        <w:rPr>
          <w:rFonts w:hint="default"/>
          <w:lang w:val="en-US"/>
        </w:rPr>
        <w:t>One Subnet can have only one NACL</w:t>
      </w:r>
    </w:p>
    <w:p w14:paraId="69047D82">
      <w:pPr>
        <w:rPr>
          <w:rFonts w:hint="default"/>
          <w:lang w:val="en-US"/>
        </w:rPr>
      </w:pPr>
      <w:r>
        <w:rPr>
          <w:rFonts w:hint="default"/>
          <w:lang w:val="en-US"/>
        </w:rPr>
        <w:t>However, one NACL can be added to multiple subnets</w:t>
      </w:r>
    </w:p>
    <w:p w14:paraId="60DEDCA9">
      <w:pPr>
        <w:rPr>
          <w:rFonts w:hint="default"/>
          <w:lang w:val="en-US"/>
        </w:rPr>
      </w:pPr>
      <w:r>
        <w:rPr>
          <w:rFonts w:hint="default"/>
          <w:lang w:val="en-US"/>
        </w:rPr>
        <w:t>NACL acts as first level of defense for incoming traffic while security group acts as first level of defense for outgoing traffic</w:t>
      </w:r>
    </w:p>
    <w:p w14:paraId="3C1B53F8">
      <w:pPr>
        <w:rPr>
          <w:rFonts w:hint="default"/>
          <w:lang w:val="en-US"/>
        </w:rPr>
      </w:pPr>
      <w:r>
        <w:rPr>
          <w:rFonts w:hint="default"/>
          <w:lang w:val="en-US"/>
        </w:rPr>
        <w:t>We have Subnet first then VM inside, so first level of defense for incoming is NACL but for outgoing is Security group</w:t>
      </w:r>
    </w:p>
    <w:p w14:paraId="4D8FA9C9">
      <w:pPr>
        <w:rPr>
          <w:rFonts w:hint="default"/>
          <w:lang w:val="en-US"/>
        </w:rPr>
      </w:pPr>
    </w:p>
    <w:p w14:paraId="66875647">
      <w:pPr>
        <w:rPr>
          <w:rFonts w:hint="default"/>
          <w:lang w:val="en-US"/>
        </w:rPr>
      </w:pPr>
    </w:p>
    <w:p w14:paraId="2BB9C57F">
      <w:r>
        <w:rPr>
          <w:rFonts w:hint="default"/>
          <w:lang w:val="en-US"/>
        </w:rPr>
        <w:t>In VPC, we can find NACL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189220" cy="1790700"/>
            <wp:effectExtent l="0" t="0" r="7620" b="762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BDAE0"/>
    <w:p w14:paraId="1A6FB6C8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By default, 2 NACLs are created. We are using only 2 NACLs for all the subnets. Multiple NACLs cannot be used in one subnet but vice-versa is possible. </w:t>
      </w:r>
    </w:p>
    <w:p w14:paraId="797A37B7">
      <w:pPr>
        <w:rPr>
          <w:rFonts w:hint="default"/>
          <w:lang w:val="en-US"/>
        </w:rPr>
      </w:pPr>
    </w:p>
    <w:p w14:paraId="01777851">
      <w:r>
        <w:rPr>
          <w:rFonts w:hint="default"/>
          <w:lang w:val="en-US"/>
        </w:rPr>
        <w:t>Create NACL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3040" cy="2837180"/>
            <wp:effectExtent l="0" t="0" r="0" b="1270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D505"/>
    <w:p w14:paraId="6380FBFB">
      <w:pPr>
        <w:rPr>
          <w:rFonts w:hint="default"/>
          <w:lang w:val="en-US"/>
        </w:rPr>
      </w:pPr>
      <w:r>
        <w:rPr>
          <w:rFonts w:hint="default"/>
          <w:lang w:val="en-US"/>
        </w:rPr>
        <w:t>In NACL, we have both options: Allow and Deny</w:t>
      </w:r>
    </w:p>
    <w:p w14:paraId="374BDB90">
      <w:r>
        <w:drawing>
          <wp:inline distT="0" distB="0" distL="114300" distR="114300">
            <wp:extent cx="5266055" cy="1003300"/>
            <wp:effectExtent l="0" t="0" r="6985" b="2540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224C"/>
    <w:p w14:paraId="38B64AE9">
      <w:pPr>
        <w:rPr>
          <w:rFonts w:hint="default"/>
          <w:lang w:val="en-US"/>
        </w:rPr>
      </w:pPr>
    </w:p>
    <w:p w14:paraId="13B9D7A8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Elastic File System (EFS):</w:t>
      </w:r>
    </w:p>
    <w:p w14:paraId="3A057F77">
      <w:pPr>
        <w:rPr>
          <w:rFonts w:hint="default"/>
          <w:lang w:val="en-US"/>
        </w:rPr>
      </w:pPr>
      <w:r>
        <w:rPr>
          <w:rFonts w:hint="default"/>
          <w:lang w:val="en-US"/>
        </w:rPr>
        <w:t>EBS --&gt; Elastic Block Store</w:t>
      </w:r>
    </w:p>
    <w:p w14:paraId="19781A62">
      <w:pPr>
        <w:rPr>
          <w:rFonts w:hint="default"/>
          <w:lang w:val="en-US"/>
        </w:rPr>
      </w:pPr>
      <w:r>
        <w:rPr>
          <w:rFonts w:hint="default"/>
          <w:lang w:val="en-US"/>
        </w:rPr>
        <w:t>S3 --&gt; unlimited storage</w:t>
      </w:r>
    </w:p>
    <w:p w14:paraId="4D524966">
      <w:pPr>
        <w:rPr>
          <w:rFonts w:hint="default"/>
          <w:lang w:val="en-US"/>
        </w:rPr>
      </w:pPr>
      <w:r>
        <w:rPr>
          <w:rFonts w:hint="default"/>
          <w:lang w:val="en-US"/>
        </w:rPr>
        <w:t>EFS --&gt; File system storage --&gt; shared that means this particular file can work with multiple resources</w:t>
      </w:r>
    </w:p>
    <w:p w14:paraId="7CE771BC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3660140</wp:posOffset>
                </wp:positionH>
                <wp:positionV relativeFrom="paragraph">
                  <wp:posOffset>66040</wp:posOffset>
                </wp:positionV>
                <wp:extent cx="1043305" cy="586105"/>
                <wp:effectExtent l="6350" t="6350" r="17145" b="1714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5861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0CEA05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EC2 VM2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88.2pt;margin-top:5.2pt;height:46.15pt;width:82.15pt;z-index:251666432;v-text-anchor:middle;mso-width-relative:page;mso-height-relative:page;" fillcolor="#5B9BD5 [3204]" filled="t" stroked="t" coordsize="21600,21600" arcsize="0.166666666666667" o:gfxdata="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Az0zQ7WAAAACgEAAA8A&#10;AAAAAAAAAQAgAAAAIgAAAGRycy9kb3ducmV2LnhtbFBLAQIUABQAAAAIAIdO4kDwrjTbiwIAADMF&#10;AAAOAAAAAAAAAAEAIAAAACUBAABkcnMvZTJvRG9jLnhtbFBLBQYAAAAABgAGAFkBAAAiBgAAAAA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5A0CEA05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EC2 VM2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647065</wp:posOffset>
                </wp:positionH>
                <wp:positionV relativeFrom="paragraph">
                  <wp:posOffset>142240</wp:posOffset>
                </wp:positionV>
                <wp:extent cx="1043305" cy="586105"/>
                <wp:effectExtent l="6350" t="6350" r="17145" b="17145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5861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4C6A3C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EC2 VM1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0.95pt;margin-top:11.2pt;height:46.15pt;width:82.15pt;z-index:251665408;v-text-anchor:middle;mso-width-relative:page;mso-height-relative:page;" fillcolor="#5B9BD5 [3204]" filled="t" stroked="t" coordsize="21600,21600" arcsize="0.166666666666667" o:gfxdata="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DmzBoW1gAAAAoBAAAP&#10;AAAAAAAAAAEAIAAAACIAAABkcnMvZG93bnJldi54bWxQSwECFAAUAAAACACHTuJAK2wXiowCAAAz&#10;BQAADgAAAAAAAAABACAAAAAlAQAAZHJzL2Uyb0RvYy54bWxQSwUGAAAAAAYABgBZAQAAIwYAAAAA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2E4C6A3C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EC2 VM1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C9A54D2">
      <w:pPr>
        <w:rPr>
          <w:rFonts w:hint="default"/>
          <w:lang w:val="en-US"/>
        </w:rPr>
      </w:pPr>
    </w:p>
    <w:p w14:paraId="5DCC86BB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3208655</wp:posOffset>
                </wp:positionH>
                <wp:positionV relativeFrom="paragraph">
                  <wp:posOffset>49530</wp:posOffset>
                </wp:positionV>
                <wp:extent cx="451485" cy="621665"/>
                <wp:effectExtent l="15875" t="0" r="5080" b="1841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3" idx="3"/>
                        <a:endCxn id="35" idx="1"/>
                      </wps:cNvCnPr>
                      <wps:spPr>
                        <a:xfrm flipV="1">
                          <a:off x="4351655" y="6524625"/>
                          <a:ext cx="451485" cy="62166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chemeClr val="accent2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52.65pt;margin-top:3.9pt;height:48.95pt;width:35.55pt;z-index:251670528;mso-width-relative:page;mso-height-relative:page;" filled="f" stroked="t" coordsize="21600,21600" o:gfxdata="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PBuNj1gAAAAkBAAAPAAAAAAAAAAEAIAAAACIAAABk&#10;cnMvZG93bnJldi54bWxQSwECFAAUAAAACACHTuJAAksWeAgCAAAVBAAADgAAAAAAAAABACAAAAAl&#10;AQAAZHJzL2Uyb0RvYy54bWxQSwUGAAAAAAYABgBZAQAAnwUAAAAA&#10;">
                <v:fill on="f" focussize="0,0"/>
                <v:stroke weight="2.5pt" color="#ED7D31 [3205]" joinstyle="round" endcap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1690370</wp:posOffset>
                </wp:positionH>
                <wp:positionV relativeFrom="paragraph">
                  <wp:posOffset>125730</wp:posOffset>
                </wp:positionV>
                <wp:extent cx="474980" cy="545465"/>
                <wp:effectExtent l="0" t="0" r="27940" b="1841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3" idx="1"/>
                        <a:endCxn id="34" idx="3"/>
                      </wps:cNvCnPr>
                      <wps:spPr>
                        <a:xfrm flipH="1" flipV="1">
                          <a:off x="2833370" y="6600825"/>
                          <a:ext cx="474980" cy="54546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chemeClr val="accent2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33.1pt;margin-top:9.9pt;height:42.95pt;width:37.4pt;z-index:251669504;mso-width-relative:page;mso-height-relative:page;" filled="f" stroked="t" coordsize="21600,21600" o:gfxdata="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bgQDS2gAAAAoBAAAPAAAAAAAAAAEA&#10;IAAAACIAAABkcnMvZG93bnJldi54bWxQSwECFAAUAAAACACHTuJAccAIRw0CAAAfBAAADgAAAAAA&#10;AAABACAAAAApAQAAZHJzL2Uyb0RvYy54bWxQSwUGAAAAAAYABgBZAQAAqAUAAAAA&#10;">
                <v:fill on="f" focussize="0,0"/>
                <v:stroke weight="2.5pt" color="#ED7D31 [3205]" joinstyle="round" endcap="round" endarrow="open"/>
                <v:imagedata o:title=""/>
                <o:lock v:ext="edit" aspectratio="f"/>
              </v:shape>
            </w:pict>
          </mc:Fallback>
        </mc:AlternateContent>
      </w:r>
    </w:p>
    <w:p w14:paraId="7F12CC00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3801110</wp:posOffset>
                </wp:positionH>
                <wp:positionV relativeFrom="paragraph">
                  <wp:posOffset>72390</wp:posOffset>
                </wp:positionV>
                <wp:extent cx="433705" cy="238760"/>
                <wp:effectExtent l="4445" t="4445" r="19050" b="1587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705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87D22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EBS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9.3pt;margin-top:5.7pt;height:18.8pt;width:34.15pt;z-index:251668480;mso-width-relative:page;mso-height-relative:page;" fillcolor="#FFFFFF [3201]" filled="t" stroked="t" coordsize="21600,21600" o:gfxdata="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2MWB31gAAAAkBAAAPAAAAAAAAAAEA&#10;IAAAACIAAABkcnMvZG93bnJldi54bWxQSwECFAAUAAAACACHTuJAPc+3Q0oCAAC3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AD87D22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EBS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1139825</wp:posOffset>
                </wp:positionH>
                <wp:positionV relativeFrom="paragraph">
                  <wp:posOffset>90170</wp:posOffset>
                </wp:positionV>
                <wp:extent cx="433705" cy="250825"/>
                <wp:effectExtent l="4445" t="4445" r="19050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82825" y="6720205"/>
                          <a:ext cx="433705" cy="25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3962F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EBS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9.75pt;margin-top:7.1pt;height:19.75pt;width:34.15pt;z-index:251667456;mso-width-relative:page;mso-height-relative:page;" fillcolor="#FFFFFF [3201]" filled="t" stroked="t" coordsize="21600,21600" o:gfxdata="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OzNWutYAAAAJAQAADwAA&#10;AAAAAAABACAAAAAiAAAAZHJzL2Rvd25yZXYueG1sUEsBAhQAFAAAAAgAh07iQHRrfJ9RAgAAwwQA&#10;AA4AAAAAAAAAAQAgAAAAJQ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283962F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EBS</w:t>
                      </w:r>
                    </w:p>
                  </w:txbxContent>
                </v:textbox>
              </v:shape>
            </w:pict>
          </mc:Fallback>
        </mc:AlternateContent>
      </w:r>
    </w:p>
    <w:p w14:paraId="6F49186E"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2165350</wp:posOffset>
                </wp:positionH>
                <wp:positionV relativeFrom="paragraph">
                  <wp:posOffset>67945</wp:posOffset>
                </wp:positionV>
                <wp:extent cx="1043305" cy="586105"/>
                <wp:effectExtent l="6350" t="6350" r="17145" b="1714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68120" y="6481445"/>
                          <a:ext cx="1043305" cy="5861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BAA72F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File on EFS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70.5pt;margin-top:5.35pt;height:46.15pt;width:82.15pt;z-index:251664384;v-text-anchor:middle;mso-width-relative:page;mso-height-relative:page;" fillcolor="#5B9BD5 [3204]" filled="t" stroked="t" coordsize="21600,21600" arcsize="0.166666666666667" o:gfxdata="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DtA&#10;hKLWAAAACQEAAA8AAAAAAAAAAQAgAAAAIgAAAGRycy9kb3ducmV2LnhtbFBLAQIUABQAAAAIAIdO&#10;4kB2V1lklwIAAD8FAAAOAAAAAAAAAAEAIAAAACUBAABkcnMvZTJvRG9jLnhtbFBLBQYAAAAABgAG&#10;AFkBAAAuBgAAAAA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44BAA72F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File on EFS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8C151CF">
      <w:pPr>
        <w:rPr>
          <w:rFonts w:hint="default"/>
          <w:lang w:val="en-US"/>
        </w:rPr>
      </w:pPr>
    </w:p>
    <w:p w14:paraId="60AEDF0A">
      <w:pPr>
        <w:rPr>
          <w:rFonts w:hint="default"/>
          <w:lang w:val="en-US"/>
        </w:rPr>
      </w:pPr>
    </w:p>
    <w:p w14:paraId="15C8C174">
      <w:pPr>
        <w:rPr>
          <w:rFonts w:hint="default"/>
          <w:lang w:val="en-US"/>
        </w:rPr>
      </w:pPr>
    </w:p>
    <w:p w14:paraId="7C59110E">
      <w:pPr>
        <w:rPr>
          <w:rFonts w:hint="default"/>
          <w:lang w:val="en-US"/>
        </w:rPr>
      </w:pPr>
    </w:p>
    <w:p w14:paraId="75A5C1C4">
      <w:pPr>
        <w:rPr>
          <w:rFonts w:hint="default"/>
          <w:lang w:val="en-US"/>
        </w:rPr>
      </w:pPr>
      <w:r>
        <w:rPr>
          <w:rFonts w:hint="default"/>
          <w:lang w:val="en-US"/>
        </w:rPr>
        <w:t>This file on EFS can be accessed by multiple resources at the same time</w:t>
      </w:r>
    </w:p>
    <w:p w14:paraId="2BDE5018">
      <w:pPr>
        <w:rPr>
          <w:rFonts w:hint="default"/>
          <w:lang w:val="en-US"/>
        </w:rPr>
      </w:pPr>
    </w:p>
    <w:p w14:paraId="5D01C68F">
      <w:r>
        <w:drawing>
          <wp:inline distT="0" distB="0" distL="114300" distR="114300">
            <wp:extent cx="4869815" cy="2475230"/>
            <wp:effectExtent l="0" t="0" r="6985" b="8890"/>
            <wp:docPr id="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70005"/>
    <w:p w14:paraId="332DA090"/>
    <w:p w14:paraId="5352BF5F">
      <w:pPr>
        <w:rPr>
          <w:rFonts w:hint="default"/>
          <w:lang w:val="en-US"/>
        </w:rPr>
      </w:pPr>
      <w:r>
        <w:rPr>
          <w:rFonts w:hint="default"/>
          <w:lang w:val="en-US"/>
        </w:rPr>
        <w:t>Advantage:</w:t>
      </w:r>
    </w:p>
    <w:p w14:paraId="05B08C34">
      <w:pPr>
        <w:rPr>
          <w:rFonts w:hint="default"/>
          <w:lang w:val="en-US"/>
        </w:rPr>
      </w:pPr>
      <w:r>
        <w:rPr>
          <w:rFonts w:hint="default"/>
          <w:lang w:val="en-US"/>
        </w:rPr>
        <w:t>Create scalable file storage to be used on EC2</w:t>
      </w:r>
    </w:p>
    <w:p w14:paraId="3589ABB0">
      <w:pPr>
        <w:rPr>
          <w:rFonts w:hint="default"/>
          <w:lang w:val="en-US"/>
        </w:rPr>
      </w:pPr>
      <w:r>
        <w:rPr>
          <w:rFonts w:hint="default"/>
          <w:lang w:val="en-US"/>
        </w:rPr>
        <w:t>Fully managed by AWS, Low cost, pay for what you use, highly available and scalable performance</w:t>
      </w:r>
    </w:p>
    <w:p w14:paraId="3947A659">
      <w:pPr>
        <w:rPr>
          <w:rFonts w:hint="default"/>
          <w:lang w:val="en-US"/>
        </w:rPr>
      </w:pPr>
    </w:p>
    <w:p w14:paraId="42CFCE9F">
      <w:r>
        <w:drawing>
          <wp:inline distT="0" distB="0" distL="114300" distR="114300">
            <wp:extent cx="5269865" cy="5596255"/>
            <wp:effectExtent l="0" t="0" r="3175" b="12065"/>
            <wp:docPr id="4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9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497C"/>
    <w:p w14:paraId="28718661">
      <w:pPr>
        <w:rPr>
          <w:rFonts w:hint="default"/>
          <w:lang w:val="en-US"/>
        </w:rPr>
      </w:pPr>
    </w:p>
    <w:p w14:paraId="03F83A36">
      <w:pPr>
        <w:rPr>
          <w:rFonts w:hint="default"/>
          <w:lang w:val="en-US"/>
        </w:rPr>
      </w:pPr>
      <w:r>
        <w:rPr>
          <w:rFonts w:hint="default"/>
          <w:lang w:val="en-US"/>
        </w:rPr>
        <w:t>File ID that’s required</w:t>
      </w:r>
    </w:p>
    <w:p w14:paraId="40DC71E8">
      <w:pPr>
        <w:rPr>
          <w:rFonts w:hint="default"/>
          <w:lang w:val="en-US"/>
        </w:rPr>
      </w:pPr>
    </w:p>
    <w:p w14:paraId="3446C856">
      <w:pPr>
        <w:rPr>
          <w:rFonts w:hint="default"/>
          <w:lang w:val="en-US"/>
        </w:rPr>
      </w:pPr>
    </w:p>
    <w:p w14:paraId="0F3D8A8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5EF0E21E">
      <w:pPr>
        <w:rPr>
          <w:rFonts w:hint="default"/>
          <w:lang w:val="en-US"/>
        </w:rPr>
      </w:pPr>
      <w:r>
        <w:drawing>
          <wp:inline distT="0" distB="0" distL="114300" distR="114300">
            <wp:extent cx="5067300" cy="2987040"/>
            <wp:effectExtent l="0" t="0" r="7620" b="0"/>
            <wp:docPr id="4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2832">
      <w:pPr>
        <w:rPr>
          <w:rFonts w:hint="default"/>
          <w:lang w:val="en-US"/>
        </w:rPr>
      </w:pPr>
    </w:p>
    <w:p w14:paraId="36FF9915">
      <w:pPr>
        <w:rPr>
          <w:rFonts w:hint="default"/>
          <w:lang w:val="en-US"/>
        </w:rPr>
      </w:pPr>
    </w:p>
    <w:p w14:paraId="20486EB9">
      <w:pPr>
        <w:rPr>
          <w:rFonts w:hint="default"/>
          <w:lang w:val="en-US"/>
        </w:rPr>
      </w:pPr>
    </w:p>
    <w:p w14:paraId="3A21713C">
      <w:pPr>
        <w:rPr>
          <w:rFonts w:hint="default"/>
          <w:lang w:val="en-US"/>
        </w:rPr>
      </w:pPr>
      <w:r>
        <w:rPr>
          <w:rFonts w:hint="default"/>
          <w:lang w:val="en-US"/>
        </w:rPr>
        <w:t>I am using the defaultVM</w:t>
      </w:r>
    </w:p>
    <w:p w14:paraId="12280FC8">
      <w:r>
        <w:drawing>
          <wp:inline distT="0" distB="0" distL="114300" distR="114300">
            <wp:extent cx="5270500" cy="2674620"/>
            <wp:effectExtent l="0" t="0" r="2540" b="7620"/>
            <wp:docPr id="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DEECC"/>
    <w:p w14:paraId="49A05D9F">
      <w:pPr>
        <w:rPr>
          <w:rFonts w:hint="default"/>
          <w:lang w:val="en-US"/>
        </w:rPr>
      </w:pPr>
    </w:p>
    <w:p w14:paraId="18369047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[ec2-user@ip-172-31-21-85 ~]$ sudo yum install -y amazon-efs-utils</w:t>
      </w:r>
    </w:p>
    <w:p w14:paraId="7B01DFC9">
      <w:pPr>
        <w:rPr>
          <w:rFonts w:hint="default"/>
          <w:lang w:val="en-US"/>
        </w:rPr>
      </w:pPr>
    </w:p>
    <w:p w14:paraId="070E3C08">
      <w:r>
        <w:drawing>
          <wp:inline distT="0" distB="0" distL="114300" distR="114300">
            <wp:extent cx="5272405" cy="1326515"/>
            <wp:effectExtent l="0" t="0" r="635" b="14605"/>
            <wp:docPr id="4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9E69"/>
    <w:p w14:paraId="7D49D8DD">
      <w:pPr>
        <w:rPr>
          <w:rFonts w:hint="default"/>
          <w:lang w:val="en-US"/>
        </w:rPr>
      </w:pPr>
    </w:p>
    <w:p w14:paraId="3B3319A0">
      <w:r>
        <w:drawing>
          <wp:inline distT="0" distB="0" distL="114300" distR="114300">
            <wp:extent cx="4236720" cy="1104900"/>
            <wp:effectExtent l="0" t="0" r="0" b="7620"/>
            <wp:docPr id="4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BE0C"/>
    <w:p w14:paraId="668C84B6">
      <w:pPr>
        <w:rPr>
          <w:rFonts w:hint="default"/>
          <w:lang w:val="en-US"/>
        </w:rPr>
      </w:pPr>
      <w:r>
        <w:rPr>
          <w:rFonts w:hint="default"/>
          <w:lang w:val="en-US"/>
        </w:rPr>
        <w:t>Command for mounting</w:t>
      </w:r>
    </w:p>
    <w:p w14:paraId="701D8D5F">
      <w:pPr>
        <w:rPr>
          <w:rFonts w:hint="default"/>
          <w:lang w:val="en-US"/>
        </w:rPr>
      </w:pPr>
      <w:r>
        <w:rPr>
          <w:rFonts w:hint="default"/>
          <w:lang w:val="en-US"/>
        </w:rPr>
        <w:t>Copy the EFS file system ID</w:t>
      </w:r>
    </w:p>
    <w:p w14:paraId="0235233F"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1982470"/>
            <wp:effectExtent l="0" t="0" r="5080" b="13970"/>
            <wp:docPr id="4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4C3F5">
      <w:pPr>
        <w:rPr>
          <w:rFonts w:hint="default"/>
          <w:lang w:val="en-US"/>
        </w:rPr>
      </w:pPr>
    </w:p>
    <w:p w14:paraId="3A6DFDCA">
      <w:pPr>
        <w:rPr>
          <w:rFonts w:hint="default"/>
          <w:lang w:val="en-US"/>
        </w:rPr>
      </w:pPr>
      <w:r>
        <w:rPr>
          <w:rFonts w:hint="default"/>
          <w:lang w:val="en-US"/>
        </w:rPr>
        <w:t>Attach EFS File system ID to VM</w:t>
      </w:r>
    </w:p>
    <w:p w14:paraId="1008C7A0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[ec2-user@ip-172-31-21-85 ~]$</w:t>
      </w:r>
    </w:p>
    <w:p w14:paraId="26D76147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[ec2-user@ip-172-31-21-85 ~]$ sudo mount -t efs -o tls fs-03ab33f2b0d3ad481:/ efsdir</w:t>
      </w:r>
    </w:p>
    <w:p w14:paraId="4637CFBB">
      <w:pPr>
        <w:rPr>
          <w:rFonts w:hint="default"/>
          <w:lang w:val="en-US"/>
        </w:rPr>
      </w:pPr>
    </w:p>
    <w:p w14:paraId="374EE6E7">
      <w:pPr>
        <w:rPr>
          <w:rFonts w:hint="default"/>
          <w:lang w:val="en-US"/>
        </w:rPr>
      </w:pPr>
    </w:p>
    <w:p w14:paraId="0802579A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[ec2-user@ip-172-31-21-85 ~]$ sudo mount -t efs -o tls fs-03ab33f2b0d3ad481:/ efsdir</w:t>
      </w:r>
    </w:p>
    <w:p w14:paraId="7879046E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[ec2-user@ip-172-31-21-85 ~]$ cd efsdir/</w:t>
      </w:r>
    </w:p>
    <w:p w14:paraId="71944BEC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[ec2-user@ip-172-31-21-85 efsdir]$ ls</w:t>
      </w:r>
    </w:p>
    <w:p w14:paraId="45906281">
      <w:pPr>
        <w:rPr>
          <w:rFonts w:hint="default"/>
          <w:lang w:val="en-US"/>
        </w:rPr>
      </w:pPr>
    </w:p>
    <w:p w14:paraId="0A1AE235">
      <w:pPr>
        <w:rPr>
          <w:rFonts w:hint="default"/>
          <w:lang w:val="en-US"/>
        </w:rPr>
      </w:pPr>
    </w:p>
    <w:p w14:paraId="04FFE027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[ec2-user@ip-172-31-21-85 efsdir]$ sudo touch demo.txt</w:t>
      </w:r>
    </w:p>
    <w:p w14:paraId="3D09A046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[ec2-user@ip-172-31-21-85 efsdir]$ ls -l</w:t>
      </w:r>
    </w:p>
    <w:p w14:paraId="0920A2E6">
      <w:pPr>
        <w:rPr>
          <w:rFonts w:hint="default"/>
          <w:lang w:val="en-US"/>
        </w:rPr>
      </w:pPr>
      <w:r>
        <w:rPr>
          <w:rFonts w:hint="default"/>
          <w:lang w:val="en-US"/>
        </w:rPr>
        <w:t>total 4</w:t>
      </w:r>
    </w:p>
    <w:p w14:paraId="71D98955">
      <w:pPr>
        <w:rPr>
          <w:rFonts w:hint="default"/>
          <w:lang w:val="en-US"/>
        </w:rPr>
      </w:pPr>
      <w:r>
        <w:rPr>
          <w:rFonts w:hint="default"/>
          <w:lang w:val="en-US"/>
        </w:rPr>
        <w:t>-rw-r--r--. 1 root root 0 Mar 31 03:10 demo.txt</w:t>
      </w:r>
    </w:p>
    <w:p w14:paraId="158071EE">
      <w:pPr>
        <w:rPr>
          <w:rFonts w:hint="default"/>
          <w:lang w:val="en-US"/>
        </w:rPr>
      </w:pPr>
    </w:p>
    <w:p w14:paraId="19CAE7DE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We have attached EFS to default-VM </w:t>
      </w:r>
    </w:p>
    <w:p w14:paraId="6FF44527">
      <w:pPr>
        <w:rPr>
          <w:rFonts w:hint="default"/>
          <w:lang w:val="en-US"/>
        </w:rPr>
      </w:pPr>
    </w:p>
    <w:p w14:paraId="535ACB80">
      <w:pPr>
        <w:rPr>
          <w:rFonts w:hint="default"/>
          <w:lang w:val="en-US"/>
        </w:rPr>
      </w:pPr>
      <w:r>
        <w:rPr>
          <w:rFonts w:hint="default"/>
          <w:lang w:val="en-US"/>
        </w:rPr>
        <w:t>Now opening public-EC2</w:t>
      </w:r>
    </w:p>
    <w:p w14:paraId="2EFA9DC4">
      <w:r>
        <w:drawing>
          <wp:inline distT="0" distB="0" distL="114300" distR="114300">
            <wp:extent cx="4579620" cy="800100"/>
            <wp:effectExtent l="0" t="0" r="7620" b="7620"/>
            <wp:docPr id="4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CFCFF"/>
    <w:p w14:paraId="1355F21B">
      <w:pPr>
        <w:rPr>
          <w:rFonts w:hint="default"/>
          <w:lang w:val="en-US"/>
        </w:rPr>
      </w:pPr>
      <w:r>
        <w:rPr>
          <w:rFonts w:hint="default"/>
          <w:lang w:val="en-US"/>
        </w:rPr>
        <w:t>Open public-EC2 in a different terminal window</w:t>
      </w:r>
    </w:p>
    <w:p w14:paraId="6B36D356">
      <w:pPr>
        <w:rPr>
          <w:rFonts w:hint="default"/>
          <w:lang w:val="en-US"/>
        </w:rPr>
      </w:pPr>
    </w:p>
    <w:p w14:paraId="4064410A">
      <w:pPr>
        <w:rPr>
          <w:rFonts w:hint="default"/>
          <w:lang w:val="en-US"/>
        </w:rPr>
      </w:pPr>
    </w:p>
    <w:p w14:paraId="7DB5220C">
      <w:r>
        <w:drawing>
          <wp:inline distT="0" distB="0" distL="114300" distR="114300">
            <wp:extent cx="5105400" cy="2148840"/>
            <wp:effectExtent l="0" t="0" r="0" b="0"/>
            <wp:docPr id="4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68F0"/>
    <w:p w14:paraId="77394D5B">
      <w:pPr>
        <w:rPr>
          <w:rFonts w:hint="default"/>
          <w:lang w:val="en-US"/>
        </w:rPr>
      </w:pPr>
    </w:p>
    <w:p w14:paraId="5FC88D80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[ec2-user@ip-10-0-0-23 ~]$ sudo yum install -y amazon-efs-utils</w:t>
      </w:r>
    </w:p>
    <w:p w14:paraId="5B77419B">
      <w:pPr>
        <w:rPr>
          <w:rFonts w:hint="default"/>
          <w:lang w:val="en-US"/>
        </w:rPr>
      </w:pPr>
    </w:p>
    <w:p w14:paraId="64D749FA">
      <w:pPr>
        <w:rPr>
          <w:rFonts w:hint="default"/>
          <w:lang w:val="en-US"/>
        </w:rPr>
      </w:pPr>
    </w:p>
    <w:p w14:paraId="2CA1E642">
      <w:pPr>
        <w:rPr>
          <w:rFonts w:hint="default"/>
          <w:lang w:val="en-US"/>
        </w:rPr>
      </w:pPr>
    </w:p>
    <w:p w14:paraId="201BC2D6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[ec2-user@ip-10-0-0-23 ~]$ sudo mount -t efs -o tls fs-03ab33f2b0d3ad481:/ efsdir</w:t>
      </w:r>
    </w:p>
    <w:p w14:paraId="2843C2CF">
      <w:pPr>
        <w:rPr>
          <w:rFonts w:hint="default"/>
          <w:lang w:val="en-US"/>
        </w:rPr>
      </w:pPr>
      <w:r>
        <w:rPr>
          <w:rFonts w:hint="default"/>
          <w:lang w:val="en-US"/>
        </w:rPr>
        <w:t>Failed to resolve "fs-03ab33f2b0d3ad481.efs.ca-central-1.amazonaws.com" - check that your file system ID is correct, and ensure that the VPC has an EFS mount target for this file system ID.</w:t>
      </w:r>
    </w:p>
    <w:p w14:paraId="2DED48E9">
      <w:pPr>
        <w:rPr>
          <w:rFonts w:hint="default"/>
          <w:lang w:val="en-US"/>
        </w:rPr>
      </w:pPr>
    </w:p>
    <w:p w14:paraId="6C761C4E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Your </w:t>
      </w:r>
      <w:r>
        <w:rPr>
          <w:rStyle w:val="4"/>
          <w:rFonts w:ascii="SimSun" w:hAnsi="SimSun" w:eastAsia="SimSun" w:cs="SimSun"/>
          <w:sz w:val="24"/>
          <w:szCs w:val="24"/>
        </w:rPr>
        <w:t>EC2 instance and EFS must be in the same VPC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662123B2">
      <w:pPr>
        <w:rPr>
          <w:rFonts w:ascii="SimSun" w:hAnsi="SimSun" w:eastAsia="SimSun" w:cs="SimSun"/>
          <w:sz w:val="24"/>
          <w:szCs w:val="24"/>
        </w:rPr>
      </w:pPr>
    </w:p>
    <w:p w14:paraId="449892C6">
      <w:pPr>
        <w:rPr>
          <w:rFonts w:hint="default"/>
          <w:lang w:val="en-US"/>
        </w:rPr>
      </w:pPr>
      <w:r>
        <w:rPr>
          <w:rFonts w:hint="default"/>
          <w:lang w:val="en-US"/>
        </w:rPr>
        <w:t>Lets create one more EC2 in the same VPC</w:t>
      </w:r>
    </w:p>
    <w:p w14:paraId="5362DB58">
      <w:pPr>
        <w:rPr>
          <w:rFonts w:hint="default"/>
          <w:lang w:val="en-US"/>
        </w:rPr>
      </w:pPr>
    </w:p>
    <w:p w14:paraId="2EAEFB1B">
      <w:r>
        <w:drawing>
          <wp:inline distT="0" distB="0" distL="114300" distR="114300">
            <wp:extent cx="4876800" cy="739140"/>
            <wp:effectExtent l="0" t="0" r="0" b="7620"/>
            <wp:docPr id="4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C84A"/>
    <w:p w14:paraId="0293AA47">
      <w:pPr>
        <w:rPr>
          <w:rFonts w:hint="default"/>
          <w:lang w:val="en-US"/>
        </w:rPr>
      </w:pPr>
    </w:p>
    <w:p w14:paraId="05BF7252">
      <w:pPr>
        <w:rPr>
          <w:rFonts w:hint="default"/>
          <w:lang w:val="en-US"/>
        </w:rPr>
      </w:pPr>
    </w:p>
    <w:p w14:paraId="416EECDB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[ec2-user@ip-172-31-24-90 ~]$</w:t>
      </w:r>
    </w:p>
    <w:p w14:paraId="0B68C1DB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[ec2-user@ip-172-31-24-90 ~]$ sudo yum install -y amazon-efs-utils</w:t>
      </w:r>
    </w:p>
    <w:p w14:paraId="0E4B3208">
      <w:pPr>
        <w:rPr>
          <w:rFonts w:hint="default"/>
          <w:lang w:val="en-US"/>
        </w:rPr>
      </w:pPr>
    </w:p>
    <w:p w14:paraId="50E8CF8D">
      <w:pPr>
        <w:rPr>
          <w:rFonts w:hint="default"/>
          <w:lang w:val="en-US"/>
        </w:rPr>
      </w:pPr>
      <w:r>
        <w:rPr>
          <w:rFonts w:hint="default"/>
          <w:lang w:val="en-US"/>
        </w:rPr>
        <w:t>We mount EFS once again on this new EC2</w:t>
      </w:r>
    </w:p>
    <w:p w14:paraId="67B0941E">
      <w:pPr>
        <w:rPr>
          <w:rFonts w:hint="default"/>
          <w:lang w:val="en-US"/>
        </w:rPr>
      </w:pPr>
    </w:p>
    <w:p w14:paraId="359F4A37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[ec2-user@ip-172-31-24-90 ~]$ sudo mkdir efsdir</w:t>
      </w:r>
    </w:p>
    <w:p w14:paraId="57D1BA6D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[ec2-user@ip-172-31-24-90 ~]$ sudo mount -t efs -o tls fs-03ab33f2b0d3ad481:/ efsdir</w:t>
      </w:r>
    </w:p>
    <w:p w14:paraId="77B095FF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[ec2-user@ip-172-31-24-90 ~]$ cd efsdir</w:t>
      </w:r>
    </w:p>
    <w:p w14:paraId="09FE01A2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[ec2-user@ip-172-31-24-90 efsdir]$ ls -l</w:t>
      </w:r>
    </w:p>
    <w:p w14:paraId="723B53D4">
      <w:pPr>
        <w:rPr>
          <w:rFonts w:hint="default"/>
          <w:lang w:val="en-US"/>
        </w:rPr>
      </w:pPr>
      <w:r>
        <w:rPr>
          <w:rFonts w:hint="default"/>
          <w:lang w:val="en-US"/>
        </w:rPr>
        <w:t>total 4</w:t>
      </w:r>
    </w:p>
    <w:p w14:paraId="02C8956E">
      <w:pPr>
        <w:rPr>
          <w:rFonts w:hint="default"/>
          <w:lang w:val="en-US"/>
        </w:rPr>
      </w:pPr>
      <w:r>
        <w:rPr>
          <w:rFonts w:hint="default"/>
          <w:lang w:val="en-US"/>
        </w:rPr>
        <w:t>-rw-r--r--. 1 root root 0 Mar 31 03:10 demo.txt</w:t>
      </w:r>
    </w:p>
    <w:p w14:paraId="1A8E5C64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[ec2-user@ip-172-31-24-90 efsdir]$</w:t>
      </w:r>
    </w:p>
    <w:p w14:paraId="268574C6">
      <w:pPr>
        <w:rPr>
          <w:rFonts w:hint="default"/>
          <w:lang w:val="en-US"/>
        </w:rPr>
      </w:pPr>
    </w:p>
    <w:p w14:paraId="6EEC3F9D">
      <w:pPr>
        <w:rPr>
          <w:rFonts w:hint="default"/>
          <w:lang w:val="en-US"/>
        </w:rPr>
      </w:pPr>
      <w:r>
        <w:rPr>
          <w:rFonts w:hint="default"/>
          <w:lang w:val="en-US"/>
        </w:rPr>
        <w:t>We see the same demo.txt in this efsdir</w:t>
      </w:r>
    </w:p>
    <w:p w14:paraId="3B40E178">
      <w:r>
        <w:drawing>
          <wp:inline distT="0" distB="0" distL="114300" distR="114300">
            <wp:extent cx="5269230" cy="954405"/>
            <wp:effectExtent l="0" t="0" r="3810" b="5715"/>
            <wp:docPr id="5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54E8"/>
    <w:p w14:paraId="7F17EBF1">
      <w:pPr>
        <w:rPr>
          <w:rFonts w:hint="default"/>
          <w:lang w:val="en-US"/>
        </w:rPr>
      </w:pPr>
    </w:p>
    <w:p w14:paraId="087D93AA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[ec2-user@ip-172-31-24-90 efsdir]$ sudo touch newFile.txt</w:t>
      </w:r>
    </w:p>
    <w:p w14:paraId="64AD0C85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[ec2-user@ip-172-31-24-90 efsdir]$ ls -l</w:t>
      </w:r>
    </w:p>
    <w:p w14:paraId="7B40A865">
      <w:pPr>
        <w:rPr>
          <w:rFonts w:hint="default"/>
          <w:lang w:val="en-US"/>
        </w:rPr>
      </w:pPr>
      <w:r>
        <w:rPr>
          <w:rFonts w:hint="default"/>
          <w:lang w:val="en-US"/>
        </w:rPr>
        <w:t>total 8</w:t>
      </w:r>
    </w:p>
    <w:p w14:paraId="5F4EBA2F">
      <w:pPr>
        <w:rPr>
          <w:rFonts w:hint="default"/>
          <w:lang w:val="en-US"/>
        </w:rPr>
      </w:pPr>
      <w:r>
        <w:rPr>
          <w:rFonts w:hint="default"/>
          <w:lang w:val="en-US"/>
        </w:rPr>
        <w:t>-rw-r--r--. 1 root root 0 Mar 31 03:10 demo.txt</w:t>
      </w:r>
    </w:p>
    <w:p w14:paraId="10037BE5">
      <w:pPr>
        <w:rPr>
          <w:rFonts w:hint="default"/>
          <w:lang w:val="en-US"/>
        </w:rPr>
      </w:pPr>
      <w:r>
        <w:rPr>
          <w:rFonts w:hint="default"/>
          <w:lang w:val="en-US"/>
        </w:rPr>
        <w:t>-rw-r--r--. 1 root root 0 Mar 31 03:26 newFile.txt</w:t>
      </w:r>
    </w:p>
    <w:p w14:paraId="07560DB5">
      <w:pPr>
        <w:rPr>
          <w:rFonts w:hint="default"/>
          <w:lang w:val="en-US"/>
        </w:rPr>
      </w:pPr>
    </w:p>
    <w:p w14:paraId="1AD2721C">
      <w:pPr>
        <w:rPr>
          <w:rFonts w:hint="default"/>
          <w:lang w:val="en-US"/>
        </w:rPr>
      </w:pPr>
    </w:p>
    <w:p w14:paraId="50267580">
      <w:pPr>
        <w:rPr>
          <w:rFonts w:hint="default"/>
          <w:lang w:val="en-US"/>
        </w:rPr>
      </w:pPr>
      <w:r>
        <w:rPr>
          <w:rFonts w:hint="default"/>
          <w:lang w:val="en-US"/>
        </w:rPr>
        <w:t>We have two files on efs-ec2 new VM</w:t>
      </w:r>
    </w:p>
    <w:p w14:paraId="58FBC640">
      <w:pPr>
        <w:rPr>
          <w:rFonts w:hint="default"/>
          <w:lang w:val="en-US"/>
        </w:rPr>
      </w:pPr>
    </w:p>
    <w:p w14:paraId="1C6C86C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Go to the other EC2: </w:t>
      </w:r>
    </w:p>
    <w:p w14:paraId="5C8275C9">
      <w:pPr>
        <w:rPr>
          <w:rFonts w:hint="default"/>
          <w:lang w:val="en-US"/>
        </w:rPr>
      </w:pPr>
      <w:r>
        <w:rPr>
          <w:rFonts w:hint="default"/>
          <w:lang w:val="en-US"/>
        </w:rPr>
        <w:t>[ec2-user@ip-172-31-21-85 efsdir]$ ls -l</w:t>
      </w:r>
    </w:p>
    <w:p w14:paraId="47837FD0">
      <w:pPr>
        <w:rPr>
          <w:rFonts w:hint="default"/>
          <w:lang w:val="en-US"/>
        </w:rPr>
      </w:pPr>
      <w:r>
        <w:rPr>
          <w:rFonts w:hint="default"/>
          <w:lang w:val="en-US"/>
        </w:rPr>
        <w:t>total 8</w:t>
      </w:r>
    </w:p>
    <w:p w14:paraId="5E7327AF">
      <w:pPr>
        <w:rPr>
          <w:rFonts w:hint="default"/>
          <w:lang w:val="en-US"/>
        </w:rPr>
      </w:pPr>
      <w:r>
        <w:rPr>
          <w:rFonts w:hint="default"/>
          <w:lang w:val="en-US"/>
        </w:rPr>
        <w:t>-rw-r--r--. 1 root root 0 Mar 31 03:10 demo.txt</w:t>
      </w:r>
    </w:p>
    <w:p w14:paraId="17D88E97">
      <w:pPr>
        <w:rPr>
          <w:rFonts w:hint="default"/>
          <w:lang w:val="en-US"/>
        </w:rPr>
      </w:pPr>
      <w:r>
        <w:rPr>
          <w:rFonts w:hint="default"/>
          <w:lang w:val="en-US"/>
        </w:rPr>
        <w:t>-rw-r--r--. 1 root root 0 Mar 31 03:26 newFile.txt</w:t>
      </w:r>
    </w:p>
    <w:p w14:paraId="75201318">
      <w:pPr>
        <w:rPr>
          <w:rFonts w:hint="default"/>
          <w:lang w:val="en-US"/>
        </w:rPr>
      </w:pPr>
    </w:p>
    <w:p w14:paraId="0D911354">
      <w:pPr>
        <w:rPr>
          <w:rFonts w:hint="default"/>
          <w:lang w:val="en-US"/>
        </w:rPr>
      </w:pPr>
    </w:p>
    <w:p w14:paraId="60F3EF22">
      <w:pPr>
        <w:rPr>
          <w:rFonts w:hint="default"/>
          <w:lang w:val="en-US"/>
        </w:rPr>
      </w:pPr>
      <w:r>
        <w:rPr>
          <w:rFonts w:hint="default"/>
          <w:lang w:val="en-US"/>
        </w:rPr>
        <w:t>We can see newFile.txt in the default-VM, which we created actually in efs-ec2</w:t>
      </w:r>
    </w:p>
    <w:p w14:paraId="43925A96">
      <w:pPr>
        <w:rPr>
          <w:rFonts w:hint="default"/>
          <w:lang w:val="en-US"/>
        </w:rPr>
      </w:pPr>
    </w:p>
    <w:p w14:paraId="2F0EF0C9">
      <w:r>
        <w:drawing>
          <wp:inline distT="0" distB="0" distL="114300" distR="114300">
            <wp:extent cx="4442460" cy="1005840"/>
            <wp:effectExtent l="0" t="0" r="7620" b="0"/>
            <wp:docPr id="5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09CD"/>
    <w:p w14:paraId="2CEFFE14">
      <w:pPr>
        <w:rPr>
          <w:rFonts w:hint="default"/>
          <w:lang w:val="en-US"/>
        </w:rPr>
      </w:pPr>
      <w:r>
        <w:rPr>
          <w:rFonts w:hint="default"/>
          <w:lang w:val="en-US"/>
        </w:rPr>
        <w:t>Steps to work with EFS practicals:</w:t>
      </w:r>
    </w:p>
    <w:p w14:paraId="33247AAA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Login into AWS console ---&gt; Services ---&gt; EFS (it is in Storage also) --&gt; Create FileSystem</w:t>
      </w:r>
    </w:p>
    <w:p w14:paraId="4A20FF62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Get File System ID</w:t>
      </w:r>
    </w:p>
    <w:p w14:paraId="44C956C3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EC2 instances --&gt; two different instances</w:t>
      </w:r>
    </w:p>
    <w:p w14:paraId="7D6796DE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Login into EC2 instance using Moba</w:t>
      </w:r>
    </w:p>
    <w:p w14:paraId="70D0ABC2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yum install -y amazon-efs-utils</w:t>
      </w:r>
    </w:p>
    <w:p w14:paraId="711ED6C1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a folder/directory</w:t>
      </w:r>
    </w:p>
    <w:p w14:paraId="68B9E201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mkdir efsdir</w:t>
      </w:r>
    </w:p>
    <w:p w14:paraId="0FAF6DBD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Mounting File system: </w:t>
      </w:r>
    </w:p>
    <w:p w14:paraId="7B598CEF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mount -t efs -o tls &lt;file-id&gt; :/ efsdir</w:t>
      </w:r>
    </w:p>
    <w:p w14:paraId="3EB528BC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cd efsdir</w:t>
      </w:r>
    </w:p>
    <w:p w14:paraId="6A098354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files in the directory</w:t>
      </w:r>
    </w:p>
    <w:p w14:paraId="1E836C72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Then Connect to the second EC2 instance</w:t>
      </w:r>
    </w:p>
    <w:p w14:paraId="274CE0AD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Repeat the same steps</w:t>
      </w:r>
    </w:p>
    <w:p w14:paraId="78D296BD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Check behavior of shared file system check efsdir</w:t>
      </w:r>
    </w:p>
    <w:p w14:paraId="29DB9480">
      <w:pPr>
        <w:numPr>
          <w:numId w:val="0"/>
        </w:numPr>
        <w:rPr>
          <w:rFonts w:hint="default"/>
          <w:lang w:val="en-US"/>
        </w:rPr>
      </w:pPr>
      <w:bookmarkStart w:id="0" w:name="_GoBack"/>
      <w:bookmarkEnd w:id="0"/>
    </w:p>
    <w:p w14:paraId="2FDFC509">
      <w:pPr>
        <w:numPr>
          <w:numId w:val="0"/>
        </w:numPr>
        <w:rPr>
          <w:rFonts w:hint="default"/>
          <w:lang w:val="en-US"/>
        </w:rPr>
      </w:pPr>
    </w:p>
    <w:p w14:paraId="1F86244D">
      <w:pPr>
        <w:numPr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9C0462"/>
    <w:multiLevelType w:val="singleLevel"/>
    <w:tmpl w:val="BD9C046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5340A"/>
    <w:rsid w:val="00E3393D"/>
    <w:rsid w:val="01D3127C"/>
    <w:rsid w:val="032234B3"/>
    <w:rsid w:val="03362040"/>
    <w:rsid w:val="04FE423E"/>
    <w:rsid w:val="05F11B6D"/>
    <w:rsid w:val="061B11E8"/>
    <w:rsid w:val="07576AE2"/>
    <w:rsid w:val="07FC54FA"/>
    <w:rsid w:val="08A34DB8"/>
    <w:rsid w:val="091B377D"/>
    <w:rsid w:val="09257910"/>
    <w:rsid w:val="0D0F515B"/>
    <w:rsid w:val="0D4F3069"/>
    <w:rsid w:val="0DAF3C5E"/>
    <w:rsid w:val="0DE15FD5"/>
    <w:rsid w:val="0E486385"/>
    <w:rsid w:val="115D0F87"/>
    <w:rsid w:val="118410AC"/>
    <w:rsid w:val="128846F4"/>
    <w:rsid w:val="14250C9D"/>
    <w:rsid w:val="147811E8"/>
    <w:rsid w:val="14B27425"/>
    <w:rsid w:val="15D1149A"/>
    <w:rsid w:val="15F64E85"/>
    <w:rsid w:val="16BC4251"/>
    <w:rsid w:val="189C686D"/>
    <w:rsid w:val="18CE47BC"/>
    <w:rsid w:val="1B0D4CB4"/>
    <w:rsid w:val="1BEB27DD"/>
    <w:rsid w:val="1D374356"/>
    <w:rsid w:val="1EB342A2"/>
    <w:rsid w:val="1F050471"/>
    <w:rsid w:val="20F65B78"/>
    <w:rsid w:val="20F70FD3"/>
    <w:rsid w:val="21112ACF"/>
    <w:rsid w:val="22930D9A"/>
    <w:rsid w:val="22970BAB"/>
    <w:rsid w:val="239755FD"/>
    <w:rsid w:val="23B27BA0"/>
    <w:rsid w:val="23EC55B2"/>
    <w:rsid w:val="247C4FA9"/>
    <w:rsid w:val="26303FE7"/>
    <w:rsid w:val="281C1498"/>
    <w:rsid w:val="29970E85"/>
    <w:rsid w:val="2A7F771F"/>
    <w:rsid w:val="2AE568ED"/>
    <w:rsid w:val="2B6D742E"/>
    <w:rsid w:val="2CE65139"/>
    <w:rsid w:val="2D200D0E"/>
    <w:rsid w:val="2ED448AD"/>
    <w:rsid w:val="31552F50"/>
    <w:rsid w:val="324E4B13"/>
    <w:rsid w:val="32FD27B6"/>
    <w:rsid w:val="35FB1E1E"/>
    <w:rsid w:val="3726190B"/>
    <w:rsid w:val="37624BE8"/>
    <w:rsid w:val="38DB4455"/>
    <w:rsid w:val="398720B8"/>
    <w:rsid w:val="3AEF063D"/>
    <w:rsid w:val="3AF173C3"/>
    <w:rsid w:val="3B3E1C57"/>
    <w:rsid w:val="3B970A5E"/>
    <w:rsid w:val="3EA242D1"/>
    <w:rsid w:val="3EF81910"/>
    <w:rsid w:val="3FDE447A"/>
    <w:rsid w:val="41E73751"/>
    <w:rsid w:val="42382BB3"/>
    <w:rsid w:val="43635C43"/>
    <w:rsid w:val="444E121C"/>
    <w:rsid w:val="453F2EAB"/>
    <w:rsid w:val="45772094"/>
    <w:rsid w:val="45FF41C4"/>
    <w:rsid w:val="46433098"/>
    <w:rsid w:val="4791488A"/>
    <w:rsid w:val="47B922BA"/>
    <w:rsid w:val="48510FFB"/>
    <w:rsid w:val="4A040C80"/>
    <w:rsid w:val="4A8D0C0F"/>
    <w:rsid w:val="4C8B732C"/>
    <w:rsid w:val="4FAA5F43"/>
    <w:rsid w:val="51E66AA1"/>
    <w:rsid w:val="5256349A"/>
    <w:rsid w:val="52720E14"/>
    <w:rsid w:val="52DB3DB2"/>
    <w:rsid w:val="53B8749A"/>
    <w:rsid w:val="557F48A2"/>
    <w:rsid w:val="55F8151B"/>
    <w:rsid w:val="56E246B9"/>
    <w:rsid w:val="578D2180"/>
    <w:rsid w:val="59CF7A5A"/>
    <w:rsid w:val="5A2C79B8"/>
    <w:rsid w:val="5A886D08"/>
    <w:rsid w:val="5AAD6989"/>
    <w:rsid w:val="5AF21579"/>
    <w:rsid w:val="5C481B0C"/>
    <w:rsid w:val="5C7B1749"/>
    <w:rsid w:val="5DFE6042"/>
    <w:rsid w:val="5ED2769F"/>
    <w:rsid w:val="5FE036E7"/>
    <w:rsid w:val="5FE42D08"/>
    <w:rsid w:val="61090751"/>
    <w:rsid w:val="61695AD8"/>
    <w:rsid w:val="61F734FF"/>
    <w:rsid w:val="61F935FF"/>
    <w:rsid w:val="62827EC8"/>
    <w:rsid w:val="62B86D17"/>
    <w:rsid w:val="62CD4757"/>
    <w:rsid w:val="639C2AFB"/>
    <w:rsid w:val="658E0D2D"/>
    <w:rsid w:val="66237144"/>
    <w:rsid w:val="666B0D20"/>
    <w:rsid w:val="697C309E"/>
    <w:rsid w:val="6A927E4E"/>
    <w:rsid w:val="6AA95198"/>
    <w:rsid w:val="6D647208"/>
    <w:rsid w:val="6D992BE2"/>
    <w:rsid w:val="6E6F58DF"/>
    <w:rsid w:val="6F4D0E48"/>
    <w:rsid w:val="70A713EC"/>
    <w:rsid w:val="721553B9"/>
    <w:rsid w:val="725561A2"/>
    <w:rsid w:val="72AB332E"/>
    <w:rsid w:val="734112A3"/>
    <w:rsid w:val="73950D2D"/>
    <w:rsid w:val="73986A2A"/>
    <w:rsid w:val="74A756F2"/>
    <w:rsid w:val="751637A7"/>
    <w:rsid w:val="779266A7"/>
    <w:rsid w:val="77D41B9E"/>
    <w:rsid w:val="780A5F0F"/>
    <w:rsid w:val="78CE223E"/>
    <w:rsid w:val="7BAF55C3"/>
    <w:rsid w:val="7C18217D"/>
    <w:rsid w:val="7C5B0211"/>
    <w:rsid w:val="7CAB7C4F"/>
    <w:rsid w:val="7D401CB4"/>
    <w:rsid w:val="7EB025C7"/>
    <w:rsid w:val="7EC42148"/>
    <w:rsid w:val="7F097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2025-03-30T23:47:35Z</dcterms:created>
  <dc:creator>saito</dc:creator>
  <cp:lastModifiedBy>Sainath Gopinath</cp:lastModifiedBy>
  <dcterms:modified xsi:type="dcterms:W3CDTF">2025-03-31T03:47:49Z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8560987040AD4F60A9F175D9AE06ADBA_12</vt:lpwstr>
  </property>
</Properties>
</file>