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9AEC8D">
      <w:pPr>
        <w:rPr>
          <w:rFonts w:hint="default"/>
          <w:lang w:val="en-US"/>
        </w:rPr>
      </w:pPr>
      <w:r>
        <w:rPr>
          <w:rFonts w:hint="default"/>
          <w:lang w:val="en-US"/>
        </w:rPr>
        <w:t>Terraform III</w:t>
      </w:r>
    </w:p>
    <w:p w14:paraId="4996F6F9">
      <w:pPr>
        <w:rPr>
          <w:rFonts w:hint="default"/>
          <w:lang w:val="en-US"/>
        </w:rPr>
      </w:pPr>
    </w:p>
    <w:p w14:paraId="7D244BCD">
      <w:pPr>
        <w:rPr>
          <w:rFonts w:hint="default"/>
          <w:lang w:val="en-US"/>
        </w:rPr>
      </w:pPr>
      <w:r>
        <w:rPr>
          <w:rFonts w:hint="default"/>
          <w:lang w:val="en-US"/>
        </w:rPr>
        <w:t>If state file is present, can we create the resource again? No</w:t>
      </w:r>
    </w:p>
    <w:p w14:paraId="2B74281D">
      <w:pPr>
        <w:rPr>
          <w:rFonts w:hint="default"/>
          <w:lang w:val="en-US"/>
        </w:rPr>
      </w:pPr>
    </w:p>
    <w:p w14:paraId="6CF50553">
      <w:pPr>
        <w:rPr>
          <w:rFonts w:hint="default"/>
          <w:lang w:val="en-US"/>
        </w:rPr>
      </w:pPr>
      <w:r>
        <w:rPr>
          <w:rFonts w:hint="default"/>
          <w:lang w:val="en-US"/>
        </w:rPr>
        <w:t>Terraform project setup with modules:</w:t>
      </w:r>
    </w:p>
    <w:p w14:paraId="290F7218">
      <w:pPr>
        <w:numPr>
          <w:ilvl w:val="0"/>
          <w:numId w:val="1"/>
        </w:numPr>
        <w:rPr>
          <w:rFonts w:hint="default"/>
          <w:lang w:val="en-US"/>
        </w:rPr>
      </w:pPr>
      <w:r>
        <w:rPr>
          <w:rFonts w:hint="default"/>
          <w:lang w:val="en-US"/>
        </w:rPr>
        <w:t>Create a project directory</w:t>
      </w:r>
    </w:p>
    <w:p w14:paraId="3752DEBF">
      <w:pPr>
        <w:numPr>
          <w:ilvl w:val="1"/>
          <w:numId w:val="1"/>
        </w:numPr>
        <w:ind w:left="840" w:leftChars="0" w:hanging="420" w:firstLineChars="0"/>
        <w:rPr>
          <w:rFonts w:hint="default"/>
          <w:lang w:val="en-US"/>
        </w:rPr>
      </w:pPr>
      <w:r>
        <w:rPr>
          <w:rFonts w:hint="default"/>
          <w:lang w:val="en-US"/>
        </w:rPr>
        <w:t>mkdir  05-terraform-modules-project</w:t>
      </w:r>
    </w:p>
    <w:p w14:paraId="2B380F42">
      <w:pPr>
        <w:numPr>
          <w:ilvl w:val="0"/>
          <w:numId w:val="1"/>
        </w:numPr>
        <w:ind w:left="0" w:leftChars="0" w:firstLine="0" w:firstLineChars="0"/>
        <w:rPr>
          <w:rFonts w:hint="default"/>
          <w:lang w:val="en-US"/>
        </w:rPr>
      </w:pPr>
      <w:r>
        <w:rPr>
          <w:rFonts w:hint="default"/>
          <w:lang w:val="en-US"/>
        </w:rPr>
        <w:t>Create a provider.tf file</w:t>
      </w:r>
    </w:p>
    <w:p w14:paraId="13CE4351">
      <w:pPr>
        <w:rPr>
          <w:rFonts w:hint="default"/>
          <w:lang w:val="en-US"/>
        </w:rPr>
      </w:pPr>
      <w:r>
        <w:rPr>
          <w:rFonts w:hint="default"/>
          <w:lang w:val="en-US"/>
        </w:rPr>
        <w:t>provider "aws" {</w:t>
      </w:r>
    </w:p>
    <w:p w14:paraId="00A21743">
      <w:pPr>
        <w:rPr>
          <w:rFonts w:hint="default"/>
          <w:lang w:val="en-US"/>
        </w:rPr>
      </w:pPr>
      <w:r>
        <w:rPr>
          <w:rFonts w:hint="default"/>
          <w:lang w:val="en-US"/>
        </w:rPr>
        <w:t xml:space="preserve">  </w:t>
      </w:r>
      <w:r>
        <w:rPr>
          <w:rFonts w:hint="default"/>
          <w:lang w:val="en-US"/>
        </w:rPr>
        <w:tab/>
        <w:t>region = "ca-central-1"</w:t>
      </w:r>
    </w:p>
    <w:p w14:paraId="45667063">
      <w:pPr>
        <w:rPr>
          <w:rFonts w:hint="default"/>
          <w:lang w:val="en-US"/>
        </w:rPr>
      </w:pPr>
      <w:r>
        <w:rPr>
          <w:rFonts w:hint="default"/>
          <w:lang w:val="en-US"/>
        </w:rPr>
        <w:t>}</w:t>
      </w:r>
    </w:p>
    <w:p w14:paraId="3C10B0B6">
      <w:pPr>
        <w:numPr>
          <w:numId w:val="0"/>
        </w:numPr>
        <w:ind w:leftChars="0"/>
        <w:rPr>
          <w:rFonts w:hint="default"/>
          <w:lang w:val="en-US"/>
        </w:rPr>
      </w:pPr>
    </w:p>
    <w:p w14:paraId="5C4EC8C5">
      <w:pPr>
        <w:numPr>
          <w:ilvl w:val="0"/>
          <w:numId w:val="1"/>
        </w:numPr>
        <w:ind w:left="0" w:leftChars="0" w:firstLine="0" w:firstLineChars="0"/>
        <w:rPr>
          <w:rFonts w:hint="default"/>
          <w:lang w:val="en-US"/>
        </w:rPr>
      </w:pPr>
      <w:r>
        <w:rPr>
          <w:rFonts w:hint="default"/>
          <w:lang w:val="en-US"/>
        </w:rPr>
        <w:t>Create a ‘modules’ directory inside main project directory</w:t>
      </w:r>
    </w:p>
    <w:p w14:paraId="758B273E">
      <w:pPr>
        <w:numPr>
          <w:ilvl w:val="0"/>
          <w:numId w:val="1"/>
        </w:numPr>
        <w:ind w:left="0" w:leftChars="0" w:firstLine="0" w:firstLineChars="0"/>
        <w:rPr>
          <w:rFonts w:hint="default"/>
          <w:lang w:val="en-US"/>
        </w:rPr>
      </w:pPr>
      <w:r>
        <w:rPr>
          <w:rFonts w:hint="default"/>
          <w:lang w:val="en-US"/>
        </w:rPr>
        <w:t>Inside ‘modules’ directory we need to create ec2, s3 directories</w:t>
      </w:r>
    </w:p>
    <w:p w14:paraId="41E66413">
      <w:pPr>
        <w:numPr>
          <w:ilvl w:val="1"/>
          <w:numId w:val="1"/>
        </w:numPr>
        <w:ind w:left="840" w:leftChars="0" w:hanging="420" w:firstLineChars="0"/>
        <w:rPr>
          <w:rFonts w:hint="default"/>
          <w:lang w:val="en-US"/>
        </w:rPr>
      </w:pPr>
      <w:r>
        <w:rPr>
          <w:rFonts w:hint="default"/>
          <w:lang w:val="en-US"/>
        </w:rPr>
        <w:t>mkdir 05-terraform-modules-project/modules/ec2</w:t>
      </w:r>
    </w:p>
    <w:p w14:paraId="1995EC60">
      <w:pPr>
        <w:numPr>
          <w:ilvl w:val="1"/>
          <w:numId w:val="1"/>
        </w:numPr>
        <w:ind w:left="840" w:leftChars="0" w:hanging="420" w:firstLineChars="0"/>
        <w:rPr>
          <w:rFonts w:hint="default"/>
          <w:lang w:val="en-US"/>
        </w:rPr>
      </w:pPr>
      <w:r>
        <w:rPr>
          <w:rFonts w:hint="default"/>
          <w:lang w:val="en-US"/>
        </w:rPr>
        <w:t xml:space="preserve">mkdir 05-terraform-modules-project/modules/s3  </w:t>
      </w:r>
    </w:p>
    <w:p w14:paraId="7B825E86">
      <w:pPr>
        <w:numPr>
          <w:ilvl w:val="0"/>
          <w:numId w:val="1"/>
        </w:numPr>
        <w:ind w:left="0" w:leftChars="0" w:firstLine="0" w:firstLineChars="0"/>
        <w:rPr>
          <w:rFonts w:hint="default"/>
          <w:lang w:val="en-US"/>
        </w:rPr>
      </w:pPr>
      <w:r>
        <w:rPr>
          <w:rFonts w:hint="default"/>
          <w:lang w:val="en-US"/>
        </w:rPr>
        <w:t>Need to add access key, secret key, to the project</w:t>
      </w:r>
    </w:p>
    <w:p w14:paraId="580E995A">
      <w:pPr>
        <w:numPr>
          <w:numId w:val="0"/>
        </w:numPr>
        <w:rPr>
          <w:rFonts w:hint="default"/>
          <w:lang w:val="en-US"/>
        </w:rPr>
      </w:pPr>
      <w:r>
        <w:rPr>
          <w:rFonts w:hint="default"/>
          <w:lang w:val="en-US"/>
        </w:rPr>
        <w:tab/>
        <w:t>export AWS_ACCESS_KEY_ID = “”</w:t>
      </w:r>
    </w:p>
    <w:p w14:paraId="5A80A5BA">
      <w:pPr>
        <w:numPr>
          <w:numId w:val="0"/>
        </w:numPr>
        <w:rPr>
          <w:rFonts w:hint="default"/>
          <w:lang w:val="en-US"/>
        </w:rPr>
      </w:pPr>
      <w:r>
        <w:rPr>
          <w:rFonts w:hint="default"/>
          <w:lang w:val="en-US"/>
        </w:rPr>
        <w:tab/>
        <w:t>export AWS_SECRET_ACCESS_KEY=””</w:t>
      </w:r>
    </w:p>
    <w:p w14:paraId="0824DCDA">
      <w:pPr>
        <w:numPr>
          <w:numId w:val="0"/>
        </w:numPr>
        <w:rPr>
          <w:rFonts w:hint="default"/>
          <w:lang w:val="en-US"/>
        </w:rPr>
      </w:pPr>
    </w:p>
    <w:p w14:paraId="34BE5662">
      <w:pPr>
        <w:numPr>
          <w:ilvl w:val="0"/>
          <w:numId w:val="1"/>
        </w:numPr>
        <w:ind w:left="0" w:leftChars="0" w:firstLine="0" w:firstLineChars="0"/>
        <w:rPr>
          <w:rFonts w:hint="default"/>
          <w:lang w:val="en-US"/>
        </w:rPr>
      </w:pPr>
      <w:r>
        <w:rPr>
          <w:rFonts w:hint="default"/>
          <w:lang w:val="en-US"/>
        </w:rPr>
        <w:t>Create files in ec2 directory with names: input.tf, main.tf, output.tf</w:t>
      </w:r>
    </w:p>
    <w:p w14:paraId="55015285">
      <w:pPr>
        <w:numPr>
          <w:ilvl w:val="1"/>
          <w:numId w:val="1"/>
        </w:numPr>
        <w:ind w:left="840" w:leftChars="0" w:hanging="420" w:firstLineChars="0"/>
        <w:rPr>
          <w:rFonts w:hint="default"/>
          <w:lang w:val="en-US"/>
        </w:rPr>
      </w:pPr>
      <w:r>
        <w:rPr>
          <w:rFonts w:hint="default"/>
          <w:lang w:val="en-US"/>
        </w:rPr>
        <w:t>touch input.tf</w:t>
      </w:r>
    </w:p>
    <w:p w14:paraId="0086F3BC">
      <w:pPr>
        <w:numPr>
          <w:ilvl w:val="1"/>
          <w:numId w:val="1"/>
        </w:numPr>
        <w:ind w:left="840" w:leftChars="0" w:hanging="420" w:firstLineChars="0"/>
        <w:rPr>
          <w:rFonts w:hint="default"/>
          <w:lang w:val="en-US"/>
        </w:rPr>
      </w:pPr>
      <w:r>
        <w:rPr>
          <w:rFonts w:hint="default"/>
          <w:lang w:val="en-US"/>
        </w:rPr>
        <w:t>main.tf</w:t>
      </w:r>
    </w:p>
    <w:p w14:paraId="62AC6BEE">
      <w:pPr>
        <w:numPr>
          <w:ilvl w:val="1"/>
          <w:numId w:val="1"/>
        </w:numPr>
        <w:ind w:left="840" w:leftChars="0" w:hanging="420" w:firstLineChars="0"/>
        <w:rPr>
          <w:rFonts w:hint="default"/>
          <w:lang w:val="en-US"/>
        </w:rPr>
      </w:pPr>
      <w:r>
        <w:rPr>
          <w:rFonts w:hint="default"/>
          <w:lang w:val="en-US"/>
        </w:rPr>
        <w:t xml:space="preserve">output.tf </w:t>
      </w:r>
    </w:p>
    <w:p w14:paraId="005FB018">
      <w:pPr>
        <w:numPr>
          <w:numId w:val="0"/>
        </w:numPr>
        <w:rPr>
          <w:rFonts w:hint="default"/>
          <w:lang w:val="en-US"/>
        </w:rPr>
      </w:pPr>
      <w:r>
        <w:rPr>
          <w:rFonts w:hint="default"/>
          <w:lang w:val="en-US"/>
        </w:rPr>
        <w:t xml:space="preserve">  </w:t>
      </w:r>
    </w:p>
    <w:p w14:paraId="7257B9B7">
      <w:pPr>
        <w:numPr>
          <w:ilvl w:val="0"/>
          <w:numId w:val="1"/>
        </w:numPr>
        <w:ind w:left="0" w:leftChars="0" w:firstLine="0" w:firstLineChars="0"/>
        <w:rPr>
          <w:rFonts w:hint="default"/>
          <w:lang w:val="en-US"/>
        </w:rPr>
      </w:pPr>
      <w:r>
        <w:rPr>
          <w:rFonts w:hint="default"/>
          <w:lang w:val="en-US"/>
        </w:rPr>
        <w:t>Create files in s3 directory with names: input.tf, main.tf, output.tf</w:t>
      </w:r>
    </w:p>
    <w:p w14:paraId="60074553">
      <w:pPr>
        <w:numPr>
          <w:ilvl w:val="1"/>
          <w:numId w:val="1"/>
        </w:numPr>
        <w:ind w:left="840" w:leftChars="0" w:hanging="420" w:firstLineChars="0"/>
        <w:rPr>
          <w:rFonts w:hint="default"/>
          <w:lang w:val="en-US"/>
        </w:rPr>
      </w:pPr>
      <w:r>
        <w:rPr>
          <w:rFonts w:hint="default"/>
          <w:lang w:val="en-US"/>
        </w:rPr>
        <w:t>touch input.tf</w:t>
      </w:r>
    </w:p>
    <w:p w14:paraId="58F8AB50">
      <w:pPr>
        <w:numPr>
          <w:ilvl w:val="1"/>
          <w:numId w:val="1"/>
        </w:numPr>
        <w:ind w:left="840" w:leftChars="0" w:hanging="420" w:firstLineChars="0"/>
        <w:rPr>
          <w:rFonts w:hint="default"/>
          <w:lang w:val="en-US"/>
        </w:rPr>
      </w:pPr>
      <w:r>
        <w:rPr>
          <w:rFonts w:hint="default"/>
          <w:lang w:val="en-US"/>
        </w:rPr>
        <w:t>main.tf</w:t>
      </w:r>
    </w:p>
    <w:p w14:paraId="32F99C85">
      <w:pPr>
        <w:numPr>
          <w:ilvl w:val="1"/>
          <w:numId w:val="1"/>
        </w:numPr>
        <w:ind w:left="840" w:leftChars="0" w:hanging="420" w:firstLineChars="0"/>
        <w:rPr>
          <w:rFonts w:hint="default"/>
          <w:lang w:val="en-US"/>
        </w:rPr>
      </w:pPr>
      <w:r>
        <w:rPr>
          <w:rFonts w:hint="default"/>
          <w:lang w:val="en-US"/>
        </w:rPr>
        <w:t>output.tf</w:t>
      </w:r>
    </w:p>
    <w:p w14:paraId="5398A828">
      <w:pPr>
        <w:numPr>
          <w:ilvl w:val="0"/>
          <w:numId w:val="1"/>
        </w:numPr>
        <w:ind w:left="0" w:leftChars="0" w:firstLine="0" w:firstLineChars="0"/>
        <w:rPr>
          <w:rFonts w:hint="default"/>
          <w:lang w:val="en-US"/>
        </w:rPr>
      </w:pPr>
      <w:r>
        <w:rPr>
          <w:rFonts w:hint="default"/>
          <w:lang w:val="en-US"/>
        </w:rPr>
        <w:t>Create main.tf, output.tf under main directory</w:t>
      </w:r>
    </w:p>
    <w:p w14:paraId="72E49F70">
      <w:pPr>
        <w:numPr>
          <w:ilvl w:val="0"/>
          <w:numId w:val="1"/>
        </w:numPr>
        <w:ind w:left="0" w:leftChars="0" w:firstLine="0" w:firstLineChars="0"/>
        <w:rPr>
          <w:rFonts w:hint="default"/>
          <w:lang w:val="en-US"/>
        </w:rPr>
      </w:pPr>
      <w:r>
        <w:rPr>
          <w:rFonts w:hint="default"/>
          <w:lang w:val="en-US"/>
        </w:rPr>
        <w:t>Edit ec2 dir ---&gt; main.tf, input.tf, output.tf</w:t>
      </w:r>
    </w:p>
    <w:p w14:paraId="6B74C13F">
      <w:pPr>
        <w:numPr>
          <w:ilvl w:val="0"/>
          <w:numId w:val="1"/>
        </w:numPr>
        <w:ind w:left="0" w:leftChars="0" w:firstLine="0" w:firstLineChars="0"/>
        <w:rPr>
          <w:rFonts w:hint="default"/>
          <w:lang w:val="en-US"/>
        </w:rPr>
      </w:pPr>
      <w:r>
        <w:rPr>
          <w:rFonts w:hint="default"/>
          <w:lang w:val="en-US"/>
        </w:rPr>
        <w:t>Edit s3 dir ---&gt; main.tf</w:t>
      </w:r>
    </w:p>
    <w:p w14:paraId="532CA1D0">
      <w:pPr>
        <w:numPr>
          <w:numId w:val="0"/>
        </w:numPr>
        <w:rPr>
          <w:rFonts w:hint="default"/>
          <w:lang w:val="en-US"/>
        </w:rPr>
      </w:pPr>
    </w:p>
    <w:p w14:paraId="4B652B73">
      <w:pPr>
        <w:numPr>
          <w:numId w:val="0"/>
        </w:numPr>
        <w:rPr>
          <w:rFonts w:hint="default"/>
          <w:lang w:val="en-US"/>
        </w:rPr>
      </w:pPr>
      <w:r>
        <w:rPr>
          <w:rFonts w:hint="default"/>
          <w:lang w:val="en-US"/>
        </w:rPr>
        <w:t>Working with Terraform in Windows machine, Lock file, Statefile, Taint and Untaint in Terraform</w:t>
      </w:r>
    </w:p>
    <w:p w14:paraId="3BA4E7FB">
      <w:pPr>
        <w:numPr>
          <w:numId w:val="0"/>
        </w:numPr>
        <w:rPr>
          <w:rFonts w:hint="default"/>
          <w:lang w:val="en-US"/>
        </w:rPr>
      </w:pPr>
    </w:p>
    <w:p w14:paraId="16A18D90">
      <w:pPr>
        <w:numPr>
          <w:numId w:val="0"/>
        </w:numPr>
        <w:pBdr>
          <w:bottom w:val="double" w:color="auto" w:sz="4" w:space="0"/>
        </w:pBdr>
        <w:rPr>
          <w:rFonts w:hint="default"/>
          <w:lang w:val="en-US"/>
        </w:rPr>
      </w:pPr>
      <w:r>
        <w:rPr>
          <w:rFonts w:hint="default"/>
          <w:lang w:val="en-US"/>
        </w:rPr>
        <w:t>Working with Terraform in Windows machine</w:t>
      </w:r>
    </w:p>
    <w:p w14:paraId="4D8128AE">
      <w:pPr>
        <w:numPr>
          <w:ilvl w:val="0"/>
          <w:numId w:val="2"/>
        </w:numPr>
        <w:rPr>
          <w:rFonts w:hint="default"/>
          <w:lang w:val="en-US"/>
        </w:rPr>
      </w:pPr>
      <w:r>
        <w:rPr>
          <w:rFonts w:hint="default"/>
          <w:lang w:val="en-US"/>
        </w:rPr>
        <w:t>Download Terraform for Windows and extract the ZIP file</w:t>
      </w:r>
    </w:p>
    <w:p w14:paraId="169B2A4A">
      <w:pPr>
        <w:numPr>
          <w:ilvl w:val="0"/>
          <w:numId w:val="3"/>
        </w:numPr>
        <w:ind w:left="420" w:leftChars="0"/>
        <w:rPr>
          <w:rFonts w:hint="default"/>
          <w:lang w:val="en-US"/>
        </w:rPr>
      </w:pPr>
      <w:r>
        <w:rPr>
          <w:rFonts w:hint="default"/>
          <w:lang w:val="en-US"/>
        </w:rPr>
        <w:t>After extracting we can see terraform.exe file</w:t>
      </w:r>
    </w:p>
    <w:p w14:paraId="416CA57E">
      <w:pPr>
        <w:numPr>
          <w:ilvl w:val="0"/>
          <w:numId w:val="2"/>
        </w:numPr>
        <w:rPr>
          <w:rFonts w:hint="default"/>
          <w:lang w:val="en-US"/>
        </w:rPr>
      </w:pPr>
      <w:r>
        <w:rPr>
          <w:rFonts w:hint="default"/>
          <w:lang w:val="en-US"/>
        </w:rPr>
        <w:t>Set path for terraform in System variables --&gt; Environmental variables</w:t>
      </w:r>
    </w:p>
    <w:p w14:paraId="30CAD8D9">
      <w:pPr>
        <w:numPr>
          <w:numId w:val="0"/>
        </w:numPr>
        <w:rPr>
          <w:rFonts w:hint="default"/>
          <w:lang w:val="en-US"/>
        </w:rPr>
      </w:pPr>
      <w:r>
        <w:drawing>
          <wp:inline distT="0" distB="0" distL="114300" distR="114300">
            <wp:extent cx="3548380" cy="389255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48380" cy="3892550"/>
                    </a:xfrm>
                    <a:prstGeom prst="rect">
                      <a:avLst/>
                    </a:prstGeom>
                    <a:noFill/>
                    <a:ln>
                      <a:noFill/>
                    </a:ln>
                  </pic:spPr>
                </pic:pic>
              </a:graphicData>
            </a:graphic>
          </wp:inline>
        </w:drawing>
      </w:r>
    </w:p>
    <w:p w14:paraId="68A09517">
      <w:pPr>
        <w:numPr>
          <w:ilvl w:val="0"/>
          <w:numId w:val="2"/>
        </w:numPr>
        <w:rPr>
          <w:rFonts w:hint="default"/>
          <w:lang w:val="en-US"/>
        </w:rPr>
      </w:pPr>
      <w:r>
        <w:rPr>
          <w:rFonts w:hint="default"/>
          <w:lang w:val="en-US"/>
        </w:rPr>
        <w:t>Configure AWS credentials in system environmental variables for local setup</w:t>
      </w:r>
    </w:p>
    <w:p w14:paraId="48935958">
      <w:pPr>
        <w:numPr>
          <w:ilvl w:val="0"/>
          <w:numId w:val="2"/>
        </w:numPr>
        <w:rPr>
          <w:rFonts w:hint="default"/>
          <w:lang w:val="en-US"/>
        </w:rPr>
      </w:pPr>
      <w:r>
        <w:rPr>
          <w:rFonts w:hint="default"/>
          <w:lang w:val="en-US"/>
        </w:rPr>
        <w:t>Download and install VSCode</w:t>
      </w:r>
    </w:p>
    <w:p w14:paraId="11FBCE58">
      <w:pPr>
        <w:numPr>
          <w:numId w:val="0"/>
        </w:numPr>
        <w:rPr>
          <w:rFonts w:hint="default"/>
          <w:lang w:val="en-US"/>
        </w:rPr>
      </w:pPr>
    </w:p>
    <w:p w14:paraId="4F28DA57">
      <w:pPr>
        <w:numPr>
          <w:numId w:val="0"/>
        </w:numPr>
        <w:rPr>
          <w:rFonts w:hint="default"/>
          <w:lang w:val="en-US"/>
        </w:rPr>
      </w:pPr>
      <w:r>
        <w:rPr>
          <w:rFonts w:hint="default"/>
          <w:lang w:val="en-US"/>
        </w:rPr>
        <w:t>In VScode I add the code in main.tf and write terraform init</w:t>
      </w:r>
    </w:p>
    <w:p w14:paraId="5AD19E30">
      <w:pPr>
        <w:numPr>
          <w:numId w:val="0"/>
        </w:numPr>
      </w:pPr>
      <w:r>
        <w:drawing>
          <wp:inline distT="0" distB="0" distL="114300" distR="114300">
            <wp:extent cx="5266055" cy="3935095"/>
            <wp:effectExtent l="0" t="0" r="698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055" cy="3935095"/>
                    </a:xfrm>
                    <a:prstGeom prst="rect">
                      <a:avLst/>
                    </a:prstGeom>
                    <a:noFill/>
                    <a:ln>
                      <a:noFill/>
                    </a:ln>
                  </pic:spPr>
                </pic:pic>
              </a:graphicData>
            </a:graphic>
          </wp:inline>
        </w:drawing>
      </w:r>
    </w:p>
    <w:p w14:paraId="175126F6">
      <w:pPr>
        <w:numPr>
          <w:numId w:val="0"/>
        </w:numPr>
      </w:pPr>
    </w:p>
    <w:p w14:paraId="4F7E05F3">
      <w:pPr>
        <w:numPr>
          <w:numId w:val="0"/>
        </w:numPr>
      </w:pPr>
      <w:r>
        <w:rPr>
          <w:rFonts w:hint="default"/>
          <w:lang w:val="en-US"/>
        </w:rPr>
        <w:t xml:space="preserve">It has created EC2 from VS code: </w:t>
      </w:r>
      <w:r>
        <w:drawing>
          <wp:inline distT="0" distB="0" distL="114300" distR="114300">
            <wp:extent cx="5267325" cy="200533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325" cy="2005330"/>
                    </a:xfrm>
                    <a:prstGeom prst="rect">
                      <a:avLst/>
                    </a:prstGeom>
                    <a:noFill/>
                    <a:ln>
                      <a:noFill/>
                    </a:ln>
                  </pic:spPr>
                </pic:pic>
              </a:graphicData>
            </a:graphic>
          </wp:inline>
        </w:drawing>
      </w:r>
    </w:p>
    <w:p w14:paraId="120C539F">
      <w:pPr>
        <w:numPr>
          <w:numId w:val="0"/>
        </w:numPr>
      </w:pPr>
    </w:p>
    <w:p w14:paraId="5E51642D">
      <w:pPr>
        <w:numPr>
          <w:numId w:val="0"/>
        </w:numPr>
        <w:rPr>
          <w:rFonts w:hint="default"/>
          <w:lang w:val="en-US"/>
        </w:rPr>
      </w:pPr>
    </w:p>
    <w:p w14:paraId="2D099183">
      <w:pPr>
        <w:numPr>
          <w:numId w:val="0"/>
        </w:numPr>
      </w:pPr>
      <w:r>
        <w:drawing>
          <wp:inline distT="0" distB="0" distL="114300" distR="114300">
            <wp:extent cx="5269230" cy="840105"/>
            <wp:effectExtent l="0" t="0" r="381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230" cy="840105"/>
                    </a:xfrm>
                    <a:prstGeom prst="rect">
                      <a:avLst/>
                    </a:prstGeom>
                    <a:noFill/>
                    <a:ln>
                      <a:noFill/>
                    </a:ln>
                  </pic:spPr>
                </pic:pic>
              </a:graphicData>
            </a:graphic>
          </wp:inline>
        </w:drawing>
      </w:r>
    </w:p>
    <w:p w14:paraId="16515B31">
      <w:pPr>
        <w:numPr>
          <w:numId w:val="0"/>
        </w:numPr>
        <w:rPr>
          <w:rFonts w:hint="default"/>
          <w:lang w:val="en-US"/>
        </w:rPr>
      </w:pPr>
      <w:r>
        <w:rPr>
          <w:rFonts w:hint="default"/>
          <w:lang w:val="en-US"/>
        </w:rPr>
        <w:t>Destroyed from VSCode</w:t>
      </w:r>
    </w:p>
    <w:p w14:paraId="3340F1EE">
      <w:pPr>
        <w:numPr>
          <w:numId w:val="0"/>
        </w:numPr>
      </w:pPr>
      <w:r>
        <w:drawing>
          <wp:inline distT="0" distB="0" distL="114300" distR="114300">
            <wp:extent cx="5270500" cy="2548255"/>
            <wp:effectExtent l="0" t="0" r="254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2548255"/>
                    </a:xfrm>
                    <a:prstGeom prst="rect">
                      <a:avLst/>
                    </a:prstGeom>
                    <a:noFill/>
                    <a:ln>
                      <a:noFill/>
                    </a:ln>
                  </pic:spPr>
                </pic:pic>
              </a:graphicData>
            </a:graphic>
          </wp:inline>
        </w:drawing>
      </w:r>
    </w:p>
    <w:p w14:paraId="6B652A50">
      <w:pPr>
        <w:numPr>
          <w:numId w:val="0"/>
        </w:numPr>
      </w:pPr>
    </w:p>
    <w:p w14:paraId="26ACF9B3">
      <w:pPr>
        <w:numPr>
          <w:numId w:val="0"/>
        </w:numPr>
        <w:rPr>
          <w:rFonts w:hint="default"/>
          <w:lang w:val="en-US"/>
        </w:rPr>
      </w:pPr>
      <w:r>
        <w:rPr>
          <w:rFonts w:hint="default"/>
          <w:lang w:val="en-US"/>
        </w:rPr>
        <w:t>Without applying taint</w:t>
      </w:r>
    </w:p>
    <w:p w14:paraId="69997275">
      <w:pPr>
        <w:numPr>
          <w:numId w:val="0"/>
        </w:numPr>
        <w:rPr>
          <w:rFonts w:hint="default"/>
          <w:lang w:val="en-US"/>
        </w:rPr>
      </w:pPr>
      <w:r>
        <w:drawing>
          <wp:inline distT="0" distB="0" distL="114300" distR="114300">
            <wp:extent cx="5270500" cy="203517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0500" cy="2035175"/>
                    </a:xfrm>
                    <a:prstGeom prst="rect">
                      <a:avLst/>
                    </a:prstGeom>
                    <a:noFill/>
                    <a:ln>
                      <a:noFill/>
                    </a:ln>
                  </pic:spPr>
                </pic:pic>
              </a:graphicData>
            </a:graphic>
          </wp:inline>
        </w:drawing>
      </w:r>
    </w:p>
    <w:p w14:paraId="3A33102B">
      <w:pPr>
        <w:numPr>
          <w:numId w:val="0"/>
        </w:numPr>
      </w:pPr>
    </w:p>
    <w:p w14:paraId="1DA2899E">
      <w:pPr>
        <w:numPr>
          <w:numId w:val="0"/>
        </w:numPr>
      </w:pPr>
    </w:p>
    <w:p w14:paraId="641ED676">
      <w:pPr>
        <w:numPr>
          <w:numId w:val="0"/>
        </w:numPr>
        <w:rPr>
          <w:rFonts w:hint="default"/>
          <w:lang w:val="en-US"/>
        </w:rPr>
      </w:pPr>
      <w:r>
        <w:rPr>
          <w:rFonts w:hint="default"/>
          <w:lang w:val="en-US"/>
        </w:rPr>
        <w:t xml:space="preserve">If any of the resources is tainted or added as a tainted resource, it will destroy the existing resource and add the new resource, instead of just refreshing state </w:t>
      </w:r>
    </w:p>
    <w:p w14:paraId="6ACFC4DB">
      <w:pPr>
        <w:numPr>
          <w:numId w:val="0"/>
        </w:numPr>
        <w:rPr>
          <w:rFonts w:hint="default"/>
          <w:lang w:val="en-US"/>
        </w:rPr>
      </w:pPr>
      <w:r>
        <w:rPr>
          <w:rFonts w:hint="default"/>
          <w:lang w:val="en-US"/>
        </w:rPr>
        <w:t>terraform taint aws_instance.linux_vm</w:t>
      </w:r>
    </w:p>
    <w:p w14:paraId="5D9BF258">
      <w:pPr>
        <w:numPr>
          <w:numId w:val="0"/>
        </w:numPr>
      </w:pPr>
      <w:r>
        <w:drawing>
          <wp:inline distT="0" distB="0" distL="114300" distR="114300">
            <wp:extent cx="5274310" cy="636270"/>
            <wp:effectExtent l="0" t="0" r="139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4310" cy="636270"/>
                    </a:xfrm>
                    <a:prstGeom prst="rect">
                      <a:avLst/>
                    </a:prstGeom>
                    <a:noFill/>
                    <a:ln>
                      <a:noFill/>
                    </a:ln>
                  </pic:spPr>
                </pic:pic>
              </a:graphicData>
            </a:graphic>
          </wp:inline>
        </w:drawing>
      </w:r>
    </w:p>
    <w:p w14:paraId="176A0548">
      <w:pPr>
        <w:numPr>
          <w:numId w:val="0"/>
        </w:numPr>
      </w:pPr>
    </w:p>
    <w:p w14:paraId="41C48F84">
      <w:pPr>
        <w:numPr>
          <w:numId w:val="0"/>
        </w:numPr>
        <w:rPr>
          <w:rFonts w:hint="default"/>
          <w:lang w:val="en-US"/>
        </w:rPr>
      </w:pPr>
      <w:r>
        <w:rPr>
          <w:rFonts w:hint="default"/>
          <w:lang w:val="en-US"/>
        </w:rPr>
        <w:t>After taint when we apply again</w:t>
      </w:r>
    </w:p>
    <w:p w14:paraId="43BC3A85">
      <w:pPr>
        <w:numPr>
          <w:numId w:val="0"/>
        </w:numPr>
        <w:rPr>
          <w:rFonts w:hint="default"/>
          <w:lang w:val="en-US"/>
        </w:rPr>
      </w:pPr>
      <w:r>
        <w:rPr>
          <w:rFonts w:hint="default"/>
          <w:lang w:val="en-US"/>
        </w:rPr>
        <w:t>It will destroy then create the resource</w:t>
      </w:r>
    </w:p>
    <w:p w14:paraId="64948C83">
      <w:pPr>
        <w:numPr>
          <w:numId w:val="0"/>
        </w:numPr>
      </w:pPr>
      <w:r>
        <w:drawing>
          <wp:inline distT="0" distB="0" distL="114300" distR="114300">
            <wp:extent cx="5267960" cy="1250315"/>
            <wp:effectExtent l="0" t="0" r="508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7960" cy="1250315"/>
                    </a:xfrm>
                    <a:prstGeom prst="rect">
                      <a:avLst/>
                    </a:prstGeom>
                    <a:noFill/>
                    <a:ln>
                      <a:noFill/>
                    </a:ln>
                  </pic:spPr>
                </pic:pic>
              </a:graphicData>
            </a:graphic>
          </wp:inline>
        </w:drawing>
      </w:r>
    </w:p>
    <w:p w14:paraId="630CAE2A">
      <w:pPr>
        <w:numPr>
          <w:numId w:val="0"/>
        </w:numPr>
      </w:pPr>
    </w:p>
    <w:p w14:paraId="060DBF2E">
      <w:pPr>
        <w:numPr>
          <w:numId w:val="0"/>
        </w:numPr>
        <w:rPr>
          <w:rFonts w:hint="default"/>
          <w:lang w:val="en-US"/>
        </w:rPr>
      </w:pPr>
      <w:r>
        <w:drawing>
          <wp:inline distT="0" distB="0" distL="114300" distR="114300">
            <wp:extent cx="5267325" cy="1786890"/>
            <wp:effectExtent l="0" t="0" r="571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7325" cy="1786890"/>
                    </a:xfrm>
                    <a:prstGeom prst="rect">
                      <a:avLst/>
                    </a:prstGeom>
                    <a:noFill/>
                    <a:ln>
                      <a:noFill/>
                    </a:ln>
                  </pic:spPr>
                </pic:pic>
              </a:graphicData>
            </a:graphic>
          </wp:inline>
        </w:drawing>
      </w:r>
    </w:p>
    <w:p w14:paraId="1AC66420">
      <w:pPr>
        <w:numPr>
          <w:numId w:val="0"/>
        </w:numPr>
        <w:rPr>
          <w:rFonts w:hint="default"/>
          <w:lang w:val="en-US"/>
        </w:rPr>
      </w:pPr>
    </w:p>
    <w:p w14:paraId="065D97B8">
      <w:pPr>
        <w:numPr>
          <w:numId w:val="0"/>
        </w:numPr>
        <w:rPr>
          <w:rFonts w:hint="default"/>
          <w:lang w:val="en-US"/>
        </w:rPr>
      </w:pPr>
      <w:r>
        <w:rPr>
          <w:rFonts w:hint="default"/>
          <w:lang w:val="en-US"/>
        </w:rPr>
        <w:t>The default behavior is once State file is created, we cannot re-apply</w:t>
      </w:r>
    </w:p>
    <w:p w14:paraId="4D2615A7">
      <w:pPr>
        <w:numPr>
          <w:numId w:val="0"/>
        </w:numPr>
        <w:rPr>
          <w:rFonts w:hint="default"/>
          <w:lang w:val="en-US"/>
        </w:rPr>
      </w:pPr>
      <w:r>
        <w:rPr>
          <w:rStyle w:val="4"/>
          <w:rFonts w:ascii="SimSun" w:hAnsi="SimSun" w:eastAsia="SimSun" w:cs="SimSun"/>
          <w:sz w:val="24"/>
          <w:szCs w:val="24"/>
        </w:rPr>
        <w:t>terraform taint</w:t>
      </w:r>
      <w:r>
        <w:rPr>
          <w:rFonts w:ascii="SimSun" w:hAnsi="SimSun" w:eastAsia="SimSun" w:cs="SimSun"/>
          <w:sz w:val="24"/>
          <w:szCs w:val="24"/>
        </w:rPr>
        <w:t xml:space="preserve"> and </w:t>
      </w:r>
      <w:r>
        <w:rPr>
          <w:rStyle w:val="4"/>
          <w:rFonts w:ascii="SimSun" w:hAnsi="SimSun" w:eastAsia="SimSun" w:cs="SimSun"/>
          <w:sz w:val="24"/>
          <w:szCs w:val="24"/>
        </w:rPr>
        <w:t>terraform untaint</w:t>
      </w:r>
      <w:r>
        <w:rPr>
          <w:rFonts w:ascii="SimSun" w:hAnsi="SimSun" w:eastAsia="SimSun" w:cs="SimSun"/>
          <w:sz w:val="24"/>
          <w:szCs w:val="24"/>
        </w:rPr>
        <w:t xml:space="preserve"> are commands used to </w:t>
      </w:r>
      <w:r>
        <w:rPr>
          <w:rStyle w:val="5"/>
          <w:rFonts w:ascii="SimSun" w:hAnsi="SimSun" w:eastAsia="SimSun" w:cs="SimSun"/>
          <w:sz w:val="24"/>
          <w:szCs w:val="24"/>
        </w:rPr>
        <w:t>force Terraform to recreate or preserve specific resources</w:t>
      </w:r>
      <w:r>
        <w:rPr>
          <w:rFonts w:ascii="SimSun" w:hAnsi="SimSun" w:eastAsia="SimSun" w:cs="SimSun"/>
          <w:sz w:val="24"/>
          <w:szCs w:val="24"/>
        </w:rPr>
        <w:t xml:space="preserve"> during the next apply. They’re useful when you want to manually intervene in Terraform’s lifecycle management of infrastructure.</w:t>
      </w:r>
    </w:p>
    <w:p w14:paraId="3559AD05">
      <w:pPr>
        <w:numPr>
          <w:numId w:val="0"/>
        </w:numPr>
        <w:rPr>
          <w:rFonts w:hint="default"/>
          <w:lang w:val="en-US"/>
        </w:rPr>
      </w:pPr>
      <w:r>
        <w:rPr>
          <w:rFonts w:hint="default"/>
          <w:lang w:val="en-US"/>
        </w:rPr>
        <w:t>Once we taint the resource, it is possible to re-create the new resource</w:t>
      </w:r>
    </w:p>
    <w:p w14:paraId="41563C09">
      <w:pPr>
        <w:numPr>
          <w:numId w:val="0"/>
        </w:numPr>
        <w:rPr>
          <w:rFonts w:hint="default"/>
          <w:lang w:val="en-US"/>
        </w:rPr>
      </w:pPr>
    </w:p>
    <w:p w14:paraId="0D33A39A">
      <w:pPr>
        <w:numPr>
          <w:numId w:val="0"/>
        </w:numPr>
        <w:rPr>
          <w:rFonts w:hint="default"/>
          <w:lang w:val="en-US"/>
        </w:rPr>
      </w:pPr>
      <w:r>
        <w:rPr>
          <w:rFonts w:hint="default"/>
          <w:lang w:val="en-US"/>
        </w:rPr>
        <w:t>You can “taint” a resource using terraform taint to mark it as needing to be re-created during the next terraform apply. It’s like telling Terraform that a resource is “bad” or needs re-deployment</w:t>
      </w:r>
    </w:p>
    <w:p w14:paraId="0710811C">
      <w:pPr>
        <w:numPr>
          <w:numId w:val="0"/>
        </w:numPr>
        <w:rPr>
          <w:rFonts w:hint="default"/>
          <w:lang w:val="en-US"/>
        </w:rPr>
      </w:pPr>
      <w:r>
        <w:rPr>
          <w:rFonts w:hint="default"/>
          <w:lang w:val="en-US"/>
        </w:rPr>
        <w:t>terraform taint aws_instance.linux_vm</w:t>
      </w:r>
    </w:p>
    <w:p w14:paraId="1BDA5C1C">
      <w:pPr>
        <w:numPr>
          <w:numId w:val="0"/>
        </w:numPr>
        <w:rPr>
          <w:rFonts w:hint="default"/>
          <w:lang w:val="en-US"/>
        </w:rPr>
      </w:pPr>
    </w:p>
    <w:p w14:paraId="79DF50A7">
      <w:pPr>
        <w:numPr>
          <w:numId w:val="0"/>
        </w:numPr>
        <w:rPr>
          <w:rFonts w:hint="default"/>
          <w:lang w:val="en-US"/>
        </w:rPr>
      </w:pPr>
      <w:r>
        <w:rPr>
          <w:rFonts w:hint="default"/>
          <w:lang w:val="en-US"/>
        </w:rPr>
        <w:t>Using terraform untaint, you can remove the taint from a resource , so it will not be re-created and will stay as is during the next apply</w:t>
      </w:r>
    </w:p>
    <w:p w14:paraId="570BA6B9">
      <w:pPr>
        <w:numPr>
          <w:numId w:val="0"/>
        </w:numPr>
        <w:rPr>
          <w:rFonts w:hint="default"/>
          <w:lang w:val="en-US"/>
        </w:rPr>
      </w:pPr>
    </w:p>
    <w:p w14:paraId="536F2FEA">
      <w:pPr>
        <w:numPr>
          <w:numId w:val="0"/>
        </w:numPr>
        <w:rPr>
          <w:rFonts w:hint="default"/>
          <w:lang w:val="en-US"/>
        </w:rPr>
      </w:pPr>
      <w:r>
        <w:rPr>
          <w:rFonts w:hint="default"/>
          <w:lang w:val="en-US"/>
        </w:rPr>
        <w:t>To get back default behavior, we run untaint</w:t>
      </w:r>
    </w:p>
    <w:p w14:paraId="58852834">
      <w:pPr>
        <w:numPr>
          <w:numId w:val="0"/>
        </w:numPr>
        <w:rPr>
          <w:rFonts w:hint="default"/>
          <w:lang w:val="en-US"/>
        </w:rPr>
      </w:pPr>
    </w:p>
    <w:p w14:paraId="4F52B558">
      <w:pPr>
        <w:numPr>
          <w:numId w:val="0"/>
        </w:numPr>
        <w:rPr>
          <w:rFonts w:hint="default"/>
          <w:lang w:val="en-US"/>
        </w:rPr>
      </w:pPr>
      <w:r>
        <w:rPr>
          <w:rFonts w:hint="default"/>
          <w:lang w:val="en-US"/>
        </w:rPr>
        <w:t>terraform untaint aws_instance.linux_vm</w:t>
      </w:r>
    </w:p>
    <w:p w14:paraId="4F6CEBEA">
      <w:pPr>
        <w:numPr>
          <w:numId w:val="0"/>
        </w:numPr>
        <w:rPr>
          <w:rFonts w:hint="default"/>
          <w:lang w:val="en-US"/>
        </w:rPr>
      </w:pPr>
    </w:p>
    <w:p w14:paraId="47EAC9E5">
      <w:pPr>
        <w:numPr>
          <w:numId w:val="0"/>
        </w:numPr>
        <w:rPr>
          <w:rFonts w:hint="default"/>
          <w:lang w:val="en-US"/>
        </w:rPr>
      </w:pPr>
      <w:r>
        <w:rPr>
          <w:rFonts w:hint="default"/>
          <w:lang w:val="en-US"/>
        </w:rPr>
        <w:t>Before untaint, taint once again then untaint</w:t>
      </w:r>
    </w:p>
    <w:p w14:paraId="7F955BAB">
      <w:pPr>
        <w:numPr>
          <w:numId w:val="0"/>
        </w:numPr>
        <w:rPr>
          <w:rFonts w:hint="default"/>
          <w:lang w:val="en-US"/>
        </w:rPr>
      </w:pPr>
      <w:r>
        <w:rPr>
          <w:rFonts w:hint="default"/>
          <w:lang w:val="en-US"/>
        </w:rPr>
        <w:t xml:space="preserve">PS C:\Users\saito\source\repos\DevOpsWithAWS_Course\Terraform\Windows_setup\01-terraform-script&gt; terraform taint aws_instance.linux_vm  </w:t>
      </w:r>
    </w:p>
    <w:p w14:paraId="0460247E">
      <w:pPr>
        <w:numPr>
          <w:numId w:val="0"/>
        </w:numPr>
        <w:rPr>
          <w:rFonts w:hint="default"/>
          <w:lang w:val="en-US"/>
        </w:rPr>
      </w:pPr>
      <w:r>
        <w:rPr>
          <w:rFonts w:hint="default"/>
          <w:lang w:val="en-US"/>
        </w:rPr>
        <w:t>Resource instance aws_instance.linux_vm has been marked as tainted.</w:t>
      </w:r>
    </w:p>
    <w:p w14:paraId="21FFF0F5">
      <w:pPr>
        <w:numPr>
          <w:numId w:val="0"/>
        </w:numPr>
        <w:rPr>
          <w:rFonts w:hint="default"/>
          <w:lang w:val="en-US"/>
        </w:rPr>
      </w:pPr>
      <w:r>
        <w:rPr>
          <w:rFonts w:hint="default"/>
          <w:lang w:val="en-US"/>
        </w:rPr>
        <w:t>PS C:\Users\saito\source\repos\DevOpsWithAWS_Course\Terraform\Windows_setup\01-terraform-script&gt; terraform untaint aws_instance.linux_vm</w:t>
      </w:r>
    </w:p>
    <w:p w14:paraId="020DB309">
      <w:pPr>
        <w:numPr>
          <w:numId w:val="0"/>
        </w:numPr>
        <w:rPr>
          <w:rFonts w:hint="default"/>
          <w:lang w:val="en-US"/>
        </w:rPr>
      </w:pPr>
      <w:r>
        <w:rPr>
          <w:rFonts w:hint="default"/>
          <w:lang w:val="en-US"/>
        </w:rPr>
        <w:t>Resource instance aws_instance.linux_vm has been successfully untainted.</w:t>
      </w:r>
    </w:p>
    <w:p w14:paraId="62A7428E">
      <w:pPr>
        <w:numPr>
          <w:numId w:val="0"/>
        </w:numPr>
        <w:rPr>
          <w:rFonts w:hint="default"/>
          <w:lang w:val="en-US"/>
        </w:rPr>
      </w:pPr>
      <w:r>
        <w:rPr>
          <w:rFonts w:hint="default"/>
          <w:lang w:val="en-US"/>
        </w:rPr>
        <w:t xml:space="preserve">PS C:\Users\saito\source\repos\DevOpsWithAWS_Course\Terraform\Windows_setup\01-terraform-script&gt; </w:t>
      </w:r>
    </w:p>
    <w:p w14:paraId="7C710DA3">
      <w:pPr>
        <w:numPr>
          <w:numId w:val="0"/>
        </w:numPr>
        <w:rPr>
          <w:rFonts w:hint="default"/>
          <w:lang w:val="en-US"/>
        </w:rPr>
      </w:pPr>
    </w:p>
    <w:p w14:paraId="43743A5C">
      <w:pPr>
        <w:numPr>
          <w:numId w:val="0"/>
        </w:numPr>
      </w:pPr>
      <w:r>
        <w:drawing>
          <wp:inline distT="0" distB="0" distL="114300" distR="114300">
            <wp:extent cx="5269865" cy="98996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9865" cy="989965"/>
                    </a:xfrm>
                    <a:prstGeom prst="rect">
                      <a:avLst/>
                    </a:prstGeom>
                    <a:noFill/>
                    <a:ln>
                      <a:noFill/>
                    </a:ln>
                  </pic:spPr>
                </pic:pic>
              </a:graphicData>
            </a:graphic>
          </wp:inline>
        </w:drawing>
      </w:r>
    </w:p>
    <w:p w14:paraId="1A68D4C0">
      <w:pPr>
        <w:numPr>
          <w:numId w:val="0"/>
        </w:numPr>
      </w:pPr>
    </w:p>
    <w:p w14:paraId="141A781B">
      <w:pPr>
        <w:numPr>
          <w:numId w:val="0"/>
        </w:numPr>
        <w:rPr>
          <w:rFonts w:hint="default"/>
          <w:lang w:val="en-US"/>
        </w:rPr>
      </w:pPr>
      <w:r>
        <w:rPr>
          <w:rFonts w:hint="default"/>
          <w:lang w:val="en-US"/>
        </w:rPr>
        <w:t>What’s a State file in Terraform?</w:t>
      </w:r>
    </w:p>
    <w:p w14:paraId="5C7F38B2">
      <w:pPr>
        <w:numPr>
          <w:numId w:val="0"/>
        </w:numPr>
        <w:rPr>
          <w:rFonts w:hint="default"/>
          <w:lang w:val="en-US"/>
        </w:rPr>
      </w:pPr>
    </w:p>
    <w:p w14:paraId="0A7907C0">
      <w:pPr>
        <w:numPr>
          <w:numId w:val="0"/>
        </w:numPr>
        <w:rPr>
          <w:rFonts w:hint="default"/>
          <w:lang w:val="en-US"/>
        </w:rPr>
      </w:pPr>
      <w:r>
        <w:rPr>
          <w:rFonts w:hint="default"/>
          <w:lang w:val="en-US"/>
        </w:rPr>
        <w:t>The state file (terraform.tfstate) is where Terrform stores the current state of your infrastructure. It keeps track of all the resources that Terraform manages, so it knows what to create, update, or delete. This file is essential for Terraform to understand what is already deployed.</w:t>
      </w:r>
    </w:p>
    <w:p w14:paraId="25A10565">
      <w:pPr>
        <w:numPr>
          <w:numId w:val="0"/>
        </w:numPr>
        <w:rPr>
          <w:rFonts w:hint="default"/>
          <w:lang w:val="en-US"/>
        </w:rPr>
      </w:pPr>
    </w:p>
    <w:p w14:paraId="1B8C8C40">
      <w:pPr>
        <w:numPr>
          <w:numId w:val="0"/>
        </w:numPr>
        <w:rPr>
          <w:rFonts w:hint="default"/>
          <w:lang w:val="en-US"/>
        </w:rPr>
      </w:pPr>
      <w:r>
        <w:rPr>
          <w:rFonts w:hint="default"/>
          <w:lang w:val="en-US"/>
        </w:rPr>
        <w:t>What’s Lock file in Terraform?</w:t>
      </w:r>
    </w:p>
    <w:p w14:paraId="083B2AEA">
      <w:pPr>
        <w:numPr>
          <w:numId w:val="0"/>
        </w:numPr>
        <w:rPr>
          <w:rFonts w:hint="default"/>
          <w:lang w:val="en-US"/>
        </w:rPr>
      </w:pPr>
      <w:r>
        <w:rPr>
          <w:rFonts w:hint="default"/>
          <w:lang w:val="en-US"/>
        </w:rPr>
        <w:t>Lock file is a set of files. For example, here version=”~&gt;5.0” is locked</w:t>
      </w:r>
    </w:p>
    <w:p w14:paraId="2E3F00C7">
      <w:pPr>
        <w:numPr>
          <w:numId w:val="0"/>
        </w:numPr>
        <w:rPr>
          <w:rFonts w:hint="default"/>
          <w:lang w:val="en-US"/>
        </w:rPr>
      </w:pPr>
      <w:r>
        <w:rPr>
          <w:rFonts w:hint="default"/>
          <w:lang w:val="en-US"/>
        </w:rPr>
        <w:t>If different team members within the same team are using different versions that might create a problem. We lock the version and it will maintain the consistency. All pipelines will have the same versions. Lock the versions of providers to maintain consistency across all environments</w:t>
      </w:r>
    </w:p>
    <w:p w14:paraId="64633AF1">
      <w:pPr>
        <w:numPr>
          <w:numId w:val="0"/>
        </w:numPr>
        <w:rPr>
          <w:rFonts w:hint="default"/>
          <w:lang w:val="en-US"/>
        </w:rPr>
      </w:pPr>
    </w:p>
    <w:p w14:paraId="0A51AFD1">
      <w:pPr>
        <w:numPr>
          <w:numId w:val="0"/>
        </w:numPr>
        <w:rPr>
          <w:rFonts w:hint="default"/>
          <w:lang w:val="en-US"/>
        </w:rPr>
      </w:pPr>
      <w:r>
        <w:rPr>
          <w:rFonts w:hint="default"/>
          <w:lang w:val="en-US"/>
        </w:rPr>
        <w:t>Lock file in Terraform:</w:t>
      </w:r>
    </w:p>
    <w:p w14:paraId="45167984">
      <w:pPr>
        <w:numPr>
          <w:numId w:val="0"/>
        </w:numPr>
        <w:rPr>
          <w:rFonts w:hint="default"/>
          <w:lang w:val="en-US"/>
        </w:rPr>
      </w:pPr>
      <w:r>
        <w:rPr>
          <w:rFonts w:hint="default"/>
          <w:lang w:val="en-US"/>
        </w:rPr>
        <w:t>A lock file (.terraform.lock.hcl) is used to lock the versions of provider plugins that Terraform uses. This ensures that your team or CI/CD pipelines are using the same versions of providers across all environments. It’s automatically generated by Terraform to avoid unexpected changes due to provider updates.</w:t>
      </w:r>
    </w:p>
    <w:p w14:paraId="38DF10FD">
      <w:pPr>
        <w:numPr>
          <w:numId w:val="0"/>
        </w:numPr>
        <w:rPr>
          <w:rFonts w:hint="default"/>
          <w:lang w:val="en-US"/>
        </w:rPr>
      </w:pPr>
    </w:p>
    <w:p w14:paraId="64ED3893">
      <w:pPr>
        <w:numPr>
          <w:numId w:val="0"/>
        </w:numPr>
        <w:rPr>
          <w:rFonts w:hint="default"/>
          <w:lang w:val="en-US"/>
        </w:rPr>
      </w:pPr>
      <w:r>
        <w:rPr>
          <w:rFonts w:hint="default"/>
          <w:lang w:val="en-US"/>
        </w:rPr>
        <w:t>terraform {</w:t>
      </w:r>
    </w:p>
    <w:p w14:paraId="268BE2AA">
      <w:pPr>
        <w:numPr>
          <w:numId w:val="0"/>
        </w:numPr>
        <w:rPr>
          <w:rFonts w:hint="default"/>
          <w:lang w:val="en-US"/>
        </w:rPr>
      </w:pPr>
      <w:r>
        <w:rPr>
          <w:rFonts w:hint="default"/>
          <w:lang w:val="en-US"/>
        </w:rPr>
        <w:t xml:space="preserve">  required_providers {</w:t>
      </w:r>
    </w:p>
    <w:p w14:paraId="40453A6A">
      <w:pPr>
        <w:numPr>
          <w:numId w:val="0"/>
        </w:numPr>
        <w:rPr>
          <w:rFonts w:hint="default"/>
          <w:lang w:val="en-US"/>
        </w:rPr>
      </w:pPr>
      <w:r>
        <w:rPr>
          <w:rFonts w:hint="default"/>
          <w:lang w:val="en-US"/>
        </w:rPr>
        <w:t xml:space="preserve">    aws = {</w:t>
      </w:r>
    </w:p>
    <w:p w14:paraId="04F1B75B">
      <w:pPr>
        <w:numPr>
          <w:numId w:val="0"/>
        </w:numPr>
        <w:rPr>
          <w:rFonts w:hint="default"/>
          <w:lang w:val="en-US"/>
        </w:rPr>
      </w:pPr>
      <w:r>
        <w:rPr>
          <w:rFonts w:hint="default"/>
          <w:lang w:val="en-US"/>
        </w:rPr>
        <w:t xml:space="preserve">      source  = "hashicorp/aws"</w:t>
      </w:r>
    </w:p>
    <w:p w14:paraId="7890D2A7">
      <w:pPr>
        <w:numPr>
          <w:numId w:val="0"/>
        </w:numPr>
        <w:rPr>
          <w:rFonts w:hint="default"/>
          <w:lang w:val="en-US"/>
        </w:rPr>
      </w:pPr>
      <w:r>
        <w:rPr>
          <w:rFonts w:hint="default"/>
          <w:lang w:val="en-US"/>
        </w:rPr>
        <w:t xml:space="preserve">      version = "~&gt; 5.0"</w:t>
      </w:r>
    </w:p>
    <w:p w14:paraId="2D01E869">
      <w:pPr>
        <w:numPr>
          <w:numId w:val="0"/>
        </w:numPr>
        <w:rPr>
          <w:rFonts w:hint="default"/>
          <w:lang w:val="en-US"/>
        </w:rPr>
      </w:pPr>
      <w:r>
        <w:rPr>
          <w:rFonts w:hint="default"/>
          <w:lang w:val="en-US"/>
        </w:rPr>
        <w:t xml:space="preserve">    }</w:t>
      </w:r>
    </w:p>
    <w:p w14:paraId="214E403D">
      <w:pPr>
        <w:numPr>
          <w:numId w:val="0"/>
        </w:numPr>
        <w:rPr>
          <w:rFonts w:hint="default"/>
          <w:lang w:val="en-US"/>
        </w:rPr>
      </w:pPr>
      <w:r>
        <w:rPr>
          <w:rFonts w:hint="default"/>
          <w:lang w:val="en-US"/>
        </w:rPr>
        <w:t xml:space="preserve">  }</w:t>
      </w:r>
    </w:p>
    <w:p w14:paraId="199872E7">
      <w:pPr>
        <w:numPr>
          <w:numId w:val="0"/>
        </w:numPr>
        <w:rPr>
          <w:rFonts w:hint="default"/>
          <w:lang w:val="en-US"/>
        </w:rPr>
      </w:pPr>
      <w:r>
        <w:rPr>
          <w:rFonts w:hint="default"/>
          <w:lang w:val="en-US"/>
        </w:rPr>
        <w:t>}</w:t>
      </w:r>
    </w:p>
    <w:p w14:paraId="1B5D1D0B">
      <w:pPr>
        <w:numPr>
          <w:numId w:val="0"/>
        </w:numPr>
        <w:rPr>
          <w:rFonts w:hint="default"/>
          <w:lang w:val="en-US"/>
        </w:rPr>
      </w:pPr>
    </w:p>
    <w:p w14:paraId="4BDE0FE4">
      <w:pPr>
        <w:numPr>
          <w:numId w:val="0"/>
        </w:numPr>
        <w:rPr>
          <w:rFonts w:hint="default"/>
          <w:lang w:val="en-US"/>
        </w:rPr>
      </w:pPr>
      <w:r>
        <w:rPr>
          <w:rFonts w:hint="default"/>
          <w:lang w:val="en-US"/>
        </w:rPr>
        <w:t># Configure the AWS Provider</w:t>
      </w:r>
    </w:p>
    <w:p w14:paraId="4192C763">
      <w:pPr>
        <w:numPr>
          <w:numId w:val="0"/>
        </w:numPr>
        <w:rPr>
          <w:rFonts w:hint="default"/>
          <w:lang w:val="en-US"/>
        </w:rPr>
      </w:pPr>
      <w:r>
        <w:rPr>
          <w:rFonts w:hint="default"/>
          <w:lang w:val="en-US"/>
        </w:rPr>
        <w:t>provider "aws" {</w:t>
      </w:r>
    </w:p>
    <w:p w14:paraId="1DFC9255">
      <w:pPr>
        <w:numPr>
          <w:numId w:val="0"/>
        </w:numPr>
        <w:rPr>
          <w:rFonts w:hint="default"/>
          <w:lang w:val="en-US"/>
        </w:rPr>
      </w:pPr>
      <w:r>
        <w:rPr>
          <w:rFonts w:hint="default"/>
          <w:lang w:val="en-US"/>
        </w:rPr>
        <w:t xml:space="preserve">  region = "us-east-1"</w:t>
      </w:r>
    </w:p>
    <w:p w14:paraId="5E848283">
      <w:pPr>
        <w:numPr>
          <w:numId w:val="0"/>
        </w:numPr>
        <w:rPr>
          <w:rFonts w:hint="default"/>
          <w:lang w:val="en-US"/>
        </w:rPr>
      </w:pPr>
      <w:r>
        <w:rPr>
          <w:rFonts w:hint="default"/>
          <w:lang w:val="en-US"/>
        </w:rPr>
        <w:t>}</w:t>
      </w:r>
    </w:p>
    <w:p w14:paraId="62F2B0F9">
      <w:pPr>
        <w:numPr>
          <w:numId w:val="0"/>
        </w:numPr>
        <w:rPr>
          <w:rFonts w:hint="default"/>
          <w:lang w:val="en-US"/>
        </w:rPr>
      </w:pPr>
    </w:p>
    <w:p w14:paraId="08A7D9A2">
      <w:pPr>
        <w:numPr>
          <w:numId w:val="0"/>
        </w:numPr>
        <w:rPr>
          <w:rFonts w:hint="default"/>
          <w:lang w:val="en-US"/>
        </w:rPr>
      </w:pPr>
      <w:r>
        <w:rPr>
          <w:rFonts w:hint="default"/>
          <w:lang w:val="en-US"/>
        </w:rPr>
        <w:t># Create a VPC</w:t>
      </w:r>
    </w:p>
    <w:p w14:paraId="1A024271">
      <w:pPr>
        <w:numPr>
          <w:numId w:val="0"/>
        </w:numPr>
        <w:rPr>
          <w:rFonts w:hint="default"/>
          <w:lang w:val="en-US"/>
        </w:rPr>
      </w:pPr>
      <w:r>
        <w:rPr>
          <w:rFonts w:hint="default"/>
          <w:lang w:val="en-US"/>
        </w:rPr>
        <w:t>resource "aws_vpc" "example" {</w:t>
      </w:r>
    </w:p>
    <w:p w14:paraId="6F5074FC">
      <w:pPr>
        <w:numPr>
          <w:numId w:val="0"/>
        </w:numPr>
        <w:rPr>
          <w:rFonts w:hint="default"/>
          <w:lang w:val="en-US"/>
        </w:rPr>
      </w:pPr>
      <w:r>
        <w:rPr>
          <w:rFonts w:hint="default"/>
          <w:lang w:val="en-US"/>
        </w:rPr>
        <w:t xml:space="preserve">  cidr_block = "10.0.0.0/16"</w:t>
      </w:r>
    </w:p>
    <w:p w14:paraId="135D3E0C">
      <w:pPr>
        <w:numPr>
          <w:numId w:val="0"/>
        </w:numPr>
        <w:rPr>
          <w:rFonts w:hint="default"/>
          <w:lang w:val="en-US"/>
        </w:rPr>
      </w:pPr>
      <w:r>
        <w:rPr>
          <w:rFonts w:hint="default"/>
          <w:lang w:val="en-US"/>
        </w:rPr>
        <w:t>}</w:t>
      </w:r>
    </w:p>
    <w:p w14:paraId="6DCCB544">
      <w:pPr>
        <w:numPr>
          <w:numId w:val="0"/>
        </w:numPr>
        <w:rPr>
          <w:rFonts w:hint="default"/>
          <w:lang w:val="en-US"/>
        </w:rPr>
      </w:pPr>
    </w:p>
    <w:p w14:paraId="367F03BB">
      <w:pPr>
        <w:numPr>
          <w:numId w:val="0"/>
        </w:numPr>
        <w:rPr>
          <w:rFonts w:hint="default"/>
          <w:lang w:val="en-US"/>
        </w:rPr>
      </w:pPr>
      <w:r>
        <w:rPr>
          <w:rFonts w:hint="default"/>
          <w:lang w:val="en-US"/>
        </w:rPr>
        <w:t>We don’t have to create the lockfile automatically in Terraform. The moment we initialize terraform, lockfile will automatically be created.</w:t>
      </w:r>
    </w:p>
    <w:p w14:paraId="014F7536">
      <w:pPr>
        <w:numPr>
          <w:numId w:val="0"/>
        </w:numPr>
        <w:rPr>
          <w:rFonts w:hint="default"/>
          <w:lang w:val="en-US"/>
        </w:rPr>
      </w:pPr>
    </w:p>
    <w:p w14:paraId="33E10223">
      <w:pPr>
        <w:numPr>
          <w:numId w:val="0"/>
        </w:numPr>
        <w:rPr>
          <w:rFonts w:hint="default"/>
          <w:lang w:val="en-US"/>
        </w:rPr>
      </w:pPr>
      <w:bookmarkStart w:id="0" w:name="_GoBack"/>
      <w:bookmarkEnd w:id="0"/>
    </w:p>
    <w:p w14:paraId="74648645">
      <w:pPr>
        <w:numPr>
          <w:numId w:val="0"/>
        </w:numPr>
        <w:rPr>
          <w:rFonts w:hint="default"/>
          <w:lang w:val="en-US"/>
        </w:rPr>
      </w:pPr>
    </w:p>
    <w:p w14:paraId="7D36A1DB">
      <w:pPr>
        <w:numPr>
          <w:numId w:val="0"/>
        </w:numPr>
        <w:rPr>
          <w:rFonts w:hint="default"/>
          <w:lang w:val="en-US"/>
        </w:rPr>
      </w:pPr>
    </w:p>
    <w:p w14:paraId="5EDC23FB">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DE16D8"/>
    <w:multiLevelType w:val="multilevel"/>
    <w:tmpl w:val="D9DE16D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236D68D"/>
    <w:multiLevelType w:val="singleLevel"/>
    <w:tmpl w:val="F236D68D"/>
    <w:lvl w:ilvl="0" w:tentative="0">
      <w:start w:val="1"/>
      <w:numFmt w:val="lowerLetter"/>
      <w:lvlText w:val="%1."/>
      <w:lvlJc w:val="left"/>
      <w:pPr>
        <w:tabs>
          <w:tab w:val="left" w:pos="420"/>
        </w:tabs>
        <w:ind w:left="420"/>
      </w:pPr>
    </w:lvl>
  </w:abstractNum>
  <w:abstractNum w:abstractNumId="2">
    <w:nsid w:val="2064EB9F"/>
    <w:multiLevelType w:val="singleLevel"/>
    <w:tmpl w:val="2064EB9F"/>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0600E"/>
    <w:rsid w:val="01D55A0F"/>
    <w:rsid w:val="04B21229"/>
    <w:rsid w:val="098E58FB"/>
    <w:rsid w:val="0A287A2F"/>
    <w:rsid w:val="0E4B0190"/>
    <w:rsid w:val="10281712"/>
    <w:rsid w:val="11E07A17"/>
    <w:rsid w:val="14A8633C"/>
    <w:rsid w:val="21061A66"/>
    <w:rsid w:val="227A3848"/>
    <w:rsid w:val="232B73B1"/>
    <w:rsid w:val="236C162A"/>
    <w:rsid w:val="24A713B1"/>
    <w:rsid w:val="25733DFD"/>
    <w:rsid w:val="26937C58"/>
    <w:rsid w:val="281E66E3"/>
    <w:rsid w:val="29387837"/>
    <w:rsid w:val="296A5FA3"/>
    <w:rsid w:val="2987431B"/>
    <w:rsid w:val="2AB00CB9"/>
    <w:rsid w:val="2DC0798D"/>
    <w:rsid w:val="2ED95569"/>
    <w:rsid w:val="30964343"/>
    <w:rsid w:val="31021C6D"/>
    <w:rsid w:val="33A8380B"/>
    <w:rsid w:val="341F5D90"/>
    <w:rsid w:val="375D1849"/>
    <w:rsid w:val="377C0A7B"/>
    <w:rsid w:val="386B499E"/>
    <w:rsid w:val="396024B0"/>
    <w:rsid w:val="3BA0600E"/>
    <w:rsid w:val="3E1D4AF4"/>
    <w:rsid w:val="3EA82911"/>
    <w:rsid w:val="42E3304C"/>
    <w:rsid w:val="43B96A7B"/>
    <w:rsid w:val="43BA2B9E"/>
    <w:rsid w:val="488A4B91"/>
    <w:rsid w:val="49836AF5"/>
    <w:rsid w:val="4B0A5209"/>
    <w:rsid w:val="4BE90D9B"/>
    <w:rsid w:val="506E1F2E"/>
    <w:rsid w:val="50946CF5"/>
    <w:rsid w:val="532076DA"/>
    <w:rsid w:val="54442272"/>
    <w:rsid w:val="5A3D07F3"/>
    <w:rsid w:val="5A440825"/>
    <w:rsid w:val="5CF070CC"/>
    <w:rsid w:val="5D803576"/>
    <w:rsid w:val="60946B72"/>
    <w:rsid w:val="6318461A"/>
    <w:rsid w:val="63343EC4"/>
    <w:rsid w:val="686007CB"/>
    <w:rsid w:val="692F7B9E"/>
    <w:rsid w:val="6A0B2E38"/>
    <w:rsid w:val="6DD567FE"/>
    <w:rsid w:val="6FA82893"/>
    <w:rsid w:val="71F81E69"/>
    <w:rsid w:val="72CC3862"/>
    <w:rsid w:val="73CD7F8D"/>
    <w:rsid w:val="74663604"/>
    <w:rsid w:val="758147E1"/>
    <w:rsid w:val="75CB24B4"/>
    <w:rsid w:val="75E74393"/>
    <w:rsid w:val="7AD7386C"/>
    <w:rsid w:val="7CF1528D"/>
    <w:rsid w:val="7DAE3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2025-04-07T15:37:00Z</dcterms:created>
  <dc:creator>saito</dc:creator>
  <cp:lastModifiedBy>Sainath Gopinath</cp:lastModifiedBy>
  <dcterms:modified xsi:type="dcterms:W3CDTF">2025-04-08T01:04:21Z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6D7C845D2D6E40118FB71097AC091CDC_11</vt:lpwstr>
  </property>
</Properties>
</file>