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Transactions2: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Transactions in Distributed environment.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LibreOffice/25.8.3.2$Windows_X86_64 LibreOffice_project/8ca8d55c161d602844f5428fa4b58097424e324e</Application>
  <AppVersion>15.0000</AppVersion>
  <Pages>1</Pages>
  <Words>5</Words>
  <Characters>51</Characters>
  <CharactersWithSpaces>54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2025-12-15T20:22:11Z</dcterms:created>
  <dc:creator/>
  <dc:description/>
  <dc:language>en-US</dc:language>
  <cp:lastModifiedBy/>
  <dcterms:modified xsi:type="dcterms:W3CDTF">2025-12-15T20:22:59Z</dcterms:modified>
  <cp:revision>2</cp:revision>
  <dc:subject/>
  <dc:title/>
</cp:coreProperties>
</file>