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E37" w:rsidRPr="00B17748" w:rsidRDefault="00D44091" w:rsidP="006D3363">
      <w:pPr>
        <w:jc w:val="center"/>
        <w:rPr>
          <w:b/>
          <w:color w:val="000000" w:themeColor="text1"/>
          <w:sz w:val="32"/>
        </w:rPr>
      </w:pPr>
      <w:bookmarkStart w:id="0" w:name="_GoBack"/>
      <w:bookmarkEnd w:id="0"/>
      <w:r>
        <w:rPr>
          <w:b/>
          <w:color w:val="000000" w:themeColor="text1"/>
          <w:sz w:val="32"/>
        </w:rPr>
        <w:t xml:space="preserve">TỔNG HỢP </w:t>
      </w:r>
      <w:r w:rsidR="00B176B8" w:rsidRPr="00B17748">
        <w:rPr>
          <w:b/>
          <w:color w:val="000000" w:themeColor="text1"/>
          <w:sz w:val="32"/>
        </w:rPr>
        <w:t>CÂU HỎI THƯỜNG GẶP</w:t>
      </w:r>
      <w:r>
        <w:rPr>
          <w:b/>
          <w:color w:val="000000" w:themeColor="text1"/>
          <w:sz w:val="32"/>
        </w:rPr>
        <w:t xml:space="preserve"> THEO NHÓM</w:t>
      </w:r>
    </w:p>
    <w:tbl>
      <w:tblPr>
        <w:tblW w:w="15930" w:type="dxa"/>
        <w:tblInd w:w="-882" w:type="dxa"/>
        <w:tblLook w:val="04A0" w:firstRow="1" w:lastRow="0" w:firstColumn="1" w:lastColumn="0" w:noHBand="0" w:noVBand="1"/>
      </w:tblPr>
      <w:tblGrid>
        <w:gridCol w:w="820"/>
        <w:gridCol w:w="2701"/>
        <w:gridCol w:w="6951"/>
        <w:gridCol w:w="2567"/>
        <w:gridCol w:w="1390"/>
        <w:gridCol w:w="1501"/>
      </w:tblGrid>
      <w:tr w:rsidR="00B17748" w:rsidRPr="00B17748" w:rsidTr="004877A6">
        <w:trPr>
          <w:trHeight w:val="435"/>
        </w:trPr>
        <w:tc>
          <w:tcPr>
            <w:tcW w:w="820"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6D3363" w:rsidRPr="00B17748" w:rsidRDefault="006D3363" w:rsidP="004877A6">
            <w:pPr>
              <w:spacing w:after="0" w:line="240" w:lineRule="auto"/>
              <w:jc w:val="center"/>
              <w:rPr>
                <w:rFonts w:eastAsia="Times New Roman" w:cs="Times New Roman"/>
                <w:b/>
                <w:bCs/>
                <w:color w:val="000000" w:themeColor="text1"/>
                <w:szCs w:val="24"/>
              </w:rPr>
            </w:pPr>
            <w:r w:rsidRPr="00B17748">
              <w:rPr>
                <w:rFonts w:eastAsia="Times New Roman" w:cs="Times New Roman"/>
                <w:b/>
                <w:bCs/>
                <w:color w:val="000000" w:themeColor="text1"/>
                <w:szCs w:val="24"/>
              </w:rPr>
              <w:t>STT</w:t>
            </w:r>
          </w:p>
        </w:tc>
        <w:tc>
          <w:tcPr>
            <w:tcW w:w="2701" w:type="dxa"/>
            <w:tcBorders>
              <w:top w:val="single" w:sz="4" w:space="0" w:color="auto"/>
              <w:left w:val="nil"/>
              <w:bottom w:val="single" w:sz="4" w:space="0" w:color="auto"/>
              <w:right w:val="single" w:sz="4" w:space="0" w:color="auto"/>
            </w:tcBorders>
            <w:shd w:val="clear" w:color="000000" w:fill="FFFF00"/>
            <w:vAlign w:val="center"/>
            <w:hideMark/>
          </w:tcPr>
          <w:p w:rsidR="006D3363" w:rsidRPr="00B17748" w:rsidRDefault="006D3363" w:rsidP="004877A6">
            <w:pPr>
              <w:spacing w:after="0" w:line="240" w:lineRule="auto"/>
              <w:jc w:val="center"/>
              <w:rPr>
                <w:rFonts w:eastAsia="Times New Roman" w:cs="Times New Roman"/>
                <w:b/>
                <w:bCs/>
                <w:color w:val="000000" w:themeColor="text1"/>
                <w:szCs w:val="24"/>
              </w:rPr>
            </w:pPr>
            <w:r w:rsidRPr="00B17748">
              <w:rPr>
                <w:rFonts w:eastAsia="Times New Roman" w:cs="Times New Roman"/>
                <w:b/>
                <w:bCs/>
                <w:color w:val="000000" w:themeColor="text1"/>
                <w:szCs w:val="24"/>
              </w:rPr>
              <w:t>NỘI DUNG - CÂU HỎI</w:t>
            </w:r>
          </w:p>
        </w:tc>
        <w:tc>
          <w:tcPr>
            <w:tcW w:w="6951" w:type="dxa"/>
            <w:tcBorders>
              <w:top w:val="single" w:sz="4" w:space="0" w:color="auto"/>
              <w:left w:val="nil"/>
              <w:bottom w:val="single" w:sz="4" w:space="0" w:color="auto"/>
              <w:right w:val="single" w:sz="4" w:space="0" w:color="auto"/>
            </w:tcBorders>
            <w:shd w:val="clear" w:color="000000" w:fill="FFFF00"/>
            <w:vAlign w:val="center"/>
            <w:hideMark/>
          </w:tcPr>
          <w:p w:rsidR="006D3363" w:rsidRPr="00B17748" w:rsidRDefault="00B176B8" w:rsidP="004877A6">
            <w:pPr>
              <w:spacing w:after="0" w:line="240" w:lineRule="auto"/>
              <w:jc w:val="center"/>
              <w:rPr>
                <w:rFonts w:eastAsia="Times New Roman" w:cs="Times New Roman"/>
                <w:b/>
                <w:bCs/>
                <w:color w:val="000000" w:themeColor="text1"/>
                <w:szCs w:val="24"/>
              </w:rPr>
            </w:pPr>
            <w:r w:rsidRPr="00B17748">
              <w:rPr>
                <w:rFonts w:eastAsia="Times New Roman" w:cs="Times New Roman"/>
                <w:b/>
                <w:bCs/>
                <w:color w:val="000000" w:themeColor="text1"/>
                <w:szCs w:val="24"/>
              </w:rPr>
              <w:t>NỘI DUNG TRẢ LỜI</w:t>
            </w:r>
          </w:p>
        </w:tc>
        <w:tc>
          <w:tcPr>
            <w:tcW w:w="2567" w:type="dxa"/>
            <w:tcBorders>
              <w:top w:val="single" w:sz="4" w:space="0" w:color="auto"/>
              <w:left w:val="nil"/>
              <w:bottom w:val="single" w:sz="4" w:space="0" w:color="auto"/>
              <w:right w:val="single" w:sz="4" w:space="0" w:color="auto"/>
            </w:tcBorders>
            <w:shd w:val="clear" w:color="000000" w:fill="FFFF00"/>
            <w:vAlign w:val="center"/>
            <w:hideMark/>
          </w:tcPr>
          <w:p w:rsidR="006D3363" w:rsidRPr="00B17748" w:rsidRDefault="006D3363" w:rsidP="004877A6">
            <w:pPr>
              <w:spacing w:after="0" w:line="240" w:lineRule="auto"/>
              <w:jc w:val="center"/>
              <w:rPr>
                <w:rFonts w:eastAsia="Times New Roman" w:cs="Times New Roman"/>
                <w:b/>
                <w:bCs/>
                <w:color w:val="000000" w:themeColor="text1"/>
                <w:szCs w:val="24"/>
              </w:rPr>
            </w:pPr>
            <w:r w:rsidRPr="00B17748">
              <w:rPr>
                <w:rFonts w:eastAsia="Times New Roman" w:cs="Times New Roman"/>
                <w:b/>
                <w:bCs/>
                <w:color w:val="000000" w:themeColor="text1"/>
                <w:szCs w:val="24"/>
              </w:rPr>
              <w:t>VĂN BẢN LIÊN QUAN</w:t>
            </w:r>
          </w:p>
        </w:tc>
        <w:tc>
          <w:tcPr>
            <w:tcW w:w="1390" w:type="dxa"/>
            <w:tcBorders>
              <w:top w:val="single" w:sz="4" w:space="0" w:color="auto"/>
              <w:left w:val="nil"/>
              <w:bottom w:val="single" w:sz="4" w:space="0" w:color="auto"/>
              <w:right w:val="single" w:sz="4" w:space="0" w:color="auto"/>
            </w:tcBorders>
            <w:shd w:val="clear" w:color="auto" w:fill="FFFF00"/>
            <w:vAlign w:val="center"/>
            <w:hideMark/>
          </w:tcPr>
          <w:p w:rsidR="006D3363" w:rsidRPr="00B17748" w:rsidRDefault="006D3363" w:rsidP="004877A6">
            <w:pPr>
              <w:spacing w:after="0" w:line="240" w:lineRule="auto"/>
              <w:jc w:val="center"/>
              <w:rPr>
                <w:rFonts w:eastAsia="Times New Roman" w:cs="Times New Roman"/>
                <w:b/>
                <w:bCs/>
                <w:color w:val="000000" w:themeColor="text1"/>
                <w:szCs w:val="24"/>
              </w:rPr>
            </w:pPr>
            <w:r w:rsidRPr="00B17748">
              <w:rPr>
                <w:rFonts w:eastAsia="Times New Roman" w:cs="Times New Roman"/>
                <w:b/>
                <w:bCs/>
                <w:color w:val="000000" w:themeColor="text1"/>
                <w:szCs w:val="24"/>
              </w:rPr>
              <w:t>ĐVTH</w:t>
            </w:r>
          </w:p>
        </w:tc>
        <w:tc>
          <w:tcPr>
            <w:tcW w:w="1501" w:type="dxa"/>
            <w:tcBorders>
              <w:top w:val="single" w:sz="4" w:space="0" w:color="auto"/>
              <w:left w:val="nil"/>
              <w:bottom w:val="single" w:sz="4" w:space="0" w:color="auto"/>
              <w:right w:val="single" w:sz="4" w:space="0" w:color="auto"/>
            </w:tcBorders>
            <w:shd w:val="clear" w:color="auto" w:fill="FFFF00"/>
            <w:vAlign w:val="center"/>
          </w:tcPr>
          <w:p w:rsidR="006D3363" w:rsidRPr="00B17748" w:rsidRDefault="006D3363" w:rsidP="004877A6">
            <w:pPr>
              <w:spacing w:after="0" w:line="240" w:lineRule="auto"/>
              <w:jc w:val="center"/>
              <w:rPr>
                <w:rFonts w:eastAsia="Times New Roman" w:cs="Times New Roman"/>
                <w:b/>
                <w:bCs/>
                <w:color w:val="000000" w:themeColor="text1"/>
                <w:szCs w:val="24"/>
              </w:rPr>
            </w:pPr>
            <w:r w:rsidRPr="00B17748">
              <w:rPr>
                <w:rFonts w:eastAsia="Times New Roman" w:cs="Times New Roman"/>
                <w:b/>
                <w:bCs/>
                <w:color w:val="000000" w:themeColor="text1"/>
                <w:szCs w:val="24"/>
              </w:rPr>
              <w:t>Đã online</w:t>
            </w:r>
          </w:p>
        </w:tc>
      </w:tr>
      <w:tr w:rsidR="00B17748" w:rsidRPr="00B17748" w:rsidTr="004877A6">
        <w:trPr>
          <w:trHeight w:val="271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D3363" w:rsidRPr="00B17748" w:rsidRDefault="006D3363" w:rsidP="004877A6">
            <w:pPr>
              <w:spacing w:after="0" w:line="240" w:lineRule="auto"/>
              <w:jc w:val="center"/>
              <w:rPr>
                <w:rFonts w:eastAsia="Times New Roman" w:cs="Times New Roman"/>
                <w:color w:val="000000" w:themeColor="text1"/>
                <w:szCs w:val="24"/>
              </w:rPr>
            </w:pPr>
            <w:r w:rsidRPr="00B17748">
              <w:rPr>
                <w:rFonts w:eastAsia="Times New Roman" w:cs="Times New Roman"/>
                <w:color w:val="000000" w:themeColor="text1"/>
                <w:szCs w:val="24"/>
              </w:rPr>
              <w:t>1</w:t>
            </w:r>
          </w:p>
        </w:tc>
        <w:tc>
          <w:tcPr>
            <w:tcW w:w="2701" w:type="dxa"/>
            <w:tcBorders>
              <w:top w:val="nil"/>
              <w:left w:val="nil"/>
              <w:bottom w:val="single" w:sz="4" w:space="0" w:color="auto"/>
              <w:right w:val="single" w:sz="4" w:space="0" w:color="auto"/>
            </w:tcBorders>
            <w:shd w:val="clear" w:color="auto" w:fill="auto"/>
            <w:vAlign w:val="center"/>
            <w:hideMark/>
          </w:tcPr>
          <w:p w:rsidR="006D3363" w:rsidRPr="00B17748" w:rsidRDefault="00B176B8" w:rsidP="00FE680A">
            <w:pPr>
              <w:spacing w:after="0" w:line="240" w:lineRule="auto"/>
              <w:rPr>
                <w:rFonts w:eastAsia="Times New Roman" w:cs="Times New Roman"/>
                <w:color w:val="000000" w:themeColor="text1"/>
                <w:szCs w:val="24"/>
              </w:rPr>
            </w:pPr>
            <w:r w:rsidRPr="00B17748">
              <w:rPr>
                <w:rFonts w:eastAsia="Times New Roman" w:cs="Times New Roman"/>
                <w:color w:val="000000" w:themeColor="text1"/>
                <w:szCs w:val="24"/>
              </w:rPr>
              <w:t xml:space="preserve">Sinh viên </w:t>
            </w:r>
            <w:r w:rsidR="00FE680A">
              <w:rPr>
                <w:rFonts w:eastAsia="Times New Roman" w:cs="Times New Roman"/>
                <w:color w:val="000000" w:themeColor="text1"/>
                <w:szCs w:val="24"/>
              </w:rPr>
              <w:t>hỏi</w:t>
            </w:r>
            <w:r w:rsidRPr="00B17748">
              <w:rPr>
                <w:rFonts w:eastAsia="Times New Roman" w:cs="Times New Roman"/>
                <w:color w:val="000000" w:themeColor="text1"/>
                <w:szCs w:val="24"/>
              </w:rPr>
              <w:t xml:space="preserve"> về cách thức</w:t>
            </w:r>
            <w:r w:rsidR="009F433E" w:rsidRPr="00B17748">
              <w:rPr>
                <w:rFonts w:eastAsia="Times New Roman" w:cs="Times New Roman"/>
                <w:color w:val="000000" w:themeColor="text1"/>
                <w:szCs w:val="24"/>
              </w:rPr>
              <w:t xml:space="preserve"> tính</w:t>
            </w:r>
            <w:r w:rsidRPr="00B17748">
              <w:rPr>
                <w:rFonts w:eastAsia="Times New Roman" w:cs="Times New Roman"/>
                <w:color w:val="000000" w:themeColor="text1"/>
                <w:szCs w:val="24"/>
              </w:rPr>
              <w:t xml:space="preserve"> học phí: </w:t>
            </w:r>
            <w:r w:rsidRPr="00B17748">
              <w:rPr>
                <w:rFonts w:eastAsia="Times New Roman" w:cs="Times New Roman"/>
                <w:b/>
                <w:color w:val="000000" w:themeColor="text1"/>
                <w:szCs w:val="24"/>
              </w:rPr>
              <w:t>học lại, học trong học kỳ hè, học ngành t</w:t>
            </w:r>
            <w:r w:rsidR="009F433E" w:rsidRPr="00B17748">
              <w:rPr>
                <w:rFonts w:eastAsia="Times New Roman" w:cs="Times New Roman"/>
                <w:b/>
                <w:color w:val="000000" w:themeColor="text1"/>
                <w:szCs w:val="24"/>
              </w:rPr>
              <w:t xml:space="preserve">hứ hai, học trễ tiến độ đào tạo; học trong học kỳ dự thính </w:t>
            </w:r>
          </w:p>
        </w:tc>
        <w:tc>
          <w:tcPr>
            <w:tcW w:w="6951" w:type="dxa"/>
            <w:tcBorders>
              <w:top w:val="nil"/>
              <w:left w:val="nil"/>
              <w:bottom w:val="single" w:sz="4" w:space="0" w:color="auto"/>
              <w:right w:val="single" w:sz="4" w:space="0" w:color="auto"/>
            </w:tcBorders>
            <w:shd w:val="clear" w:color="auto" w:fill="auto"/>
            <w:vAlign w:val="center"/>
            <w:hideMark/>
          </w:tcPr>
          <w:p w:rsidR="000B7973" w:rsidRPr="00B17748" w:rsidRDefault="00B176B8" w:rsidP="00B176B8">
            <w:pPr>
              <w:spacing w:after="0" w:line="240" w:lineRule="auto"/>
              <w:jc w:val="both"/>
              <w:rPr>
                <w:rFonts w:eastAsia="Times New Roman" w:cs="Times New Roman"/>
                <w:color w:val="000000" w:themeColor="text1"/>
                <w:szCs w:val="24"/>
              </w:rPr>
            </w:pPr>
            <w:r w:rsidRPr="00B17748">
              <w:rPr>
                <w:rFonts w:eastAsia="Times New Roman" w:cs="Times New Roman"/>
                <w:color w:val="000000" w:themeColor="text1"/>
                <w:szCs w:val="24"/>
              </w:rPr>
              <w:t xml:space="preserve">- </w:t>
            </w:r>
            <w:r w:rsidRPr="00B17748">
              <w:rPr>
                <w:rFonts w:eastAsia="Times New Roman" w:cs="Times New Roman"/>
                <w:b/>
                <w:color w:val="000000" w:themeColor="text1"/>
                <w:szCs w:val="24"/>
              </w:rPr>
              <w:t>Đối với khóa tuyển sinh từ năm 2014 trở về trước:</w:t>
            </w:r>
            <w:r w:rsidRPr="00B17748">
              <w:rPr>
                <w:rFonts w:eastAsia="Times New Roman" w:cs="Times New Roman"/>
                <w:color w:val="000000" w:themeColor="text1"/>
                <w:szCs w:val="24"/>
              </w:rPr>
              <w:t xml:space="preserve"> học phí của sinh viên đăng ký học lại, học trong học kỳ hè, học ngành thứ hai, học trễ tiến độ… sẽ áp dụng mức học phí hiện hàn</w:t>
            </w:r>
            <w:r w:rsidR="009F433E" w:rsidRPr="00B17748">
              <w:rPr>
                <w:rFonts w:eastAsia="Times New Roman" w:cs="Times New Roman"/>
                <w:color w:val="000000" w:themeColor="text1"/>
                <w:szCs w:val="24"/>
              </w:rPr>
              <w:t>h của Khóa 18 đại học chính quy; học phí học kỳ dự thính sẽ bằng học phí hiện hành x hệ số ngoài giờ 1,2</w:t>
            </w:r>
          </w:p>
          <w:p w:rsidR="00B176B8" w:rsidRPr="00B17748" w:rsidRDefault="00B176B8" w:rsidP="00B176B8">
            <w:pPr>
              <w:spacing w:after="0" w:line="240" w:lineRule="auto"/>
              <w:jc w:val="both"/>
              <w:rPr>
                <w:rFonts w:eastAsia="Times New Roman" w:cs="Times New Roman"/>
                <w:color w:val="000000" w:themeColor="text1"/>
                <w:szCs w:val="24"/>
              </w:rPr>
            </w:pPr>
            <w:r w:rsidRPr="00B17748">
              <w:rPr>
                <w:rFonts w:eastAsia="Times New Roman" w:cs="Times New Roman"/>
                <w:b/>
                <w:color w:val="000000" w:themeColor="text1"/>
                <w:szCs w:val="24"/>
              </w:rPr>
              <w:t>- Đối</w:t>
            </w:r>
            <w:r w:rsidR="009F433E" w:rsidRPr="00B17748">
              <w:rPr>
                <w:rFonts w:eastAsia="Times New Roman" w:cs="Times New Roman"/>
                <w:b/>
                <w:color w:val="000000" w:themeColor="text1"/>
                <w:szCs w:val="24"/>
              </w:rPr>
              <w:t xml:space="preserve"> với khóa tuyển sinh </w:t>
            </w:r>
            <w:r w:rsidRPr="00B17748">
              <w:rPr>
                <w:rFonts w:eastAsia="Times New Roman" w:cs="Times New Roman"/>
                <w:b/>
                <w:color w:val="000000" w:themeColor="text1"/>
                <w:szCs w:val="24"/>
              </w:rPr>
              <w:t>năm 2015:</w:t>
            </w:r>
            <w:r w:rsidRPr="00B17748">
              <w:rPr>
                <w:rFonts w:eastAsia="Times New Roman" w:cs="Times New Roman"/>
                <w:color w:val="000000" w:themeColor="text1"/>
                <w:szCs w:val="24"/>
              </w:rPr>
              <w:t xml:space="preserve"> học phí của sinh viên đăng ký học lại, học trong học kỳ hè, học ngành thứ hai, học trễ tiến độ… sẽ áp dụng mức học phí hiện hành của Khóa 19</w:t>
            </w:r>
            <w:r w:rsidR="009F433E" w:rsidRPr="00B17748">
              <w:rPr>
                <w:rFonts w:eastAsia="Times New Roman" w:cs="Times New Roman"/>
                <w:color w:val="000000" w:themeColor="text1"/>
                <w:szCs w:val="24"/>
              </w:rPr>
              <w:t xml:space="preserve"> đại học chính quy; học phí học kỳ dự thính sẽ bằng học phí hiện hành x hệ số ngoài giờ 1,2</w:t>
            </w:r>
          </w:p>
        </w:tc>
        <w:tc>
          <w:tcPr>
            <w:tcW w:w="2567" w:type="dxa"/>
            <w:tcBorders>
              <w:top w:val="nil"/>
              <w:left w:val="nil"/>
              <w:bottom w:val="single" w:sz="4" w:space="0" w:color="auto"/>
              <w:right w:val="single" w:sz="4" w:space="0" w:color="auto"/>
            </w:tcBorders>
            <w:shd w:val="clear" w:color="auto" w:fill="auto"/>
            <w:vAlign w:val="center"/>
            <w:hideMark/>
          </w:tcPr>
          <w:p w:rsidR="006D3363" w:rsidRPr="00B17748" w:rsidRDefault="00B176B8" w:rsidP="009F433E">
            <w:pPr>
              <w:spacing w:after="0" w:line="240" w:lineRule="auto"/>
              <w:rPr>
                <w:rFonts w:eastAsia="Times New Roman" w:cs="Times New Roman"/>
                <w:i/>
                <w:color w:val="000000" w:themeColor="text1"/>
                <w:szCs w:val="24"/>
              </w:rPr>
            </w:pPr>
            <w:r w:rsidRPr="00B17748">
              <w:rPr>
                <w:rFonts w:eastAsia="Times New Roman" w:cs="Times New Roman"/>
                <w:color w:val="000000" w:themeColor="text1"/>
                <w:szCs w:val="24"/>
              </w:rPr>
              <w:t xml:space="preserve">- </w:t>
            </w:r>
            <w:r w:rsidR="009F433E" w:rsidRPr="00B17748">
              <w:rPr>
                <w:rFonts w:eastAsia="Times New Roman" w:cs="Times New Roman"/>
                <w:color w:val="000000" w:themeColor="text1"/>
                <w:szCs w:val="24"/>
              </w:rPr>
              <w:t>TB 741/2016/TĐT- “</w:t>
            </w:r>
            <w:r w:rsidR="009F433E" w:rsidRPr="00B17748">
              <w:rPr>
                <w:rFonts w:eastAsia="Times New Roman" w:cs="Times New Roman"/>
                <w:i/>
                <w:color w:val="000000" w:themeColor="text1"/>
                <w:szCs w:val="24"/>
              </w:rPr>
              <w:t>Học phí năm học 2016-2017 của bậc Đại học, Cao đẵng chính quy các khóa tuyển sinh từ năm 2014 trở về trước.”</w:t>
            </w:r>
          </w:p>
          <w:p w:rsidR="009F433E" w:rsidRPr="00B17748" w:rsidRDefault="009F433E" w:rsidP="009F433E">
            <w:pPr>
              <w:spacing w:after="0" w:line="240" w:lineRule="auto"/>
              <w:rPr>
                <w:rFonts w:eastAsia="Times New Roman" w:cs="Times New Roman"/>
                <w:color w:val="000000" w:themeColor="text1"/>
                <w:szCs w:val="24"/>
              </w:rPr>
            </w:pPr>
            <w:r w:rsidRPr="00B17748">
              <w:rPr>
                <w:rFonts w:eastAsia="Times New Roman" w:cs="Times New Roman"/>
                <w:color w:val="000000" w:themeColor="text1"/>
                <w:szCs w:val="24"/>
              </w:rPr>
              <w:t>- TB 742/2016/TĐT- “</w:t>
            </w:r>
            <w:r w:rsidRPr="00B17748">
              <w:rPr>
                <w:rFonts w:eastAsia="Times New Roman" w:cs="Times New Roman"/>
                <w:i/>
                <w:color w:val="000000" w:themeColor="text1"/>
                <w:szCs w:val="24"/>
              </w:rPr>
              <w:t>Học phí năm học 2016-2017 của bậc Đại học, Cao đẵng chính quy các khóa tuyển sinh từ năm 2015.”</w:t>
            </w:r>
          </w:p>
        </w:tc>
        <w:tc>
          <w:tcPr>
            <w:tcW w:w="1390" w:type="dxa"/>
            <w:tcBorders>
              <w:top w:val="nil"/>
              <w:left w:val="nil"/>
              <w:bottom w:val="single" w:sz="4" w:space="0" w:color="auto"/>
              <w:right w:val="single" w:sz="4" w:space="0" w:color="auto"/>
            </w:tcBorders>
            <w:shd w:val="clear" w:color="auto" w:fill="auto"/>
            <w:noWrap/>
            <w:vAlign w:val="center"/>
            <w:hideMark/>
          </w:tcPr>
          <w:p w:rsidR="006D3363" w:rsidRPr="00B17748" w:rsidRDefault="006D3363" w:rsidP="00A33A0D">
            <w:pPr>
              <w:spacing w:after="0" w:line="240" w:lineRule="auto"/>
              <w:jc w:val="center"/>
              <w:rPr>
                <w:rFonts w:eastAsia="Times New Roman" w:cs="Times New Roman"/>
                <w:color w:val="000000" w:themeColor="text1"/>
                <w:szCs w:val="24"/>
              </w:rPr>
            </w:pPr>
            <w:r w:rsidRPr="00B17748">
              <w:rPr>
                <w:rFonts w:eastAsia="Times New Roman" w:cs="Times New Roman"/>
                <w:color w:val="000000" w:themeColor="text1"/>
                <w:szCs w:val="24"/>
              </w:rPr>
              <w:t>P.TC</w:t>
            </w:r>
          </w:p>
        </w:tc>
        <w:tc>
          <w:tcPr>
            <w:tcW w:w="1501" w:type="dxa"/>
            <w:tcBorders>
              <w:top w:val="nil"/>
              <w:left w:val="nil"/>
              <w:bottom w:val="single" w:sz="4" w:space="0" w:color="auto"/>
              <w:right w:val="single" w:sz="4" w:space="0" w:color="auto"/>
            </w:tcBorders>
            <w:vAlign w:val="center"/>
          </w:tcPr>
          <w:p w:rsidR="006D3363" w:rsidRPr="00B17748" w:rsidRDefault="006D3363" w:rsidP="004877A6">
            <w:pPr>
              <w:spacing w:after="0" w:line="240" w:lineRule="auto"/>
              <w:jc w:val="center"/>
              <w:rPr>
                <w:rFonts w:eastAsia="Times New Roman" w:cs="Times New Roman"/>
                <w:color w:val="000000" w:themeColor="text1"/>
                <w:szCs w:val="24"/>
              </w:rPr>
            </w:pPr>
          </w:p>
        </w:tc>
      </w:tr>
      <w:tr w:rsidR="00B17748" w:rsidRPr="00B17748" w:rsidTr="006D3363">
        <w:trPr>
          <w:trHeight w:val="7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D3363" w:rsidRPr="00B17748" w:rsidRDefault="006D3363" w:rsidP="004877A6">
            <w:pPr>
              <w:spacing w:after="0" w:line="240" w:lineRule="auto"/>
              <w:jc w:val="center"/>
              <w:rPr>
                <w:rFonts w:eastAsia="Times New Roman" w:cs="Times New Roman"/>
                <w:color w:val="000000" w:themeColor="text1"/>
                <w:szCs w:val="24"/>
              </w:rPr>
            </w:pPr>
            <w:r w:rsidRPr="00B17748">
              <w:rPr>
                <w:rFonts w:eastAsia="Times New Roman" w:cs="Times New Roman"/>
                <w:color w:val="000000" w:themeColor="text1"/>
                <w:szCs w:val="24"/>
              </w:rPr>
              <w:t>2</w:t>
            </w:r>
          </w:p>
        </w:tc>
        <w:tc>
          <w:tcPr>
            <w:tcW w:w="2701" w:type="dxa"/>
            <w:tcBorders>
              <w:top w:val="nil"/>
              <w:left w:val="nil"/>
              <w:bottom w:val="single" w:sz="4" w:space="0" w:color="auto"/>
              <w:right w:val="single" w:sz="4" w:space="0" w:color="auto"/>
            </w:tcBorders>
            <w:shd w:val="clear" w:color="auto" w:fill="auto"/>
            <w:vAlign w:val="center"/>
            <w:hideMark/>
          </w:tcPr>
          <w:p w:rsidR="006D3363" w:rsidRPr="00B17748" w:rsidRDefault="009F433E" w:rsidP="00FE680A">
            <w:pPr>
              <w:spacing w:after="0" w:line="240" w:lineRule="auto"/>
              <w:rPr>
                <w:rFonts w:eastAsia="Times New Roman" w:cs="Times New Roman"/>
                <w:color w:val="000000" w:themeColor="text1"/>
                <w:szCs w:val="24"/>
              </w:rPr>
            </w:pPr>
            <w:r w:rsidRPr="00B17748">
              <w:rPr>
                <w:rFonts w:eastAsia="Times New Roman" w:cs="Times New Roman"/>
                <w:color w:val="000000" w:themeColor="text1"/>
                <w:szCs w:val="24"/>
              </w:rPr>
              <w:t xml:space="preserve">Sinh viên </w:t>
            </w:r>
            <w:r w:rsidR="00FE680A">
              <w:rPr>
                <w:rFonts w:eastAsia="Times New Roman" w:cs="Times New Roman"/>
                <w:color w:val="000000" w:themeColor="text1"/>
                <w:szCs w:val="24"/>
              </w:rPr>
              <w:t>hỏi</w:t>
            </w:r>
            <w:r w:rsidRPr="00B17748">
              <w:rPr>
                <w:rFonts w:eastAsia="Times New Roman" w:cs="Times New Roman"/>
                <w:color w:val="000000" w:themeColor="text1"/>
                <w:szCs w:val="24"/>
              </w:rPr>
              <w:t xml:space="preserve"> về </w:t>
            </w:r>
            <w:r w:rsidRPr="00B17748">
              <w:rPr>
                <w:rFonts w:eastAsia="Times New Roman" w:cs="Times New Roman"/>
                <w:b/>
                <w:color w:val="000000" w:themeColor="text1"/>
                <w:szCs w:val="24"/>
              </w:rPr>
              <w:t>đơn giá học phí</w:t>
            </w:r>
            <w:r w:rsidR="00B17748" w:rsidRPr="00B17748">
              <w:rPr>
                <w:rFonts w:eastAsia="Times New Roman" w:cs="Times New Roman"/>
                <w:b/>
                <w:color w:val="000000" w:themeColor="text1"/>
                <w:szCs w:val="24"/>
              </w:rPr>
              <w:t xml:space="preserve"> của từng ngành.</w:t>
            </w:r>
          </w:p>
        </w:tc>
        <w:tc>
          <w:tcPr>
            <w:tcW w:w="6951" w:type="dxa"/>
            <w:tcBorders>
              <w:top w:val="nil"/>
              <w:left w:val="nil"/>
              <w:bottom w:val="single" w:sz="4" w:space="0" w:color="auto"/>
              <w:right w:val="single" w:sz="4" w:space="0" w:color="auto"/>
            </w:tcBorders>
            <w:shd w:val="clear" w:color="auto" w:fill="auto"/>
            <w:vAlign w:val="center"/>
            <w:hideMark/>
          </w:tcPr>
          <w:p w:rsidR="00AB378A" w:rsidRPr="00B17748" w:rsidRDefault="009F433E" w:rsidP="009F433E">
            <w:pPr>
              <w:spacing w:after="0" w:line="240" w:lineRule="auto"/>
              <w:jc w:val="both"/>
              <w:rPr>
                <w:rFonts w:eastAsia="Times New Roman" w:cs="Times New Roman"/>
                <w:color w:val="000000" w:themeColor="text1"/>
                <w:szCs w:val="24"/>
              </w:rPr>
            </w:pPr>
            <w:r w:rsidRPr="00B17748">
              <w:rPr>
                <w:rFonts w:eastAsia="Times New Roman" w:cs="Times New Roman"/>
                <w:color w:val="000000" w:themeColor="text1"/>
                <w:szCs w:val="24"/>
              </w:rPr>
              <w:t xml:space="preserve">- </w:t>
            </w:r>
            <w:r w:rsidRPr="00B17748">
              <w:rPr>
                <w:rFonts w:eastAsia="Times New Roman" w:cs="Times New Roman"/>
                <w:b/>
                <w:color w:val="000000" w:themeColor="text1"/>
                <w:szCs w:val="24"/>
              </w:rPr>
              <w:t>Đối với khóa tuyển sinh từ năm 2014 trở về trước:</w:t>
            </w:r>
            <w:r w:rsidRPr="00B17748">
              <w:rPr>
                <w:rFonts w:eastAsia="Times New Roman" w:cs="Times New Roman"/>
                <w:color w:val="000000" w:themeColor="text1"/>
                <w:szCs w:val="24"/>
              </w:rPr>
              <w:t xml:space="preserve"> Đơn giá học phí không áp dụng cho các học phần tốt nghiệp; Mức đơn giá học phí chi tiết liên hệ Khoa để biết thêm thông tin.</w:t>
            </w:r>
          </w:p>
          <w:p w:rsidR="009F433E" w:rsidRPr="00B17748" w:rsidRDefault="009F433E" w:rsidP="00F6682D">
            <w:pPr>
              <w:spacing w:after="0" w:line="240" w:lineRule="auto"/>
              <w:jc w:val="both"/>
              <w:rPr>
                <w:rFonts w:eastAsia="Times New Roman" w:cs="Times New Roman"/>
                <w:color w:val="000000" w:themeColor="text1"/>
                <w:szCs w:val="24"/>
              </w:rPr>
            </w:pPr>
            <w:r w:rsidRPr="00B17748">
              <w:rPr>
                <w:rFonts w:eastAsia="Times New Roman" w:cs="Times New Roman"/>
                <w:b/>
                <w:color w:val="000000" w:themeColor="text1"/>
                <w:szCs w:val="24"/>
              </w:rPr>
              <w:t>- Đối với khóa tuyển sinh năm 2015:</w:t>
            </w:r>
            <w:r w:rsidRPr="00B17748">
              <w:rPr>
                <w:rFonts w:eastAsia="Times New Roman" w:cs="Times New Roman"/>
                <w:color w:val="000000" w:themeColor="text1"/>
                <w:szCs w:val="24"/>
              </w:rPr>
              <w:t xml:space="preserve"> bậc Cao đ</w:t>
            </w:r>
            <w:r w:rsidR="00F6682D">
              <w:rPr>
                <w:rFonts w:eastAsia="Times New Roman" w:cs="Times New Roman"/>
                <w:color w:val="000000" w:themeColor="text1"/>
                <w:szCs w:val="24"/>
              </w:rPr>
              <w:t>ẳ</w:t>
            </w:r>
            <w:r w:rsidRPr="00B17748">
              <w:rPr>
                <w:rFonts w:eastAsia="Times New Roman" w:cs="Times New Roman"/>
                <w:color w:val="000000" w:themeColor="text1"/>
                <w:szCs w:val="24"/>
              </w:rPr>
              <w:t xml:space="preserve">ng = 0.8 bậc Đại học; Mức đơn giá học phí chi tiết liên hệ Khoa để biết thêm thông tin. </w:t>
            </w:r>
          </w:p>
        </w:tc>
        <w:tc>
          <w:tcPr>
            <w:tcW w:w="2567" w:type="dxa"/>
            <w:tcBorders>
              <w:top w:val="nil"/>
              <w:left w:val="nil"/>
              <w:bottom w:val="single" w:sz="4" w:space="0" w:color="auto"/>
              <w:right w:val="single" w:sz="4" w:space="0" w:color="auto"/>
            </w:tcBorders>
            <w:shd w:val="clear" w:color="auto" w:fill="auto"/>
            <w:vAlign w:val="center"/>
            <w:hideMark/>
          </w:tcPr>
          <w:p w:rsidR="009F433E" w:rsidRPr="00B17748" w:rsidRDefault="009F433E" w:rsidP="009F433E">
            <w:pPr>
              <w:spacing w:after="0" w:line="240" w:lineRule="auto"/>
              <w:rPr>
                <w:rFonts w:eastAsia="Times New Roman" w:cs="Times New Roman"/>
                <w:i/>
                <w:color w:val="000000" w:themeColor="text1"/>
                <w:szCs w:val="24"/>
              </w:rPr>
            </w:pPr>
            <w:r w:rsidRPr="00B17748">
              <w:rPr>
                <w:rFonts w:eastAsia="Times New Roman" w:cs="Times New Roman"/>
                <w:color w:val="000000" w:themeColor="text1"/>
                <w:szCs w:val="24"/>
              </w:rPr>
              <w:t>- TB 741/2016/TĐT- “</w:t>
            </w:r>
            <w:r w:rsidRPr="00B17748">
              <w:rPr>
                <w:rFonts w:eastAsia="Times New Roman" w:cs="Times New Roman"/>
                <w:i/>
                <w:color w:val="000000" w:themeColor="text1"/>
                <w:szCs w:val="24"/>
              </w:rPr>
              <w:t>Học phí năm học 2016-2017 của bậc Đại học, Cao đẵng chính quy các khóa tuyển sinh từ năm 2014 trở về trước.”</w:t>
            </w:r>
          </w:p>
          <w:p w:rsidR="006D3363" w:rsidRPr="00B17748" w:rsidRDefault="009F433E" w:rsidP="009F433E">
            <w:pPr>
              <w:spacing w:after="0" w:line="240" w:lineRule="auto"/>
              <w:rPr>
                <w:rFonts w:eastAsia="Times New Roman" w:cs="Times New Roman"/>
                <w:color w:val="000000" w:themeColor="text1"/>
                <w:szCs w:val="24"/>
              </w:rPr>
            </w:pPr>
            <w:r w:rsidRPr="00B17748">
              <w:rPr>
                <w:rFonts w:eastAsia="Times New Roman" w:cs="Times New Roman"/>
                <w:color w:val="000000" w:themeColor="text1"/>
                <w:szCs w:val="24"/>
              </w:rPr>
              <w:t>- TB 742/2016/TĐT- “</w:t>
            </w:r>
            <w:r w:rsidRPr="00B17748">
              <w:rPr>
                <w:rFonts w:eastAsia="Times New Roman" w:cs="Times New Roman"/>
                <w:i/>
                <w:color w:val="000000" w:themeColor="text1"/>
                <w:szCs w:val="24"/>
              </w:rPr>
              <w:t>Học phí năm học 2016-2017 của bậc Đại học, Cao đẵng chính quy các khóa tuyển sinh từ năm 2015.”</w:t>
            </w:r>
          </w:p>
        </w:tc>
        <w:tc>
          <w:tcPr>
            <w:tcW w:w="1390" w:type="dxa"/>
            <w:tcBorders>
              <w:top w:val="nil"/>
              <w:left w:val="nil"/>
              <w:bottom w:val="single" w:sz="4" w:space="0" w:color="auto"/>
              <w:right w:val="single" w:sz="4" w:space="0" w:color="auto"/>
            </w:tcBorders>
            <w:shd w:val="clear" w:color="auto" w:fill="auto"/>
            <w:noWrap/>
            <w:vAlign w:val="center"/>
            <w:hideMark/>
          </w:tcPr>
          <w:p w:rsidR="006D3363" w:rsidRPr="00B17748" w:rsidRDefault="006D3363" w:rsidP="00A33A0D">
            <w:pPr>
              <w:spacing w:after="0" w:line="240" w:lineRule="auto"/>
              <w:jc w:val="center"/>
              <w:rPr>
                <w:rFonts w:eastAsia="Times New Roman" w:cs="Times New Roman"/>
                <w:color w:val="000000" w:themeColor="text1"/>
                <w:szCs w:val="24"/>
              </w:rPr>
            </w:pPr>
            <w:r w:rsidRPr="00B17748">
              <w:rPr>
                <w:rFonts w:eastAsia="Times New Roman" w:cs="Times New Roman"/>
                <w:color w:val="000000" w:themeColor="text1"/>
                <w:szCs w:val="24"/>
              </w:rPr>
              <w:t>P.TC</w:t>
            </w:r>
          </w:p>
        </w:tc>
        <w:tc>
          <w:tcPr>
            <w:tcW w:w="1501" w:type="dxa"/>
            <w:tcBorders>
              <w:top w:val="nil"/>
              <w:left w:val="nil"/>
              <w:bottom w:val="single" w:sz="4" w:space="0" w:color="auto"/>
              <w:right w:val="single" w:sz="4" w:space="0" w:color="auto"/>
            </w:tcBorders>
            <w:vAlign w:val="center"/>
          </w:tcPr>
          <w:p w:rsidR="006D3363" w:rsidRPr="00B17748" w:rsidRDefault="006D3363" w:rsidP="004877A6">
            <w:pPr>
              <w:spacing w:after="0" w:line="240" w:lineRule="auto"/>
              <w:jc w:val="center"/>
              <w:rPr>
                <w:rFonts w:eastAsia="Times New Roman" w:cs="Times New Roman"/>
                <w:color w:val="000000" w:themeColor="text1"/>
                <w:szCs w:val="24"/>
              </w:rPr>
            </w:pPr>
          </w:p>
        </w:tc>
      </w:tr>
      <w:tr w:rsidR="00B17748" w:rsidRPr="00B17748" w:rsidTr="004877A6">
        <w:trPr>
          <w:trHeight w:val="260"/>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D3363" w:rsidRPr="00B17748" w:rsidRDefault="006D3363" w:rsidP="004877A6">
            <w:pPr>
              <w:spacing w:after="0" w:line="240" w:lineRule="auto"/>
              <w:jc w:val="center"/>
              <w:rPr>
                <w:rFonts w:eastAsia="Times New Roman" w:cs="Times New Roman"/>
                <w:color w:val="000000" w:themeColor="text1"/>
                <w:szCs w:val="24"/>
              </w:rPr>
            </w:pPr>
            <w:r w:rsidRPr="00B17748">
              <w:rPr>
                <w:rFonts w:eastAsia="Times New Roman" w:cs="Times New Roman"/>
                <w:color w:val="000000" w:themeColor="text1"/>
                <w:szCs w:val="24"/>
              </w:rPr>
              <w:t>3</w:t>
            </w:r>
          </w:p>
        </w:tc>
        <w:tc>
          <w:tcPr>
            <w:tcW w:w="2701" w:type="dxa"/>
            <w:tcBorders>
              <w:top w:val="single" w:sz="4" w:space="0" w:color="auto"/>
              <w:left w:val="nil"/>
              <w:bottom w:val="single" w:sz="4" w:space="0" w:color="auto"/>
              <w:right w:val="single" w:sz="4" w:space="0" w:color="auto"/>
            </w:tcBorders>
            <w:shd w:val="clear" w:color="auto" w:fill="auto"/>
            <w:vAlign w:val="center"/>
            <w:hideMark/>
          </w:tcPr>
          <w:p w:rsidR="006D3363" w:rsidRPr="00B17748" w:rsidRDefault="00FE680A" w:rsidP="004877A6">
            <w:pPr>
              <w:spacing w:after="0" w:line="240" w:lineRule="auto"/>
              <w:rPr>
                <w:rFonts w:eastAsia="Times New Roman" w:cs="Times New Roman"/>
                <w:color w:val="000000" w:themeColor="text1"/>
                <w:szCs w:val="24"/>
              </w:rPr>
            </w:pPr>
            <w:r>
              <w:rPr>
                <w:rFonts w:eastAsia="Times New Roman" w:cs="Times New Roman"/>
                <w:color w:val="000000" w:themeColor="text1"/>
                <w:szCs w:val="24"/>
              </w:rPr>
              <w:t>Hỏi</w:t>
            </w:r>
            <w:r w:rsidR="006D3363" w:rsidRPr="00B17748">
              <w:rPr>
                <w:rFonts w:eastAsia="Times New Roman" w:cs="Times New Roman"/>
                <w:color w:val="000000" w:themeColor="text1"/>
                <w:szCs w:val="24"/>
              </w:rPr>
              <w:t xml:space="preserve"> về </w:t>
            </w:r>
            <w:r w:rsidR="006D3363" w:rsidRPr="00B17748">
              <w:rPr>
                <w:rFonts w:eastAsia="Times New Roman" w:cs="Times New Roman"/>
                <w:b/>
                <w:color w:val="000000" w:themeColor="text1"/>
                <w:szCs w:val="24"/>
              </w:rPr>
              <w:t>mức học phí và số lượng các môn học đã đăng ký thành công trong học kỳ</w:t>
            </w:r>
          </w:p>
        </w:tc>
        <w:tc>
          <w:tcPr>
            <w:tcW w:w="6951" w:type="dxa"/>
            <w:tcBorders>
              <w:top w:val="single" w:sz="4" w:space="0" w:color="auto"/>
              <w:left w:val="nil"/>
              <w:bottom w:val="single" w:sz="4" w:space="0" w:color="auto"/>
              <w:right w:val="single" w:sz="4" w:space="0" w:color="auto"/>
            </w:tcBorders>
            <w:shd w:val="clear" w:color="auto" w:fill="auto"/>
            <w:vAlign w:val="center"/>
            <w:hideMark/>
          </w:tcPr>
          <w:p w:rsidR="000B7973" w:rsidRPr="00B17748" w:rsidRDefault="00B17748" w:rsidP="000B7973">
            <w:pPr>
              <w:spacing w:after="0" w:line="240" w:lineRule="auto"/>
              <w:rPr>
                <w:rFonts w:eastAsia="Times New Roman" w:cs="Times New Roman"/>
                <w:color w:val="000000" w:themeColor="text1"/>
                <w:szCs w:val="24"/>
              </w:rPr>
            </w:pPr>
            <w:r w:rsidRPr="00B17748">
              <w:rPr>
                <w:rFonts w:eastAsia="Times New Roman" w:cs="Times New Roman"/>
                <w:color w:val="000000" w:themeColor="text1"/>
                <w:szCs w:val="24"/>
              </w:rPr>
              <w:t>- Phòng Tài chính tính toán học phí dựa trên số lượng môn học sinh viên đăng ký thành công và được đồng ý mở lớp theo quyết định từ Phòng Đại học.</w:t>
            </w:r>
          </w:p>
          <w:p w:rsidR="00B17748" w:rsidRPr="00B17748" w:rsidRDefault="00B17748" w:rsidP="000B7973">
            <w:pPr>
              <w:spacing w:after="0" w:line="240" w:lineRule="auto"/>
              <w:rPr>
                <w:rFonts w:eastAsia="Times New Roman" w:cs="Times New Roman"/>
                <w:color w:val="000000" w:themeColor="text1"/>
                <w:szCs w:val="24"/>
              </w:rPr>
            </w:pPr>
            <w:r w:rsidRPr="00B17748">
              <w:rPr>
                <w:rFonts w:eastAsia="Times New Roman" w:cs="Times New Roman"/>
                <w:color w:val="000000" w:themeColor="text1"/>
                <w:szCs w:val="24"/>
              </w:rPr>
              <w:t xml:space="preserve">- Kết quả chi tiết học phí được đăng trên Hê thống thông tin sinh viên </w:t>
            </w:r>
          </w:p>
        </w:tc>
        <w:tc>
          <w:tcPr>
            <w:tcW w:w="2567" w:type="dxa"/>
            <w:tcBorders>
              <w:top w:val="single" w:sz="4" w:space="0" w:color="auto"/>
              <w:left w:val="nil"/>
              <w:bottom w:val="single" w:sz="4" w:space="0" w:color="auto"/>
              <w:right w:val="single" w:sz="4" w:space="0" w:color="auto"/>
            </w:tcBorders>
            <w:shd w:val="clear" w:color="auto" w:fill="auto"/>
            <w:vAlign w:val="center"/>
            <w:hideMark/>
          </w:tcPr>
          <w:p w:rsidR="006D3363" w:rsidRPr="00B17748" w:rsidRDefault="006D3363" w:rsidP="00B17748">
            <w:pPr>
              <w:spacing w:after="0" w:line="240" w:lineRule="auto"/>
              <w:rPr>
                <w:rFonts w:eastAsia="Times New Roman" w:cs="Times New Roman"/>
                <w:color w:val="000000" w:themeColor="text1"/>
                <w:szCs w:val="24"/>
              </w:rPr>
            </w:pPr>
            <w:r w:rsidRPr="00B17748">
              <w:rPr>
                <w:rFonts w:eastAsia="Times New Roman" w:cs="Times New Roman"/>
                <w:color w:val="000000" w:themeColor="text1"/>
                <w:szCs w:val="24"/>
              </w:rPr>
              <w:t>- Kết quả đăng ký môn học trong học kỳ.</w:t>
            </w:r>
            <w:r w:rsidRPr="00B17748">
              <w:rPr>
                <w:rFonts w:eastAsia="Times New Roman" w:cs="Times New Roman"/>
                <w:color w:val="000000" w:themeColor="text1"/>
                <w:szCs w:val="24"/>
              </w:rPr>
              <w:br/>
              <w:t xml:space="preserve"> </w:t>
            </w:r>
          </w:p>
        </w:tc>
        <w:tc>
          <w:tcPr>
            <w:tcW w:w="1390" w:type="dxa"/>
            <w:tcBorders>
              <w:top w:val="single" w:sz="4" w:space="0" w:color="auto"/>
              <w:left w:val="nil"/>
              <w:bottom w:val="single" w:sz="4" w:space="0" w:color="auto"/>
              <w:right w:val="single" w:sz="4" w:space="0" w:color="auto"/>
            </w:tcBorders>
            <w:shd w:val="clear" w:color="auto" w:fill="auto"/>
            <w:noWrap/>
            <w:vAlign w:val="center"/>
            <w:hideMark/>
          </w:tcPr>
          <w:p w:rsidR="006D3363" w:rsidRPr="00B17748" w:rsidRDefault="006D3363" w:rsidP="00A33A0D">
            <w:pPr>
              <w:spacing w:after="0" w:line="240" w:lineRule="auto"/>
              <w:jc w:val="center"/>
              <w:rPr>
                <w:rFonts w:eastAsia="Times New Roman" w:cs="Times New Roman"/>
                <w:color w:val="000000" w:themeColor="text1"/>
                <w:szCs w:val="24"/>
              </w:rPr>
            </w:pPr>
            <w:r w:rsidRPr="00B17748">
              <w:rPr>
                <w:rFonts w:eastAsia="Times New Roman" w:cs="Times New Roman"/>
                <w:color w:val="000000" w:themeColor="text1"/>
                <w:szCs w:val="24"/>
              </w:rPr>
              <w:t>P.TC</w:t>
            </w:r>
          </w:p>
        </w:tc>
        <w:tc>
          <w:tcPr>
            <w:tcW w:w="1501" w:type="dxa"/>
            <w:tcBorders>
              <w:top w:val="single" w:sz="4" w:space="0" w:color="auto"/>
              <w:left w:val="nil"/>
              <w:bottom w:val="single" w:sz="4" w:space="0" w:color="auto"/>
              <w:right w:val="single" w:sz="4" w:space="0" w:color="auto"/>
            </w:tcBorders>
            <w:vAlign w:val="center"/>
          </w:tcPr>
          <w:p w:rsidR="006D3363" w:rsidRPr="00B17748" w:rsidRDefault="006D3363" w:rsidP="004877A6">
            <w:pPr>
              <w:spacing w:after="0" w:line="240" w:lineRule="auto"/>
              <w:jc w:val="center"/>
              <w:rPr>
                <w:rFonts w:eastAsia="Times New Roman" w:cs="Times New Roman"/>
                <w:color w:val="000000" w:themeColor="text1"/>
                <w:szCs w:val="24"/>
              </w:rPr>
            </w:pPr>
          </w:p>
        </w:tc>
      </w:tr>
      <w:tr w:rsidR="00B17748" w:rsidRPr="00B17748" w:rsidTr="007D7D82">
        <w:trPr>
          <w:trHeight w:val="1890"/>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D3363" w:rsidRPr="00B17748" w:rsidRDefault="00F64D12" w:rsidP="004877A6">
            <w:pPr>
              <w:spacing w:after="0" w:line="240" w:lineRule="auto"/>
              <w:jc w:val="center"/>
              <w:rPr>
                <w:rFonts w:eastAsia="Times New Roman" w:cs="Times New Roman"/>
                <w:color w:val="000000" w:themeColor="text1"/>
                <w:szCs w:val="24"/>
              </w:rPr>
            </w:pPr>
            <w:r>
              <w:rPr>
                <w:rFonts w:eastAsia="Times New Roman" w:cs="Times New Roman"/>
                <w:color w:val="000000" w:themeColor="text1"/>
                <w:szCs w:val="24"/>
              </w:rPr>
              <w:lastRenderedPageBreak/>
              <w:t>4</w:t>
            </w:r>
          </w:p>
        </w:tc>
        <w:tc>
          <w:tcPr>
            <w:tcW w:w="2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D3363" w:rsidRPr="00B17748" w:rsidRDefault="00FE680A" w:rsidP="00FE680A">
            <w:pPr>
              <w:spacing w:after="0" w:line="240" w:lineRule="auto"/>
              <w:rPr>
                <w:rFonts w:eastAsia="Times New Roman" w:cs="Times New Roman"/>
                <w:color w:val="000000" w:themeColor="text1"/>
                <w:szCs w:val="24"/>
              </w:rPr>
            </w:pPr>
            <w:r>
              <w:rPr>
                <w:rFonts w:eastAsia="Times New Roman" w:cs="Times New Roman"/>
                <w:color w:val="000000" w:themeColor="text1"/>
                <w:szCs w:val="24"/>
              </w:rPr>
              <w:t>Hỏi</w:t>
            </w:r>
            <w:r w:rsidR="006D3363" w:rsidRPr="00B17748">
              <w:rPr>
                <w:rFonts w:eastAsia="Times New Roman" w:cs="Times New Roman"/>
                <w:color w:val="000000" w:themeColor="text1"/>
                <w:szCs w:val="24"/>
              </w:rPr>
              <w:t xml:space="preserve"> về </w:t>
            </w:r>
            <w:r w:rsidR="006D3363" w:rsidRPr="00A0316F">
              <w:rPr>
                <w:rFonts w:eastAsia="Times New Roman" w:cs="Times New Roman"/>
                <w:b/>
                <w:color w:val="000000" w:themeColor="text1"/>
                <w:szCs w:val="24"/>
              </w:rPr>
              <w:t xml:space="preserve">qui định và </w:t>
            </w:r>
            <w:r>
              <w:rPr>
                <w:rFonts w:eastAsia="Times New Roman" w:cs="Times New Roman"/>
                <w:b/>
                <w:color w:val="000000" w:themeColor="text1"/>
                <w:szCs w:val="24"/>
              </w:rPr>
              <w:t>cách thức làm thủ tục xin</w:t>
            </w:r>
            <w:r w:rsidR="006D3363" w:rsidRPr="00A0316F">
              <w:rPr>
                <w:rFonts w:eastAsia="Times New Roman" w:cs="Times New Roman"/>
                <w:b/>
                <w:color w:val="000000" w:themeColor="text1"/>
                <w:szCs w:val="24"/>
              </w:rPr>
              <w:t xml:space="preserve"> rút học phí nhập học</w:t>
            </w:r>
            <w:r w:rsidR="006D3363" w:rsidRPr="00B17748">
              <w:rPr>
                <w:rFonts w:eastAsia="Times New Roman" w:cs="Times New Roman"/>
                <w:color w:val="000000" w:themeColor="text1"/>
                <w:szCs w:val="24"/>
              </w:rPr>
              <w:t xml:space="preserve"> </w:t>
            </w:r>
          </w:p>
        </w:tc>
        <w:tc>
          <w:tcPr>
            <w:tcW w:w="69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2FA2" w:rsidRPr="00B17748" w:rsidRDefault="006D3363" w:rsidP="00CD2F42">
            <w:pPr>
              <w:spacing w:after="0" w:line="240" w:lineRule="auto"/>
              <w:rPr>
                <w:rFonts w:eastAsia="Times New Roman" w:cs="Times New Roman"/>
                <w:color w:val="000000" w:themeColor="text1"/>
                <w:szCs w:val="24"/>
              </w:rPr>
            </w:pPr>
            <w:r w:rsidRPr="00B17748">
              <w:rPr>
                <w:rFonts w:eastAsia="Times New Roman" w:cs="Times New Roman"/>
                <w:color w:val="000000" w:themeColor="text1"/>
                <w:szCs w:val="24"/>
              </w:rPr>
              <w:t xml:space="preserve">1. Giải thích cho sinh viên, phụ huynh </w:t>
            </w:r>
            <w:r w:rsidR="00CD2F42">
              <w:rPr>
                <w:rFonts w:eastAsia="Times New Roman" w:cs="Times New Roman"/>
                <w:color w:val="000000" w:themeColor="text1"/>
                <w:szCs w:val="24"/>
              </w:rPr>
              <w:t>về qui định rút học phí, chi phí (nếu có) và hướng dẫn viết Đơn xin rút học phí nộp kèm các chứng từ</w:t>
            </w:r>
            <w:r w:rsidRPr="00B17748">
              <w:rPr>
                <w:rFonts w:eastAsia="Times New Roman" w:cs="Times New Roman"/>
                <w:color w:val="000000" w:themeColor="text1"/>
                <w:szCs w:val="24"/>
              </w:rPr>
              <w:t xml:space="preserve"> (biên lai</w:t>
            </w:r>
            <w:r w:rsidR="00CD2F42">
              <w:rPr>
                <w:rFonts w:eastAsia="Times New Roman" w:cs="Times New Roman"/>
                <w:color w:val="000000" w:themeColor="text1"/>
                <w:szCs w:val="24"/>
              </w:rPr>
              <w:t xml:space="preserve"> nộp học phí và chi phí nhập</w:t>
            </w:r>
            <w:proofErr w:type="gramStart"/>
            <w:r w:rsidR="00CD2F42">
              <w:rPr>
                <w:rFonts w:eastAsia="Times New Roman" w:cs="Times New Roman"/>
                <w:color w:val="000000" w:themeColor="text1"/>
                <w:szCs w:val="24"/>
              </w:rPr>
              <w:t xml:space="preserve">, </w:t>
            </w:r>
            <w:r w:rsidRPr="00B17748">
              <w:rPr>
                <w:rFonts w:eastAsia="Times New Roman" w:cs="Times New Roman"/>
                <w:color w:val="000000" w:themeColor="text1"/>
                <w:szCs w:val="24"/>
              </w:rPr>
              <w:t>,</w:t>
            </w:r>
            <w:proofErr w:type="gramEnd"/>
            <w:r w:rsidRPr="00B17748">
              <w:rPr>
                <w:rFonts w:eastAsia="Times New Roman" w:cs="Times New Roman"/>
                <w:color w:val="000000" w:themeColor="text1"/>
                <w:szCs w:val="24"/>
              </w:rPr>
              <w:t>...)</w:t>
            </w:r>
            <w:r w:rsidRPr="00B17748">
              <w:rPr>
                <w:rFonts w:eastAsia="Times New Roman" w:cs="Times New Roman"/>
                <w:color w:val="000000" w:themeColor="text1"/>
                <w:szCs w:val="24"/>
              </w:rPr>
              <w:br/>
            </w:r>
            <w:r w:rsidR="00CD2F42">
              <w:rPr>
                <w:rFonts w:eastAsia="Times New Roman" w:cs="Times New Roman"/>
                <w:color w:val="000000" w:themeColor="text1"/>
                <w:szCs w:val="24"/>
              </w:rPr>
              <w:t>2</w:t>
            </w:r>
            <w:r w:rsidRPr="00B17748">
              <w:rPr>
                <w:rFonts w:eastAsia="Times New Roman" w:cs="Times New Roman"/>
                <w:color w:val="000000" w:themeColor="text1"/>
                <w:szCs w:val="24"/>
              </w:rPr>
              <w:t xml:space="preserve">. Thông báo </w:t>
            </w:r>
            <w:r w:rsidR="00CD2F42">
              <w:rPr>
                <w:rFonts w:eastAsia="Times New Roman" w:cs="Times New Roman"/>
                <w:color w:val="000000" w:themeColor="text1"/>
                <w:szCs w:val="24"/>
              </w:rPr>
              <w:t>cho</w:t>
            </w:r>
            <w:r w:rsidRPr="00B17748">
              <w:rPr>
                <w:rFonts w:eastAsia="Times New Roman" w:cs="Times New Roman"/>
                <w:color w:val="000000" w:themeColor="text1"/>
                <w:szCs w:val="24"/>
              </w:rPr>
              <w:t xml:space="preserve"> sinh viên, phụ huynh về thời gian tiếp nhận và xử lý</w:t>
            </w:r>
            <w:r w:rsidR="00CD2F42">
              <w:rPr>
                <w:rFonts w:eastAsia="Times New Roman" w:cs="Times New Roman"/>
                <w:color w:val="000000" w:themeColor="text1"/>
                <w:szCs w:val="24"/>
              </w:rPr>
              <w:t xml:space="preserve"> đơn</w:t>
            </w:r>
            <w:r w:rsidRPr="00B17748">
              <w:rPr>
                <w:rFonts w:eastAsia="Times New Roman" w:cs="Times New Roman"/>
                <w:color w:val="000000" w:themeColor="text1"/>
                <w:szCs w:val="24"/>
              </w:rPr>
              <w:t>.</w:t>
            </w:r>
            <w:r w:rsidRPr="00B17748">
              <w:rPr>
                <w:rFonts w:eastAsia="Times New Roman" w:cs="Times New Roman"/>
                <w:color w:val="000000" w:themeColor="text1"/>
                <w:szCs w:val="24"/>
              </w:rPr>
              <w:br/>
            </w:r>
            <w:r w:rsidR="00CD2F42">
              <w:rPr>
                <w:rFonts w:eastAsia="Times New Roman" w:cs="Times New Roman"/>
                <w:color w:val="000000" w:themeColor="text1"/>
                <w:szCs w:val="24"/>
              </w:rPr>
              <w:t>3</w:t>
            </w:r>
            <w:r w:rsidRPr="00B17748">
              <w:rPr>
                <w:rFonts w:eastAsia="Times New Roman" w:cs="Times New Roman"/>
                <w:color w:val="000000" w:themeColor="text1"/>
                <w:szCs w:val="24"/>
              </w:rPr>
              <w:t xml:space="preserve">. Sau khi </w:t>
            </w:r>
            <w:proofErr w:type="gramStart"/>
            <w:r w:rsidR="00CD2F42">
              <w:rPr>
                <w:rFonts w:eastAsia="Times New Roman" w:cs="Times New Roman"/>
                <w:color w:val="000000" w:themeColor="text1"/>
                <w:szCs w:val="24"/>
              </w:rPr>
              <w:t>Đ</w:t>
            </w:r>
            <w:r w:rsidRPr="00B17748">
              <w:rPr>
                <w:rFonts w:eastAsia="Times New Roman" w:cs="Times New Roman"/>
                <w:color w:val="000000" w:themeColor="text1"/>
                <w:szCs w:val="24"/>
              </w:rPr>
              <w:t>ơn</w:t>
            </w:r>
            <w:proofErr w:type="gramEnd"/>
            <w:r w:rsidRPr="00B17748">
              <w:rPr>
                <w:rFonts w:eastAsia="Times New Roman" w:cs="Times New Roman"/>
                <w:color w:val="000000" w:themeColor="text1"/>
                <w:szCs w:val="24"/>
              </w:rPr>
              <w:t xml:space="preserve"> rút học phí được Ban giám hiệu phê duyệt, Phòng gọi điện thoại và hướng dẫn sinh viên các thủ tục cần thiết để rút </w:t>
            </w:r>
            <w:r w:rsidR="00CD2F42">
              <w:rPr>
                <w:rFonts w:eastAsia="Times New Roman" w:cs="Times New Roman"/>
                <w:color w:val="000000" w:themeColor="text1"/>
                <w:szCs w:val="24"/>
              </w:rPr>
              <w:t>tiền</w:t>
            </w:r>
            <w:r w:rsidRPr="00B17748">
              <w:rPr>
                <w:rFonts w:eastAsia="Times New Roman" w:cs="Times New Roman"/>
                <w:color w:val="000000" w:themeColor="text1"/>
                <w:szCs w:val="24"/>
              </w:rPr>
              <w:t>.</w:t>
            </w:r>
          </w:p>
        </w:tc>
        <w:tc>
          <w:tcPr>
            <w:tcW w:w="2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D3363" w:rsidRPr="00B17748" w:rsidRDefault="006D3363" w:rsidP="00F64D12">
            <w:pPr>
              <w:spacing w:after="0" w:line="240" w:lineRule="auto"/>
              <w:rPr>
                <w:rFonts w:eastAsia="Times New Roman" w:cs="Times New Roman"/>
                <w:color w:val="000000" w:themeColor="text1"/>
                <w:szCs w:val="24"/>
              </w:rPr>
            </w:pPr>
            <w:r w:rsidRPr="00B17748">
              <w:rPr>
                <w:rFonts w:eastAsia="Times New Roman" w:cs="Times New Roman"/>
                <w:color w:val="000000" w:themeColor="text1"/>
                <w:szCs w:val="24"/>
              </w:rPr>
              <w:t xml:space="preserve">- Thông báo số </w:t>
            </w:r>
            <w:r w:rsidR="00F64D12">
              <w:rPr>
                <w:rFonts w:eastAsia="Times New Roman" w:cs="Times New Roman"/>
                <w:color w:val="000000" w:themeColor="text1"/>
                <w:szCs w:val="24"/>
              </w:rPr>
              <w:t>08/</w:t>
            </w:r>
            <w:r w:rsidRPr="00B17748">
              <w:rPr>
                <w:rFonts w:eastAsia="Times New Roman" w:cs="Times New Roman"/>
                <w:color w:val="000000" w:themeColor="text1"/>
                <w:szCs w:val="24"/>
              </w:rPr>
              <w:t>TP-PTC ngày 0</w:t>
            </w:r>
            <w:r w:rsidR="00F64D12">
              <w:rPr>
                <w:rFonts w:eastAsia="Times New Roman" w:cs="Times New Roman"/>
                <w:color w:val="000000" w:themeColor="text1"/>
                <w:szCs w:val="24"/>
              </w:rPr>
              <w:t>8</w:t>
            </w:r>
            <w:r w:rsidRPr="00B17748">
              <w:rPr>
                <w:rFonts w:eastAsia="Times New Roman" w:cs="Times New Roman"/>
                <w:color w:val="000000" w:themeColor="text1"/>
                <w:szCs w:val="24"/>
              </w:rPr>
              <w:t xml:space="preserve"> tháng 0</w:t>
            </w:r>
            <w:r w:rsidR="00F64D12">
              <w:rPr>
                <w:rFonts w:eastAsia="Times New Roman" w:cs="Times New Roman"/>
                <w:color w:val="000000" w:themeColor="text1"/>
                <w:szCs w:val="24"/>
              </w:rPr>
              <w:t>8 năm 2016</w:t>
            </w:r>
          </w:p>
        </w:tc>
        <w:tc>
          <w:tcPr>
            <w:tcW w:w="13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D3363" w:rsidRPr="00B17748" w:rsidRDefault="006D3363" w:rsidP="004877A6">
            <w:pPr>
              <w:spacing w:after="0" w:line="240" w:lineRule="auto"/>
              <w:rPr>
                <w:rFonts w:eastAsia="Times New Roman" w:cs="Times New Roman"/>
                <w:color w:val="000000" w:themeColor="text1"/>
                <w:szCs w:val="24"/>
              </w:rPr>
            </w:pPr>
            <w:r w:rsidRPr="00B17748">
              <w:rPr>
                <w:rFonts w:eastAsia="Times New Roman" w:cs="Times New Roman"/>
                <w:color w:val="000000" w:themeColor="text1"/>
                <w:szCs w:val="24"/>
              </w:rPr>
              <w:t>P.TC</w:t>
            </w:r>
          </w:p>
        </w:tc>
        <w:tc>
          <w:tcPr>
            <w:tcW w:w="1501" w:type="dxa"/>
            <w:tcBorders>
              <w:top w:val="single" w:sz="4" w:space="0" w:color="auto"/>
              <w:left w:val="single" w:sz="4" w:space="0" w:color="auto"/>
              <w:bottom w:val="single" w:sz="4" w:space="0" w:color="auto"/>
              <w:right w:val="single" w:sz="4" w:space="0" w:color="auto"/>
            </w:tcBorders>
            <w:vAlign w:val="center"/>
          </w:tcPr>
          <w:p w:rsidR="006D3363" w:rsidRPr="00B17748" w:rsidRDefault="006D3363" w:rsidP="004877A6">
            <w:pPr>
              <w:spacing w:after="0" w:line="240" w:lineRule="auto"/>
              <w:jc w:val="center"/>
              <w:rPr>
                <w:rFonts w:eastAsia="Times New Roman" w:cs="Times New Roman"/>
                <w:color w:val="000000" w:themeColor="text1"/>
                <w:szCs w:val="24"/>
              </w:rPr>
            </w:pPr>
          </w:p>
        </w:tc>
      </w:tr>
      <w:tr w:rsidR="00B17748" w:rsidRPr="00B17748" w:rsidTr="00CD2F42">
        <w:trPr>
          <w:trHeight w:val="2311"/>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D3363" w:rsidRPr="00B17748" w:rsidRDefault="00F64D12" w:rsidP="004877A6">
            <w:pPr>
              <w:spacing w:after="0" w:line="240" w:lineRule="auto"/>
              <w:jc w:val="center"/>
              <w:rPr>
                <w:rFonts w:eastAsia="Times New Roman" w:cs="Times New Roman"/>
                <w:color w:val="000000" w:themeColor="text1"/>
                <w:szCs w:val="24"/>
              </w:rPr>
            </w:pPr>
            <w:r>
              <w:rPr>
                <w:rFonts w:eastAsia="Times New Roman" w:cs="Times New Roman"/>
                <w:color w:val="000000" w:themeColor="text1"/>
                <w:szCs w:val="24"/>
              </w:rPr>
              <w:t>5</w:t>
            </w:r>
          </w:p>
        </w:tc>
        <w:tc>
          <w:tcPr>
            <w:tcW w:w="2701" w:type="dxa"/>
            <w:tcBorders>
              <w:top w:val="single" w:sz="4" w:space="0" w:color="auto"/>
              <w:left w:val="nil"/>
              <w:bottom w:val="single" w:sz="4" w:space="0" w:color="auto"/>
              <w:right w:val="single" w:sz="4" w:space="0" w:color="auto"/>
            </w:tcBorders>
            <w:shd w:val="clear" w:color="auto" w:fill="auto"/>
            <w:vAlign w:val="center"/>
            <w:hideMark/>
          </w:tcPr>
          <w:p w:rsidR="006D3363" w:rsidRPr="00B17748" w:rsidRDefault="006D3363" w:rsidP="004877A6">
            <w:pPr>
              <w:spacing w:after="0" w:line="240" w:lineRule="auto"/>
              <w:rPr>
                <w:rFonts w:eastAsia="Times New Roman" w:cs="Times New Roman"/>
                <w:color w:val="000000" w:themeColor="text1"/>
                <w:szCs w:val="24"/>
              </w:rPr>
            </w:pPr>
            <w:r w:rsidRPr="00B17748">
              <w:rPr>
                <w:rFonts w:eastAsia="Times New Roman" w:cs="Times New Roman"/>
                <w:color w:val="000000" w:themeColor="text1"/>
                <w:szCs w:val="24"/>
              </w:rPr>
              <w:t xml:space="preserve">Thắc mắc về </w:t>
            </w:r>
            <w:r w:rsidRPr="00A0316F">
              <w:rPr>
                <w:rFonts w:eastAsia="Times New Roman" w:cs="Times New Roman"/>
                <w:b/>
                <w:color w:val="000000" w:themeColor="text1"/>
                <w:szCs w:val="24"/>
              </w:rPr>
              <w:t>việc cấm thi do nợ học phí</w:t>
            </w:r>
          </w:p>
        </w:tc>
        <w:tc>
          <w:tcPr>
            <w:tcW w:w="6951" w:type="dxa"/>
            <w:tcBorders>
              <w:top w:val="single" w:sz="4" w:space="0" w:color="auto"/>
              <w:left w:val="nil"/>
              <w:bottom w:val="single" w:sz="4" w:space="0" w:color="auto"/>
              <w:right w:val="single" w:sz="4" w:space="0" w:color="auto"/>
            </w:tcBorders>
            <w:shd w:val="clear" w:color="auto" w:fill="auto"/>
            <w:vAlign w:val="center"/>
            <w:hideMark/>
          </w:tcPr>
          <w:p w:rsidR="00F64D12" w:rsidRPr="00B17748" w:rsidRDefault="006961E3" w:rsidP="00F64D12">
            <w:pPr>
              <w:spacing w:after="0" w:line="240" w:lineRule="auto"/>
              <w:rPr>
                <w:rFonts w:eastAsia="Times New Roman" w:cs="Times New Roman"/>
                <w:color w:val="000000" w:themeColor="text1"/>
                <w:szCs w:val="24"/>
              </w:rPr>
            </w:pPr>
            <w:r w:rsidRPr="00B17748">
              <w:rPr>
                <w:rFonts w:eastAsia="Times New Roman" w:cs="Times New Roman"/>
                <w:color w:val="000000" w:themeColor="text1"/>
                <w:szCs w:val="24"/>
              </w:rPr>
              <w:br/>
            </w:r>
            <w:r w:rsidR="00FE680A" w:rsidRPr="00FE680A">
              <w:rPr>
                <w:rFonts w:eastAsia="Times New Roman" w:cs="Times New Roman"/>
                <w:bCs/>
                <w:color w:val="000000" w:themeColor="text1"/>
                <w:szCs w:val="24"/>
              </w:rPr>
              <w:t>T</w:t>
            </w:r>
            <w:r w:rsidR="002C5052">
              <w:rPr>
                <w:rFonts w:eastAsia="Times New Roman" w:cs="Times New Roman"/>
                <w:bCs/>
                <w:color w:val="000000" w:themeColor="text1"/>
                <w:szCs w:val="24"/>
              </w:rPr>
              <w:t>rong</w:t>
            </w:r>
            <w:r w:rsidR="00FE680A" w:rsidRPr="00FE680A">
              <w:rPr>
                <w:rFonts w:eastAsia="Times New Roman" w:cs="Times New Roman"/>
                <w:bCs/>
                <w:color w:val="000000" w:themeColor="text1"/>
                <w:szCs w:val="24"/>
              </w:rPr>
              <w:t xml:space="preserve"> </w:t>
            </w:r>
            <w:r w:rsidR="002C5052">
              <w:rPr>
                <w:rFonts w:eastAsia="Times New Roman" w:cs="Times New Roman"/>
                <w:bCs/>
                <w:color w:val="000000" w:themeColor="text1"/>
                <w:szCs w:val="24"/>
              </w:rPr>
              <w:t>Q</w:t>
            </w:r>
            <w:r w:rsidR="00FE680A">
              <w:rPr>
                <w:rFonts w:eastAsia="Times New Roman" w:cs="Times New Roman"/>
                <w:bCs/>
                <w:color w:val="000000" w:themeColor="text1"/>
                <w:szCs w:val="24"/>
              </w:rPr>
              <w:t xml:space="preserve">uy </w:t>
            </w:r>
            <w:r w:rsidR="00FE680A" w:rsidRPr="00B17748">
              <w:rPr>
                <w:rFonts w:eastAsia="Times New Roman" w:cs="Times New Roman"/>
                <w:color w:val="000000" w:themeColor="text1"/>
                <w:szCs w:val="24"/>
              </w:rPr>
              <w:t>chế học vụ theo học chế tín chỉ</w:t>
            </w:r>
            <w:r w:rsidR="002C5052">
              <w:rPr>
                <w:rFonts w:eastAsia="Times New Roman" w:cs="Times New Roman"/>
                <w:bCs/>
                <w:color w:val="000000" w:themeColor="text1"/>
                <w:szCs w:val="24"/>
              </w:rPr>
              <w:t xml:space="preserve">, </w:t>
            </w:r>
            <w:r w:rsidR="00FE680A" w:rsidRPr="002C5052">
              <w:rPr>
                <w:rFonts w:eastAsia="Times New Roman" w:cs="Times New Roman"/>
                <w:bCs/>
                <w:color w:val="000000" w:themeColor="text1"/>
                <w:szCs w:val="24"/>
              </w:rPr>
              <w:t>các bạn</w:t>
            </w:r>
            <w:r w:rsidR="002C5052">
              <w:rPr>
                <w:rFonts w:eastAsia="Times New Roman" w:cs="Times New Roman"/>
                <w:b/>
                <w:bCs/>
                <w:color w:val="000000" w:themeColor="text1"/>
                <w:szCs w:val="24"/>
              </w:rPr>
              <w:t xml:space="preserve"> </w:t>
            </w:r>
            <w:r w:rsidR="002C5052" w:rsidRPr="002C5052">
              <w:rPr>
                <w:rFonts w:eastAsia="Times New Roman" w:cs="Times New Roman"/>
                <w:bCs/>
                <w:color w:val="000000" w:themeColor="text1"/>
                <w:szCs w:val="24"/>
              </w:rPr>
              <w:t>tìm đọc</w:t>
            </w:r>
            <w:r w:rsidR="00FE680A">
              <w:rPr>
                <w:rFonts w:eastAsia="Times New Roman" w:cs="Times New Roman"/>
                <w:b/>
                <w:bCs/>
                <w:color w:val="000000" w:themeColor="text1"/>
                <w:szCs w:val="24"/>
              </w:rPr>
              <w:t xml:space="preserve"> </w:t>
            </w:r>
            <w:r w:rsidR="006D3363" w:rsidRPr="00B17748">
              <w:rPr>
                <w:rFonts w:eastAsia="Times New Roman" w:cs="Times New Roman"/>
                <w:b/>
                <w:bCs/>
                <w:color w:val="000000" w:themeColor="text1"/>
                <w:szCs w:val="24"/>
              </w:rPr>
              <w:t>Điều 34 Chương V</w:t>
            </w:r>
            <w:r w:rsidR="006D3363" w:rsidRPr="00B17748">
              <w:rPr>
                <w:rFonts w:eastAsia="Times New Roman" w:cs="Times New Roman"/>
                <w:color w:val="000000" w:themeColor="text1"/>
                <w:szCs w:val="24"/>
              </w:rPr>
              <w:t xml:space="preserve"> trong quy chế </w:t>
            </w:r>
            <w:r w:rsidR="002C5052">
              <w:rPr>
                <w:rFonts w:eastAsia="Times New Roman" w:cs="Times New Roman"/>
                <w:color w:val="000000" w:themeColor="text1"/>
                <w:szCs w:val="24"/>
              </w:rPr>
              <w:t xml:space="preserve">phần </w:t>
            </w:r>
            <w:r w:rsidR="006D3363" w:rsidRPr="00B17748">
              <w:rPr>
                <w:rFonts w:eastAsia="Times New Roman" w:cs="Times New Roman"/>
                <w:color w:val="000000" w:themeColor="text1"/>
                <w:szCs w:val="24"/>
              </w:rPr>
              <w:t>học phí:</w:t>
            </w:r>
            <w:r w:rsidR="006D3363" w:rsidRPr="00B17748">
              <w:rPr>
                <w:rFonts w:eastAsia="Times New Roman" w:cs="Times New Roman"/>
                <w:i/>
                <w:iCs/>
                <w:color w:val="000000" w:themeColor="text1"/>
                <w:szCs w:val="24"/>
              </w:rPr>
              <w:t xml:space="preserve"> "Tất cả sinh viên đều có nghĩa vụ đóng học phí và </w:t>
            </w:r>
            <w:r w:rsidR="006D3363" w:rsidRPr="00B17748">
              <w:rPr>
                <w:rFonts w:eastAsia="Times New Roman" w:cs="Times New Roman"/>
                <w:b/>
                <w:bCs/>
                <w:i/>
                <w:iCs/>
                <w:color w:val="000000" w:themeColor="text1"/>
                <w:szCs w:val="24"/>
              </w:rPr>
              <w:t xml:space="preserve">đóng đúng thời gian quy định </w:t>
            </w:r>
            <w:r w:rsidR="006D3363" w:rsidRPr="00B17748">
              <w:rPr>
                <w:rFonts w:eastAsia="Times New Roman" w:cs="Times New Roman"/>
                <w:i/>
                <w:iCs/>
                <w:color w:val="000000" w:themeColor="text1"/>
                <w:szCs w:val="24"/>
              </w:rPr>
              <w:t xml:space="preserve">của nhà Trường. Học phí sẽ được đóng theo </w:t>
            </w:r>
            <w:r w:rsidR="006D3363" w:rsidRPr="00B17748">
              <w:rPr>
                <w:rFonts w:eastAsia="Times New Roman" w:cs="Times New Roman"/>
                <w:b/>
                <w:bCs/>
                <w:i/>
                <w:iCs/>
                <w:color w:val="000000" w:themeColor="text1"/>
                <w:szCs w:val="24"/>
              </w:rPr>
              <w:t>từng học kỳ.</w:t>
            </w:r>
            <w:r w:rsidR="006D3363" w:rsidRPr="00B17748">
              <w:rPr>
                <w:rFonts w:eastAsia="Times New Roman" w:cs="Times New Roman"/>
                <w:i/>
                <w:iCs/>
                <w:color w:val="000000" w:themeColor="text1"/>
                <w:szCs w:val="24"/>
              </w:rPr>
              <w:t xml:space="preserve"> Những sinh viên không đóng học phí đúng thời gian quy định sẽ </w:t>
            </w:r>
            <w:r w:rsidR="006D3363" w:rsidRPr="00B17748">
              <w:rPr>
                <w:rFonts w:eastAsia="Times New Roman" w:cs="Times New Roman"/>
                <w:b/>
                <w:bCs/>
                <w:i/>
                <w:iCs/>
                <w:color w:val="000000" w:themeColor="text1"/>
                <w:szCs w:val="24"/>
              </w:rPr>
              <w:t>bị cấm thi tất cả các môn học trong học kỳ đó</w:t>
            </w:r>
            <w:r w:rsidR="00F64D12">
              <w:rPr>
                <w:rFonts w:eastAsia="Times New Roman" w:cs="Times New Roman"/>
                <w:i/>
                <w:iCs/>
                <w:color w:val="000000" w:themeColor="text1"/>
                <w:szCs w:val="24"/>
              </w:rPr>
              <w:t xml:space="preserve"> và bị ghi điểm F"</w:t>
            </w:r>
          </w:p>
          <w:p w:rsidR="008A2CDE" w:rsidRPr="00B17748" w:rsidRDefault="008A2CDE" w:rsidP="00F64DC8">
            <w:pPr>
              <w:spacing w:after="0" w:line="240" w:lineRule="auto"/>
              <w:rPr>
                <w:rFonts w:eastAsia="Times New Roman" w:cs="Times New Roman"/>
                <w:color w:val="000000" w:themeColor="text1"/>
                <w:szCs w:val="24"/>
              </w:rPr>
            </w:pPr>
          </w:p>
        </w:tc>
        <w:tc>
          <w:tcPr>
            <w:tcW w:w="2567" w:type="dxa"/>
            <w:tcBorders>
              <w:top w:val="single" w:sz="4" w:space="0" w:color="auto"/>
              <w:left w:val="nil"/>
              <w:bottom w:val="single" w:sz="4" w:space="0" w:color="auto"/>
              <w:right w:val="single" w:sz="4" w:space="0" w:color="auto"/>
            </w:tcBorders>
            <w:shd w:val="clear" w:color="auto" w:fill="auto"/>
            <w:vAlign w:val="center"/>
            <w:hideMark/>
          </w:tcPr>
          <w:p w:rsidR="006D3363" w:rsidRPr="00B17748" w:rsidRDefault="006D3363" w:rsidP="004877A6">
            <w:pPr>
              <w:spacing w:after="0" w:line="240" w:lineRule="auto"/>
              <w:rPr>
                <w:rFonts w:eastAsia="Times New Roman" w:cs="Times New Roman"/>
                <w:color w:val="000000" w:themeColor="text1"/>
                <w:szCs w:val="24"/>
              </w:rPr>
            </w:pPr>
            <w:r w:rsidRPr="00B17748">
              <w:rPr>
                <w:rFonts w:eastAsia="Times New Roman" w:cs="Times New Roman"/>
                <w:color w:val="000000" w:themeColor="text1"/>
                <w:szCs w:val="24"/>
              </w:rPr>
              <w:t>- Quy chế học vụ theo học chế tín chỉ (Ban hành kèm theo Quyết định số 962/2013/QĐ-TĐT ngày 15 tháng 08 năm 2013)</w:t>
            </w:r>
            <w:r w:rsidRPr="00B17748">
              <w:rPr>
                <w:rFonts w:eastAsia="Times New Roman" w:cs="Times New Roman"/>
                <w:color w:val="000000" w:themeColor="text1"/>
                <w:szCs w:val="24"/>
              </w:rPr>
              <w:br/>
              <w:t xml:space="preserve"> - Chưa qua online</w:t>
            </w:r>
          </w:p>
        </w:tc>
        <w:tc>
          <w:tcPr>
            <w:tcW w:w="1390" w:type="dxa"/>
            <w:tcBorders>
              <w:top w:val="single" w:sz="4" w:space="0" w:color="auto"/>
              <w:left w:val="nil"/>
              <w:bottom w:val="single" w:sz="4" w:space="0" w:color="auto"/>
              <w:right w:val="single" w:sz="4" w:space="0" w:color="auto"/>
            </w:tcBorders>
            <w:shd w:val="clear" w:color="auto" w:fill="auto"/>
            <w:noWrap/>
            <w:vAlign w:val="center"/>
            <w:hideMark/>
          </w:tcPr>
          <w:p w:rsidR="006D3363" w:rsidRPr="00B17748" w:rsidRDefault="006D3363" w:rsidP="004877A6">
            <w:pPr>
              <w:spacing w:after="0" w:line="240" w:lineRule="auto"/>
              <w:rPr>
                <w:rFonts w:eastAsia="Times New Roman" w:cs="Times New Roman"/>
                <w:color w:val="000000" w:themeColor="text1"/>
                <w:szCs w:val="24"/>
              </w:rPr>
            </w:pPr>
            <w:r w:rsidRPr="00B17748">
              <w:rPr>
                <w:rFonts w:eastAsia="Times New Roman" w:cs="Times New Roman"/>
                <w:color w:val="000000" w:themeColor="text1"/>
                <w:szCs w:val="24"/>
              </w:rPr>
              <w:t>P.TC</w:t>
            </w:r>
          </w:p>
        </w:tc>
        <w:tc>
          <w:tcPr>
            <w:tcW w:w="1501" w:type="dxa"/>
            <w:tcBorders>
              <w:top w:val="single" w:sz="4" w:space="0" w:color="auto"/>
              <w:left w:val="nil"/>
              <w:bottom w:val="single" w:sz="4" w:space="0" w:color="auto"/>
              <w:right w:val="single" w:sz="4" w:space="0" w:color="auto"/>
            </w:tcBorders>
            <w:vAlign w:val="center"/>
          </w:tcPr>
          <w:p w:rsidR="006D3363" w:rsidRPr="00B17748" w:rsidRDefault="006D3363" w:rsidP="004877A6">
            <w:pPr>
              <w:spacing w:after="0" w:line="240" w:lineRule="auto"/>
              <w:jc w:val="center"/>
              <w:rPr>
                <w:rFonts w:eastAsia="Times New Roman" w:cs="Times New Roman"/>
                <w:color w:val="000000" w:themeColor="text1"/>
                <w:szCs w:val="24"/>
              </w:rPr>
            </w:pPr>
          </w:p>
        </w:tc>
      </w:tr>
      <w:tr w:rsidR="00B17748" w:rsidRPr="00B17748" w:rsidTr="002C5052">
        <w:trPr>
          <w:trHeight w:val="182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D3363" w:rsidRPr="00B17748" w:rsidRDefault="00F64D12" w:rsidP="004877A6">
            <w:pPr>
              <w:spacing w:after="0" w:line="240" w:lineRule="auto"/>
              <w:jc w:val="center"/>
              <w:rPr>
                <w:rFonts w:eastAsia="Times New Roman" w:cs="Times New Roman"/>
                <w:color w:val="000000" w:themeColor="text1"/>
                <w:szCs w:val="24"/>
              </w:rPr>
            </w:pPr>
            <w:r>
              <w:rPr>
                <w:rFonts w:eastAsia="Times New Roman" w:cs="Times New Roman"/>
                <w:color w:val="000000" w:themeColor="text1"/>
                <w:szCs w:val="24"/>
              </w:rPr>
              <w:t>6</w:t>
            </w:r>
          </w:p>
        </w:tc>
        <w:tc>
          <w:tcPr>
            <w:tcW w:w="2701" w:type="dxa"/>
            <w:tcBorders>
              <w:top w:val="nil"/>
              <w:left w:val="nil"/>
              <w:bottom w:val="single" w:sz="4" w:space="0" w:color="auto"/>
              <w:right w:val="single" w:sz="4" w:space="0" w:color="auto"/>
            </w:tcBorders>
            <w:shd w:val="clear" w:color="auto" w:fill="auto"/>
            <w:vAlign w:val="center"/>
            <w:hideMark/>
          </w:tcPr>
          <w:p w:rsidR="006D3363" w:rsidRPr="00B17748" w:rsidRDefault="002C5052" w:rsidP="002C5052">
            <w:pPr>
              <w:spacing w:after="0" w:line="240" w:lineRule="auto"/>
              <w:rPr>
                <w:rFonts w:eastAsia="Times New Roman" w:cs="Times New Roman"/>
                <w:color w:val="000000" w:themeColor="text1"/>
                <w:szCs w:val="24"/>
              </w:rPr>
            </w:pPr>
            <w:r>
              <w:rPr>
                <w:rFonts w:eastAsia="Times New Roman" w:cs="Times New Roman"/>
                <w:color w:val="000000" w:themeColor="text1"/>
                <w:szCs w:val="24"/>
              </w:rPr>
              <w:t>Hỏi</w:t>
            </w:r>
            <w:r w:rsidR="006D3363" w:rsidRPr="00B17748">
              <w:rPr>
                <w:rFonts w:eastAsia="Times New Roman" w:cs="Times New Roman"/>
                <w:color w:val="000000" w:themeColor="text1"/>
                <w:szCs w:val="24"/>
              </w:rPr>
              <w:t xml:space="preserve"> về việc </w:t>
            </w:r>
            <w:r>
              <w:rPr>
                <w:rFonts w:eastAsia="Times New Roman" w:cs="Times New Roman"/>
                <w:color w:val="000000" w:themeColor="text1"/>
                <w:szCs w:val="24"/>
              </w:rPr>
              <w:t xml:space="preserve">đã được cho phép </w:t>
            </w:r>
            <w:r w:rsidR="006D3363" w:rsidRPr="00A0316F">
              <w:rPr>
                <w:rFonts w:eastAsia="Times New Roman" w:cs="Times New Roman"/>
                <w:b/>
                <w:color w:val="000000" w:themeColor="text1"/>
                <w:szCs w:val="24"/>
              </w:rPr>
              <w:t>rút môn học</w:t>
            </w:r>
            <w:r w:rsidRPr="00A0316F">
              <w:rPr>
                <w:rFonts w:eastAsia="Times New Roman" w:cs="Times New Roman"/>
                <w:b/>
                <w:color w:val="000000" w:themeColor="text1"/>
                <w:szCs w:val="24"/>
              </w:rPr>
              <w:t xml:space="preserve"> </w:t>
            </w:r>
            <w:r>
              <w:rPr>
                <w:rFonts w:eastAsia="Times New Roman" w:cs="Times New Roman"/>
                <w:b/>
                <w:color w:val="000000" w:themeColor="text1"/>
                <w:szCs w:val="24"/>
              </w:rPr>
              <w:t xml:space="preserve">đã đăng ký thành công, thì có </w:t>
            </w:r>
            <w:r w:rsidRPr="00A0316F">
              <w:rPr>
                <w:rFonts w:eastAsia="Times New Roman" w:cs="Times New Roman"/>
                <w:b/>
                <w:color w:val="000000" w:themeColor="text1"/>
                <w:szCs w:val="24"/>
              </w:rPr>
              <w:t xml:space="preserve">phải đóng học phí </w:t>
            </w:r>
            <w:r>
              <w:rPr>
                <w:rFonts w:eastAsia="Times New Roman" w:cs="Times New Roman"/>
                <w:b/>
                <w:color w:val="000000" w:themeColor="text1"/>
                <w:szCs w:val="24"/>
              </w:rPr>
              <w:t>những môn đã huỷ hay không</w:t>
            </w:r>
            <w:r w:rsidR="006D3363" w:rsidRPr="00A0316F">
              <w:rPr>
                <w:rFonts w:eastAsia="Times New Roman" w:cs="Times New Roman"/>
                <w:b/>
                <w:color w:val="000000" w:themeColor="text1"/>
                <w:szCs w:val="24"/>
              </w:rPr>
              <w:t>.</w:t>
            </w:r>
          </w:p>
        </w:tc>
        <w:tc>
          <w:tcPr>
            <w:tcW w:w="6951" w:type="dxa"/>
            <w:tcBorders>
              <w:top w:val="nil"/>
              <w:left w:val="nil"/>
              <w:bottom w:val="single" w:sz="4" w:space="0" w:color="auto"/>
              <w:right w:val="single" w:sz="4" w:space="0" w:color="auto"/>
            </w:tcBorders>
            <w:shd w:val="clear" w:color="auto" w:fill="auto"/>
            <w:vAlign w:val="center"/>
            <w:hideMark/>
          </w:tcPr>
          <w:p w:rsidR="00F64D12" w:rsidRPr="00B17748" w:rsidRDefault="002C5052" w:rsidP="00F64D12">
            <w:pPr>
              <w:spacing w:after="0" w:line="240" w:lineRule="auto"/>
              <w:rPr>
                <w:rFonts w:eastAsia="Times New Roman" w:cs="Times New Roman"/>
                <w:color w:val="000000" w:themeColor="text1"/>
                <w:szCs w:val="24"/>
              </w:rPr>
            </w:pPr>
            <w:r w:rsidRPr="00FE680A">
              <w:rPr>
                <w:rFonts w:eastAsia="Times New Roman" w:cs="Times New Roman"/>
                <w:bCs/>
                <w:color w:val="000000" w:themeColor="text1"/>
                <w:szCs w:val="24"/>
              </w:rPr>
              <w:t>T</w:t>
            </w:r>
            <w:r>
              <w:rPr>
                <w:rFonts w:eastAsia="Times New Roman" w:cs="Times New Roman"/>
                <w:bCs/>
                <w:color w:val="000000" w:themeColor="text1"/>
                <w:szCs w:val="24"/>
              </w:rPr>
              <w:t>rong</w:t>
            </w:r>
            <w:r w:rsidRPr="00FE680A">
              <w:rPr>
                <w:rFonts w:eastAsia="Times New Roman" w:cs="Times New Roman"/>
                <w:bCs/>
                <w:color w:val="000000" w:themeColor="text1"/>
                <w:szCs w:val="24"/>
              </w:rPr>
              <w:t xml:space="preserve"> </w:t>
            </w:r>
            <w:r>
              <w:rPr>
                <w:rFonts w:eastAsia="Times New Roman" w:cs="Times New Roman"/>
                <w:bCs/>
                <w:color w:val="000000" w:themeColor="text1"/>
                <w:szCs w:val="24"/>
              </w:rPr>
              <w:t xml:space="preserve">Quy </w:t>
            </w:r>
            <w:r w:rsidRPr="00B17748">
              <w:rPr>
                <w:rFonts w:eastAsia="Times New Roman" w:cs="Times New Roman"/>
                <w:color w:val="000000" w:themeColor="text1"/>
                <w:szCs w:val="24"/>
              </w:rPr>
              <w:t>chế học vụ theo học chế tín chỉ</w:t>
            </w:r>
            <w:r>
              <w:rPr>
                <w:rFonts w:eastAsia="Times New Roman" w:cs="Times New Roman"/>
                <w:bCs/>
                <w:color w:val="000000" w:themeColor="text1"/>
                <w:szCs w:val="24"/>
              </w:rPr>
              <w:t>,</w:t>
            </w:r>
            <w:r>
              <w:rPr>
                <w:rFonts w:eastAsia="Times New Roman" w:cs="Times New Roman"/>
                <w:b/>
                <w:bCs/>
                <w:color w:val="000000" w:themeColor="text1"/>
                <w:szCs w:val="24"/>
              </w:rPr>
              <w:t xml:space="preserve"> </w:t>
            </w:r>
            <w:r w:rsidRPr="002C5052">
              <w:rPr>
                <w:rFonts w:eastAsia="Times New Roman" w:cs="Times New Roman"/>
                <w:bCs/>
                <w:color w:val="000000" w:themeColor="text1"/>
                <w:szCs w:val="24"/>
              </w:rPr>
              <w:t>các bạn</w:t>
            </w:r>
            <w:r>
              <w:rPr>
                <w:rFonts w:eastAsia="Times New Roman" w:cs="Times New Roman"/>
                <w:b/>
                <w:bCs/>
                <w:color w:val="000000" w:themeColor="text1"/>
                <w:szCs w:val="24"/>
              </w:rPr>
              <w:t xml:space="preserve"> </w:t>
            </w:r>
            <w:r w:rsidRPr="002C5052">
              <w:rPr>
                <w:rFonts w:eastAsia="Times New Roman" w:cs="Times New Roman"/>
                <w:bCs/>
                <w:color w:val="000000" w:themeColor="text1"/>
                <w:szCs w:val="24"/>
              </w:rPr>
              <w:t>tìm đọc</w:t>
            </w:r>
            <w:r w:rsidRPr="00B17748">
              <w:rPr>
                <w:rFonts w:eastAsia="Times New Roman" w:cs="Times New Roman"/>
                <w:b/>
                <w:bCs/>
                <w:color w:val="000000" w:themeColor="text1"/>
                <w:szCs w:val="24"/>
              </w:rPr>
              <w:t xml:space="preserve"> </w:t>
            </w:r>
            <w:r w:rsidR="006D3363" w:rsidRPr="00B17748">
              <w:rPr>
                <w:rFonts w:eastAsia="Times New Roman" w:cs="Times New Roman"/>
                <w:b/>
                <w:bCs/>
                <w:color w:val="000000" w:themeColor="text1"/>
                <w:szCs w:val="24"/>
              </w:rPr>
              <w:t>Điều 16 Chương V</w:t>
            </w:r>
            <w:r w:rsidR="006D3363" w:rsidRPr="00B17748">
              <w:rPr>
                <w:rFonts w:eastAsia="Times New Roman" w:cs="Times New Roman"/>
                <w:color w:val="000000" w:themeColor="text1"/>
                <w:szCs w:val="24"/>
              </w:rPr>
              <w:t xml:space="preserve"> </w:t>
            </w:r>
            <w:r w:rsidRPr="00B17748">
              <w:rPr>
                <w:rFonts w:eastAsia="Times New Roman" w:cs="Times New Roman"/>
                <w:color w:val="000000" w:themeColor="text1"/>
                <w:szCs w:val="24"/>
              </w:rPr>
              <w:t xml:space="preserve">trong quy chế </w:t>
            </w:r>
            <w:r>
              <w:rPr>
                <w:rFonts w:eastAsia="Times New Roman" w:cs="Times New Roman"/>
                <w:color w:val="000000" w:themeColor="text1"/>
                <w:szCs w:val="24"/>
              </w:rPr>
              <w:t xml:space="preserve">phần </w:t>
            </w:r>
            <w:r w:rsidRPr="00B17748">
              <w:rPr>
                <w:rFonts w:eastAsia="Times New Roman" w:cs="Times New Roman"/>
                <w:color w:val="000000" w:themeColor="text1"/>
                <w:szCs w:val="24"/>
              </w:rPr>
              <w:t>học phí:</w:t>
            </w:r>
            <w:r w:rsidRPr="00B17748">
              <w:rPr>
                <w:rFonts w:eastAsia="Times New Roman" w:cs="Times New Roman"/>
                <w:i/>
                <w:iCs/>
                <w:color w:val="000000" w:themeColor="text1"/>
                <w:szCs w:val="24"/>
              </w:rPr>
              <w:t xml:space="preserve"> </w:t>
            </w:r>
            <w:r w:rsidR="006D3363" w:rsidRPr="00B17748">
              <w:rPr>
                <w:rFonts w:eastAsia="Times New Roman" w:cs="Times New Roman"/>
                <w:i/>
                <w:iCs/>
                <w:color w:val="000000" w:themeColor="text1"/>
                <w:szCs w:val="24"/>
              </w:rPr>
              <w:t>"Sinh viên có thể xin phép rút môn học đã đăng ký nhưng không được hoàn trả lại học phí"</w:t>
            </w:r>
            <w:r w:rsidR="006D3363" w:rsidRPr="00B17748">
              <w:rPr>
                <w:rFonts w:eastAsia="Times New Roman" w:cs="Times New Roman"/>
                <w:i/>
                <w:iCs/>
                <w:color w:val="000000" w:themeColor="text1"/>
                <w:szCs w:val="24"/>
              </w:rPr>
              <w:br/>
            </w:r>
          </w:p>
          <w:p w:rsidR="00F64DC8" w:rsidRPr="00B17748" w:rsidRDefault="00F64DC8" w:rsidP="004877A6">
            <w:pPr>
              <w:spacing w:after="0" w:line="240" w:lineRule="auto"/>
              <w:rPr>
                <w:rFonts w:eastAsia="Times New Roman" w:cs="Times New Roman"/>
                <w:color w:val="000000" w:themeColor="text1"/>
                <w:szCs w:val="24"/>
              </w:rPr>
            </w:pPr>
          </w:p>
        </w:tc>
        <w:tc>
          <w:tcPr>
            <w:tcW w:w="2567" w:type="dxa"/>
            <w:tcBorders>
              <w:top w:val="nil"/>
              <w:left w:val="nil"/>
              <w:bottom w:val="single" w:sz="4" w:space="0" w:color="auto"/>
              <w:right w:val="single" w:sz="4" w:space="0" w:color="auto"/>
            </w:tcBorders>
            <w:shd w:val="clear" w:color="auto" w:fill="auto"/>
            <w:vAlign w:val="center"/>
            <w:hideMark/>
          </w:tcPr>
          <w:p w:rsidR="006D3363" w:rsidRPr="00B17748" w:rsidRDefault="006D3363" w:rsidP="00F64D12">
            <w:pPr>
              <w:spacing w:after="0" w:line="240" w:lineRule="auto"/>
              <w:rPr>
                <w:rFonts w:eastAsia="Times New Roman" w:cs="Times New Roman"/>
                <w:color w:val="000000" w:themeColor="text1"/>
                <w:szCs w:val="24"/>
              </w:rPr>
            </w:pPr>
            <w:r w:rsidRPr="00B17748">
              <w:rPr>
                <w:rFonts w:eastAsia="Times New Roman" w:cs="Times New Roman"/>
                <w:color w:val="000000" w:themeColor="text1"/>
                <w:szCs w:val="24"/>
              </w:rPr>
              <w:t>- Quy chế học vụ theo học chế tín chỉ (Ban hành kèm theo Quyết định số 962/2013/QĐ-TĐT ngày</w:t>
            </w:r>
            <w:r w:rsidR="00F64D12">
              <w:rPr>
                <w:rFonts w:eastAsia="Times New Roman" w:cs="Times New Roman"/>
                <w:color w:val="000000" w:themeColor="text1"/>
                <w:szCs w:val="24"/>
              </w:rPr>
              <w:t xml:space="preserve"> 15 tháng 08 năm 2013)</w:t>
            </w:r>
          </w:p>
        </w:tc>
        <w:tc>
          <w:tcPr>
            <w:tcW w:w="1390" w:type="dxa"/>
            <w:tcBorders>
              <w:top w:val="nil"/>
              <w:left w:val="nil"/>
              <w:bottom w:val="single" w:sz="4" w:space="0" w:color="auto"/>
              <w:right w:val="single" w:sz="4" w:space="0" w:color="auto"/>
            </w:tcBorders>
            <w:shd w:val="clear" w:color="auto" w:fill="auto"/>
            <w:noWrap/>
            <w:vAlign w:val="center"/>
            <w:hideMark/>
          </w:tcPr>
          <w:p w:rsidR="006D3363" w:rsidRPr="00B17748" w:rsidRDefault="006D3363" w:rsidP="004877A6">
            <w:pPr>
              <w:spacing w:after="0" w:line="240" w:lineRule="auto"/>
              <w:rPr>
                <w:rFonts w:eastAsia="Times New Roman" w:cs="Times New Roman"/>
                <w:color w:val="000000" w:themeColor="text1"/>
                <w:szCs w:val="24"/>
              </w:rPr>
            </w:pPr>
            <w:r w:rsidRPr="00B17748">
              <w:rPr>
                <w:rFonts w:eastAsia="Times New Roman" w:cs="Times New Roman"/>
                <w:color w:val="000000" w:themeColor="text1"/>
                <w:szCs w:val="24"/>
              </w:rPr>
              <w:t>P.TC</w:t>
            </w:r>
          </w:p>
        </w:tc>
        <w:tc>
          <w:tcPr>
            <w:tcW w:w="1501" w:type="dxa"/>
            <w:tcBorders>
              <w:top w:val="nil"/>
              <w:left w:val="nil"/>
              <w:bottom w:val="single" w:sz="4" w:space="0" w:color="auto"/>
              <w:right w:val="single" w:sz="4" w:space="0" w:color="auto"/>
            </w:tcBorders>
            <w:vAlign w:val="center"/>
          </w:tcPr>
          <w:p w:rsidR="006D3363" w:rsidRPr="00B17748" w:rsidRDefault="006D3363" w:rsidP="004877A6">
            <w:pPr>
              <w:spacing w:after="0" w:line="240" w:lineRule="auto"/>
              <w:jc w:val="center"/>
              <w:rPr>
                <w:rFonts w:eastAsia="Times New Roman" w:cs="Times New Roman"/>
                <w:color w:val="000000" w:themeColor="text1"/>
                <w:szCs w:val="24"/>
              </w:rPr>
            </w:pPr>
          </w:p>
        </w:tc>
      </w:tr>
      <w:tr w:rsidR="00B17748" w:rsidRPr="00B17748" w:rsidTr="0091454D">
        <w:trPr>
          <w:trHeight w:val="1690"/>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D3363" w:rsidRPr="00B17748" w:rsidRDefault="00F64D12" w:rsidP="004877A6">
            <w:pPr>
              <w:spacing w:after="0" w:line="240" w:lineRule="auto"/>
              <w:jc w:val="center"/>
              <w:rPr>
                <w:rFonts w:eastAsia="Times New Roman" w:cs="Times New Roman"/>
                <w:color w:val="000000" w:themeColor="text1"/>
                <w:szCs w:val="24"/>
              </w:rPr>
            </w:pPr>
            <w:r>
              <w:rPr>
                <w:rFonts w:eastAsia="Times New Roman" w:cs="Times New Roman"/>
                <w:color w:val="000000" w:themeColor="text1"/>
                <w:szCs w:val="24"/>
              </w:rPr>
              <w:t>7</w:t>
            </w:r>
          </w:p>
        </w:tc>
        <w:tc>
          <w:tcPr>
            <w:tcW w:w="2701" w:type="dxa"/>
            <w:tcBorders>
              <w:top w:val="single" w:sz="4" w:space="0" w:color="auto"/>
              <w:left w:val="nil"/>
              <w:bottom w:val="single" w:sz="4" w:space="0" w:color="auto"/>
              <w:right w:val="single" w:sz="4" w:space="0" w:color="auto"/>
            </w:tcBorders>
            <w:shd w:val="clear" w:color="auto" w:fill="auto"/>
            <w:vAlign w:val="center"/>
            <w:hideMark/>
          </w:tcPr>
          <w:p w:rsidR="006D3363" w:rsidRPr="00B17748" w:rsidRDefault="006D3363" w:rsidP="004877A6">
            <w:pPr>
              <w:spacing w:after="0" w:line="240" w:lineRule="auto"/>
              <w:rPr>
                <w:rFonts w:eastAsia="Times New Roman" w:cs="Times New Roman"/>
                <w:color w:val="000000" w:themeColor="text1"/>
                <w:szCs w:val="24"/>
              </w:rPr>
            </w:pPr>
            <w:r w:rsidRPr="00B17748">
              <w:rPr>
                <w:rFonts w:eastAsia="Times New Roman" w:cs="Times New Roman"/>
                <w:color w:val="000000" w:themeColor="text1"/>
                <w:szCs w:val="24"/>
              </w:rPr>
              <w:t xml:space="preserve">Thắc mắc về vấn đề liên quan đến </w:t>
            </w:r>
            <w:r w:rsidR="002C5052">
              <w:rPr>
                <w:rFonts w:eastAsia="Times New Roman" w:cs="Times New Roman"/>
                <w:color w:val="000000" w:themeColor="text1"/>
                <w:szCs w:val="24"/>
              </w:rPr>
              <w:t xml:space="preserve">chi phí </w:t>
            </w:r>
            <w:r w:rsidRPr="00B17748">
              <w:rPr>
                <w:rFonts w:eastAsia="Times New Roman" w:cs="Times New Roman"/>
                <w:color w:val="000000" w:themeColor="text1"/>
                <w:szCs w:val="24"/>
              </w:rPr>
              <w:t xml:space="preserve">tốt nghiệp: </w:t>
            </w:r>
            <w:r w:rsidRPr="00A0316F">
              <w:rPr>
                <w:rFonts w:eastAsia="Times New Roman" w:cs="Times New Roman"/>
                <w:b/>
                <w:color w:val="000000" w:themeColor="text1"/>
                <w:szCs w:val="24"/>
              </w:rPr>
              <w:t>mức học phí, thời gian</w:t>
            </w:r>
            <w:r w:rsidR="002C5052">
              <w:rPr>
                <w:rFonts w:eastAsia="Times New Roman" w:cs="Times New Roman"/>
                <w:b/>
                <w:color w:val="000000" w:themeColor="text1"/>
                <w:szCs w:val="24"/>
              </w:rPr>
              <w:t xml:space="preserve"> nộp</w:t>
            </w:r>
            <w:r w:rsidRPr="00A0316F">
              <w:rPr>
                <w:rFonts w:eastAsia="Times New Roman" w:cs="Times New Roman"/>
                <w:b/>
                <w:color w:val="000000" w:themeColor="text1"/>
                <w:szCs w:val="24"/>
              </w:rPr>
              <w:t>.</w:t>
            </w:r>
            <w:r w:rsidRPr="00B17748">
              <w:rPr>
                <w:rFonts w:eastAsia="Times New Roman" w:cs="Times New Roman"/>
                <w:color w:val="000000" w:themeColor="text1"/>
                <w:szCs w:val="24"/>
              </w:rPr>
              <w:t xml:space="preserve"> </w:t>
            </w:r>
          </w:p>
        </w:tc>
        <w:tc>
          <w:tcPr>
            <w:tcW w:w="6951" w:type="dxa"/>
            <w:tcBorders>
              <w:top w:val="single" w:sz="4" w:space="0" w:color="auto"/>
              <w:left w:val="nil"/>
              <w:bottom w:val="single" w:sz="4" w:space="0" w:color="auto"/>
              <w:right w:val="single" w:sz="4" w:space="0" w:color="auto"/>
            </w:tcBorders>
            <w:shd w:val="clear" w:color="auto" w:fill="auto"/>
            <w:vAlign w:val="center"/>
            <w:hideMark/>
          </w:tcPr>
          <w:p w:rsidR="002C5052" w:rsidRDefault="00A0316F" w:rsidP="00A0316F">
            <w:pPr>
              <w:pStyle w:val="ListParagraph"/>
              <w:numPr>
                <w:ilvl w:val="0"/>
                <w:numId w:val="5"/>
              </w:numPr>
              <w:ind w:left="0" w:firstLine="196"/>
            </w:pPr>
            <w:r>
              <w:t xml:space="preserve">Mức </w:t>
            </w:r>
            <w:proofErr w:type="gramStart"/>
            <w:r>
              <w:t>thu</w:t>
            </w:r>
            <w:proofErr w:type="gramEnd"/>
            <w:r>
              <w:t xml:space="preserve"> học phí tốt nghiệp được áp dụng theo</w:t>
            </w:r>
            <w:r w:rsidR="006D3363" w:rsidRPr="00F64D12">
              <w:t xml:space="preserve"> thông báo số 41/1-13/2013/PTC-TB </w:t>
            </w:r>
            <w:r>
              <w:t>được phát hành cho các Khoa.</w:t>
            </w:r>
          </w:p>
          <w:p w:rsidR="00A0316F" w:rsidRPr="00F64D12" w:rsidRDefault="00A0316F" w:rsidP="00A0316F">
            <w:pPr>
              <w:pStyle w:val="ListParagraph"/>
              <w:numPr>
                <w:ilvl w:val="0"/>
                <w:numId w:val="5"/>
              </w:numPr>
              <w:ind w:left="0" w:firstLine="196"/>
            </w:pPr>
            <w:r>
              <w:t xml:space="preserve">Thời gian </w:t>
            </w:r>
            <w:r w:rsidR="002C5052">
              <w:t xml:space="preserve">nộp học phí tốt nghiệp </w:t>
            </w:r>
            <w:r>
              <w:t xml:space="preserve">sẽ được áp dụng </w:t>
            </w:r>
            <w:proofErr w:type="gramStart"/>
            <w:r>
              <w:t>theo</w:t>
            </w:r>
            <w:proofErr w:type="gramEnd"/>
            <w:r>
              <w:t xml:space="preserve"> kế hoạch tốt nghiệp được Ban giám hiệu phê duyệt.</w:t>
            </w:r>
          </w:p>
        </w:tc>
        <w:tc>
          <w:tcPr>
            <w:tcW w:w="2567" w:type="dxa"/>
            <w:tcBorders>
              <w:top w:val="single" w:sz="4" w:space="0" w:color="auto"/>
              <w:left w:val="nil"/>
              <w:bottom w:val="single" w:sz="4" w:space="0" w:color="auto"/>
              <w:right w:val="single" w:sz="4" w:space="0" w:color="auto"/>
            </w:tcBorders>
            <w:shd w:val="clear" w:color="auto" w:fill="auto"/>
            <w:vAlign w:val="center"/>
            <w:hideMark/>
          </w:tcPr>
          <w:p w:rsidR="006D3363" w:rsidRPr="00B17748" w:rsidRDefault="006D3363" w:rsidP="00F64D12">
            <w:pPr>
              <w:spacing w:after="0" w:line="240" w:lineRule="auto"/>
              <w:rPr>
                <w:rFonts w:eastAsia="Times New Roman" w:cs="Times New Roman"/>
                <w:color w:val="000000" w:themeColor="text1"/>
                <w:szCs w:val="24"/>
              </w:rPr>
            </w:pPr>
            <w:r w:rsidRPr="00B17748">
              <w:rPr>
                <w:rFonts w:eastAsia="Times New Roman" w:cs="Times New Roman"/>
                <w:color w:val="000000" w:themeColor="text1"/>
                <w:szCs w:val="24"/>
              </w:rPr>
              <w:t xml:space="preserve">- Thông báo số 41/1-13/2013/PTC-TB </w:t>
            </w:r>
            <w:r w:rsidR="0091454D">
              <w:rPr>
                <w:rFonts w:eastAsia="Times New Roman" w:cs="Times New Roman"/>
                <w:color w:val="000000" w:themeColor="text1"/>
                <w:szCs w:val="24"/>
              </w:rPr>
              <w:t>về việc thu học phí tốt nghiệp</w:t>
            </w:r>
          </w:p>
        </w:tc>
        <w:tc>
          <w:tcPr>
            <w:tcW w:w="1390" w:type="dxa"/>
            <w:tcBorders>
              <w:top w:val="single" w:sz="4" w:space="0" w:color="auto"/>
              <w:left w:val="nil"/>
              <w:bottom w:val="single" w:sz="4" w:space="0" w:color="auto"/>
              <w:right w:val="single" w:sz="4" w:space="0" w:color="auto"/>
            </w:tcBorders>
            <w:shd w:val="clear" w:color="auto" w:fill="auto"/>
            <w:noWrap/>
            <w:vAlign w:val="center"/>
            <w:hideMark/>
          </w:tcPr>
          <w:p w:rsidR="006D3363" w:rsidRPr="00B17748" w:rsidRDefault="006D3363" w:rsidP="004877A6">
            <w:pPr>
              <w:spacing w:after="0" w:line="240" w:lineRule="auto"/>
              <w:rPr>
                <w:rFonts w:eastAsia="Times New Roman" w:cs="Times New Roman"/>
                <w:color w:val="000000" w:themeColor="text1"/>
                <w:szCs w:val="24"/>
              </w:rPr>
            </w:pPr>
            <w:r w:rsidRPr="00B17748">
              <w:rPr>
                <w:rFonts w:eastAsia="Times New Roman" w:cs="Times New Roman"/>
                <w:color w:val="000000" w:themeColor="text1"/>
                <w:szCs w:val="24"/>
              </w:rPr>
              <w:t>P.TC</w:t>
            </w:r>
          </w:p>
        </w:tc>
        <w:tc>
          <w:tcPr>
            <w:tcW w:w="1501" w:type="dxa"/>
            <w:tcBorders>
              <w:top w:val="single" w:sz="4" w:space="0" w:color="auto"/>
              <w:left w:val="nil"/>
              <w:bottom w:val="single" w:sz="4" w:space="0" w:color="auto"/>
              <w:right w:val="single" w:sz="4" w:space="0" w:color="auto"/>
            </w:tcBorders>
            <w:vAlign w:val="center"/>
          </w:tcPr>
          <w:p w:rsidR="006D3363" w:rsidRPr="00B17748" w:rsidRDefault="006D3363" w:rsidP="004877A6">
            <w:pPr>
              <w:spacing w:after="0" w:line="240" w:lineRule="auto"/>
              <w:jc w:val="center"/>
              <w:rPr>
                <w:rFonts w:eastAsia="Times New Roman" w:cs="Times New Roman"/>
                <w:color w:val="000000" w:themeColor="text1"/>
                <w:szCs w:val="24"/>
              </w:rPr>
            </w:pPr>
          </w:p>
        </w:tc>
      </w:tr>
      <w:tr w:rsidR="00B17748" w:rsidRPr="00B17748" w:rsidTr="00A0316F">
        <w:trPr>
          <w:trHeight w:val="1575"/>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D3363" w:rsidRPr="00B17748" w:rsidRDefault="00F64D12" w:rsidP="004877A6">
            <w:pPr>
              <w:spacing w:after="0" w:line="240" w:lineRule="auto"/>
              <w:jc w:val="center"/>
              <w:rPr>
                <w:rFonts w:eastAsia="Times New Roman" w:cs="Times New Roman"/>
                <w:color w:val="000000" w:themeColor="text1"/>
                <w:szCs w:val="24"/>
              </w:rPr>
            </w:pPr>
            <w:r>
              <w:rPr>
                <w:rFonts w:eastAsia="Times New Roman" w:cs="Times New Roman"/>
                <w:color w:val="000000" w:themeColor="text1"/>
                <w:szCs w:val="24"/>
              </w:rPr>
              <w:t>8</w:t>
            </w:r>
          </w:p>
        </w:tc>
        <w:tc>
          <w:tcPr>
            <w:tcW w:w="2701" w:type="dxa"/>
            <w:tcBorders>
              <w:top w:val="single" w:sz="4" w:space="0" w:color="auto"/>
              <w:left w:val="nil"/>
              <w:bottom w:val="single" w:sz="4" w:space="0" w:color="auto"/>
              <w:right w:val="single" w:sz="4" w:space="0" w:color="auto"/>
            </w:tcBorders>
            <w:shd w:val="clear" w:color="auto" w:fill="auto"/>
            <w:vAlign w:val="center"/>
            <w:hideMark/>
          </w:tcPr>
          <w:p w:rsidR="006D3363" w:rsidRPr="00B17748" w:rsidRDefault="002C5052" w:rsidP="002C5052">
            <w:pPr>
              <w:spacing w:after="0" w:line="240" w:lineRule="auto"/>
              <w:rPr>
                <w:rFonts w:eastAsia="Times New Roman" w:cs="Times New Roman"/>
                <w:color w:val="000000" w:themeColor="text1"/>
                <w:szCs w:val="24"/>
              </w:rPr>
            </w:pPr>
            <w:r>
              <w:rPr>
                <w:rFonts w:eastAsia="Times New Roman" w:cs="Times New Roman"/>
                <w:color w:val="000000" w:themeColor="text1"/>
                <w:szCs w:val="24"/>
              </w:rPr>
              <w:t xml:space="preserve">Hỏi </w:t>
            </w:r>
            <w:r w:rsidR="006D3363" w:rsidRPr="00B17748">
              <w:rPr>
                <w:rFonts w:eastAsia="Times New Roman" w:cs="Times New Roman"/>
                <w:color w:val="000000" w:themeColor="text1"/>
                <w:szCs w:val="24"/>
              </w:rPr>
              <w:t xml:space="preserve">về </w:t>
            </w:r>
            <w:r w:rsidR="006D3363" w:rsidRPr="00EF6E25">
              <w:rPr>
                <w:rFonts w:eastAsia="Times New Roman" w:cs="Times New Roman"/>
                <w:b/>
                <w:color w:val="000000" w:themeColor="text1"/>
                <w:szCs w:val="24"/>
              </w:rPr>
              <w:t xml:space="preserve">thời gian và cách thức đổi </w:t>
            </w:r>
            <w:r>
              <w:rPr>
                <w:rFonts w:eastAsia="Times New Roman" w:cs="Times New Roman"/>
                <w:b/>
                <w:color w:val="000000" w:themeColor="text1"/>
                <w:szCs w:val="24"/>
              </w:rPr>
              <w:t>B</w:t>
            </w:r>
            <w:r w:rsidR="006D3363" w:rsidRPr="00EF6E25">
              <w:rPr>
                <w:rFonts w:eastAsia="Times New Roman" w:cs="Times New Roman"/>
                <w:b/>
                <w:color w:val="000000" w:themeColor="text1"/>
                <w:szCs w:val="24"/>
              </w:rPr>
              <w:t>iên lai học phí</w:t>
            </w:r>
          </w:p>
        </w:tc>
        <w:tc>
          <w:tcPr>
            <w:tcW w:w="6951" w:type="dxa"/>
            <w:tcBorders>
              <w:top w:val="single" w:sz="4" w:space="0" w:color="auto"/>
              <w:left w:val="nil"/>
              <w:bottom w:val="single" w:sz="4" w:space="0" w:color="auto"/>
              <w:right w:val="single" w:sz="4" w:space="0" w:color="auto"/>
            </w:tcBorders>
            <w:shd w:val="clear" w:color="auto" w:fill="auto"/>
            <w:vAlign w:val="center"/>
            <w:hideMark/>
          </w:tcPr>
          <w:p w:rsidR="002C5052" w:rsidRDefault="006D3363" w:rsidP="002C5052">
            <w:pPr>
              <w:pStyle w:val="ListParagraph"/>
              <w:numPr>
                <w:ilvl w:val="0"/>
                <w:numId w:val="5"/>
              </w:numPr>
              <w:spacing w:after="0" w:line="240" w:lineRule="auto"/>
              <w:ind w:left="0" w:firstLine="360"/>
              <w:rPr>
                <w:rFonts w:eastAsia="Times New Roman" w:cs="Times New Roman"/>
                <w:color w:val="000000" w:themeColor="text1"/>
                <w:szCs w:val="24"/>
              </w:rPr>
            </w:pPr>
            <w:r w:rsidRPr="002C5052">
              <w:rPr>
                <w:rFonts w:eastAsia="Times New Roman" w:cs="Times New Roman"/>
                <w:color w:val="000000" w:themeColor="text1"/>
                <w:szCs w:val="24"/>
              </w:rPr>
              <w:t xml:space="preserve">Thời gian đổi biên lai học phí của </w:t>
            </w:r>
            <w:r w:rsidR="002C5052">
              <w:rPr>
                <w:rFonts w:eastAsia="Times New Roman" w:cs="Times New Roman"/>
                <w:color w:val="000000" w:themeColor="text1"/>
                <w:szCs w:val="24"/>
              </w:rPr>
              <w:t xml:space="preserve">từng </w:t>
            </w:r>
            <w:r w:rsidRPr="002C5052">
              <w:rPr>
                <w:rFonts w:eastAsia="Times New Roman" w:cs="Times New Roman"/>
                <w:color w:val="000000" w:themeColor="text1"/>
                <w:szCs w:val="24"/>
              </w:rPr>
              <w:t xml:space="preserve">học kỳ được </w:t>
            </w:r>
            <w:r w:rsidR="002C5052">
              <w:rPr>
                <w:rFonts w:eastAsia="Times New Roman" w:cs="Times New Roman"/>
                <w:color w:val="000000" w:themeColor="text1"/>
                <w:szCs w:val="24"/>
              </w:rPr>
              <w:t xml:space="preserve">đã ghi trong </w:t>
            </w:r>
            <w:r w:rsidRPr="002C5052">
              <w:rPr>
                <w:rFonts w:eastAsia="Times New Roman" w:cs="Times New Roman"/>
                <w:color w:val="000000" w:themeColor="text1"/>
                <w:szCs w:val="24"/>
              </w:rPr>
              <w:t xml:space="preserve">thông </w:t>
            </w:r>
            <w:r w:rsidR="002C5052">
              <w:rPr>
                <w:rFonts w:eastAsia="Times New Roman" w:cs="Times New Roman"/>
                <w:color w:val="000000" w:themeColor="text1"/>
                <w:szCs w:val="24"/>
              </w:rPr>
              <w:t xml:space="preserve">báo </w:t>
            </w:r>
            <w:proofErr w:type="gramStart"/>
            <w:r w:rsidR="002C5052">
              <w:rPr>
                <w:rFonts w:eastAsia="Times New Roman" w:cs="Times New Roman"/>
                <w:color w:val="000000" w:themeColor="text1"/>
                <w:szCs w:val="24"/>
              </w:rPr>
              <w:t>thu</w:t>
            </w:r>
            <w:proofErr w:type="gramEnd"/>
            <w:r w:rsidR="002C5052">
              <w:rPr>
                <w:rFonts w:eastAsia="Times New Roman" w:cs="Times New Roman"/>
                <w:color w:val="000000" w:themeColor="text1"/>
                <w:szCs w:val="24"/>
              </w:rPr>
              <w:t xml:space="preserve"> học phí từng đợt.</w:t>
            </w:r>
          </w:p>
          <w:p w:rsidR="0091454D" w:rsidRDefault="002C5052" w:rsidP="002C5052">
            <w:pPr>
              <w:pStyle w:val="ListParagraph"/>
              <w:numPr>
                <w:ilvl w:val="0"/>
                <w:numId w:val="5"/>
              </w:numPr>
              <w:spacing w:after="0" w:line="240" w:lineRule="auto"/>
              <w:ind w:left="0" w:firstLine="360"/>
              <w:rPr>
                <w:rFonts w:eastAsia="Times New Roman" w:cs="Times New Roman"/>
                <w:color w:val="000000" w:themeColor="text1"/>
                <w:szCs w:val="24"/>
              </w:rPr>
            </w:pPr>
            <w:r>
              <w:rPr>
                <w:rFonts w:eastAsia="Times New Roman" w:cs="Times New Roman"/>
                <w:color w:val="000000" w:themeColor="text1"/>
                <w:szCs w:val="24"/>
              </w:rPr>
              <w:t xml:space="preserve">Cách thức đổi Biên lai học phí: đúng thời gian ghi trong thông báo, </w:t>
            </w:r>
            <w:r w:rsidR="006D3363" w:rsidRPr="002C5052">
              <w:rPr>
                <w:rFonts w:eastAsia="Times New Roman" w:cs="Times New Roman"/>
                <w:color w:val="000000" w:themeColor="text1"/>
                <w:szCs w:val="24"/>
              </w:rPr>
              <w:t xml:space="preserve">Sinh viên mang </w:t>
            </w:r>
            <w:r>
              <w:rPr>
                <w:rFonts w:eastAsia="Times New Roman" w:cs="Times New Roman"/>
                <w:color w:val="000000" w:themeColor="text1"/>
                <w:szCs w:val="24"/>
              </w:rPr>
              <w:t>G</w:t>
            </w:r>
            <w:r w:rsidR="006D3363" w:rsidRPr="002C5052">
              <w:rPr>
                <w:rFonts w:eastAsia="Times New Roman" w:cs="Times New Roman"/>
                <w:color w:val="000000" w:themeColor="text1"/>
                <w:szCs w:val="24"/>
              </w:rPr>
              <w:t xml:space="preserve">iấy nộp tiền tại Ngân hàng </w:t>
            </w:r>
            <w:r>
              <w:rPr>
                <w:rFonts w:eastAsia="Times New Roman" w:cs="Times New Roman"/>
                <w:color w:val="000000" w:themeColor="text1"/>
                <w:szCs w:val="24"/>
              </w:rPr>
              <w:t xml:space="preserve">đến Phòng Tài chính </w:t>
            </w:r>
            <w:r w:rsidR="006D3363" w:rsidRPr="002C5052">
              <w:rPr>
                <w:rFonts w:eastAsia="Times New Roman" w:cs="Times New Roman"/>
                <w:color w:val="000000" w:themeColor="text1"/>
                <w:szCs w:val="24"/>
              </w:rPr>
              <w:t xml:space="preserve">đổi </w:t>
            </w:r>
            <w:r>
              <w:rPr>
                <w:rFonts w:eastAsia="Times New Roman" w:cs="Times New Roman"/>
                <w:color w:val="000000" w:themeColor="text1"/>
                <w:szCs w:val="24"/>
              </w:rPr>
              <w:t>B</w:t>
            </w:r>
            <w:r w:rsidR="006D3363" w:rsidRPr="002C5052">
              <w:rPr>
                <w:rFonts w:eastAsia="Times New Roman" w:cs="Times New Roman"/>
                <w:color w:val="000000" w:themeColor="text1"/>
                <w:szCs w:val="24"/>
              </w:rPr>
              <w:t>iên lai</w:t>
            </w:r>
            <w:r w:rsidR="0091454D">
              <w:rPr>
                <w:rFonts w:eastAsia="Times New Roman" w:cs="Times New Roman"/>
                <w:color w:val="000000" w:themeColor="text1"/>
                <w:szCs w:val="24"/>
              </w:rPr>
              <w:t xml:space="preserve"> </w:t>
            </w:r>
            <w:proofErr w:type="gramStart"/>
            <w:r w:rsidR="0091454D">
              <w:rPr>
                <w:rFonts w:eastAsia="Times New Roman" w:cs="Times New Roman"/>
                <w:color w:val="000000" w:themeColor="text1"/>
                <w:szCs w:val="24"/>
              </w:rPr>
              <w:t>thu</w:t>
            </w:r>
            <w:proofErr w:type="gramEnd"/>
            <w:r w:rsidR="0091454D">
              <w:rPr>
                <w:rFonts w:eastAsia="Times New Roman" w:cs="Times New Roman"/>
                <w:color w:val="000000" w:themeColor="text1"/>
                <w:szCs w:val="24"/>
              </w:rPr>
              <w:t xml:space="preserve"> học phí.</w:t>
            </w:r>
          </w:p>
          <w:p w:rsidR="008A2CDE" w:rsidRPr="002C5052" w:rsidRDefault="006D3363" w:rsidP="002C5052">
            <w:pPr>
              <w:pStyle w:val="ListParagraph"/>
              <w:numPr>
                <w:ilvl w:val="0"/>
                <w:numId w:val="5"/>
              </w:numPr>
              <w:spacing w:after="0" w:line="240" w:lineRule="auto"/>
              <w:ind w:left="0" w:firstLine="360"/>
              <w:rPr>
                <w:rFonts w:eastAsia="Times New Roman" w:cs="Times New Roman"/>
                <w:color w:val="000000" w:themeColor="text1"/>
                <w:szCs w:val="24"/>
              </w:rPr>
            </w:pPr>
            <w:r w:rsidRPr="002C5052">
              <w:rPr>
                <w:rFonts w:eastAsia="Times New Roman" w:cs="Times New Roman"/>
                <w:color w:val="000000" w:themeColor="text1"/>
                <w:szCs w:val="24"/>
              </w:rPr>
              <w:t xml:space="preserve">Nếu </w:t>
            </w:r>
            <w:r w:rsidR="0091454D">
              <w:rPr>
                <w:rFonts w:eastAsia="Times New Roman" w:cs="Times New Roman"/>
                <w:color w:val="000000" w:themeColor="text1"/>
                <w:szCs w:val="24"/>
              </w:rPr>
              <w:t xml:space="preserve">trong </w:t>
            </w:r>
            <w:r w:rsidRPr="002C5052">
              <w:rPr>
                <w:rFonts w:eastAsia="Times New Roman" w:cs="Times New Roman"/>
                <w:color w:val="000000" w:themeColor="text1"/>
                <w:szCs w:val="24"/>
              </w:rPr>
              <w:t xml:space="preserve">trường hợp sinh viên làm mất </w:t>
            </w:r>
            <w:r w:rsidR="0091454D">
              <w:rPr>
                <w:rFonts w:eastAsia="Times New Roman" w:cs="Times New Roman"/>
                <w:color w:val="000000" w:themeColor="text1"/>
                <w:szCs w:val="24"/>
              </w:rPr>
              <w:t>G</w:t>
            </w:r>
            <w:r w:rsidRPr="002C5052">
              <w:rPr>
                <w:rFonts w:eastAsia="Times New Roman" w:cs="Times New Roman"/>
                <w:color w:val="000000" w:themeColor="text1"/>
                <w:szCs w:val="24"/>
              </w:rPr>
              <w:t xml:space="preserve">iấy nộp tiền </w:t>
            </w:r>
            <w:r w:rsidR="0091454D">
              <w:rPr>
                <w:rFonts w:eastAsia="Times New Roman" w:cs="Times New Roman"/>
                <w:color w:val="000000" w:themeColor="text1"/>
                <w:szCs w:val="24"/>
              </w:rPr>
              <w:t xml:space="preserve">tại </w:t>
            </w:r>
            <w:r w:rsidRPr="002C5052">
              <w:rPr>
                <w:rFonts w:eastAsia="Times New Roman" w:cs="Times New Roman"/>
                <w:color w:val="000000" w:themeColor="text1"/>
                <w:szCs w:val="24"/>
              </w:rPr>
              <w:t xml:space="preserve">ngân hàng, Phòng sẽ hướng dẫn sinh viên làm </w:t>
            </w:r>
            <w:r w:rsidR="0091454D">
              <w:rPr>
                <w:rFonts w:eastAsia="Times New Roman" w:cs="Times New Roman"/>
                <w:color w:val="000000" w:themeColor="text1"/>
                <w:szCs w:val="24"/>
              </w:rPr>
              <w:t>Đ</w:t>
            </w:r>
            <w:r w:rsidRPr="002C5052">
              <w:rPr>
                <w:rFonts w:eastAsia="Times New Roman" w:cs="Times New Roman"/>
                <w:color w:val="000000" w:themeColor="text1"/>
                <w:szCs w:val="24"/>
              </w:rPr>
              <w:t>ơn xin cấp biên lai học phí.</w:t>
            </w:r>
            <w:r w:rsidR="0069650F" w:rsidRPr="002C5052">
              <w:rPr>
                <w:rFonts w:eastAsia="Times New Roman" w:cs="Times New Roman"/>
                <w:color w:val="000000" w:themeColor="text1"/>
                <w:szCs w:val="24"/>
              </w:rPr>
              <w:t xml:space="preserve"> </w:t>
            </w:r>
            <w:r w:rsidR="0069650F" w:rsidRPr="002C5052">
              <w:rPr>
                <w:rFonts w:eastAsia="Times New Roman" w:cs="Times New Roman"/>
                <w:i/>
                <w:color w:val="000000" w:themeColor="text1"/>
                <w:szCs w:val="24"/>
              </w:rPr>
              <w:t xml:space="preserve">(Chứng từ kế toán bắt buộc sinh viên phải đổi trực tiếp tại </w:t>
            </w:r>
            <w:r w:rsidR="0091454D">
              <w:rPr>
                <w:rFonts w:eastAsia="Times New Roman" w:cs="Times New Roman"/>
                <w:i/>
                <w:color w:val="000000" w:themeColor="text1"/>
                <w:szCs w:val="24"/>
              </w:rPr>
              <w:t>P</w:t>
            </w:r>
            <w:r w:rsidR="0069650F" w:rsidRPr="002C5052">
              <w:rPr>
                <w:rFonts w:eastAsia="Times New Roman" w:cs="Times New Roman"/>
                <w:i/>
                <w:color w:val="000000" w:themeColor="text1"/>
                <w:szCs w:val="24"/>
              </w:rPr>
              <w:t>hòng tài chính)</w:t>
            </w:r>
          </w:p>
          <w:p w:rsidR="00AD4E09" w:rsidRPr="00B17748" w:rsidRDefault="00AD4E09" w:rsidP="004877A6">
            <w:pPr>
              <w:spacing w:after="0" w:line="240" w:lineRule="auto"/>
              <w:rPr>
                <w:rFonts w:eastAsia="Times New Roman" w:cs="Times New Roman"/>
                <w:color w:val="000000" w:themeColor="text1"/>
                <w:szCs w:val="24"/>
              </w:rPr>
            </w:pPr>
          </w:p>
        </w:tc>
        <w:tc>
          <w:tcPr>
            <w:tcW w:w="2567" w:type="dxa"/>
            <w:tcBorders>
              <w:top w:val="single" w:sz="4" w:space="0" w:color="auto"/>
              <w:left w:val="nil"/>
              <w:bottom w:val="single" w:sz="4" w:space="0" w:color="auto"/>
              <w:right w:val="single" w:sz="4" w:space="0" w:color="auto"/>
            </w:tcBorders>
            <w:shd w:val="clear" w:color="auto" w:fill="auto"/>
            <w:vAlign w:val="center"/>
            <w:hideMark/>
          </w:tcPr>
          <w:p w:rsidR="006D3363" w:rsidRPr="00B17748" w:rsidRDefault="006D3363" w:rsidP="00F64D12">
            <w:pPr>
              <w:spacing w:after="0" w:line="240" w:lineRule="auto"/>
              <w:rPr>
                <w:rFonts w:eastAsia="Times New Roman" w:cs="Times New Roman"/>
                <w:color w:val="000000" w:themeColor="text1"/>
                <w:szCs w:val="24"/>
              </w:rPr>
            </w:pPr>
            <w:r w:rsidRPr="00B17748">
              <w:rPr>
                <w:rFonts w:eastAsia="Times New Roman" w:cs="Times New Roman"/>
                <w:color w:val="000000" w:themeColor="text1"/>
                <w:szCs w:val="24"/>
              </w:rPr>
              <w:t>- Thông báo thu học phí từng học kỳ</w:t>
            </w:r>
            <w:r w:rsidRPr="00B17748">
              <w:rPr>
                <w:rFonts w:eastAsia="Times New Roman" w:cs="Times New Roman"/>
                <w:color w:val="000000" w:themeColor="text1"/>
                <w:szCs w:val="24"/>
              </w:rPr>
              <w:br/>
            </w:r>
          </w:p>
        </w:tc>
        <w:tc>
          <w:tcPr>
            <w:tcW w:w="1390" w:type="dxa"/>
            <w:tcBorders>
              <w:top w:val="single" w:sz="4" w:space="0" w:color="auto"/>
              <w:left w:val="nil"/>
              <w:bottom w:val="single" w:sz="4" w:space="0" w:color="auto"/>
              <w:right w:val="single" w:sz="4" w:space="0" w:color="auto"/>
            </w:tcBorders>
            <w:shd w:val="clear" w:color="auto" w:fill="auto"/>
            <w:noWrap/>
            <w:vAlign w:val="center"/>
            <w:hideMark/>
          </w:tcPr>
          <w:p w:rsidR="006D3363" w:rsidRPr="00B17748" w:rsidRDefault="006D3363" w:rsidP="004877A6">
            <w:pPr>
              <w:spacing w:after="0" w:line="240" w:lineRule="auto"/>
              <w:rPr>
                <w:rFonts w:eastAsia="Times New Roman" w:cs="Times New Roman"/>
                <w:color w:val="000000" w:themeColor="text1"/>
                <w:szCs w:val="24"/>
              </w:rPr>
            </w:pPr>
            <w:r w:rsidRPr="00B17748">
              <w:rPr>
                <w:rFonts w:eastAsia="Times New Roman" w:cs="Times New Roman"/>
                <w:color w:val="000000" w:themeColor="text1"/>
                <w:szCs w:val="24"/>
              </w:rPr>
              <w:t>P.TC</w:t>
            </w:r>
          </w:p>
        </w:tc>
        <w:tc>
          <w:tcPr>
            <w:tcW w:w="1501" w:type="dxa"/>
            <w:tcBorders>
              <w:top w:val="single" w:sz="4" w:space="0" w:color="auto"/>
              <w:left w:val="nil"/>
              <w:bottom w:val="single" w:sz="4" w:space="0" w:color="auto"/>
              <w:right w:val="single" w:sz="4" w:space="0" w:color="auto"/>
            </w:tcBorders>
            <w:vAlign w:val="center"/>
          </w:tcPr>
          <w:p w:rsidR="006D3363" w:rsidRPr="00B17748" w:rsidRDefault="006D3363" w:rsidP="004877A6">
            <w:pPr>
              <w:spacing w:after="0" w:line="240" w:lineRule="auto"/>
              <w:jc w:val="center"/>
              <w:rPr>
                <w:rFonts w:eastAsia="Times New Roman" w:cs="Times New Roman"/>
                <w:color w:val="000000" w:themeColor="text1"/>
                <w:szCs w:val="24"/>
              </w:rPr>
            </w:pPr>
          </w:p>
        </w:tc>
      </w:tr>
      <w:tr w:rsidR="00EF6E25" w:rsidRPr="00B17748" w:rsidTr="00A0316F">
        <w:trPr>
          <w:trHeight w:val="1575"/>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E25" w:rsidRDefault="0024475B" w:rsidP="004877A6">
            <w:pPr>
              <w:spacing w:after="0" w:line="240" w:lineRule="auto"/>
              <w:jc w:val="center"/>
              <w:rPr>
                <w:rFonts w:eastAsia="Times New Roman" w:cs="Times New Roman"/>
                <w:color w:val="000000" w:themeColor="text1"/>
                <w:szCs w:val="24"/>
              </w:rPr>
            </w:pPr>
            <w:r>
              <w:rPr>
                <w:rFonts w:eastAsia="Times New Roman" w:cs="Times New Roman"/>
                <w:color w:val="000000" w:themeColor="text1"/>
                <w:szCs w:val="24"/>
              </w:rPr>
              <w:lastRenderedPageBreak/>
              <w:t>9</w:t>
            </w:r>
          </w:p>
        </w:tc>
        <w:tc>
          <w:tcPr>
            <w:tcW w:w="2701" w:type="dxa"/>
            <w:tcBorders>
              <w:top w:val="single" w:sz="4" w:space="0" w:color="auto"/>
              <w:left w:val="nil"/>
              <w:bottom w:val="single" w:sz="4" w:space="0" w:color="auto"/>
              <w:right w:val="single" w:sz="4" w:space="0" w:color="auto"/>
            </w:tcBorders>
            <w:shd w:val="clear" w:color="auto" w:fill="auto"/>
            <w:vAlign w:val="center"/>
          </w:tcPr>
          <w:p w:rsidR="00EF6E25" w:rsidRPr="00EF6E25" w:rsidRDefault="00EF6E25" w:rsidP="00EF6E25">
            <w:pPr>
              <w:spacing w:after="0" w:line="240" w:lineRule="auto"/>
              <w:rPr>
                <w:rFonts w:eastAsia="Times New Roman" w:cs="Times New Roman"/>
                <w:b/>
                <w:color w:val="FF0000"/>
                <w:szCs w:val="24"/>
              </w:rPr>
            </w:pPr>
            <w:r w:rsidRPr="00EF6E25">
              <w:rPr>
                <w:rFonts w:eastAsia="Times New Roman" w:cs="Times New Roman"/>
                <w:color w:val="000000" w:themeColor="text1"/>
                <w:szCs w:val="24"/>
              </w:rPr>
              <w:t>Thắc mắc về mức học phí học lại của lưu học nước ngoài và diện học bổng đang học tập tại Trường Đại học Tôn Đức Thắng</w:t>
            </w:r>
          </w:p>
        </w:tc>
        <w:tc>
          <w:tcPr>
            <w:tcW w:w="6951" w:type="dxa"/>
            <w:tcBorders>
              <w:top w:val="single" w:sz="4" w:space="0" w:color="auto"/>
              <w:left w:val="nil"/>
              <w:bottom w:val="single" w:sz="4" w:space="0" w:color="auto"/>
              <w:right w:val="single" w:sz="4" w:space="0" w:color="auto"/>
            </w:tcBorders>
            <w:shd w:val="clear" w:color="auto" w:fill="auto"/>
            <w:vAlign w:val="center"/>
          </w:tcPr>
          <w:p w:rsidR="00EF6E25" w:rsidRDefault="00EF6E25" w:rsidP="00EF6E25">
            <w:pPr>
              <w:jc w:val="both"/>
              <w:rPr>
                <w:color w:val="000000" w:themeColor="text1"/>
              </w:rPr>
            </w:pPr>
            <w:r>
              <w:rPr>
                <w:color w:val="000000" w:themeColor="text1"/>
              </w:rPr>
              <w:t>- Học lại lần 1: LHS đóng 50% học phí học lại</w:t>
            </w:r>
          </w:p>
          <w:p w:rsidR="00EF6E25" w:rsidRPr="00EF6E25" w:rsidRDefault="00EF6E25" w:rsidP="00EF6E25">
            <w:pPr>
              <w:jc w:val="both"/>
              <w:rPr>
                <w:color w:val="000000" w:themeColor="text1"/>
              </w:rPr>
            </w:pPr>
            <w:r>
              <w:rPr>
                <w:color w:val="000000" w:themeColor="text1"/>
              </w:rPr>
              <w:t>- Học lại lần 2: LHS đóng 100% học phí học lại</w:t>
            </w:r>
          </w:p>
        </w:tc>
        <w:tc>
          <w:tcPr>
            <w:tcW w:w="2567" w:type="dxa"/>
            <w:tcBorders>
              <w:top w:val="single" w:sz="4" w:space="0" w:color="auto"/>
              <w:left w:val="nil"/>
              <w:bottom w:val="single" w:sz="4" w:space="0" w:color="auto"/>
              <w:right w:val="single" w:sz="4" w:space="0" w:color="auto"/>
            </w:tcBorders>
            <w:shd w:val="clear" w:color="auto" w:fill="auto"/>
            <w:vAlign w:val="center"/>
          </w:tcPr>
          <w:p w:rsidR="00EF6E25" w:rsidRPr="00B17748" w:rsidRDefault="00EF6E25" w:rsidP="00F64D12">
            <w:pPr>
              <w:spacing w:after="0" w:line="240" w:lineRule="auto"/>
              <w:rPr>
                <w:rFonts w:eastAsia="Times New Roman" w:cs="Times New Roman"/>
                <w:color w:val="000000" w:themeColor="text1"/>
                <w:szCs w:val="24"/>
              </w:rPr>
            </w:pPr>
            <w:r>
              <w:rPr>
                <w:rFonts w:eastAsia="Times New Roman" w:cs="Times New Roman"/>
                <w:color w:val="000000" w:themeColor="text1"/>
                <w:szCs w:val="24"/>
              </w:rPr>
              <w:t>Tờ trình số 140/2016/INCRETI-TTr ngày 04/11/2016</w:t>
            </w:r>
          </w:p>
        </w:tc>
        <w:tc>
          <w:tcPr>
            <w:tcW w:w="1390" w:type="dxa"/>
            <w:tcBorders>
              <w:top w:val="single" w:sz="4" w:space="0" w:color="auto"/>
              <w:left w:val="nil"/>
              <w:bottom w:val="single" w:sz="4" w:space="0" w:color="auto"/>
              <w:right w:val="single" w:sz="4" w:space="0" w:color="auto"/>
            </w:tcBorders>
            <w:shd w:val="clear" w:color="auto" w:fill="auto"/>
            <w:noWrap/>
            <w:vAlign w:val="center"/>
          </w:tcPr>
          <w:p w:rsidR="00EF6E25" w:rsidRPr="00B17748" w:rsidRDefault="00EF6E25" w:rsidP="004877A6">
            <w:pPr>
              <w:spacing w:after="0" w:line="240" w:lineRule="auto"/>
              <w:rPr>
                <w:rFonts w:eastAsia="Times New Roman" w:cs="Times New Roman"/>
                <w:color w:val="000000" w:themeColor="text1"/>
                <w:szCs w:val="24"/>
              </w:rPr>
            </w:pPr>
          </w:p>
        </w:tc>
        <w:tc>
          <w:tcPr>
            <w:tcW w:w="1501" w:type="dxa"/>
            <w:tcBorders>
              <w:top w:val="single" w:sz="4" w:space="0" w:color="auto"/>
              <w:left w:val="nil"/>
              <w:bottom w:val="single" w:sz="4" w:space="0" w:color="auto"/>
              <w:right w:val="single" w:sz="4" w:space="0" w:color="auto"/>
            </w:tcBorders>
            <w:vAlign w:val="center"/>
          </w:tcPr>
          <w:p w:rsidR="00EF6E25" w:rsidRPr="00B17748" w:rsidRDefault="00EF6E25" w:rsidP="004877A6">
            <w:pPr>
              <w:spacing w:after="0" w:line="240" w:lineRule="auto"/>
              <w:jc w:val="center"/>
              <w:rPr>
                <w:rFonts w:eastAsia="Times New Roman" w:cs="Times New Roman"/>
                <w:color w:val="000000" w:themeColor="text1"/>
                <w:szCs w:val="24"/>
              </w:rPr>
            </w:pPr>
          </w:p>
        </w:tc>
      </w:tr>
      <w:tr w:rsidR="00EF6E25" w:rsidRPr="00B17748" w:rsidTr="00A0316F">
        <w:trPr>
          <w:trHeight w:val="1575"/>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E25" w:rsidRDefault="00EF6E25" w:rsidP="0024475B">
            <w:pPr>
              <w:spacing w:after="0" w:line="240" w:lineRule="auto"/>
              <w:jc w:val="center"/>
              <w:rPr>
                <w:rFonts w:eastAsia="Times New Roman" w:cs="Times New Roman"/>
                <w:color w:val="000000" w:themeColor="text1"/>
                <w:szCs w:val="24"/>
              </w:rPr>
            </w:pPr>
            <w:r>
              <w:rPr>
                <w:rFonts w:eastAsia="Times New Roman" w:cs="Times New Roman"/>
                <w:color w:val="000000" w:themeColor="text1"/>
                <w:szCs w:val="24"/>
              </w:rPr>
              <w:t>1</w:t>
            </w:r>
            <w:r w:rsidR="0024475B">
              <w:rPr>
                <w:rFonts w:eastAsia="Times New Roman" w:cs="Times New Roman"/>
                <w:color w:val="000000" w:themeColor="text1"/>
                <w:szCs w:val="24"/>
              </w:rPr>
              <w:t>0</w:t>
            </w:r>
          </w:p>
        </w:tc>
        <w:tc>
          <w:tcPr>
            <w:tcW w:w="2701" w:type="dxa"/>
            <w:tcBorders>
              <w:top w:val="single" w:sz="4" w:space="0" w:color="auto"/>
              <w:left w:val="nil"/>
              <w:bottom w:val="single" w:sz="4" w:space="0" w:color="auto"/>
              <w:right w:val="single" w:sz="4" w:space="0" w:color="auto"/>
            </w:tcBorders>
            <w:shd w:val="clear" w:color="auto" w:fill="auto"/>
            <w:vAlign w:val="center"/>
          </w:tcPr>
          <w:p w:rsidR="00EF6E25" w:rsidRPr="00EF6E25" w:rsidRDefault="00EF6E25" w:rsidP="00EF6E25">
            <w:pPr>
              <w:spacing w:after="0" w:line="240" w:lineRule="auto"/>
              <w:rPr>
                <w:rFonts w:eastAsia="Times New Roman" w:cs="Times New Roman"/>
                <w:color w:val="000000" w:themeColor="text1"/>
                <w:szCs w:val="24"/>
              </w:rPr>
            </w:pPr>
            <w:r>
              <w:rPr>
                <w:rFonts w:eastAsia="Times New Roman" w:cs="Times New Roman"/>
                <w:color w:val="000000" w:themeColor="text1"/>
                <w:szCs w:val="24"/>
              </w:rPr>
              <w:t xml:space="preserve">Thời gian và địa điểm nộp đơn </w:t>
            </w:r>
            <w:r w:rsidRPr="00DD7C11">
              <w:rPr>
                <w:rFonts w:eastAsia="Times New Roman" w:cs="Times New Roman"/>
                <w:b/>
                <w:color w:val="000000" w:themeColor="text1"/>
                <w:szCs w:val="24"/>
              </w:rPr>
              <w:t>xin gia hạn học phí</w:t>
            </w:r>
          </w:p>
        </w:tc>
        <w:tc>
          <w:tcPr>
            <w:tcW w:w="6951" w:type="dxa"/>
            <w:tcBorders>
              <w:top w:val="single" w:sz="4" w:space="0" w:color="auto"/>
              <w:left w:val="nil"/>
              <w:bottom w:val="single" w:sz="4" w:space="0" w:color="auto"/>
              <w:right w:val="single" w:sz="4" w:space="0" w:color="auto"/>
            </w:tcBorders>
            <w:shd w:val="clear" w:color="auto" w:fill="auto"/>
            <w:vAlign w:val="center"/>
          </w:tcPr>
          <w:p w:rsidR="00EF6E25" w:rsidRDefault="0024475B" w:rsidP="0024475B">
            <w:pPr>
              <w:jc w:val="both"/>
              <w:rPr>
                <w:color w:val="000000" w:themeColor="text1"/>
              </w:rPr>
            </w:pPr>
            <w:r>
              <w:rPr>
                <w:color w:val="000000" w:themeColor="text1"/>
              </w:rPr>
              <w:t xml:space="preserve">PTC hướng dẫn SV: </w:t>
            </w:r>
            <w:r w:rsidR="00EF6E25">
              <w:rPr>
                <w:color w:val="000000" w:themeColor="text1"/>
              </w:rPr>
              <w:t xml:space="preserve">Trong thời hạn nộp học phí </w:t>
            </w:r>
            <w:r>
              <w:rPr>
                <w:color w:val="000000" w:themeColor="text1"/>
              </w:rPr>
              <w:t xml:space="preserve">SV </w:t>
            </w:r>
            <w:r w:rsidR="00EF6E25">
              <w:rPr>
                <w:color w:val="000000" w:themeColor="text1"/>
              </w:rPr>
              <w:t xml:space="preserve">liên hệ Trung tâm hợp tác doanh nghiệp và cựu sinh viên </w:t>
            </w:r>
            <w:r>
              <w:rPr>
                <w:color w:val="000000" w:themeColor="text1"/>
              </w:rPr>
              <w:t>(</w:t>
            </w:r>
            <w:r w:rsidR="00EF6E25">
              <w:rPr>
                <w:color w:val="000000" w:themeColor="text1"/>
              </w:rPr>
              <w:t>Phòng C0003</w:t>
            </w:r>
            <w:r>
              <w:rPr>
                <w:color w:val="000000" w:themeColor="text1"/>
              </w:rPr>
              <w:t>)</w:t>
            </w:r>
            <w:r w:rsidR="00EF6E25">
              <w:rPr>
                <w:color w:val="000000" w:themeColor="text1"/>
              </w:rPr>
              <w:t xml:space="preserve"> để được hướng dẫn các thủ tục làm đơn xin gia hạn học phí.</w:t>
            </w:r>
          </w:p>
        </w:tc>
        <w:tc>
          <w:tcPr>
            <w:tcW w:w="2567" w:type="dxa"/>
            <w:tcBorders>
              <w:top w:val="single" w:sz="4" w:space="0" w:color="auto"/>
              <w:left w:val="nil"/>
              <w:bottom w:val="single" w:sz="4" w:space="0" w:color="auto"/>
              <w:right w:val="single" w:sz="4" w:space="0" w:color="auto"/>
            </w:tcBorders>
            <w:shd w:val="clear" w:color="auto" w:fill="auto"/>
            <w:vAlign w:val="center"/>
          </w:tcPr>
          <w:p w:rsidR="00EF6E25" w:rsidRDefault="00EF6E25" w:rsidP="00F64D12">
            <w:pPr>
              <w:spacing w:after="0" w:line="240" w:lineRule="auto"/>
              <w:rPr>
                <w:rFonts w:eastAsia="Times New Roman" w:cs="Times New Roman"/>
                <w:color w:val="000000" w:themeColor="text1"/>
                <w:szCs w:val="24"/>
              </w:rPr>
            </w:pPr>
          </w:p>
        </w:tc>
        <w:tc>
          <w:tcPr>
            <w:tcW w:w="1390" w:type="dxa"/>
            <w:tcBorders>
              <w:top w:val="single" w:sz="4" w:space="0" w:color="auto"/>
              <w:left w:val="nil"/>
              <w:bottom w:val="single" w:sz="4" w:space="0" w:color="auto"/>
              <w:right w:val="single" w:sz="4" w:space="0" w:color="auto"/>
            </w:tcBorders>
            <w:shd w:val="clear" w:color="auto" w:fill="auto"/>
            <w:noWrap/>
            <w:vAlign w:val="center"/>
          </w:tcPr>
          <w:p w:rsidR="00EF6E25" w:rsidRPr="00B17748" w:rsidRDefault="00EF6E25" w:rsidP="004877A6">
            <w:pPr>
              <w:spacing w:after="0" w:line="240" w:lineRule="auto"/>
              <w:rPr>
                <w:rFonts w:eastAsia="Times New Roman" w:cs="Times New Roman"/>
                <w:color w:val="000000" w:themeColor="text1"/>
                <w:szCs w:val="24"/>
              </w:rPr>
            </w:pPr>
          </w:p>
        </w:tc>
        <w:tc>
          <w:tcPr>
            <w:tcW w:w="1501" w:type="dxa"/>
            <w:tcBorders>
              <w:top w:val="single" w:sz="4" w:space="0" w:color="auto"/>
              <w:left w:val="nil"/>
              <w:bottom w:val="single" w:sz="4" w:space="0" w:color="auto"/>
              <w:right w:val="single" w:sz="4" w:space="0" w:color="auto"/>
            </w:tcBorders>
            <w:vAlign w:val="center"/>
          </w:tcPr>
          <w:p w:rsidR="00EF6E25" w:rsidRPr="00B17748" w:rsidRDefault="00EF6E25" w:rsidP="004877A6">
            <w:pPr>
              <w:spacing w:after="0" w:line="240" w:lineRule="auto"/>
              <w:jc w:val="center"/>
              <w:rPr>
                <w:rFonts w:eastAsia="Times New Roman" w:cs="Times New Roman"/>
                <w:color w:val="000000" w:themeColor="text1"/>
                <w:szCs w:val="24"/>
              </w:rPr>
            </w:pPr>
          </w:p>
        </w:tc>
      </w:tr>
      <w:tr w:rsidR="00EF6E25" w:rsidRPr="00B17748" w:rsidTr="00A0316F">
        <w:trPr>
          <w:trHeight w:val="1575"/>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F6E25" w:rsidRDefault="00EF6E25" w:rsidP="0024475B">
            <w:pPr>
              <w:spacing w:after="0" w:line="240" w:lineRule="auto"/>
              <w:jc w:val="center"/>
              <w:rPr>
                <w:rFonts w:eastAsia="Times New Roman" w:cs="Times New Roman"/>
                <w:color w:val="000000" w:themeColor="text1"/>
                <w:szCs w:val="24"/>
              </w:rPr>
            </w:pPr>
            <w:r>
              <w:rPr>
                <w:rFonts w:eastAsia="Times New Roman" w:cs="Times New Roman"/>
                <w:color w:val="000000" w:themeColor="text1"/>
                <w:szCs w:val="24"/>
              </w:rPr>
              <w:t>1</w:t>
            </w:r>
            <w:r w:rsidR="0024475B">
              <w:rPr>
                <w:rFonts w:eastAsia="Times New Roman" w:cs="Times New Roman"/>
                <w:color w:val="000000" w:themeColor="text1"/>
                <w:szCs w:val="24"/>
              </w:rPr>
              <w:t>1</w:t>
            </w:r>
          </w:p>
        </w:tc>
        <w:tc>
          <w:tcPr>
            <w:tcW w:w="2701" w:type="dxa"/>
            <w:tcBorders>
              <w:top w:val="single" w:sz="4" w:space="0" w:color="auto"/>
              <w:left w:val="nil"/>
              <w:bottom w:val="single" w:sz="4" w:space="0" w:color="auto"/>
              <w:right w:val="single" w:sz="4" w:space="0" w:color="auto"/>
            </w:tcBorders>
            <w:shd w:val="clear" w:color="auto" w:fill="auto"/>
            <w:vAlign w:val="center"/>
          </w:tcPr>
          <w:p w:rsidR="00EF6E25" w:rsidRDefault="002D4789" w:rsidP="00DD7C11">
            <w:pPr>
              <w:spacing w:after="0" w:line="240" w:lineRule="auto"/>
              <w:rPr>
                <w:rFonts w:eastAsia="Times New Roman" w:cs="Times New Roman"/>
                <w:color w:val="000000" w:themeColor="text1"/>
                <w:szCs w:val="24"/>
              </w:rPr>
            </w:pPr>
            <w:r>
              <w:rPr>
                <w:rFonts w:eastAsia="Times New Roman" w:cs="Times New Roman"/>
                <w:color w:val="000000" w:themeColor="text1"/>
                <w:szCs w:val="24"/>
              </w:rPr>
              <w:t>Thắc mắc về</w:t>
            </w:r>
            <w:r w:rsidR="00FA1B8C">
              <w:rPr>
                <w:rFonts w:eastAsia="Times New Roman" w:cs="Times New Roman"/>
                <w:color w:val="000000" w:themeColor="text1"/>
                <w:szCs w:val="24"/>
              </w:rPr>
              <w:t xml:space="preserve"> các </w:t>
            </w:r>
            <w:r w:rsidR="00DD7C11" w:rsidRPr="0024475B">
              <w:rPr>
                <w:rFonts w:eastAsia="Times New Roman" w:cs="Times New Roman"/>
                <w:b/>
                <w:color w:val="000000" w:themeColor="text1"/>
                <w:szCs w:val="24"/>
              </w:rPr>
              <w:t>chi phí</w:t>
            </w:r>
            <w:r w:rsidRPr="0024475B">
              <w:rPr>
                <w:rFonts w:eastAsia="Times New Roman" w:cs="Times New Roman"/>
                <w:b/>
                <w:color w:val="000000" w:themeColor="text1"/>
                <w:szCs w:val="24"/>
              </w:rPr>
              <w:t xml:space="preserve"> </w:t>
            </w:r>
            <w:r w:rsidR="00FA1B8C" w:rsidRPr="0024475B">
              <w:rPr>
                <w:rFonts w:eastAsia="Times New Roman" w:cs="Times New Roman"/>
                <w:b/>
                <w:color w:val="000000" w:themeColor="text1"/>
                <w:szCs w:val="24"/>
              </w:rPr>
              <w:t>bảo hiểm</w:t>
            </w:r>
            <w:r w:rsidRPr="0024475B">
              <w:rPr>
                <w:rFonts w:eastAsia="Times New Roman" w:cs="Times New Roman"/>
                <w:b/>
                <w:color w:val="000000" w:themeColor="text1"/>
                <w:szCs w:val="24"/>
              </w:rPr>
              <w:t xml:space="preserve"> </w:t>
            </w:r>
            <w:r w:rsidR="00DD7C11" w:rsidRPr="0024475B">
              <w:rPr>
                <w:rFonts w:eastAsia="Times New Roman" w:cs="Times New Roman"/>
                <w:b/>
                <w:color w:val="000000" w:themeColor="text1"/>
                <w:szCs w:val="24"/>
              </w:rPr>
              <w:t>phải nộp</w:t>
            </w:r>
          </w:p>
        </w:tc>
        <w:tc>
          <w:tcPr>
            <w:tcW w:w="6951" w:type="dxa"/>
            <w:tcBorders>
              <w:top w:val="single" w:sz="4" w:space="0" w:color="auto"/>
              <w:left w:val="nil"/>
              <w:bottom w:val="single" w:sz="4" w:space="0" w:color="auto"/>
              <w:right w:val="single" w:sz="4" w:space="0" w:color="auto"/>
            </w:tcBorders>
            <w:shd w:val="clear" w:color="auto" w:fill="auto"/>
            <w:vAlign w:val="center"/>
          </w:tcPr>
          <w:p w:rsidR="00EF6E25" w:rsidRDefault="002D4789" w:rsidP="00EF6E25">
            <w:pPr>
              <w:jc w:val="both"/>
              <w:rPr>
                <w:color w:val="000000" w:themeColor="text1"/>
              </w:rPr>
            </w:pPr>
            <w:r>
              <w:rPr>
                <w:color w:val="000000" w:themeColor="text1"/>
              </w:rPr>
              <w:t xml:space="preserve">- Mức </w:t>
            </w:r>
            <w:r w:rsidR="00FA1B8C">
              <w:rPr>
                <w:color w:val="000000" w:themeColor="text1"/>
              </w:rPr>
              <w:t>chi phí bảo hiểm được áp dụng theo thông báo từ Phòng Công tác học sinh sinh viên</w:t>
            </w:r>
            <w:r w:rsidR="0024475B">
              <w:rPr>
                <w:color w:val="000000" w:themeColor="text1"/>
              </w:rPr>
              <w:t>(đã thông báo trong tuần SHCD và triển khai về từng khoa)</w:t>
            </w:r>
          </w:p>
          <w:p w:rsidR="00FA1B8C" w:rsidRDefault="00FA1B8C" w:rsidP="00EF6E25">
            <w:pPr>
              <w:jc w:val="both"/>
              <w:rPr>
                <w:color w:val="000000" w:themeColor="text1"/>
              </w:rPr>
            </w:pPr>
            <w:r>
              <w:rPr>
                <w:color w:val="000000" w:themeColor="text1"/>
              </w:rPr>
              <w:t xml:space="preserve">- Trường hợp không nộp chi phí bảo hiểm có bị ảnh hưỡng đến kết quả học tập (cấm thi): </w:t>
            </w:r>
            <w:r w:rsidRPr="00FA1B8C">
              <w:rPr>
                <w:b/>
                <w:color w:val="000000" w:themeColor="text1"/>
              </w:rPr>
              <w:t>không ảnh hưỡng</w:t>
            </w:r>
          </w:p>
        </w:tc>
        <w:tc>
          <w:tcPr>
            <w:tcW w:w="2567" w:type="dxa"/>
            <w:tcBorders>
              <w:top w:val="single" w:sz="4" w:space="0" w:color="auto"/>
              <w:left w:val="nil"/>
              <w:bottom w:val="single" w:sz="4" w:space="0" w:color="auto"/>
              <w:right w:val="single" w:sz="4" w:space="0" w:color="auto"/>
            </w:tcBorders>
            <w:shd w:val="clear" w:color="auto" w:fill="auto"/>
            <w:vAlign w:val="center"/>
          </w:tcPr>
          <w:p w:rsidR="00EF6E25" w:rsidRDefault="00EF6E25" w:rsidP="00F64D12">
            <w:pPr>
              <w:spacing w:after="0" w:line="240" w:lineRule="auto"/>
              <w:rPr>
                <w:rFonts w:eastAsia="Times New Roman" w:cs="Times New Roman"/>
                <w:color w:val="000000" w:themeColor="text1"/>
                <w:szCs w:val="24"/>
              </w:rPr>
            </w:pPr>
          </w:p>
        </w:tc>
        <w:tc>
          <w:tcPr>
            <w:tcW w:w="1390" w:type="dxa"/>
            <w:tcBorders>
              <w:top w:val="single" w:sz="4" w:space="0" w:color="auto"/>
              <w:left w:val="nil"/>
              <w:bottom w:val="single" w:sz="4" w:space="0" w:color="auto"/>
              <w:right w:val="single" w:sz="4" w:space="0" w:color="auto"/>
            </w:tcBorders>
            <w:shd w:val="clear" w:color="auto" w:fill="auto"/>
            <w:noWrap/>
            <w:vAlign w:val="center"/>
          </w:tcPr>
          <w:p w:rsidR="00EF6E25" w:rsidRPr="00B17748" w:rsidRDefault="00EF6E25" w:rsidP="004877A6">
            <w:pPr>
              <w:spacing w:after="0" w:line="240" w:lineRule="auto"/>
              <w:rPr>
                <w:rFonts w:eastAsia="Times New Roman" w:cs="Times New Roman"/>
                <w:color w:val="000000" w:themeColor="text1"/>
                <w:szCs w:val="24"/>
              </w:rPr>
            </w:pPr>
          </w:p>
        </w:tc>
        <w:tc>
          <w:tcPr>
            <w:tcW w:w="1501" w:type="dxa"/>
            <w:tcBorders>
              <w:top w:val="single" w:sz="4" w:space="0" w:color="auto"/>
              <w:left w:val="nil"/>
              <w:bottom w:val="single" w:sz="4" w:space="0" w:color="auto"/>
              <w:right w:val="single" w:sz="4" w:space="0" w:color="auto"/>
            </w:tcBorders>
            <w:vAlign w:val="center"/>
          </w:tcPr>
          <w:p w:rsidR="00EF6E25" w:rsidRPr="00B17748" w:rsidRDefault="00EF6E25" w:rsidP="004877A6">
            <w:pPr>
              <w:spacing w:after="0" w:line="240" w:lineRule="auto"/>
              <w:jc w:val="center"/>
              <w:rPr>
                <w:rFonts w:eastAsia="Times New Roman" w:cs="Times New Roman"/>
                <w:color w:val="000000" w:themeColor="text1"/>
                <w:szCs w:val="24"/>
              </w:rPr>
            </w:pPr>
          </w:p>
        </w:tc>
      </w:tr>
    </w:tbl>
    <w:p w:rsidR="006D3363" w:rsidRPr="00B17748" w:rsidRDefault="006D3363">
      <w:pPr>
        <w:rPr>
          <w:color w:val="000000" w:themeColor="text1"/>
        </w:rPr>
      </w:pPr>
    </w:p>
    <w:sectPr w:rsidR="006D3363" w:rsidRPr="00B17748" w:rsidSect="006D3363">
      <w:pgSz w:w="16839" w:h="11907" w:orient="landscape" w:code="9"/>
      <w:pgMar w:top="45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77CDD"/>
    <w:multiLevelType w:val="hybridMultilevel"/>
    <w:tmpl w:val="1144B5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9E71253"/>
    <w:multiLevelType w:val="hybridMultilevel"/>
    <w:tmpl w:val="0F6E6866"/>
    <w:lvl w:ilvl="0" w:tplc="8FC864EA">
      <w:start w:val="1"/>
      <w:numFmt w:val="bullet"/>
      <w:lvlText w:val=""/>
      <w:lvlJc w:val="left"/>
      <w:pPr>
        <w:ind w:left="720" w:hanging="360"/>
      </w:pPr>
      <w:rPr>
        <w:rFonts w:ascii="Wingdings" w:eastAsia="Times New Roman" w:hAnsi="Wingdings" w:cs="Times New Roman" w:hint="default"/>
        <w:color w:val="7030A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5D62C5"/>
    <w:multiLevelType w:val="hybridMultilevel"/>
    <w:tmpl w:val="70EEDE48"/>
    <w:lvl w:ilvl="0" w:tplc="DEC6D128">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335C77"/>
    <w:multiLevelType w:val="hybridMultilevel"/>
    <w:tmpl w:val="7C5AE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933D42"/>
    <w:multiLevelType w:val="hybridMultilevel"/>
    <w:tmpl w:val="6A941A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363"/>
    <w:rsid w:val="00090A27"/>
    <w:rsid w:val="000B7973"/>
    <w:rsid w:val="000D15B9"/>
    <w:rsid w:val="0015141E"/>
    <w:rsid w:val="001671B9"/>
    <w:rsid w:val="00181835"/>
    <w:rsid w:val="00224900"/>
    <w:rsid w:val="00233BEA"/>
    <w:rsid w:val="0024475B"/>
    <w:rsid w:val="00277AEE"/>
    <w:rsid w:val="00287F9A"/>
    <w:rsid w:val="002C5052"/>
    <w:rsid w:val="002D4789"/>
    <w:rsid w:val="00314433"/>
    <w:rsid w:val="003876F5"/>
    <w:rsid w:val="003F6567"/>
    <w:rsid w:val="00401FEB"/>
    <w:rsid w:val="0040229F"/>
    <w:rsid w:val="0047719C"/>
    <w:rsid w:val="004B3844"/>
    <w:rsid w:val="005A4698"/>
    <w:rsid w:val="005B3017"/>
    <w:rsid w:val="005E0934"/>
    <w:rsid w:val="005E0F45"/>
    <w:rsid w:val="005E37F5"/>
    <w:rsid w:val="005F723D"/>
    <w:rsid w:val="006110C8"/>
    <w:rsid w:val="006712A8"/>
    <w:rsid w:val="006961E3"/>
    <w:rsid w:val="0069650F"/>
    <w:rsid w:val="006A45E0"/>
    <w:rsid w:val="006D3363"/>
    <w:rsid w:val="00723A10"/>
    <w:rsid w:val="00752F5E"/>
    <w:rsid w:val="00783956"/>
    <w:rsid w:val="007D7D82"/>
    <w:rsid w:val="008358DB"/>
    <w:rsid w:val="008A2CDE"/>
    <w:rsid w:val="008B3B4C"/>
    <w:rsid w:val="0091454D"/>
    <w:rsid w:val="0091712B"/>
    <w:rsid w:val="009B55D4"/>
    <w:rsid w:val="009E5AC1"/>
    <w:rsid w:val="009F433E"/>
    <w:rsid w:val="009F5D63"/>
    <w:rsid w:val="00A0316F"/>
    <w:rsid w:val="00A27B98"/>
    <w:rsid w:val="00A324A8"/>
    <w:rsid w:val="00A33A0D"/>
    <w:rsid w:val="00A62FA2"/>
    <w:rsid w:val="00AB163C"/>
    <w:rsid w:val="00AB378A"/>
    <w:rsid w:val="00AD4E09"/>
    <w:rsid w:val="00B1758D"/>
    <w:rsid w:val="00B176B8"/>
    <w:rsid w:val="00B17748"/>
    <w:rsid w:val="00B365F8"/>
    <w:rsid w:val="00C5047A"/>
    <w:rsid w:val="00CD2F42"/>
    <w:rsid w:val="00D06642"/>
    <w:rsid w:val="00D44091"/>
    <w:rsid w:val="00D95F82"/>
    <w:rsid w:val="00DB6E8C"/>
    <w:rsid w:val="00DD69E2"/>
    <w:rsid w:val="00DD7C11"/>
    <w:rsid w:val="00E4422B"/>
    <w:rsid w:val="00EE06B4"/>
    <w:rsid w:val="00EF6E25"/>
    <w:rsid w:val="00F62673"/>
    <w:rsid w:val="00F64D12"/>
    <w:rsid w:val="00F64DC8"/>
    <w:rsid w:val="00F6682D"/>
    <w:rsid w:val="00FA1B8C"/>
    <w:rsid w:val="00FC3371"/>
    <w:rsid w:val="00FC3F95"/>
    <w:rsid w:val="00FE68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3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973"/>
    <w:pPr>
      <w:ind w:left="720"/>
      <w:contextualSpacing/>
    </w:pPr>
  </w:style>
  <w:style w:type="paragraph" w:styleId="Revision">
    <w:name w:val="Revision"/>
    <w:hidden/>
    <w:uiPriority w:val="99"/>
    <w:semiHidden/>
    <w:rsid w:val="00B176B8"/>
    <w:pPr>
      <w:spacing w:after="0" w:line="240" w:lineRule="auto"/>
    </w:pPr>
  </w:style>
  <w:style w:type="paragraph" w:styleId="BalloonText">
    <w:name w:val="Balloon Text"/>
    <w:basedOn w:val="Normal"/>
    <w:link w:val="BalloonTextChar"/>
    <w:uiPriority w:val="99"/>
    <w:semiHidden/>
    <w:unhideWhenUsed/>
    <w:rsid w:val="00B17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6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3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973"/>
    <w:pPr>
      <w:ind w:left="720"/>
      <w:contextualSpacing/>
    </w:pPr>
  </w:style>
  <w:style w:type="paragraph" w:styleId="Revision">
    <w:name w:val="Revision"/>
    <w:hidden/>
    <w:uiPriority w:val="99"/>
    <w:semiHidden/>
    <w:rsid w:val="00B176B8"/>
    <w:pPr>
      <w:spacing w:after="0" w:line="240" w:lineRule="auto"/>
    </w:pPr>
  </w:style>
  <w:style w:type="paragraph" w:styleId="BalloonText">
    <w:name w:val="Balloon Text"/>
    <w:basedOn w:val="Normal"/>
    <w:link w:val="BalloonTextChar"/>
    <w:uiPriority w:val="99"/>
    <w:semiHidden/>
    <w:unhideWhenUsed/>
    <w:rsid w:val="00B17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6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585782">
      <w:bodyDiv w:val="1"/>
      <w:marLeft w:val="0"/>
      <w:marRight w:val="0"/>
      <w:marTop w:val="0"/>
      <w:marBottom w:val="0"/>
      <w:divBdr>
        <w:top w:val="none" w:sz="0" w:space="0" w:color="auto"/>
        <w:left w:val="none" w:sz="0" w:space="0" w:color="auto"/>
        <w:bottom w:val="none" w:sz="0" w:space="0" w:color="auto"/>
        <w:right w:val="none" w:sz="0" w:space="0" w:color="auto"/>
      </w:divBdr>
    </w:div>
    <w:div w:id="143015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2EB6EF-23DA-4ED5-8254-E0E833E7F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vdhong</dc:creator>
  <cp:lastModifiedBy>Admin</cp:lastModifiedBy>
  <cp:revision>2</cp:revision>
  <dcterms:created xsi:type="dcterms:W3CDTF">2016-12-21T11:07:00Z</dcterms:created>
  <dcterms:modified xsi:type="dcterms:W3CDTF">2016-12-21T11:07:00Z</dcterms:modified>
</cp:coreProperties>
</file>