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EC7D" w14:textId="77777777" w:rsidR="00CC41F7" w:rsidRDefault="00A05B66">
      <w:pPr>
        <w:spacing w:after="0"/>
        <w:jc w:val="center"/>
        <w:rPr>
          <w:b/>
          <w:sz w:val="28"/>
          <w:szCs w:val="28"/>
        </w:rPr>
      </w:pPr>
      <w:r>
        <w:rPr>
          <w:b/>
          <w:sz w:val="28"/>
          <w:szCs w:val="28"/>
        </w:rPr>
        <w:t>Ideation Phase</w:t>
      </w:r>
    </w:p>
    <w:p w14:paraId="62254A6E" w14:textId="77777777" w:rsidR="00CC41F7" w:rsidRDefault="00A05B66">
      <w:pPr>
        <w:spacing w:after="0"/>
        <w:jc w:val="center"/>
        <w:rPr>
          <w:b/>
          <w:sz w:val="28"/>
          <w:szCs w:val="28"/>
        </w:rPr>
      </w:pPr>
      <w:r>
        <w:rPr>
          <w:b/>
          <w:sz w:val="28"/>
          <w:szCs w:val="28"/>
        </w:rPr>
        <w:t>Empathize &amp; Discover</w:t>
      </w:r>
    </w:p>
    <w:p w14:paraId="4BA541B1" w14:textId="77777777" w:rsidR="00CC41F7" w:rsidRDefault="00CC41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C41F7" w14:paraId="314FD55F" w14:textId="77777777">
        <w:tc>
          <w:tcPr>
            <w:tcW w:w="4508" w:type="dxa"/>
          </w:tcPr>
          <w:p w14:paraId="1DD5F413" w14:textId="77777777" w:rsidR="00CC41F7" w:rsidRDefault="00A05B66">
            <w:r>
              <w:t>Date</w:t>
            </w:r>
          </w:p>
        </w:tc>
        <w:tc>
          <w:tcPr>
            <w:tcW w:w="4508" w:type="dxa"/>
          </w:tcPr>
          <w:p w14:paraId="34014F66" w14:textId="1B364A0A" w:rsidR="00CC41F7" w:rsidRDefault="00BB3A4A">
            <w:r>
              <w:t>3 July 2026</w:t>
            </w:r>
          </w:p>
        </w:tc>
      </w:tr>
      <w:tr w:rsidR="00CC41F7" w14:paraId="1C801FA8" w14:textId="77777777">
        <w:tc>
          <w:tcPr>
            <w:tcW w:w="4508" w:type="dxa"/>
          </w:tcPr>
          <w:p w14:paraId="5EB964C4" w14:textId="77777777" w:rsidR="00CC41F7" w:rsidRDefault="00A05B66">
            <w:r>
              <w:t>Team ID</w:t>
            </w:r>
          </w:p>
        </w:tc>
        <w:tc>
          <w:tcPr>
            <w:tcW w:w="4508" w:type="dxa"/>
          </w:tcPr>
          <w:p w14:paraId="095BA972" w14:textId="77777777" w:rsidR="00CC41F7" w:rsidRDefault="00CC41F7"/>
        </w:tc>
      </w:tr>
      <w:tr w:rsidR="00CC41F7" w14:paraId="18D0BA9B" w14:textId="77777777">
        <w:tc>
          <w:tcPr>
            <w:tcW w:w="4508" w:type="dxa"/>
          </w:tcPr>
          <w:p w14:paraId="7A4B2E12" w14:textId="77777777" w:rsidR="00CC41F7" w:rsidRDefault="00A05B66">
            <w:r>
              <w:t>Project Name</w:t>
            </w:r>
          </w:p>
        </w:tc>
        <w:tc>
          <w:tcPr>
            <w:tcW w:w="4508" w:type="dxa"/>
          </w:tcPr>
          <w:p w14:paraId="313351AA" w14:textId="60202006" w:rsidR="00CC41F7" w:rsidRPr="007A3AEF" w:rsidRDefault="00BB3A4A">
            <w:r>
              <w:t>Comprehensive Analysis and Dietary Strategies with Tableau: A College Food Choices Case Study</w:t>
            </w:r>
          </w:p>
        </w:tc>
      </w:tr>
      <w:tr w:rsidR="00CC41F7" w14:paraId="4AFA765E" w14:textId="77777777">
        <w:tc>
          <w:tcPr>
            <w:tcW w:w="4508" w:type="dxa"/>
          </w:tcPr>
          <w:p w14:paraId="1A93899A" w14:textId="77777777" w:rsidR="00CC41F7" w:rsidRDefault="00A05B66">
            <w:r>
              <w:t>Maximum Marks</w:t>
            </w:r>
          </w:p>
        </w:tc>
        <w:tc>
          <w:tcPr>
            <w:tcW w:w="4508" w:type="dxa"/>
          </w:tcPr>
          <w:p w14:paraId="2912A2C0" w14:textId="77777777" w:rsidR="00CC41F7" w:rsidRDefault="00A05B66">
            <w:r>
              <w:t>4 Marks</w:t>
            </w:r>
          </w:p>
        </w:tc>
      </w:tr>
    </w:tbl>
    <w:p w14:paraId="059BCD18" w14:textId="77777777" w:rsidR="00CC41F7" w:rsidRDefault="00CC41F7">
      <w:pPr>
        <w:rPr>
          <w:b/>
          <w:sz w:val="24"/>
          <w:szCs w:val="24"/>
        </w:rPr>
      </w:pPr>
    </w:p>
    <w:p w14:paraId="4517B622" w14:textId="77777777" w:rsidR="00CC41F7" w:rsidRDefault="00A05B66">
      <w:pPr>
        <w:rPr>
          <w:b/>
          <w:sz w:val="24"/>
          <w:szCs w:val="24"/>
        </w:rPr>
      </w:pPr>
      <w:r>
        <w:rPr>
          <w:b/>
          <w:sz w:val="24"/>
          <w:szCs w:val="24"/>
        </w:rPr>
        <w:t>Empathy Map Canvas:</w:t>
      </w:r>
    </w:p>
    <w:p w14:paraId="39B31AD5" w14:textId="77777777" w:rsidR="00CC41F7" w:rsidRDefault="00A05B66">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719271C" w14:textId="77777777" w:rsidR="00CC41F7" w:rsidRDefault="00CC41F7">
      <w:pPr>
        <w:pBdr>
          <w:top w:val="nil"/>
          <w:left w:val="nil"/>
          <w:bottom w:val="nil"/>
          <w:right w:val="nil"/>
          <w:between w:val="nil"/>
        </w:pBdr>
        <w:spacing w:after="0" w:line="240" w:lineRule="auto"/>
        <w:jc w:val="both"/>
        <w:rPr>
          <w:color w:val="2A2A2A"/>
          <w:sz w:val="24"/>
          <w:szCs w:val="24"/>
        </w:rPr>
      </w:pPr>
    </w:p>
    <w:p w14:paraId="0AFE2CD3" w14:textId="77777777" w:rsidR="00CC41F7" w:rsidRDefault="00A05B66">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40A5159" w14:textId="77777777" w:rsidR="00CC41F7" w:rsidRDefault="00A05B6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ADFB41A" w14:textId="77777777" w:rsidR="00CC41F7" w:rsidRDefault="00A05B66">
      <w:pPr>
        <w:jc w:val="both"/>
        <w:rPr>
          <w:b/>
          <w:color w:val="2A2A2A"/>
          <w:sz w:val="24"/>
          <w:szCs w:val="24"/>
        </w:rPr>
      </w:pPr>
      <w:r>
        <w:rPr>
          <w:b/>
          <w:color w:val="2A2A2A"/>
          <w:sz w:val="24"/>
          <w:szCs w:val="24"/>
        </w:rPr>
        <w:t>Example:</w:t>
      </w:r>
    </w:p>
    <w:p w14:paraId="630D0B15" w14:textId="77777777" w:rsidR="00CC41F7" w:rsidRDefault="00A05B66">
      <w:pPr>
        <w:jc w:val="both"/>
        <w:rPr>
          <w:b/>
          <w:color w:val="2A2A2A"/>
          <w:sz w:val="24"/>
          <w:szCs w:val="24"/>
        </w:rPr>
      </w:pPr>
      <w:r>
        <w:rPr>
          <w:noProof/>
        </w:rPr>
        <w:drawing>
          <wp:inline distT="0" distB="0" distL="0" distR="0" wp14:anchorId="2BECBB70" wp14:editId="33DF740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66F02F8" w14:textId="77777777" w:rsidR="00CC41F7" w:rsidRDefault="00CC41F7">
      <w:pPr>
        <w:rPr>
          <w:sz w:val="24"/>
          <w:szCs w:val="24"/>
        </w:rPr>
      </w:pPr>
    </w:p>
    <w:p w14:paraId="6BD18B81" w14:textId="77777777" w:rsidR="00CC41F7" w:rsidRDefault="00A05B66">
      <w:r>
        <w:rPr>
          <w:sz w:val="24"/>
          <w:szCs w:val="24"/>
        </w:rPr>
        <w:t xml:space="preserve">Reference: </w:t>
      </w:r>
      <w:hyperlink r:id="rId6">
        <w:r w:rsidR="00CC41F7">
          <w:rPr>
            <w:color w:val="0563C1"/>
            <w:u w:val="single"/>
          </w:rPr>
          <w:t>https://www.mural.co/templates/empathy-map-canvas</w:t>
        </w:r>
      </w:hyperlink>
    </w:p>
    <w:p w14:paraId="60E1C288" w14:textId="77777777" w:rsidR="00CC41F7" w:rsidRDefault="00CC41F7">
      <w:pPr>
        <w:jc w:val="both"/>
        <w:rPr>
          <w:b/>
          <w:color w:val="2A2A2A"/>
          <w:sz w:val="24"/>
          <w:szCs w:val="24"/>
        </w:rPr>
      </w:pPr>
    </w:p>
    <w:p w14:paraId="4FF0C02F" w14:textId="77777777" w:rsidR="00CC41F7" w:rsidRDefault="00CC41F7">
      <w:pPr>
        <w:jc w:val="both"/>
        <w:rPr>
          <w:b/>
          <w:color w:val="2A2A2A"/>
          <w:sz w:val="24"/>
          <w:szCs w:val="24"/>
        </w:rPr>
      </w:pPr>
    </w:p>
    <w:p w14:paraId="28CBC261" w14:textId="7E390C56" w:rsidR="00CC41F7" w:rsidRDefault="00896018">
      <w:pPr>
        <w:rPr>
          <w:sz w:val="24"/>
          <w:szCs w:val="24"/>
        </w:rPr>
      </w:pPr>
      <w:r w:rsidRPr="00896018">
        <w:rPr>
          <w:b/>
          <w:color w:val="2A2A2A"/>
          <w:sz w:val="24"/>
          <w:szCs w:val="24"/>
        </w:rPr>
        <w:t xml:space="preserve">Empathy Map – Understanding Skincare Customer </w:t>
      </w:r>
      <w:proofErr w:type="spellStart"/>
      <w:r w:rsidRPr="00896018">
        <w:rPr>
          <w:b/>
          <w:color w:val="2A2A2A"/>
          <w:sz w:val="24"/>
          <w:szCs w:val="24"/>
        </w:rPr>
        <w:t>Behavior</w:t>
      </w:r>
      <w:proofErr w:type="spellEnd"/>
      <w:r w:rsidRPr="00896018">
        <w:rPr>
          <w:b/>
          <w:color w:val="2A2A2A"/>
          <w:sz w:val="24"/>
          <w:szCs w:val="24"/>
        </w:rPr>
        <w:t xml:space="preserve"> and Needs</w:t>
      </w:r>
      <w:r w:rsidRPr="00896018">
        <w:rPr>
          <w:noProof/>
        </w:rPr>
        <w:drawing>
          <wp:inline distT="0" distB="0" distL="0" distR="0" wp14:anchorId="6EE50FCD" wp14:editId="7F47BD4F">
            <wp:extent cx="6367357" cy="4143415"/>
            <wp:effectExtent l="0" t="0" r="0" b="0"/>
            <wp:docPr id="7110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608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67357" cy="4143415"/>
                    </a:xfrm>
                    <a:prstGeom prst="rect">
                      <a:avLst/>
                    </a:prstGeom>
                  </pic:spPr>
                </pic:pic>
              </a:graphicData>
            </a:graphic>
          </wp:inline>
        </w:drawing>
      </w:r>
    </w:p>
    <w:sectPr w:rsidR="00CC41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F7"/>
    <w:rsid w:val="0024167F"/>
    <w:rsid w:val="00794F05"/>
    <w:rsid w:val="007A3AEF"/>
    <w:rsid w:val="00896018"/>
    <w:rsid w:val="00A05B66"/>
    <w:rsid w:val="00BB3A4A"/>
    <w:rsid w:val="00CC41F7"/>
    <w:rsid w:val="00F005EE"/>
    <w:rsid w:val="00F2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3193"/>
  <w15:docId w15:val="{19E7BB77-0198-4E35-82C2-C3D086B7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23102C010259</cp:lastModifiedBy>
  <cp:revision>2</cp:revision>
  <dcterms:created xsi:type="dcterms:W3CDTF">2026-07-05T13:51:00Z</dcterms:created>
  <dcterms:modified xsi:type="dcterms:W3CDTF">2026-07-05T13:51:00Z</dcterms:modified>
</cp:coreProperties>
</file>