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A759" w14:textId="77777777" w:rsidR="00EF109A" w:rsidRDefault="00EF109A" w:rsidP="00EF109A">
      <w:pPr>
        <w:keepLines/>
        <w:spacing w:line="240" w:lineRule="auto"/>
        <w:jc w:val="center"/>
        <w:rPr>
          <w:rFonts w:ascii="Times New Roman" w:eastAsia="Times New Roman" w:hAnsi="Times New Roman" w:cs="Times New Roman"/>
          <w:b/>
          <w:sz w:val="44"/>
          <w:szCs w:val="44"/>
        </w:rPr>
      </w:pPr>
      <w:r w:rsidRPr="00EF109A">
        <w:rPr>
          <w:rFonts w:ascii="Times New Roman" w:eastAsia="Times New Roman" w:hAnsi="Times New Roman" w:cs="Times New Roman"/>
          <w:b/>
          <w:sz w:val="44"/>
          <w:szCs w:val="44"/>
        </w:rPr>
        <w:t>Tablet Recognition System Using Convolutional Neural Networks</w:t>
      </w:r>
    </w:p>
    <w:p w14:paraId="01B6D495" w14:textId="77777777" w:rsidR="00EF109A" w:rsidRPr="00EF109A" w:rsidRDefault="00EF109A" w:rsidP="00EF109A">
      <w:pPr>
        <w:keepLines/>
        <w:spacing w:line="240" w:lineRule="auto"/>
        <w:jc w:val="center"/>
        <w:rPr>
          <w:rFonts w:ascii="Times New Roman" w:eastAsia="Times New Roman" w:hAnsi="Times New Roman" w:cs="Times New Roman"/>
          <w:b/>
          <w:sz w:val="24"/>
          <w:szCs w:val="24"/>
        </w:rPr>
      </w:pPr>
    </w:p>
    <w:p w14:paraId="365CF222" w14:textId="77777777" w:rsidR="00EF109A" w:rsidRDefault="00EF109A" w:rsidP="00EF109A">
      <w:pPr>
        <w:keepLines/>
        <w:spacing w:line="240" w:lineRule="auto"/>
        <w:jc w:val="center"/>
        <w:rPr>
          <w:rFonts w:ascii="Times New Roman" w:eastAsia="Times New Roman" w:hAnsi="Times New Roman" w:cs="Times New Roman"/>
          <w:bCs/>
          <w:sz w:val="24"/>
          <w:szCs w:val="24"/>
          <w:vertAlign w:val="superscript"/>
        </w:rPr>
      </w:pPr>
      <w:r w:rsidRPr="00EF109A">
        <w:rPr>
          <w:rFonts w:ascii="Times New Roman" w:eastAsia="Times New Roman" w:hAnsi="Times New Roman" w:cs="Times New Roman"/>
          <w:bCs/>
          <w:sz w:val="24"/>
          <w:szCs w:val="24"/>
        </w:rPr>
        <w:t>Vivek Yadav Baira¹, Sachin Beniwal², Sai Krishna Nugur</w:t>
      </w:r>
      <w:r w:rsidRPr="00EF109A">
        <w:rPr>
          <w:rFonts w:ascii="Times New Roman" w:eastAsia="Times New Roman" w:hAnsi="Times New Roman" w:cs="Times New Roman"/>
          <w:bCs/>
          <w:sz w:val="24"/>
          <w:szCs w:val="24"/>
          <w:vertAlign w:val="superscript"/>
        </w:rPr>
        <w:t>3</w:t>
      </w:r>
    </w:p>
    <w:p w14:paraId="297FDB3F" w14:textId="77777777" w:rsidR="009B30BD" w:rsidRDefault="009B30BD" w:rsidP="00EF109A">
      <w:pPr>
        <w:keepLines/>
        <w:spacing w:line="240" w:lineRule="auto"/>
        <w:jc w:val="center"/>
        <w:rPr>
          <w:rFonts w:ascii="Times New Roman" w:eastAsia="Times New Roman" w:hAnsi="Times New Roman" w:cs="Times New Roman"/>
          <w:bCs/>
          <w:sz w:val="24"/>
          <w:szCs w:val="24"/>
          <w:vertAlign w:val="superscript"/>
        </w:rPr>
      </w:pPr>
    </w:p>
    <w:p w14:paraId="4D02689E" w14:textId="3973846F" w:rsidR="009B30BD" w:rsidRPr="00EF109A" w:rsidRDefault="009B30BD" w:rsidP="00EF109A">
      <w:pPr>
        <w:keepLines/>
        <w:spacing w:line="240" w:lineRule="auto"/>
        <w:jc w:val="center"/>
        <w:rPr>
          <w:rFonts w:ascii="Times New Roman" w:eastAsia="Times New Roman" w:hAnsi="Times New Roman" w:cs="Times New Roman"/>
          <w:bCs/>
          <w:sz w:val="24"/>
          <w:szCs w:val="24"/>
          <w:highlight w:val="white"/>
        </w:rPr>
        <w:sectPr w:rsidR="009B30BD" w:rsidRPr="00EF109A" w:rsidSect="000748C0">
          <w:footerReference w:type="default" r:id="rId7"/>
          <w:pgSz w:w="11906" w:h="16838"/>
          <w:pgMar w:top="1440" w:right="1440" w:bottom="1440" w:left="1440" w:header="708" w:footer="708" w:gutter="0"/>
          <w:cols w:space="708"/>
          <w:docGrid w:linePitch="360"/>
        </w:sectPr>
      </w:pPr>
    </w:p>
    <w:p w14:paraId="673CCD55"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68FCC63B" w14:textId="77777777" w:rsidR="00340433" w:rsidRDefault="00340433" w:rsidP="00340433">
      <w:pPr>
        <w:keepLines/>
        <w:spacing w:line="240" w:lineRule="auto"/>
        <w:jc w:val="both"/>
        <w:rPr>
          <w:rFonts w:ascii="Times New Roman" w:eastAsia="Times New Roman" w:hAnsi="Times New Roman" w:cs="Times New Roman"/>
          <w:b/>
          <w:sz w:val="24"/>
          <w:szCs w:val="24"/>
          <w:highlight w:val="white"/>
        </w:rPr>
      </w:pPr>
    </w:p>
    <w:p w14:paraId="5822E3E2" w14:textId="10058B24" w:rsidR="006D6DBE" w:rsidRPr="00DD626A" w:rsidRDefault="006D6DBE" w:rsidP="00EF109A">
      <w:pPr>
        <w:keepLines/>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Abstract – </w:t>
      </w:r>
      <w:r w:rsidRPr="00DD626A">
        <w:rPr>
          <w:rFonts w:ascii="Times New Roman" w:hAnsi="Times New Roman" w:cs="Times New Roman"/>
          <w:sz w:val="26"/>
          <w:szCs w:val="26"/>
        </w:rPr>
        <w:t xml:space="preserve">A pressing need in improving tablet device usability and accessibility for those with low reading skills is addressed by the Tablet Recognition System (TRS) for illiterate users. A major obstacle to the adoption and efficient use of technology, particularly tablets, which have enormous promise for education, communication, and empowerment, is illiteracy in many communities throughout the world. This research introduces a revolutionary TRS specifically designed to meet the demands of illiterate people, allowing them to independently and intuitively engage with tablet devices. To help with medicine administration, we demonstrated a real-time drug packet detection system based on deep learning.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automate the tablet identification procedure, we present in this research a tablet recognition system built on convolutional neural networks (CNNs). The system's objective is to recognize tablets accurately and efficiently so that workflows may be </w:t>
      </w:r>
      <w:proofErr w:type="gramStart"/>
      <w:r w:rsidRPr="00DD626A">
        <w:rPr>
          <w:rFonts w:ascii="Times New Roman" w:hAnsi="Times New Roman" w:cs="Times New Roman"/>
          <w:sz w:val="26"/>
          <w:szCs w:val="26"/>
        </w:rPr>
        <w:t>optimized</w:t>
      </w:r>
      <w:proofErr w:type="gramEnd"/>
      <w:r w:rsidRPr="00DD626A">
        <w:rPr>
          <w:rFonts w:ascii="Times New Roman" w:hAnsi="Times New Roman" w:cs="Times New Roman"/>
          <w:sz w:val="26"/>
          <w:szCs w:val="26"/>
        </w:rPr>
        <w:t xml:space="preserve"> and human error can be minimized.</w:t>
      </w:r>
    </w:p>
    <w:p w14:paraId="4D8D3C6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3E540DF2"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b/>
          <w:sz w:val="26"/>
          <w:szCs w:val="26"/>
          <w:highlight w:val="white"/>
        </w:rPr>
        <w:t xml:space="preserve">Keywords – </w:t>
      </w:r>
      <w:r w:rsidRPr="00DD626A">
        <w:rPr>
          <w:rFonts w:ascii="Times New Roman" w:eastAsia="Times New Roman" w:hAnsi="Times New Roman" w:cs="Times New Roman"/>
          <w:sz w:val="26"/>
          <w:szCs w:val="26"/>
          <w:highlight w:val="white"/>
        </w:rPr>
        <w:t>Convolutional Neural Networks, Classification, Recognition</w:t>
      </w:r>
    </w:p>
    <w:p w14:paraId="39A7C96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74E6D2CD"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EE68C9D" w14:textId="4A70975F" w:rsidR="00EF109A" w:rsidRPr="00825BA8" w:rsidRDefault="006D6DBE" w:rsidP="00825BA8">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Introduction</w:t>
      </w:r>
    </w:p>
    <w:p w14:paraId="785FFBA1" w14:textId="4155AD4F" w:rsidR="00340433"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Globally, almost 28% of individuals are 65 years of age or older. Medication provision requires a significant amount of labor and </w:t>
      </w:r>
    </w:p>
    <w:p w14:paraId="7484CA5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material resources due to the large number of inhabitants. As deep learning technology advances, high-performance computers may eventually replace occupations involving supervision. This research proposes a pharmaceutical distribution system that provides users with drug information upon entering their name, hence eliminating the need for third-party monitoring</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operations.</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To enable smooth interaction between the user and the tablet, the suggested TRS makes use of computer vision methods and user-friendly interfaces. Simplified user interfaces with clear icons and images, as well as visual identification of common tablet tasks and apps, are among the system's key characteristics. Through the integration of these components, the TRS hopes to enable illiterate individuals to fully utilize tablet devices for a range of daily functions, including learning, communication, and accessing critical services.</w:t>
      </w:r>
      <w:r w:rsidR="00EF109A" w:rsidRPr="00DD626A">
        <w:rPr>
          <w:rFonts w:ascii="Times New Roman" w:hAnsi="Times New Roman" w:cs="Times New Roman"/>
          <w:sz w:val="26"/>
          <w:szCs w:val="26"/>
        </w:rPr>
        <w:t xml:space="preserve"> </w:t>
      </w:r>
    </w:p>
    <w:p w14:paraId="0C83F424" w14:textId="77777777" w:rsidR="00EF109A" w:rsidRPr="00DD626A" w:rsidRDefault="00EF109A" w:rsidP="00340433">
      <w:pPr>
        <w:jc w:val="both"/>
        <w:rPr>
          <w:rFonts w:ascii="Times New Roman" w:hAnsi="Times New Roman" w:cs="Times New Roman"/>
          <w:sz w:val="26"/>
          <w:szCs w:val="26"/>
        </w:rPr>
      </w:pPr>
    </w:p>
    <w:p w14:paraId="13BEABE1" w14:textId="25536CDC"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With its simple and intuitive design, the TRS workflow makes it easy for users to engage with the system. The user is presented with a visually intuitive </w:t>
      </w:r>
      <w:r w:rsidRPr="00DD626A">
        <w:rPr>
          <w:rFonts w:ascii="Times New Roman" w:hAnsi="Times New Roman" w:cs="Times New Roman"/>
          <w:sz w:val="26"/>
          <w:szCs w:val="26"/>
        </w:rPr>
        <w:lastRenderedPageBreak/>
        <w:t>interface consisting of familiar icons that represent various functions and programs when running the TRS application. The system recognizes the photographs provided by the users using computer vision techniques.</w:t>
      </w:r>
    </w:p>
    <w:p w14:paraId="6EC3A1AA" w14:textId="77777777" w:rsidR="009D07F4" w:rsidRPr="00DD626A" w:rsidRDefault="009D07F4" w:rsidP="00340433">
      <w:pPr>
        <w:jc w:val="both"/>
        <w:rPr>
          <w:rFonts w:ascii="Times New Roman" w:hAnsi="Times New Roman" w:cs="Times New Roman"/>
          <w:sz w:val="26"/>
          <w:szCs w:val="26"/>
        </w:rPr>
      </w:pPr>
    </w:p>
    <w:p w14:paraId="317E59CA" w14:textId="3EA64E6A" w:rsidR="009D07F4" w:rsidRPr="00DD626A" w:rsidRDefault="009D07F4" w:rsidP="00340433">
      <w:pPr>
        <w:jc w:val="both"/>
        <w:rPr>
          <w:rFonts w:ascii="Times New Roman" w:hAnsi="Times New Roman" w:cs="Times New Roman"/>
          <w:b/>
          <w:bCs/>
          <w:sz w:val="26"/>
          <w:szCs w:val="26"/>
        </w:rPr>
      </w:pPr>
      <w:r w:rsidRPr="00DD626A">
        <w:rPr>
          <w:rFonts w:ascii="Times New Roman" w:hAnsi="Times New Roman" w:cs="Times New Roman"/>
          <w:b/>
          <w:bCs/>
          <w:sz w:val="26"/>
          <w:szCs w:val="26"/>
        </w:rPr>
        <w:t>Motivation</w:t>
      </w:r>
    </w:p>
    <w:p w14:paraId="12008B65" w14:textId="77777777" w:rsidR="009D07F4" w:rsidRPr="00DD626A" w:rsidRDefault="009D07F4" w:rsidP="00340433">
      <w:pPr>
        <w:jc w:val="both"/>
        <w:rPr>
          <w:rFonts w:ascii="Times New Roman" w:hAnsi="Times New Roman" w:cs="Times New Roman"/>
          <w:b/>
          <w:bCs/>
          <w:sz w:val="26"/>
          <w:szCs w:val="26"/>
        </w:rPr>
      </w:pPr>
    </w:p>
    <w:p w14:paraId="50BBFC98" w14:textId="46FE31C7" w:rsidR="009D07F4" w:rsidRPr="00DD626A" w:rsidRDefault="009D07F4" w:rsidP="009D07F4">
      <w:pPr>
        <w:jc w:val="both"/>
        <w:rPr>
          <w:rFonts w:ascii="Times New Roman" w:hAnsi="Times New Roman" w:cs="Times New Roman"/>
          <w:sz w:val="26"/>
          <w:szCs w:val="26"/>
        </w:rPr>
      </w:pPr>
      <w:r w:rsidRPr="00DD626A">
        <w:rPr>
          <w:rFonts w:ascii="Times New Roman" w:hAnsi="Times New Roman" w:cs="Times New Roman"/>
          <w:sz w:val="26"/>
          <w:szCs w:val="26"/>
        </w:rPr>
        <w:t>1. Globally, almost 28% of individuals are 65 years of age or older.</w:t>
      </w:r>
    </w:p>
    <w:p w14:paraId="4161382E" w14:textId="77777777" w:rsidR="009D07F4" w:rsidRPr="00DD626A" w:rsidRDefault="009D07F4" w:rsidP="009D07F4">
      <w:pPr>
        <w:rPr>
          <w:sz w:val="26"/>
          <w:szCs w:val="26"/>
        </w:rPr>
      </w:pPr>
    </w:p>
    <w:p w14:paraId="395D205E" w14:textId="496553A2" w:rsidR="009D07F4" w:rsidRPr="00DD626A" w:rsidRDefault="009D07F4" w:rsidP="009D07F4">
      <w:pPr>
        <w:jc w:val="both"/>
        <w:rPr>
          <w:rFonts w:ascii="Times New Roman" w:hAnsi="Times New Roman" w:cs="Times New Roman"/>
          <w:sz w:val="26"/>
          <w:szCs w:val="26"/>
        </w:rPr>
      </w:pPr>
      <w:r w:rsidRPr="00DD626A">
        <w:rPr>
          <w:rFonts w:ascii="Times New Roman" w:hAnsi="Times New Roman" w:cs="Times New Roman"/>
          <w:sz w:val="26"/>
          <w:szCs w:val="26"/>
        </w:rPr>
        <w:t xml:space="preserve">2.Medication provision requires a significant amount of labor and </w:t>
      </w:r>
    </w:p>
    <w:p w14:paraId="57757C76" w14:textId="5B6695DC" w:rsidR="009D07F4" w:rsidRDefault="009D07F4" w:rsidP="009D07F4">
      <w:pPr>
        <w:jc w:val="both"/>
        <w:rPr>
          <w:rFonts w:ascii="Times New Roman" w:hAnsi="Times New Roman" w:cs="Times New Roman"/>
          <w:sz w:val="26"/>
          <w:szCs w:val="26"/>
        </w:rPr>
      </w:pPr>
      <w:r w:rsidRPr="00DD626A">
        <w:rPr>
          <w:rFonts w:ascii="Times New Roman" w:hAnsi="Times New Roman" w:cs="Times New Roman"/>
          <w:sz w:val="26"/>
          <w:szCs w:val="26"/>
        </w:rPr>
        <w:t>material resources due to the large number of inhabitants. As deep learning technology advances, high-performance computers may eventually replace occupations involving supervision.</w:t>
      </w:r>
    </w:p>
    <w:p w14:paraId="0953FE50" w14:textId="77777777" w:rsidR="00686ECE" w:rsidRDefault="00686ECE" w:rsidP="009D07F4">
      <w:pPr>
        <w:jc w:val="both"/>
        <w:rPr>
          <w:rFonts w:ascii="Times New Roman" w:hAnsi="Times New Roman" w:cs="Times New Roman"/>
          <w:sz w:val="26"/>
          <w:szCs w:val="26"/>
        </w:rPr>
      </w:pPr>
    </w:p>
    <w:p w14:paraId="63C2F6C0" w14:textId="77777777" w:rsidR="00686ECE" w:rsidRPr="00686ECE" w:rsidRDefault="00686ECE" w:rsidP="00686ECE">
      <w:pPr>
        <w:jc w:val="both"/>
        <w:rPr>
          <w:rFonts w:ascii="Times New Roman" w:hAnsi="Times New Roman" w:cs="Times New Roman"/>
          <w:sz w:val="26"/>
          <w:szCs w:val="26"/>
        </w:rPr>
      </w:pPr>
    </w:p>
    <w:p w14:paraId="5BA6E404" w14:textId="1860AC41" w:rsidR="00BF46DF" w:rsidRPr="00BF46DF" w:rsidRDefault="00BF46DF" w:rsidP="00BF46DF">
      <w:pPr>
        <w:spacing w:line="240" w:lineRule="auto"/>
        <w:rPr>
          <w:rFonts w:ascii="Times New Roman" w:eastAsia="Times New Roman" w:hAnsi="Times New Roman" w:cs="Times New Roman"/>
          <w:sz w:val="24"/>
          <w:szCs w:val="24"/>
          <w:lang w:val="en-US" w:eastAsia="en-US"/>
        </w:rPr>
      </w:pPr>
      <w:r w:rsidRPr="00BF46DF">
        <w:rPr>
          <w:rFonts w:ascii="Times New Roman" w:eastAsia="Times New Roman" w:hAnsi="Times New Roman" w:cs="Times New Roman"/>
          <w:sz w:val="24"/>
          <w:szCs w:val="24"/>
          <w:lang w:val="en-US" w:eastAsia="en-US"/>
        </w:rPr>
        <w:t>In medical treatment, every little detail counts. Understanding medication tablets is essential for both patient safety and efficient care. Patients may experience negative reactions or problems if symptoms are not accurately recognized. Accurate identification is difficult yet essential in the age of pharmaceutical products.</w:t>
      </w:r>
      <w:r w:rsidRPr="00BF46DF">
        <w:rPr>
          <w:rFonts w:ascii="Times New Roman" w:eastAsia="Times New Roman" w:hAnsi="Times New Roman" w:cs="Times New Roman"/>
          <w:sz w:val="24"/>
          <w:szCs w:val="24"/>
          <w:lang w:val="en-US" w:eastAsia="en-US"/>
        </w:rPr>
        <w:br/>
      </w:r>
      <w:r w:rsidRPr="00BF46DF">
        <w:rPr>
          <w:rFonts w:ascii="Times New Roman" w:eastAsia="Times New Roman" w:hAnsi="Times New Roman" w:cs="Times New Roman"/>
          <w:sz w:val="24"/>
          <w:szCs w:val="24"/>
          <w:lang w:val="en-US" w:eastAsia="en-US"/>
        </w:rPr>
        <w:br/>
        <w:t>AI and image recognition technologies, among others, provide answers. Imagine portable gadgets quickly scanning tablets and providing instantaneous information retrieval. These kinds of instruments not only increase productivity but also boost patient assurance.</w:t>
      </w:r>
      <w:r w:rsidRPr="00BF46DF">
        <w:rPr>
          <w:rFonts w:ascii="Times New Roman" w:eastAsia="Times New Roman" w:hAnsi="Times New Roman" w:cs="Times New Roman"/>
          <w:sz w:val="24"/>
          <w:szCs w:val="24"/>
          <w:lang w:val="en-US" w:eastAsia="en-US"/>
        </w:rPr>
        <w:br/>
      </w:r>
      <w:r w:rsidRPr="00BF46DF">
        <w:rPr>
          <w:rFonts w:ascii="Times New Roman" w:eastAsia="Times New Roman" w:hAnsi="Times New Roman" w:cs="Times New Roman"/>
          <w:sz w:val="24"/>
          <w:szCs w:val="24"/>
          <w:lang w:val="en-US" w:eastAsia="en-US"/>
        </w:rPr>
        <w:br/>
        <w:t>Additionally, drug tablet recognition supports pharmacovigilance initiatives by tracking adherence and identifying adverse responses. Public health is protected and focused interventions are made possible by comprehensive data.</w:t>
      </w:r>
      <w:r w:rsidRPr="00BF46DF">
        <w:rPr>
          <w:rFonts w:ascii="Times New Roman" w:eastAsia="Times New Roman" w:hAnsi="Times New Roman" w:cs="Times New Roman"/>
          <w:sz w:val="24"/>
          <w:szCs w:val="24"/>
          <w:lang w:val="en-US" w:eastAsia="en-US"/>
        </w:rPr>
        <w:br/>
      </w:r>
      <w:r w:rsidRPr="00BF46DF">
        <w:rPr>
          <w:rFonts w:ascii="Times New Roman" w:eastAsia="Times New Roman" w:hAnsi="Times New Roman" w:cs="Times New Roman"/>
          <w:sz w:val="24"/>
          <w:szCs w:val="24"/>
          <w:lang w:val="en-US" w:eastAsia="en-US"/>
        </w:rPr>
        <w:br/>
        <w:t>To put it simply, being the best at identifying medication tablets represents our dedication to accuracy, security, and empathy in healthcare. By embracing innovation and giving patient-centered solutions top priority, we open the door to a future in which each tablet is valued for its</w:t>
      </w:r>
      <w:r>
        <w:rPr>
          <w:rFonts w:ascii="Times New Roman" w:eastAsia="Times New Roman" w:hAnsi="Times New Roman" w:cs="Times New Roman"/>
          <w:sz w:val="24"/>
          <w:szCs w:val="24"/>
          <w:lang w:val="en-US" w:eastAsia="en-US"/>
        </w:rPr>
        <w:t xml:space="preserve"> healing </w:t>
      </w:r>
      <w:proofErr w:type="gramStart"/>
      <w:r>
        <w:rPr>
          <w:rFonts w:ascii="Times New Roman" w:eastAsia="Times New Roman" w:hAnsi="Times New Roman" w:cs="Times New Roman"/>
          <w:sz w:val="24"/>
          <w:szCs w:val="24"/>
          <w:lang w:val="en-US" w:eastAsia="en-US"/>
        </w:rPr>
        <w:t>potential</w:t>
      </w:r>
      <w:proofErr w:type="gramEnd"/>
    </w:p>
    <w:p w14:paraId="761E2971" w14:textId="77777777" w:rsidR="009D07F4" w:rsidRPr="00DD626A" w:rsidRDefault="009D07F4" w:rsidP="009D07F4">
      <w:pPr>
        <w:jc w:val="both"/>
        <w:rPr>
          <w:rFonts w:ascii="Times New Roman" w:hAnsi="Times New Roman" w:cs="Times New Roman"/>
          <w:sz w:val="26"/>
          <w:szCs w:val="26"/>
        </w:rPr>
      </w:pPr>
    </w:p>
    <w:p w14:paraId="00A2A516" w14:textId="42D6F6D8" w:rsidR="009D07F4" w:rsidRPr="00DD626A" w:rsidRDefault="009D07F4" w:rsidP="009D07F4">
      <w:pPr>
        <w:jc w:val="both"/>
        <w:rPr>
          <w:rFonts w:ascii="Times New Roman" w:hAnsi="Times New Roman" w:cs="Times New Roman"/>
          <w:b/>
          <w:bCs/>
          <w:sz w:val="26"/>
          <w:szCs w:val="26"/>
        </w:rPr>
      </w:pPr>
      <w:r w:rsidRPr="00DD626A">
        <w:rPr>
          <w:rFonts w:ascii="Times New Roman" w:hAnsi="Times New Roman" w:cs="Times New Roman"/>
          <w:b/>
          <w:bCs/>
          <w:sz w:val="26"/>
          <w:szCs w:val="26"/>
        </w:rPr>
        <w:t>Contribution</w:t>
      </w:r>
    </w:p>
    <w:p w14:paraId="502CACB9"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3C828632" w14:textId="3DB39DA0" w:rsidR="009D07F4" w:rsidRDefault="00DD626A"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I have </w:t>
      </w:r>
      <w:r w:rsidR="00825BA8">
        <w:rPr>
          <w:rFonts w:ascii="Times New Roman" w:eastAsia="Times New Roman" w:hAnsi="Times New Roman" w:cs="Times New Roman"/>
          <w:sz w:val="26"/>
          <w:szCs w:val="26"/>
          <w:highlight w:val="white"/>
        </w:rPr>
        <w:t xml:space="preserve">collected different type of tablets which helps </w:t>
      </w:r>
      <w:r w:rsidR="00DB346E">
        <w:rPr>
          <w:rFonts w:ascii="Times New Roman" w:eastAsia="Times New Roman" w:hAnsi="Times New Roman" w:cs="Times New Roman"/>
          <w:sz w:val="26"/>
          <w:szCs w:val="26"/>
          <w:highlight w:val="white"/>
        </w:rPr>
        <w:t>a</w:t>
      </w:r>
      <w:r w:rsidR="00825BA8">
        <w:rPr>
          <w:rFonts w:ascii="Times New Roman" w:eastAsia="Times New Roman" w:hAnsi="Times New Roman" w:cs="Times New Roman"/>
          <w:sz w:val="26"/>
          <w:szCs w:val="26"/>
          <w:highlight w:val="white"/>
        </w:rPr>
        <w:t xml:space="preserve"> person to heal from particular diseases, </w:t>
      </w:r>
      <w:proofErr w:type="gramStart"/>
      <w:r w:rsidR="00825BA8">
        <w:rPr>
          <w:rFonts w:ascii="Times New Roman" w:eastAsia="Times New Roman" w:hAnsi="Times New Roman" w:cs="Times New Roman"/>
          <w:sz w:val="26"/>
          <w:szCs w:val="26"/>
          <w:highlight w:val="white"/>
        </w:rPr>
        <w:t>In</w:t>
      </w:r>
      <w:proofErr w:type="gramEnd"/>
      <w:r w:rsidR="00825BA8">
        <w:rPr>
          <w:rFonts w:ascii="Times New Roman" w:eastAsia="Times New Roman" w:hAnsi="Times New Roman" w:cs="Times New Roman"/>
          <w:sz w:val="26"/>
          <w:szCs w:val="26"/>
          <w:highlight w:val="white"/>
        </w:rPr>
        <w:t xml:space="preserve"> addition to that I have designed the plan on executing the project in from </w:t>
      </w:r>
      <w:proofErr w:type="spellStart"/>
      <w:r w:rsidR="00825BA8">
        <w:rPr>
          <w:rFonts w:ascii="Times New Roman" w:eastAsia="Times New Roman" w:hAnsi="Times New Roman" w:cs="Times New Roman"/>
          <w:sz w:val="26"/>
          <w:szCs w:val="26"/>
          <w:highlight w:val="white"/>
        </w:rPr>
        <w:t>intial</w:t>
      </w:r>
      <w:proofErr w:type="spellEnd"/>
      <w:r w:rsidR="00825BA8">
        <w:rPr>
          <w:rFonts w:ascii="Times New Roman" w:eastAsia="Times New Roman" w:hAnsi="Times New Roman" w:cs="Times New Roman"/>
          <w:sz w:val="26"/>
          <w:szCs w:val="26"/>
          <w:highlight w:val="white"/>
        </w:rPr>
        <w:t xml:space="preserve"> stage to final stage.</w:t>
      </w:r>
    </w:p>
    <w:p w14:paraId="0172F64E" w14:textId="493F2EA9" w:rsidR="00825BA8" w:rsidRDefault="005C36EB" w:rsidP="00340433">
      <w:pPr>
        <w:keepLines/>
        <w:spacing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 have selected the type of methodology we use in the </w:t>
      </w:r>
      <w:proofErr w:type="gramStart"/>
      <w:r>
        <w:rPr>
          <w:rFonts w:ascii="Times New Roman" w:eastAsia="Times New Roman" w:hAnsi="Times New Roman" w:cs="Times New Roman"/>
          <w:sz w:val="26"/>
          <w:szCs w:val="26"/>
          <w:highlight w:val="white"/>
        </w:rPr>
        <w:t>project</w:t>
      </w:r>
      <w:proofErr w:type="gramEnd"/>
    </w:p>
    <w:p w14:paraId="1B616FE9" w14:textId="77777777" w:rsidR="005C36EB" w:rsidRPr="00DD626A" w:rsidRDefault="005C36EB" w:rsidP="00340433">
      <w:pPr>
        <w:keepLines/>
        <w:spacing w:line="240" w:lineRule="auto"/>
        <w:jc w:val="both"/>
        <w:rPr>
          <w:rFonts w:ascii="Times New Roman" w:eastAsia="Times New Roman" w:hAnsi="Times New Roman" w:cs="Times New Roman"/>
          <w:sz w:val="26"/>
          <w:szCs w:val="26"/>
          <w:highlight w:val="white"/>
        </w:rPr>
      </w:pPr>
    </w:p>
    <w:p w14:paraId="4D6AF9D3" w14:textId="486335C0"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r w:rsidRPr="00DD626A">
        <w:rPr>
          <w:rFonts w:ascii="Times New Roman" w:eastAsia="Times New Roman" w:hAnsi="Times New Roman" w:cs="Times New Roman"/>
          <w:b/>
          <w:bCs/>
          <w:sz w:val="26"/>
          <w:szCs w:val="26"/>
          <w:highlight w:val="white"/>
        </w:rPr>
        <w:t>Objective</w:t>
      </w:r>
    </w:p>
    <w:p w14:paraId="463DCE64" w14:textId="77777777" w:rsidR="00DD626A" w:rsidRPr="00DD626A" w:rsidRDefault="00DD626A" w:rsidP="00340433">
      <w:pPr>
        <w:keepLines/>
        <w:spacing w:line="240" w:lineRule="auto"/>
        <w:jc w:val="both"/>
        <w:rPr>
          <w:rFonts w:ascii="Times New Roman" w:eastAsia="Times New Roman" w:hAnsi="Times New Roman" w:cs="Times New Roman"/>
          <w:b/>
          <w:bCs/>
          <w:sz w:val="26"/>
          <w:szCs w:val="26"/>
          <w:highlight w:val="white"/>
        </w:rPr>
      </w:pPr>
    </w:p>
    <w:p w14:paraId="5647006E" w14:textId="5217ABEF"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 xml:space="preserve">1.The system's objective is to recognize tablets accurately and efficiently so that workflows may be </w:t>
      </w:r>
      <w:proofErr w:type="gramStart"/>
      <w:r w:rsidRPr="00DD626A">
        <w:rPr>
          <w:rFonts w:ascii="Times New Roman" w:eastAsia="Times New Roman" w:hAnsi="Times New Roman" w:cs="Times New Roman"/>
          <w:sz w:val="26"/>
          <w:szCs w:val="26"/>
          <w:highlight w:val="white"/>
          <w:lang w:val="en-US"/>
        </w:rPr>
        <w:t>optimized</w:t>
      </w:r>
      <w:proofErr w:type="gramEnd"/>
      <w:r w:rsidRPr="00DD626A">
        <w:rPr>
          <w:rFonts w:ascii="Times New Roman" w:eastAsia="Times New Roman" w:hAnsi="Times New Roman" w:cs="Times New Roman"/>
          <w:sz w:val="26"/>
          <w:szCs w:val="26"/>
          <w:highlight w:val="white"/>
          <w:lang w:val="en-US"/>
        </w:rPr>
        <w:t xml:space="preserve"> and human error can be minimized.</w:t>
      </w:r>
    </w:p>
    <w:p w14:paraId="38E424EC" w14:textId="77777777" w:rsidR="00DD626A" w:rsidRPr="00DD626A" w:rsidRDefault="00DD626A" w:rsidP="00DD626A">
      <w:pPr>
        <w:keepLines/>
        <w:spacing w:line="240" w:lineRule="auto"/>
        <w:jc w:val="both"/>
        <w:rPr>
          <w:rFonts w:ascii="Times New Roman" w:eastAsia="Times New Roman" w:hAnsi="Times New Roman" w:cs="Times New Roman"/>
          <w:sz w:val="26"/>
          <w:szCs w:val="26"/>
          <w:highlight w:val="white"/>
          <w:lang w:val="en-US"/>
        </w:rPr>
      </w:pPr>
    </w:p>
    <w:p w14:paraId="5CEB1411" w14:textId="325FC9AE" w:rsidR="006D6DBE" w:rsidRDefault="00DD626A" w:rsidP="00340433">
      <w:pPr>
        <w:keepLines/>
        <w:spacing w:line="240" w:lineRule="auto"/>
        <w:jc w:val="both"/>
        <w:rPr>
          <w:rFonts w:ascii="Times New Roman" w:eastAsia="Times New Roman" w:hAnsi="Times New Roman" w:cs="Times New Roman"/>
          <w:sz w:val="26"/>
          <w:szCs w:val="26"/>
          <w:highlight w:val="white"/>
          <w:lang w:val="en-US"/>
        </w:rPr>
      </w:pPr>
      <w:r w:rsidRPr="00DD626A">
        <w:rPr>
          <w:rFonts w:ascii="Times New Roman" w:eastAsia="Times New Roman" w:hAnsi="Times New Roman" w:cs="Times New Roman"/>
          <w:sz w:val="26"/>
          <w:szCs w:val="26"/>
          <w:highlight w:val="white"/>
          <w:lang w:val="en-US"/>
        </w:rPr>
        <w:t>2.</w:t>
      </w:r>
      <w:proofErr w:type="gramStart"/>
      <w:r w:rsidRPr="00DD626A">
        <w:rPr>
          <w:rFonts w:ascii="Times New Roman" w:eastAsia="Times New Roman" w:hAnsi="Times New Roman" w:cs="Times New Roman"/>
          <w:sz w:val="26"/>
          <w:szCs w:val="26"/>
          <w:highlight w:val="white"/>
          <w:lang w:val="en-US"/>
        </w:rPr>
        <w:t>In order to</w:t>
      </w:r>
      <w:proofErr w:type="gramEnd"/>
      <w:r w:rsidRPr="00DD626A">
        <w:rPr>
          <w:rFonts w:ascii="Times New Roman" w:eastAsia="Times New Roman" w:hAnsi="Times New Roman" w:cs="Times New Roman"/>
          <w:sz w:val="26"/>
          <w:szCs w:val="26"/>
          <w:highlight w:val="white"/>
          <w:lang w:val="en-US"/>
        </w:rPr>
        <w:t xml:space="preserve"> automate the tablet identification procedure, we present in this research a tablet recognition system built on convolutional neural networks (CNNs). </w:t>
      </w:r>
    </w:p>
    <w:p w14:paraId="0E38113D" w14:textId="77777777" w:rsidR="00686ECE" w:rsidRDefault="00686ECE" w:rsidP="00340433">
      <w:pPr>
        <w:keepLines/>
        <w:spacing w:line="240" w:lineRule="auto"/>
        <w:jc w:val="both"/>
        <w:rPr>
          <w:rFonts w:ascii="Times New Roman" w:eastAsia="Times New Roman" w:hAnsi="Times New Roman" w:cs="Times New Roman"/>
          <w:sz w:val="26"/>
          <w:szCs w:val="26"/>
          <w:highlight w:val="white"/>
          <w:lang w:val="en-US"/>
        </w:rPr>
      </w:pPr>
    </w:p>
    <w:p w14:paraId="4AE53C42" w14:textId="77777777" w:rsidR="00BF46DF" w:rsidRPr="00BF46DF" w:rsidRDefault="00BF46DF" w:rsidP="00BF46DF">
      <w:pPr>
        <w:spacing w:after="240" w:line="240" w:lineRule="auto"/>
        <w:rPr>
          <w:rFonts w:ascii="Times New Roman" w:eastAsia="Times New Roman" w:hAnsi="Times New Roman" w:cs="Times New Roman"/>
          <w:sz w:val="26"/>
          <w:szCs w:val="26"/>
          <w:lang w:val="en-US" w:eastAsia="en-US"/>
        </w:rPr>
      </w:pPr>
      <w:r w:rsidRPr="00BF46DF">
        <w:rPr>
          <w:rFonts w:ascii="Times New Roman" w:eastAsia="Times New Roman" w:hAnsi="Times New Roman" w:cs="Times New Roman"/>
          <w:sz w:val="26"/>
          <w:szCs w:val="26"/>
          <w:lang w:val="en-US" w:eastAsia="en-US"/>
        </w:rPr>
        <w:t xml:space="preserve">Ensuring accurate pharmaceutical product identification is the goal of medication tablet recognition, which will improve patient safety, maximize treatment outcomes, and further public health initiatives. Accurately identifying medication tablets is essential for productive and successful clinical practice in the constantly changing healthcare environment. </w:t>
      </w:r>
      <w:r w:rsidRPr="00BF46DF">
        <w:rPr>
          <w:rFonts w:ascii="Times New Roman" w:eastAsia="Times New Roman" w:hAnsi="Times New Roman" w:cs="Times New Roman"/>
          <w:sz w:val="26"/>
          <w:szCs w:val="26"/>
          <w:lang w:val="en-US" w:eastAsia="en-US"/>
        </w:rPr>
        <w:br/>
      </w:r>
      <w:r w:rsidRPr="00BF46DF">
        <w:rPr>
          <w:rFonts w:ascii="Times New Roman" w:eastAsia="Times New Roman" w:hAnsi="Times New Roman" w:cs="Times New Roman"/>
          <w:sz w:val="26"/>
          <w:szCs w:val="26"/>
          <w:lang w:val="en-US" w:eastAsia="en-US"/>
        </w:rPr>
        <w:br/>
      </w:r>
      <w:r w:rsidRPr="00BF46DF">
        <w:rPr>
          <w:rFonts w:ascii="Times New Roman" w:eastAsia="Times New Roman" w:hAnsi="Times New Roman" w:cs="Times New Roman"/>
          <w:sz w:val="26"/>
          <w:szCs w:val="26"/>
          <w:lang w:val="en-US" w:eastAsia="en-US"/>
        </w:rPr>
        <w:br/>
        <w:t xml:space="preserve">Priority one should be given to reducing the hazards related to drug </w:t>
      </w:r>
      <w:r w:rsidRPr="00BF46DF">
        <w:rPr>
          <w:rFonts w:ascii="Times New Roman" w:eastAsia="Times New Roman" w:hAnsi="Times New Roman" w:cs="Times New Roman"/>
          <w:sz w:val="26"/>
          <w:szCs w:val="26"/>
          <w:lang w:val="en-US" w:eastAsia="en-US"/>
        </w:rPr>
        <w:lastRenderedPageBreak/>
        <w:t>mistakes. We hope to reduce adverse drug responses, dosing errors, and medication-related difficulties by giving medical personnel trustworthy tools for quick and accurate identification of pharmaceutical tablets. In addition to preserving patient safety, this boosts trust in the medical system.</w:t>
      </w:r>
      <w:r w:rsidRPr="00BF46DF">
        <w:rPr>
          <w:rFonts w:ascii="Times New Roman" w:eastAsia="Times New Roman" w:hAnsi="Times New Roman" w:cs="Times New Roman"/>
          <w:sz w:val="26"/>
          <w:szCs w:val="26"/>
          <w:lang w:val="en-US" w:eastAsia="en-US"/>
        </w:rPr>
        <w:br/>
      </w:r>
    </w:p>
    <w:p w14:paraId="6B758EBA" w14:textId="77777777" w:rsidR="00BF46DF" w:rsidRPr="00BF46DF" w:rsidRDefault="00BF46DF" w:rsidP="00BF46DF">
      <w:pPr>
        <w:keepLines/>
        <w:spacing w:line="240" w:lineRule="auto"/>
        <w:jc w:val="both"/>
        <w:rPr>
          <w:rFonts w:ascii="Times New Roman" w:eastAsia="Times New Roman" w:hAnsi="Times New Roman" w:cs="Times New Roman"/>
          <w:sz w:val="26"/>
          <w:szCs w:val="26"/>
          <w:lang w:val="en-US"/>
        </w:rPr>
      </w:pPr>
      <w:r w:rsidRPr="00BF46DF">
        <w:rPr>
          <w:rFonts w:ascii="Times New Roman" w:eastAsia="Times New Roman" w:hAnsi="Times New Roman" w:cs="Times New Roman"/>
          <w:sz w:val="26"/>
          <w:szCs w:val="26"/>
          <w:lang w:val="en-US"/>
        </w:rPr>
        <w:t xml:space="preserve">Additionally, the goal encompasses enhancing treatment procedures and enhancing the provision of healthcare services. Clinicians </w:t>
      </w:r>
      <w:proofErr w:type="gramStart"/>
      <w:r w:rsidRPr="00BF46DF">
        <w:rPr>
          <w:rFonts w:ascii="Times New Roman" w:eastAsia="Times New Roman" w:hAnsi="Times New Roman" w:cs="Times New Roman"/>
          <w:sz w:val="26"/>
          <w:szCs w:val="26"/>
          <w:lang w:val="en-US"/>
        </w:rPr>
        <w:t>are able to</w:t>
      </w:r>
      <w:proofErr w:type="gramEnd"/>
      <w:r w:rsidRPr="00BF46DF">
        <w:rPr>
          <w:rFonts w:ascii="Times New Roman" w:eastAsia="Times New Roman" w:hAnsi="Times New Roman" w:cs="Times New Roman"/>
          <w:sz w:val="26"/>
          <w:szCs w:val="26"/>
          <w:lang w:val="en-US"/>
        </w:rPr>
        <w:t xml:space="preserve"> monitor pharmaceutical efficacy, assure adherence to prescribed regimens, and customize therapies to meet the specific needs of each patient by using comprehensive tablet recognition. This individualized strategy improves treatment results, lowers medical expenses related to pointless procedures or extended hospital stays, and promotes a patient-centered care culture.</w:t>
      </w:r>
    </w:p>
    <w:p w14:paraId="17F15542" w14:textId="77777777" w:rsidR="00BF46DF" w:rsidRPr="00BF46DF" w:rsidRDefault="00BF46DF" w:rsidP="00BF46DF">
      <w:pPr>
        <w:keepLines/>
        <w:spacing w:line="240" w:lineRule="auto"/>
        <w:jc w:val="both"/>
        <w:rPr>
          <w:rFonts w:ascii="Times New Roman" w:eastAsia="Times New Roman" w:hAnsi="Times New Roman" w:cs="Times New Roman"/>
          <w:sz w:val="26"/>
          <w:szCs w:val="26"/>
          <w:lang w:val="en-US"/>
        </w:rPr>
      </w:pPr>
    </w:p>
    <w:p w14:paraId="7202CAFE" w14:textId="77777777" w:rsidR="00686ECE" w:rsidRPr="00686ECE" w:rsidRDefault="00686ECE" w:rsidP="00686ECE">
      <w:pPr>
        <w:keepLines/>
        <w:spacing w:line="240" w:lineRule="auto"/>
        <w:jc w:val="both"/>
        <w:rPr>
          <w:rFonts w:ascii="Times New Roman" w:eastAsia="Times New Roman" w:hAnsi="Times New Roman" w:cs="Times New Roman"/>
          <w:sz w:val="26"/>
          <w:szCs w:val="26"/>
          <w:lang w:val="en-US"/>
        </w:rPr>
      </w:pPr>
    </w:p>
    <w:p w14:paraId="0C879EB8" w14:textId="77777777" w:rsidR="00686ECE" w:rsidRPr="00686ECE" w:rsidRDefault="00686ECE" w:rsidP="00BF46DF">
      <w:pPr>
        <w:keepLines/>
        <w:spacing w:line="240" w:lineRule="auto"/>
        <w:jc w:val="both"/>
        <w:rPr>
          <w:rFonts w:ascii="Times New Roman" w:eastAsia="Times New Roman" w:hAnsi="Times New Roman" w:cs="Times New Roman"/>
          <w:sz w:val="26"/>
          <w:szCs w:val="26"/>
          <w:lang w:val="en-US"/>
        </w:rPr>
      </w:pPr>
      <w:r w:rsidRPr="00686ECE">
        <w:rPr>
          <w:rFonts w:ascii="Times New Roman" w:eastAsia="Times New Roman" w:hAnsi="Times New Roman" w:cs="Times New Roman"/>
          <w:sz w:val="26"/>
          <w:szCs w:val="26"/>
          <w:lang w:val="en-US"/>
        </w:rPr>
        <w:t>Moreover, the objective encompasses broader public health goals, including pharmacovigilance and medication management initiatives. Accurate identification of medicine tablets facilitates the timely detection of adverse drug reactions, enables surveillance of medication utilization patterns, and enhances pharmacoeconomic analyses. By leveraging data-driven insights derived from medicine tablet recognition, healthcare authorities can implement targeted interventions, optimize medication formularies, and promote rational prescribing practices, thereby safeguarding population health and promoting medication safety on a global scale.</w:t>
      </w:r>
    </w:p>
    <w:p w14:paraId="49E0BA08" w14:textId="77777777" w:rsidR="00686ECE" w:rsidRPr="00686ECE" w:rsidRDefault="00686ECE" w:rsidP="00686ECE">
      <w:pPr>
        <w:keepLines/>
        <w:spacing w:line="240" w:lineRule="auto"/>
        <w:jc w:val="both"/>
        <w:rPr>
          <w:rFonts w:ascii="Times New Roman" w:eastAsia="Times New Roman" w:hAnsi="Times New Roman" w:cs="Times New Roman"/>
          <w:sz w:val="26"/>
          <w:szCs w:val="26"/>
          <w:lang w:val="en-US"/>
        </w:rPr>
      </w:pPr>
    </w:p>
    <w:p w14:paraId="6EBBA56F" w14:textId="4D4D9FCB" w:rsidR="00686ECE" w:rsidRPr="00825BA8" w:rsidRDefault="00686ECE" w:rsidP="00686ECE">
      <w:pPr>
        <w:keepLines/>
        <w:spacing w:line="240" w:lineRule="auto"/>
        <w:jc w:val="both"/>
        <w:rPr>
          <w:rFonts w:ascii="Times New Roman" w:eastAsia="Times New Roman" w:hAnsi="Times New Roman" w:cs="Times New Roman"/>
          <w:sz w:val="26"/>
          <w:szCs w:val="26"/>
          <w:highlight w:val="white"/>
          <w:lang w:val="en-US"/>
        </w:rPr>
      </w:pPr>
      <w:r w:rsidRPr="00686ECE">
        <w:rPr>
          <w:rFonts w:ascii="Times New Roman" w:eastAsia="Times New Roman" w:hAnsi="Times New Roman" w:cs="Times New Roman"/>
          <w:sz w:val="26"/>
          <w:szCs w:val="26"/>
          <w:lang w:val="en-US"/>
        </w:rPr>
        <w:t>In summary, the objective of medicine tablet recognition is multifaceted, encompassing patient safety, treatment optimization, and public health advancement. By harnessing the power of technology, data, and collaborative innovation, we strive to ensure that every medicine tablet is accurately recognized, revered for its healing potential, and instrumental in shaping a healthier, more resilient society.</w:t>
      </w:r>
    </w:p>
    <w:p w14:paraId="68898824" w14:textId="77777777" w:rsidR="00825BA8" w:rsidRPr="00DD626A" w:rsidRDefault="00825BA8" w:rsidP="00340433">
      <w:pPr>
        <w:keepLines/>
        <w:spacing w:line="240" w:lineRule="auto"/>
        <w:jc w:val="both"/>
        <w:rPr>
          <w:rFonts w:ascii="Times New Roman" w:eastAsia="Times New Roman" w:hAnsi="Times New Roman" w:cs="Times New Roman"/>
          <w:sz w:val="26"/>
          <w:szCs w:val="26"/>
          <w:highlight w:val="white"/>
        </w:rPr>
      </w:pPr>
    </w:p>
    <w:p w14:paraId="416DA85E"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Related work</w:t>
      </w:r>
    </w:p>
    <w:p w14:paraId="26E0EFF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36F38DCE" w14:textId="5347B310" w:rsidR="006D6DBE" w:rsidRPr="00DD626A" w:rsidRDefault="00EF109A" w:rsidP="00EF109A">
      <w:pPr>
        <w:jc w:val="both"/>
        <w:rPr>
          <w:rFonts w:ascii="Times New Roman" w:hAnsi="Times New Roman" w:cs="Times New Roman"/>
          <w:sz w:val="26"/>
          <w:szCs w:val="26"/>
        </w:rPr>
      </w:pPr>
      <w:bookmarkStart w:id="0" w:name="_Hlk159789426"/>
      <w:r w:rsidRPr="00DD626A">
        <w:rPr>
          <w:rFonts w:ascii="Times New Roman" w:hAnsi="Times New Roman" w:cs="Times New Roman"/>
          <w:sz w:val="26"/>
          <w:szCs w:val="26"/>
        </w:rPr>
        <w:t xml:space="preserve">1. </w:t>
      </w:r>
      <w:r w:rsidR="006D6DBE" w:rsidRPr="00DD626A">
        <w:rPr>
          <w:rFonts w:ascii="Times New Roman" w:hAnsi="Times New Roman" w:cs="Times New Roman"/>
          <w:sz w:val="26"/>
          <w:szCs w:val="26"/>
        </w:rPr>
        <w:t>A real-time medicine packet</w:t>
      </w:r>
      <w:r w:rsidRPr="00DD626A">
        <w:rPr>
          <w:rFonts w:ascii="Times New Roman" w:hAnsi="Times New Roman" w:cs="Times New Roman"/>
          <w:sz w:val="26"/>
          <w:szCs w:val="26"/>
        </w:rPr>
        <w:t xml:space="preserve"> </w:t>
      </w:r>
      <w:r w:rsidR="006D6DBE" w:rsidRPr="00DD626A">
        <w:rPr>
          <w:rFonts w:ascii="Times New Roman" w:hAnsi="Times New Roman" w:cs="Times New Roman"/>
          <w:sz w:val="26"/>
          <w:szCs w:val="26"/>
        </w:rPr>
        <w:t xml:space="preserve">identification system for senior medication dispensing </w:t>
      </w:r>
      <w:r w:rsidR="006D6DBE" w:rsidRPr="00DD626A">
        <w:rPr>
          <w:rFonts w:ascii="Times New Roman" w:hAnsi="Times New Roman" w:cs="Times New Roman"/>
          <w:sz w:val="26"/>
          <w:szCs w:val="26"/>
        </w:rPr>
        <w:br/>
      </w:r>
      <w:r w:rsidR="006D6DBE" w:rsidRPr="00DD626A">
        <w:rPr>
          <w:rFonts w:ascii="Times New Roman" w:hAnsi="Times New Roman" w:cs="Times New Roman"/>
          <w:sz w:val="26"/>
          <w:szCs w:val="26"/>
        </w:rPr>
        <w:br/>
        <w:t>This project aims to develop a real-time medicine packet detection system based on deep learning to help in medication delivery. The suggested slight convolutional neural network is used for character recognition, while binarization and morphological operations are used for character segmentation. The system has three stages: medical information arrangements, which include the patient's name and time, and character recognition. Real-time processing is the goal of parallel processing. The system achieved 100% accuracy in real-time processing at five frames per second, according to the testing data.</w:t>
      </w:r>
    </w:p>
    <w:p w14:paraId="41BB5B50" w14:textId="77777777" w:rsidR="00EF109A" w:rsidRPr="00DD626A" w:rsidRDefault="00EF109A" w:rsidP="00340433">
      <w:pPr>
        <w:jc w:val="both"/>
        <w:rPr>
          <w:rFonts w:ascii="Times New Roman" w:hAnsi="Times New Roman" w:cs="Times New Roman"/>
          <w:sz w:val="26"/>
          <w:szCs w:val="26"/>
        </w:rPr>
      </w:pPr>
    </w:p>
    <w:p w14:paraId="633029CB"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2.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A Deep Learning-Based Wearable Smart Glasses Drug Pill Recognition System for Chronic Visually Impaired Patients </w:t>
      </w:r>
      <w:r w:rsidR="00EF109A" w:rsidRPr="00DD626A">
        <w:rPr>
          <w:rFonts w:ascii="Times New Roman" w:hAnsi="Times New Roman" w:cs="Times New Roman"/>
          <w:sz w:val="26"/>
          <w:szCs w:val="26"/>
        </w:rPr>
        <w:t xml:space="preserve"> </w:t>
      </w:r>
    </w:p>
    <w:p w14:paraId="6E8D12E0" w14:textId="77777777" w:rsidR="00EF109A" w:rsidRPr="00DD626A" w:rsidRDefault="00EF109A" w:rsidP="00340433">
      <w:pPr>
        <w:jc w:val="both"/>
        <w:rPr>
          <w:rFonts w:ascii="Times New Roman" w:hAnsi="Times New Roman" w:cs="Times New Roman"/>
          <w:sz w:val="26"/>
          <w:szCs w:val="26"/>
        </w:rPr>
      </w:pPr>
    </w:p>
    <w:p w14:paraId="3893F1FA" w14:textId="49C03A6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lastRenderedPageBreak/>
        <w:t xml:space="preserve">A set of wearable smart glasses, an intelligent medication pill detection box powered by artificial intelligence (AI), a mobile device app, and a cloud-based information management platform make up the proposed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The </w:t>
      </w:r>
      <w:proofErr w:type="spellStart"/>
      <w:r w:rsidRPr="00DD626A">
        <w:rPr>
          <w:rFonts w:ascii="Times New Roman" w:hAnsi="Times New Roman" w:cs="Times New Roman"/>
          <w:sz w:val="26"/>
          <w:szCs w:val="26"/>
        </w:rPr>
        <w:t>MedGlasses</w:t>
      </w:r>
      <w:proofErr w:type="spellEnd"/>
      <w:r w:rsidRPr="00DD626A">
        <w:rPr>
          <w:rFonts w:ascii="Times New Roman" w:hAnsi="Times New Roman" w:cs="Times New Roman"/>
          <w:sz w:val="26"/>
          <w:szCs w:val="26"/>
        </w:rPr>
        <w:t xml:space="preserve"> system combines cloud and Internet of Things (IoT) technologies with deep learning to recognize medication pills in images. According to experimental data, up to 95.1% identification accuracy can be attained.</w:t>
      </w:r>
    </w:p>
    <w:p w14:paraId="645C6FE3" w14:textId="77777777" w:rsidR="00EF109A" w:rsidRPr="00DD626A" w:rsidRDefault="00EF109A" w:rsidP="00340433">
      <w:pPr>
        <w:jc w:val="both"/>
        <w:rPr>
          <w:rFonts w:ascii="Times New Roman" w:hAnsi="Times New Roman" w:cs="Times New Roman"/>
          <w:sz w:val="26"/>
          <w:szCs w:val="26"/>
        </w:rPr>
      </w:pPr>
    </w:p>
    <w:p w14:paraId="6C9FD2BF" w14:textId="1FAC618E"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3.</w:t>
      </w:r>
      <w:r w:rsidR="00522107" w:rsidRPr="00DD626A">
        <w:rPr>
          <w:rFonts w:ascii="Times New Roman" w:hAnsi="Times New Roman" w:cs="Times New Roman"/>
          <w:sz w:val="26"/>
          <w:szCs w:val="26"/>
        </w:rPr>
        <w:t xml:space="preserve"> </w:t>
      </w:r>
      <w:r w:rsidRPr="00DD626A">
        <w:rPr>
          <w:rFonts w:ascii="Times New Roman" w:hAnsi="Times New Roman" w:cs="Times New Roman"/>
          <w:sz w:val="26"/>
          <w:szCs w:val="26"/>
        </w:rPr>
        <w:t>A three-phase method for identifying medication boxes.</w:t>
      </w:r>
    </w:p>
    <w:p w14:paraId="1CFD509F" w14:textId="77777777" w:rsidR="00EF109A" w:rsidRPr="00DD626A" w:rsidRDefault="00EF109A" w:rsidP="00340433">
      <w:pPr>
        <w:jc w:val="both"/>
        <w:rPr>
          <w:rFonts w:ascii="Times New Roman" w:hAnsi="Times New Roman" w:cs="Times New Roman"/>
          <w:sz w:val="26"/>
          <w:szCs w:val="26"/>
        </w:rPr>
      </w:pPr>
    </w:p>
    <w:p w14:paraId="1EB6CB01" w14:textId="3D0AA566"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This study suggests a three-staged method for approaching the problem of medication box identification in a fresh way. We outline the feature matching, text recognition, and barcode recognition algorithms that will be applied at each step. The system's ultimate objective is to accurately recognize pharmaceutical boxes using a camera installed on an Android-powered device and then deliver pertinent information about them to individuals who have difficulty (older, visually impaired, etc.). When recognizing boxes using their barcodes (in still images) or by using an OCR to find the medicine name, we claim an 80% success rate. When recognizing boxes using their barcodes (in still images) or by using an OCR to find the medicine name, we claim an 80% success rate. In the case of feature matching, the success rate is 100%, </w:t>
      </w:r>
      <w:r w:rsidRPr="00DD626A">
        <w:rPr>
          <w:rFonts w:ascii="Times New Roman" w:hAnsi="Times New Roman" w:cs="Times New Roman"/>
          <w:sz w:val="26"/>
          <w:szCs w:val="26"/>
        </w:rPr>
        <w:t>although the established approach is currently sluggish.</w:t>
      </w:r>
    </w:p>
    <w:bookmarkEnd w:id="0"/>
    <w:p w14:paraId="36C20BA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D468BB1"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669E6B6"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System</w:t>
      </w:r>
    </w:p>
    <w:p w14:paraId="47C48CB0"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1389189E"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several convolutional layers in the suggested CNN architecture for injury diagnosis are followed by pooling layers for spatial down sampling and non-linear activation functions to provide non-linearity to the model. To increase the network's convergence and speed up training, batch normalization layers are included. Usually, the last layers are completely linked layers that have SoftMax activation to classify injuries into various groups.</w:t>
      </w:r>
    </w:p>
    <w:p w14:paraId="648D79A4" w14:textId="2DC19B40"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br/>
        <w:t>Convolutional Layers: These layers are made up of many filters that convolve across the input picture to capture various scales of spatial characteristics. Each filter uses element-wise multiplication and</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 xml:space="preserve">summation operations to identify </w:t>
      </w:r>
      <w:proofErr w:type="gramStart"/>
      <w:r w:rsidRPr="00DD626A">
        <w:rPr>
          <w:rFonts w:ascii="Times New Roman" w:hAnsi="Times New Roman" w:cs="Times New Roman"/>
          <w:sz w:val="26"/>
          <w:szCs w:val="26"/>
        </w:rPr>
        <w:t>particular patterns</w:t>
      </w:r>
      <w:proofErr w:type="gramEnd"/>
      <w:r w:rsidRPr="00DD626A">
        <w:rPr>
          <w:rFonts w:ascii="Times New Roman" w:hAnsi="Times New Roman" w:cs="Times New Roman"/>
          <w:sz w:val="26"/>
          <w:szCs w:val="26"/>
        </w:rPr>
        <w:t xml:space="preserve">, such edges or textures. </w:t>
      </w:r>
    </w:p>
    <w:p w14:paraId="32F04D2C" w14:textId="77777777" w:rsidR="00EF109A" w:rsidRPr="00DD626A" w:rsidRDefault="00EF109A" w:rsidP="00340433">
      <w:pPr>
        <w:jc w:val="both"/>
        <w:rPr>
          <w:rFonts w:ascii="Times New Roman" w:hAnsi="Times New Roman" w:cs="Times New Roman"/>
          <w:sz w:val="26"/>
          <w:szCs w:val="26"/>
        </w:rPr>
      </w:pPr>
    </w:p>
    <w:p w14:paraId="74F9A5B7" w14:textId="228066B1"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Input Layer: The medical picture data is received by the input layer, usually as matrices that indicate the intensities of the pixels.</w:t>
      </w:r>
    </w:p>
    <w:p w14:paraId="28575718" w14:textId="77777777" w:rsidR="006D6DBE" w:rsidRPr="00DD626A" w:rsidRDefault="006D6DBE" w:rsidP="00340433">
      <w:pPr>
        <w:pStyle w:val="ListParagraph"/>
        <w:jc w:val="both"/>
        <w:rPr>
          <w:rFonts w:ascii="Times New Roman" w:hAnsi="Times New Roman" w:cs="Times New Roman"/>
          <w:sz w:val="26"/>
          <w:szCs w:val="26"/>
        </w:rPr>
      </w:pPr>
    </w:p>
    <w:p w14:paraId="4A2C8837"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Activation Function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Rectified Linear Unit (</w:t>
      </w:r>
      <w:proofErr w:type="spellStart"/>
      <w:r w:rsidRPr="00DD626A">
        <w:rPr>
          <w:rFonts w:ascii="Times New Roman" w:hAnsi="Times New Roman" w:cs="Times New Roman"/>
          <w:sz w:val="26"/>
          <w:szCs w:val="26"/>
        </w:rPr>
        <w:t>ReLU</w:t>
      </w:r>
      <w:proofErr w:type="spellEnd"/>
      <w:r w:rsidRPr="00DD626A">
        <w:rPr>
          <w:rFonts w:ascii="Times New Roman" w:hAnsi="Times New Roman" w:cs="Times New Roman"/>
          <w:sz w:val="26"/>
          <w:szCs w:val="26"/>
        </w:rPr>
        <w:t xml:space="preserve">) activation functions facilitate the learning of complicated connections in the data by introducing non-linearity to the model by substituting zero for negative pixel values. </w:t>
      </w:r>
    </w:p>
    <w:p w14:paraId="28D50A81" w14:textId="77777777" w:rsidR="00EF109A" w:rsidRPr="00DD626A" w:rsidRDefault="00EF109A" w:rsidP="00340433">
      <w:pPr>
        <w:jc w:val="both"/>
        <w:rPr>
          <w:rFonts w:ascii="Times New Roman" w:hAnsi="Times New Roman" w:cs="Times New Roman"/>
          <w:sz w:val="26"/>
          <w:szCs w:val="26"/>
        </w:rPr>
      </w:pPr>
    </w:p>
    <w:p w14:paraId="5BD7A5AB" w14:textId="0351EBCF"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Pooling Layers: By combining data from specific areas of the input feature maps, pooling layers carry out spatial </w:t>
      </w:r>
      <w:r w:rsidR="00804FA4" w:rsidRPr="00DD626A">
        <w:rPr>
          <w:rFonts w:ascii="Times New Roman" w:hAnsi="Times New Roman" w:cs="Times New Roman"/>
          <w:sz w:val="26"/>
          <w:szCs w:val="26"/>
        </w:rPr>
        <w:t>down sampling</w:t>
      </w:r>
      <w:r w:rsidRPr="00DD626A">
        <w:rPr>
          <w:rFonts w:ascii="Times New Roman" w:hAnsi="Times New Roman" w:cs="Times New Roman"/>
          <w:sz w:val="26"/>
          <w:szCs w:val="26"/>
        </w:rPr>
        <w:t xml:space="preserve">.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minimize</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computational complexity and preserve the most important properties, max pooling is frequently</w:t>
      </w:r>
      <w:r w:rsidR="00EF109A" w:rsidRPr="00DD626A">
        <w:rPr>
          <w:rFonts w:ascii="Times New Roman" w:hAnsi="Times New Roman" w:cs="Times New Roman"/>
          <w:sz w:val="26"/>
          <w:szCs w:val="26"/>
        </w:rPr>
        <w:t xml:space="preserve"> </w:t>
      </w:r>
      <w:r w:rsidRPr="00DD626A">
        <w:rPr>
          <w:rFonts w:ascii="Times New Roman" w:hAnsi="Times New Roman" w:cs="Times New Roman"/>
          <w:sz w:val="26"/>
          <w:szCs w:val="26"/>
        </w:rPr>
        <w:t>utilized</w:t>
      </w:r>
      <w:r w:rsidR="00EF109A" w:rsidRPr="00DD626A">
        <w:rPr>
          <w:rFonts w:ascii="Times New Roman" w:hAnsi="Times New Roman" w:cs="Times New Roman"/>
          <w:sz w:val="26"/>
          <w:szCs w:val="26"/>
        </w:rPr>
        <w:t>.</w:t>
      </w:r>
    </w:p>
    <w:p w14:paraId="1E53C23A" w14:textId="77777777" w:rsidR="00EF109A" w:rsidRPr="00DD626A" w:rsidRDefault="00EF109A" w:rsidP="00340433">
      <w:pPr>
        <w:jc w:val="both"/>
        <w:rPr>
          <w:rFonts w:ascii="Times New Roman" w:hAnsi="Times New Roman" w:cs="Times New Roman"/>
          <w:sz w:val="26"/>
          <w:szCs w:val="26"/>
        </w:rPr>
      </w:pPr>
    </w:p>
    <w:p w14:paraId="6D232ED4" w14:textId="77777777" w:rsidR="00EF109A"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Batch Normalization: By guaranteeing steady gradients across the network, batch normalization layers normalize the activations of every layer, minimizing internal covariate changes and speeding up the training process. </w:t>
      </w:r>
    </w:p>
    <w:p w14:paraId="1BBE7E93" w14:textId="77777777" w:rsidR="00EF109A" w:rsidRPr="00DD626A" w:rsidRDefault="00EF109A" w:rsidP="00340433">
      <w:pPr>
        <w:jc w:val="both"/>
        <w:rPr>
          <w:rFonts w:ascii="Times New Roman" w:hAnsi="Times New Roman" w:cs="Times New Roman"/>
          <w:sz w:val="26"/>
          <w:szCs w:val="26"/>
        </w:rPr>
      </w:pPr>
    </w:p>
    <w:p w14:paraId="39B4F6A1" w14:textId="79C87F09"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Fully Connected Layers: Using densely connected neurons, these layers combine features discovered by the convolutional layers to generate final predictions. To create probability distributions across the damage classes, SoftMax activation is used.</w:t>
      </w:r>
    </w:p>
    <w:p w14:paraId="0389BC33" w14:textId="58F3596C"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hAnsi="Times New Roman" w:cs="Times New Roman"/>
          <w:sz w:val="26"/>
          <w:szCs w:val="26"/>
        </w:rPr>
        <w:t>Output Layer: This layer allows the input medical picture to be classified into one of the established classes by giving the probability distribution over several damage types.</w:t>
      </w:r>
    </w:p>
    <w:p w14:paraId="5605939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22CB38E8" wp14:editId="7D86B41A">
            <wp:extent cx="2743200" cy="3078480"/>
            <wp:effectExtent l="0" t="0" r="0" b="762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43200" cy="3078480"/>
                    </a:xfrm>
                    <a:prstGeom prst="rect">
                      <a:avLst/>
                    </a:prstGeom>
                    <a:ln/>
                  </pic:spPr>
                </pic:pic>
              </a:graphicData>
            </a:graphic>
          </wp:inline>
        </w:drawing>
      </w:r>
    </w:p>
    <w:p w14:paraId="2EFC085C" w14:textId="77777777" w:rsidR="006D6DBE"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Convolutional Neural Network</w:t>
      </w:r>
    </w:p>
    <w:p w14:paraId="67208701" w14:textId="77777777" w:rsidR="00DD626A" w:rsidRPr="00DD626A" w:rsidRDefault="00DD626A" w:rsidP="00EF109A">
      <w:pPr>
        <w:keepLines/>
        <w:spacing w:line="240" w:lineRule="auto"/>
        <w:jc w:val="center"/>
        <w:rPr>
          <w:rFonts w:ascii="Times New Roman" w:eastAsia="Times New Roman" w:hAnsi="Times New Roman" w:cs="Times New Roman"/>
          <w:sz w:val="26"/>
          <w:szCs w:val="26"/>
          <w:highlight w:val="white"/>
        </w:rPr>
      </w:pPr>
    </w:p>
    <w:p w14:paraId="1AF906E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5CB5" w14:textId="5384713D"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Proposed Methodology</w:t>
      </w:r>
    </w:p>
    <w:p w14:paraId="6F38496B"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2D6B8821" w14:textId="1961A047"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 xml:space="preserve">Neural networks are trained on a set of tablet samples. Initially, the tablet backdrop of the imprinted sign in the tablet pictures is eliminated using a tablet segmentation technique. The tablet pictures are then oriented and positioned in relation to the reference tablet. The neural network training method then makes use of the characteristics that were derived from the imprinted symbols. </w:t>
      </w:r>
      <w:proofErr w:type="gramStart"/>
      <w:r w:rsidRPr="00DD626A">
        <w:rPr>
          <w:rFonts w:ascii="Times New Roman" w:hAnsi="Times New Roman" w:cs="Times New Roman"/>
          <w:sz w:val="26"/>
          <w:szCs w:val="26"/>
        </w:rPr>
        <w:t>In order to</w:t>
      </w:r>
      <w:proofErr w:type="gramEnd"/>
      <w:r w:rsidRPr="00DD626A">
        <w:rPr>
          <w:rFonts w:ascii="Times New Roman" w:hAnsi="Times New Roman" w:cs="Times New Roman"/>
          <w:sz w:val="26"/>
          <w:szCs w:val="26"/>
        </w:rPr>
        <w:t xml:space="preserve"> recognize fresh inputs from the user without requiring additional training, the weights of the learned neural networks are saved.</w:t>
      </w:r>
    </w:p>
    <w:p w14:paraId="191A027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15DDEB13"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lastRenderedPageBreak/>
        <w:drawing>
          <wp:inline distT="114300" distB="114300" distL="114300" distR="114300" wp14:anchorId="2CC78B4F" wp14:editId="414AD933">
            <wp:extent cx="2743200" cy="52654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3200" cy="5265420"/>
                    </a:xfrm>
                    <a:prstGeom prst="rect">
                      <a:avLst/>
                    </a:prstGeom>
                    <a:ln/>
                  </pic:spPr>
                </pic:pic>
              </a:graphicData>
            </a:graphic>
          </wp:inline>
        </w:drawing>
      </w:r>
    </w:p>
    <w:p w14:paraId="7D8FE8D4"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Neural network training flowchart</w:t>
      </w:r>
    </w:p>
    <w:p w14:paraId="14E3FE4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0B9AAF" w14:textId="2AA06625" w:rsidR="006D6DBE" w:rsidRPr="00DD626A" w:rsidRDefault="006D6DBE" w:rsidP="00340433">
      <w:pPr>
        <w:jc w:val="both"/>
        <w:rPr>
          <w:rFonts w:ascii="Times New Roman" w:hAnsi="Times New Roman" w:cs="Times New Roman"/>
          <w:sz w:val="26"/>
          <w:szCs w:val="26"/>
        </w:rPr>
      </w:pPr>
      <w:r w:rsidRPr="00DD626A">
        <w:rPr>
          <w:rFonts w:ascii="Times New Roman" w:hAnsi="Times New Roman" w:cs="Times New Roman"/>
          <w:sz w:val="26"/>
          <w:szCs w:val="26"/>
        </w:rPr>
        <w:t>The following actions take place when the user provides new input.</w:t>
      </w:r>
    </w:p>
    <w:p w14:paraId="5DCAE55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4BCD36F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noProof/>
          <w:sz w:val="26"/>
          <w:szCs w:val="26"/>
          <w:highlight w:val="white"/>
        </w:rPr>
        <w:drawing>
          <wp:inline distT="114300" distB="114300" distL="114300" distR="114300" wp14:anchorId="4A0F0F20" wp14:editId="51F1FED9">
            <wp:extent cx="2743200" cy="44805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743200" cy="4480560"/>
                    </a:xfrm>
                    <a:prstGeom prst="rect">
                      <a:avLst/>
                    </a:prstGeom>
                    <a:ln/>
                  </pic:spPr>
                </pic:pic>
              </a:graphicData>
            </a:graphic>
          </wp:inline>
        </w:drawing>
      </w:r>
    </w:p>
    <w:p w14:paraId="1AC34F78" w14:textId="77777777" w:rsidR="006D6DBE" w:rsidRPr="00DD626A" w:rsidRDefault="006D6DBE" w:rsidP="00EF109A">
      <w:pPr>
        <w:keepLines/>
        <w:spacing w:line="240" w:lineRule="auto"/>
        <w:jc w:val="center"/>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Fig: Tablet packet classification using neural networks</w:t>
      </w:r>
    </w:p>
    <w:p w14:paraId="51CC73FA"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2B8A1F4E"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CDFB2DF"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Evaluation of the Algorithm</w:t>
      </w:r>
    </w:p>
    <w:p w14:paraId="5CDE1669"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ED50473" w14:textId="4E4807E5" w:rsidR="00804FA4" w:rsidRPr="00DD626A" w:rsidRDefault="00804FA4" w:rsidP="00340433">
      <w:pPr>
        <w:jc w:val="both"/>
        <w:rPr>
          <w:rFonts w:ascii="Times New Roman" w:hAnsi="Times New Roman" w:cs="Times New Roman"/>
          <w:sz w:val="26"/>
          <w:szCs w:val="26"/>
        </w:rPr>
      </w:pPr>
      <w:proofErr w:type="gramStart"/>
      <w:r w:rsidRPr="00DD626A">
        <w:rPr>
          <w:rFonts w:ascii="Times New Roman" w:hAnsi="Times New Roman" w:cs="Times New Roman"/>
          <w:sz w:val="26"/>
          <w:szCs w:val="26"/>
        </w:rPr>
        <w:t>A number of</w:t>
      </w:r>
      <w:proofErr w:type="gramEnd"/>
      <w:r w:rsidRPr="00DD626A">
        <w:rPr>
          <w:rFonts w:ascii="Times New Roman" w:hAnsi="Times New Roman" w:cs="Times New Roman"/>
          <w:sz w:val="26"/>
          <w:szCs w:val="26"/>
        </w:rPr>
        <w:t xml:space="preserve"> characteristics contribute to CNNs' effectiveness, including as their scalability to huge datasets and demanding tasks, their ability to learn hierarchical representations of features, and their ability to generalize effectively to unknown data. CNNs have therefore emerged as a key component of contemporary artificial intelligence and are still driving developments in computer vision and related fields.</w:t>
      </w:r>
    </w:p>
    <w:p w14:paraId="014F4E2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5A770ACF"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B4711B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4B763AC2"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2B067B4"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0CF3799A"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BCE8E41"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75CE69B5"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6AC6010" w14:textId="77777777" w:rsidR="00EF109A" w:rsidRPr="00DD626A" w:rsidRDefault="00EF109A" w:rsidP="00340433">
      <w:pPr>
        <w:keepLines/>
        <w:spacing w:line="240" w:lineRule="auto"/>
        <w:jc w:val="both"/>
        <w:rPr>
          <w:rFonts w:ascii="Times New Roman" w:eastAsia="Times New Roman" w:hAnsi="Times New Roman" w:cs="Times New Roman"/>
          <w:b/>
          <w:sz w:val="26"/>
          <w:szCs w:val="26"/>
          <w:highlight w:val="white"/>
        </w:rPr>
      </w:pPr>
    </w:p>
    <w:p w14:paraId="23E687B6" w14:textId="0ABA4316"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r w:rsidRPr="00DD626A">
        <w:rPr>
          <w:rFonts w:ascii="Times New Roman" w:eastAsia="Times New Roman" w:hAnsi="Times New Roman" w:cs="Times New Roman"/>
          <w:b/>
          <w:sz w:val="26"/>
          <w:szCs w:val="26"/>
          <w:highlight w:val="white"/>
        </w:rPr>
        <w:t>References</w:t>
      </w:r>
    </w:p>
    <w:p w14:paraId="5DF10E42" w14:textId="77777777" w:rsidR="006D6DBE" w:rsidRPr="00DD626A" w:rsidRDefault="006D6DBE" w:rsidP="00340433">
      <w:pPr>
        <w:keepLines/>
        <w:spacing w:line="240" w:lineRule="auto"/>
        <w:jc w:val="both"/>
        <w:rPr>
          <w:rFonts w:ascii="Times New Roman" w:eastAsia="Times New Roman" w:hAnsi="Times New Roman" w:cs="Times New Roman"/>
          <w:b/>
          <w:sz w:val="26"/>
          <w:szCs w:val="26"/>
          <w:highlight w:val="white"/>
        </w:rPr>
      </w:pPr>
    </w:p>
    <w:p w14:paraId="03BCDC36"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r w:rsidRPr="00DD626A">
        <w:rPr>
          <w:rFonts w:ascii="Times New Roman" w:eastAsia="Times New Roman" w:hAnsi="Times New Roman" w:cs="Times New Roman"/>
          <w:sz w:val="26"/>
          <w:szCs w:val="26"/>
          <w:highlight w:val="white"/>
        </w:rPr>
        <w:t xml:space="preserve">Real-time medicine packet recognition system in dispensing medicines for the elderly by </w:t>
      </w:r>
      <w:proofErr w:type="spellStart"/>
      <w:r w:rsidRPr="00DD626A">
        <w:rPr>
          <w:rFonts w:ascii="Times New Roman" w:eastAsia="Times New Roman" w:hAnsi="Times New Roman" w:cs="Times New Roman"/>
          <w:sz w:val="26"/>
          <w:szCs w:val="26"/>
          <w:highlight w:val="white"/>
        </w:rPr>
        <w:t>Xuebin</w:t>
      </w:r>
      <w:proofErr w:type="spellEnd"/>
      <w:r w:rsidRPr="00DD626A">
        <w:rPr>
          <w:rFonts w:ascii="Times New Roman" w:eastAsia="Times New Roman" w:hAnsi="Times New Roman" w:cs="Times New Roman"/>
          <w:sz w:val="26"/>
          <w:szCs w:val="26"/>
          <w:highlight w:val="white"/>
        </w:rPr>
        <w:t xml:space="preserve"> Yue, Bing Lyu, </w:t>
      </w:r>
      <w:proofErr w:type="spellStart"/>
      <w:r w:rsidRPr="00DD626A">
        <w:rPr>
          <w:rFonts w:ascii="Times New Roman" w:eastAsia="Times New Roman" w:hAnsi="Times New Roman" w:cs="Times New Roman"/>
          <w:sz w:val="26"/>
          <w:szCs w:val="26"/>
          <w:highlight w:val="white"/>
        </w:rPr>
        <w:t>Hengyi</w:t>
      </w:r>
      <w:proofErr w:type="spellEnd"/>
      <w:r w:rsidRPr="00DD626A">
        <w:rPr>
          <w:rFonts w:ascii="Times New Roman" w:eastAsia="Times New Roman" w:hAnsi="Times New Roman" w:cs="Times New Roman"/>
          <w:sz w:val="26"/>
          <w:szCs w:val="26"/>
          <w:highlight w:val="white"/>
        </w:rPr>
        <w:t xml:space="preserve"> Li, Lin Meng, </w:t>
      </w:r>
      <w:proofErr w:type="spellStart"/>
      <w:r w:rsidRPr="00DD626A">
        <w:rPr>
          <w:rFonts w:ascii="Times New Roman" w:eastAsia="Times New Roman" w:hAnsi="Times New Roman" w:cs="Times New Roman"/>
          <w:sz w:val="26"/>
          <w:szCs w:val="26"/>
          <w:highlight w:val="white"/>
        </w:rPr>
        <w:t>Katsuyuki</w:t>
      </w:r>
      <w:proofErr w:type="spellEnd"/>
      <w:r w:rsidRPr="00DD626A">
        <w:rPr>
          <w:rFonts w:ascii="Times New Roman" w:eastAsia="Times New Roman" w:hAnsi="Times New Roman" w:cs="Times New Roman"/>
          <w:sz w:val="26"/>
          <w:szCs w:val="26"/>
          <w:highlight w:val="white"/>
        </w:rPr>
        <w:t xml:space="preserve"> Furumoto published in Measurement: Sensors 18 (2021) 100072</w:t>
      </w:r>
    </w:p>
    <w:p w14:paraId="7F58BC1C"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0A357CBB"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roofErr w:type="spellStart"/>
      <w:r w:rsidRPr="00DD626A">
        <w:rPr>
          <w:rFonts w:ascii="Times New Roman" w:eastAsia="Times New Roman" w:hAnsi="Times New Roman" w:cs="Times New Roman"/>
          <w:sz w:val="26"/>
          <w:szCs w:val="26"/>
          <w:highlight w:val="white"/>
        </w:rPr>
        <w:t>MedGlasses</w:t>
      </w:r>
      <w:proofErr w:type="spellEnd"/>
      <w:r w:rsidRPr="00DD626A">
        <w:rPr>
          <w:rFonts w:ascii="Times New Roman" w:eastAsia="Times New Roman" w:hAnsi="Times New Roman" w:cs="Times New Roman"/>
          <w:sz w:val="26"/>
          <w:szCs w:val="26"/>
          <w:highlight w:val="white"/>
        </w:rPr>
        <w:t xml:space="preserve">: A Wearable Smart-Glasses-Based Drug Pill Recognition System Using Deep Learning for Visually Impaired Chronic Patients by Wan-Jung Chang, Liang-Bi Chen, Chia-Hao Hsu, </w:t>
      </w:r>
      <w:proofErr w:type="spellStart"/>
      <w:r w:rsidRPr="00DD626A">
        <w:rPr>
          <w:rFonts w:ascii="Times New Roman" w:eastAsia="Times New Roman" w:hAnsi="Times New Roman" w:cs="Times New Roman"/>
          <w:sz w:val="26"/>
          <w:szCs w:val="26"/>
          <w:highlight w:val="white"/>
        </w:rPr>
        <w:t>Jheng</w:t>
      </w:r>
      <w:proofErr w:type="spellEnd"/>
      <w:r w:rsidRPr="00DD626A">
        <w:rPr>
          <w:rFonts w:ascii="Times New Roman" w:eastAsia="Times New Roman" w:hAnsi="Times New Roman" w:cs="Times New Roman"/>
          <w:sz w:val="26"/>
          <w:szCs w:val="26"/>
          <w:highlight w:val="white"/>
        </w:rPr>
        <w:t xml:space="preserve">-Hao Chen, Tzu-Chin Yang, Cheng-Pei Lin published in </w:t>
      </w:r>
      <w:proofErr w:type="gramStart"/>
      <w:r w:rsidRPr="00DD626A">
        <w:rPr>
          <w:rFonts w:ascii="Times New Roman" w:eastAsia="Times New Roman" w:hAnsi="Times New Roman" w:cs="Times New Roman"/>
          <w:sz w:val="26"/>
          <w:szCs w:val="26"/>
          <w:highlight w:val="white"/>
        </w:rPr>
        <w:t>IEEE</w:t>
      </w:r>
      <w:proofErr w:type="gramEnd"/>
    </w:p>
    <w:p w14:paraId="40FEBD78" w14:textId="77777777" w:rsidR="006D6DBE" w:rsidRPr="00DD626A" w:rsidRDefault="006D6DBE" w:rsidP="00340433">
      <w:pPr>
        <w:keepLines/>
        <w:spacing w:line="240" w:lineRule="auto"/>
        <w:jc w:val="both"/>
        <w:rPr>
          <w:rFonts w:ascii="Times New Roman" w:eastAsia="Times New Roman" w:hAnsi="Times New Roman" w:cs="Times New Roman"/>
          <w:sz w:val="26"/>
          <w:szCs w:val="26"/>
          <w:highlight w:val="white"/>
        </w:rPr>
      </w:pPr>
    </w:p>
    <w:p w14:paraId="67CBA4F0" w14:textId="07B76C87" w:rsidR="006A736B" w:rsidRPr="00DD626A" w:rsidRDefault="006D6DBE" w:rsidP="00340433">
      <w:pPr>
        <w:jc w:val="both"/>
        <w:rPr>
          <w:rFonts w:ascii="Times New Roman" w:eastAsia="Times New Roman" w:hAnsi="Times New Roman" w:cs="Times New Roman"/>
          <w:sz w:val="26"/>
          <w:szCs w:val="26"/>
        </w:rPr>
      </w:pPr>
      <w:r w:rsidRPr="00DD626A">
        <w:rPr>
          <w:rFonts w:ascii="Times New Roman" w:eastAsia="Times New Roman" w:hAnsi="Times New Roman" w:cs="Times New Roman"/>
          <w:sz w:val="26"/>
          <w:szCs w:val="26"/>
          <w:highlight w:val="white"/>
        </w:rPr>
        <w:t xml:space="preserve">A three-staged approach to medicine box recognition by Luis Magalhães, Bruno Ribeiro, Nelson Alves, Miguel Guevara published in </w:t>
      </w:r>
      <w:proofErr w:type="gramStart"/>
      <w:r w:rsidRPr="00DD626A">
        <w:rPr>
          <w:rFonts w:ascii="Times New Roman" w:eastAsia="Times New Roman" w:hAnsi="Times New Roman" w:cs="Times New Roman"/>
          <w:sz w:val="26"/>
          <w:szCs w:val="26"/>
          <w:highlight w:val="white"/>
        </w:rPr>
        <w:t>IEE</w:t>
      </w:r>
      <w:proofErr w:type="gramEnd"/>
    </w:p>
    <w:p w14:paraId="270BDE35" w14:textId="77777777" w:rsidR="007F7844" w:rsidRPr="00DD626A" w:rsidRDefault="007F7844" w:rsidP="00340433">
      <w:pPr>
        <w:jc w:val="both"/>
        <w:rPr>
          <w:rFonts w:ascii="Times New Roman" w:eastAsia="Times New Roman" w:hAnsi="Times New Roman" w:cs="Times New Roman"/>
          <w:sz w:val="26"/>
          <w:szCs w:val="26"/>
        </w:rPr>
      </w:pPr>
    </w:p>
    <w:p w14:paraId="5EBF80EE"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K. Simonyan and A. Zisserman, "Very deep convolutional networks for large-scale image recognition", 2014.</w:t>
      </w:r>
    </w:p>
    <w:p w14:paraId="73C203C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17B08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C. Szegedy et al., "Going deeper with convolutions", </w:t>
      </w:r>
      <w:r w:rsidRPr="007F7844">
        <w:rPr>
          <w:rFonts w:ascii="Times New Roman" w:eastAsia="Calibri" w:hAnsi="Times New Roman" w:cs="Times New Roman"/>
          <w:i/>
          <w:iCs/>
          <w:color w:val="333333"/>
          <w:sz w:val="26"/>
          <w:szCs w:val="26"/>
          <w:shd w:val="clear" w:color="auto" w:fill="FFFFFF"/>
          <w:lang w:val="en-US" w:eastAsia="en-US"/>
        </w:rPr>
        <w:t>2015 IEEE Conference on Computer Vision and Pattern Recognition (CVPR)</w:t>
      </w:r>
      <w:r w:rsidRPr="007F7844">
        <w:rPr>
          <w:rFonts w:ascii="Times New Roman" w:eastAsia="Calibri" w:hAnsi="Times New Roman" w:cs="Times New Roman"/>
          <w:color w:val="333333"/>
          <w:sz w:val="26"/>
          <w:szCs w:val="26"/>
          <w:shd w:val="clear" w:color="auto" w:fill="FFFFFF"/>
          <w:lang w:val="en-US" w:eastAsia="en-US"/>
        </w:rPr>
        <w:t>, pp. 1-9, 2015.</w:t>
      </w:r>
    </w:p>
    <w:p w14:paraId="28DCE1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CB727A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K. He, X. Zhang, S. Ren and J. Sun, "Deep residual learning for image recognition", </w:t>
      </w:r>
      <w:r w:rsidRPr="007F7844">
        <w:rPr>
          <w:rFonts w:ascii="Times New Roman" w:eastAsia="Calibri" w:hAnsi="Times New Roman" w:cs="Times New Roman"/>
          <w:i/>
          <w:iCs/>
          <w:color w:val="333333"/>
          <w:sz w:val="26"/>
          <w:szCs w:val="26"/>
          <w:shd w:val="clear" w:color="auto" w:fill="FFFFFF"/>
          <w:lang w:val="en-US" w:eastAsia="en-US"/>
        </w:rPr>
        <w:t>Proceedings of the IEEE conference on computer vision and pattern recognition</w:t>
      </w:r>
      <w:r w:rsidRPr="007F7844">
        <w:rPr>
          <w:rFonts w:ascii="Times New Roman" w:eastAsia="Calibri" w:hAnsi="Times New Roman" w:cs="Times New Roman"/>
          <w:color w:val="333333"/>
          <w:sz w:val="26"/>
          <w:szCs w:val="26"/>
          <w:shd w:val="clear" w:color="auto" w:fill="FFFFFF"/>
          <w:lang w:val="en-US" w:eastAsia="en-US"/>
        </w:rPr>
        <w:t>, pp. 770-778, 2016.</w:t>
      </w:r>
    </w:p>
    <w:p w14:paraId="597832BD"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33F6209"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 xml:space="preserve">S. Ren, K. He, R. </w:t>
      </w:r>
      <w:proofErr w:type="spellStart"/>
      <w:r w:rsidRPr="007F7844">
        <w:rPr>
          <w:rFonts w:ascii="Times New Roman" w:eastAsia="Calibri" w:hAnsi="Times New Roman" w:cs="Times New Roman"/>
          <w:color w:val="333333"/>
          <w:sz w:val="26"/>
          <w:szCs w:val="26"/>
          <w:shd w:val="clear" w:color="auto" w:fill="FFFFFF"/>
          <w:lang w:val="en-US" w:eastAsia="en-US"/>
        </w:rPr>
        <w:t>Girshick</w:t>
      </w:r>
      <w:proofErr w:type="spellEnd"/>
      <w:r w:rsidRPr="007F7844">
        <w:rPr>
          <w:rFonts w:ascii="Times New Roman" w:eastAsia="Calibri" w:hAnsi="Times New Roman" w:cs="Times New Roman"/>
          <w:color w:val="333333"/>
          <w:sz w:val="26"/>
          <w:szCs w:val="26"/>
          <w:shd w:val="clear" w:color="auto" w:fill="FFFFFF"/>
          <w:lang w:val="en-US" w:eastAsia="en-US"/>
        </w:rPr>
        <w:t xml:space="preserve"> and J. Sun, "Faster R-CNN: Towards Real-Time Object Detection with Region Proposal Networks", </w:t>
      </w:r>
      <w:r w:rsidRPr="007F7844">
        <w:rPr>
          <w:rFonts w:ascii="Times New Roman" w:eastAsia="Calibri" w:hAnsi="Times New Roman" w:cs="Times New Roman"/>
          <w:i/>
          <w:iCs/>
          <w:color w:val="333333"/>
          <w:sz w:val="26"/>
          <w:szCs w:val="26"/>
          <w:shd w:val="clear" w:color="auto" w:fill="FFFFFF"/>
          <w:lang w:val="en-US" w:eastAsia="en-US"/>
        </w:rPr>
        <w:t>IEEE Transactions on Pattern Analysis and Machine Intelligence</w:t>
      </w:r>
      <w:r w:rsidRPr="007F7844">
        <w:rPr>
          <w:rFonts w:ascii="Times New Roman" w:eastAsia="Calibri" w:hAnsi="Times New Roman" w:cs="Times New Roman"/>
          <w:color w:val="333333"/>
          <w:sz w:val="26"/>
          <w:szCs w:val="26"/>
          <w:shd w:val="clear" w:color="auto" w:fill="FFFFFF"/>
          <w:lang w:val="en-US" w:eastAsia="en-US"/>
        </w:rPr>
        <w:t>, vol. 39, no. 6, pp. 1137-1149, 2017.</w:t>
      </w:r>
    </w:p>
    <w:p w14:paraId="61A0EA41"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7547AA8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F. Chollet, "</w:t>
      </w:r>
      <w:proofErr w:type="spellStart"/>
      <w:r w:rsidRPr="007F7844">
        <w:rPr>
          <w:rFonts w:ascii="Times New Roman" w:eastAsia="Calibri" w:hAnsi="Times New Roman" w:cs="Times New Roman"/>
          <w:color w:val="333333"/>
          <w:sz w:val="26"/>
          <w:szCs w:val="26"/>
          <w:shd w:val="clear" w:color="auto" w:fill="FFFFFF"/>
          <w:lang w:val="en-US" w:eastAsia="en-US"/>
        </w:rPr>
        <w:t>Xception</w:t>
      </w:r>
      <w:proofErr w:type="spellEnd"/>
      <w:r w:rsidRPr="007F7844">
        <w:rPr>
          <w:rFonts w:ascii="Times New Roman" w:eastAsia="Calibri" w:hAnsi="Times New Roman" w:cs="Times New Roman"/>
          <w:color w:val="333333"/>
          <w:sz w:val="26"/>
          <w:szCs w:val="26"/>
          <w:shd w:val="clear" w:color="auto" w:fill="FFFFFF"/>
          <w:lang w:val="en-US" w:eastAsia="en-US"/>
        </w:rPr>
        <w:t xml:space="preserve">: Deep learning with </w:t>
      </w:r>
      <w:proofErr w:type="spellStart"/>
      <w:r w:rsidRPr="007F7844">
        <w:rPr>
          <w:rFonts w:ascii="Times New Roman" w:eastAsia="Calibri" w:hAnsi="Times New Roman" w:cs="Times New Roman"/>
          <w:color w:val="333333"/>
          <w:sz w:val="26"/>
          <w:szCs w:val="26"/>
          <w:shd w:val="clear" w:color="auto" w:fill="FFFFFF"/>
          <w:lang w:val="en-US" w:eastAsia="en-US"/>
        </w:rPr>
        <w:t>depthwise</w:t>
      </w:r>
      <w:proofErr w:type="spellEnd"/>
      <w:r w:rsidRPr="007F7844">
        <w:rPr>
          <w:rFonts w:ascii="Times New Roman" w:eastAsia="Calibri" w:hAnsi="Times New Roman" w:cs="Times New Roman"/>
          <w:color w:val="333333"/>
          <w:sz w:val="26"/>
          <w:szCs w:val="26"/>
          <w:shd w:val="clear" w:color="auto" w:fill="FFFFFF"/>
          <w:lang w:val="en-US" w:eastAsia="en-US"/>
        </w:rPr>
        <w:t xml:space="preserve"> separable convolutions", pp. 1610.02357, 2017.</w:t>
      </w:r>
    </w:p>
    <w:p w14:paraId="59662B53"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F98FC2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M. Rockville, "Reducing and preventing adverse drug events to decrease hospital costs", </w:t>
      </w:r>
      <w:r w:rsidRPr="007F7844">
        <w:rPr>
          <w:rFonts w:ascii="Times New Roman" w:eastAsia="Calibri" w:hAnsi="Times New Roman" w:cs="Times New Roman"/>
          <w:i/>
          <w:iCs/>
          <w:color w:val="333333"/>
          <w:sz w:val="26"/>
          <w:szCs w:val="26"/>
          <w:shd w:val="clear" w:color="auto" w:fill="FFFFFF"/>
          <w:lang w:val="en-US" w:eastAsia="en-US"/>
        </w:rPr>
        <w:t xml:space="preserve">Research in Action Agency for Healthcare </w:t>
      </w:r>
      <w:proofErr w:type="spellStart"/>
      <w:r w:rsidRPr="007F7844">
        <w:rPr>
          <w:rFonts w:ascii="Times New Roman" w:eastAsia="Calibri" w:hAnsi="Times New Roman" w:cs="Times New Roman"/>
          <w:i/>
          <w:iCs/>
          <w:color w:val="333333"/>
          <w:sz w:val="26"/>
          <w:szCs w:val="26"/>
          <w:shd w:val="clear" w:color="auto" w:fill="FFFFFF"/>
          <w:lang w:val="en-US" w:eastAsia="en-US"/>
        </w:rPr>
        <w:t>Researchand</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Quality</w:t>
      </w:r>
      <w:r w:rsidRPr="007F7844">
        <w:rPr>
          <w:rFonts w:ascii="Times New Roman" w:eastAsia="Calibri" w:hAnsi="Times New Roman" w:cs="Times New Roman"/>
          <w:color w:val="333333"/>
          <w:sz w:val="26"/>
          <w:szCs w:val="26"/>
          <w:shd w:val="clear" w:color="auto" w:fill="FFFFFF"/>
          <w:lang w:val="en-US" w:eastAsia="en-US"/>
        </w:rPr>
        <w:t>, no. 1, March 2001.</w:t>
      </w:r>
    </w:p>
    <w:p w14:paraId="6B0F08D6"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AD2E650"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i/>
          <w:iCs/>
          <w:color w:val="333333"/>
          <w:sz w:val="26"/>
          <w:szCs w:val="26"/>
          <w:shd w:val="clear" w:color="auto" w:fill="FFFFFF"/>
          <w:lang w:val="en-US" w:eastAsia="en-US"/>
        </w:rPr>
        <w:t>Drugs.com</w:t>
      </w:r>
      <w:r w:rsidRPr="007F7844">
        <w:rPr>
          <w:rFonts w:ascii="Times New Roman" w:eastAsia="Calibri" w:hAnsi="Times New Roman" w:cs="Times New Roman"/>
          <w:color w:val="333333"/>
          <w:sz w:val="26"/>
          <w:szCs w:val="26"/>
          <w:shd w:val="clear" w:color="auto" w:fill="FFFFFF"/>
          <w:lang w:val="en-US" w:eastAsia="en-US"/>
        </w:rPr>
        <w:t xml:space="preserve">, [online] Available: </w:t>
      </w:r>
      <w:hyperlink r:id="rId11" w:history="1">
        <w:r w:rsidRPr="007F7844">
          <w:rPr>
            <w:rFonts w:ascii="Times New Roman" w:eastAsia="Calibri" w:hAnsi="Times New Roman" w:cs="Times New Roman"/>
            <w:color w:val="0563C1"/>
            <w:sz w:val="26"/>
            <w:szCs w:val="26"/>
            <w:u w:val="single"/>
            <w:shd w:val="clear" w:color="auto" w:fill="FFFFFF"/>
            <w:lang w:val="en-US" w:eastAsia="en-US"/>
          </w:rPr>
          <w:t>https://www.drugs.com/pill_identification.htm</w:t>
        </w:r>
      </w:hyperlink>
      <w:r w:rsidRPr="007F7844">
        <w:rPr>
          <w:rFonts w:ascii="Times New Roman" w:eastAsia="Calibri" w:hAnsi="Times New Roman" w:cs="Times New Roman"/>
          <w:color w:val="333333"/>
          <w:sz w:val="26"/>
          <w:szCs w:val="26"/>
          <w:shd w:val="clear" w:color="auto" w:fill="FFFFFF"/>
          <w:lang w:val="en-US" w:eastAsia="en-US"/>
        </w:rPr>
        <w:t>.</w:t>
      </w:r>
    </w:p>
    <w:p w14:paraId="47DA6C8B"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2182F667"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38338218"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r w:rsidRPr="007F7844">
        <w:rPr>
          <w:rFonts w:ascii="Times New Roman" w:eastAsia="Calibri" w:hAnsi="Times New Roman" w:cs="Times New Roman"/>
          <w:color w:val="333333"/>
          <w:sz w:val="26"/>
          <w:szCs w:val="26"/>
          <w:shd w:val="clear" w:color="auto" w:fill="FFFFFF"/>
          <w:lang w:val="en-US" w:eastAsia="en-US"/>
        </w:rPr>
        <w:t>A. Torralba and A. A. Efros, "Unbiased look at dataset bias", </w:t>
      </w:r>
      <w:r w:rsidRPr="007F7844">
        <w:rPr>
          <w:rFonts w:ascii="Times New Roman" w:eastAsia="Calibri" w:hAnsi="Times New Roman" w:cs="Times New Roman"/>
          <w:i/>
          <w:iCs/>
          <w:color w:val="333333"/>
          <w:sz w:val="26"/>
          <w:szCs w:val="26"/>
          <w:shd w:val="clear" w:color="auto" w:fill="FFFFFF"/>
          <w:lang w:val="en-US" w:eastAsia="en-US"/>
        </w:rPr>
        <w:t xml:space="preserve">Proceedings of the IEEE Conference on </w:t>
      </w:r>
      <w:proofErr w:type="spellStart"/>
      <w:r w:rsidRPr="007F7844">
        <w:rPr>
          <w:rFonts w:ascii="Times New Roman" w:eastAsia="Calibri" w:hAnsi="Times New Roman" w:cs="Times New Roman"/>
          <w:i/>
          <w:iCs/>
          <w:color w:val="333333"/>
          <w:sz w:val="26"/>
          <w:szCs w:val="26"/>
          <w:shd w:val="clear" w:color="auto" w:fill="FFFFFF"/>
          <w:lang w:val="en-US" w:eastAsia="en-US"/>
        </w:rPr>
        <w:t>ComputerVision</w:t>
      </w:r>
      <w:proofErr w:type="spellEnd"/>
      <w:r w:rsidRPr="007F7844">
        <w:rPr>
          <w:rFonts w:ascii="Times New Roman" w:eastAsia="Calibri" w:hAnsi="Times New Roman" w:cs="Times New Roman"/>
          <w:i/>
          <w:iCs/>
          <w:color w:val="333333"/>
          <w:sz w:val="26"/>
          <w:szCs w:val="26"/>
          <w:shd w:val="clear" w:color="auto" w:fill="FFFFFF"/>
          <w:lang w:val="en-US" w:eastAsia="en-US"/>
        </w:rPr>
        <w:t xml:space="preserve"> and Pattern Recognition</w:t>
      </w:r>
      <w:r w:rsidRPr="007F7844">
        <w:rPr>
          <w:rFonts w:ascii="Times New Roman" w:eastAsia="Calibri" w:hAnsi="Times New Roman" w:cs="Times New Roman"/>
          <w:color w:val="333333"/>
          <w:sz w:val="26"/>
          <w:szCs w:val="26"/>
          <w:shd w:val="clear" w:color="auto" w:fill="FFFFFF"/>
          <w:lang w:val="en-US" w:eastAsia="en-US"/>
        </w:rPr>
        <w:t>, pp. 1521-1528, June 2011</w:t>
      </w:r>
    </w:p>
    <w:p w14:paraId="2B12A0CC" w14:textId="77777777" w:rsidR="007F7844" w:rsidRPr="007F7844" w:rsidRDefault="007F7844" w:rsidP="007F7844">
      <w:pPr>
        <w:spacing w:after="160" w:line="259" w:lineRule="auto"/>
        <w:rPr>
          <w:rFonts w:ascii="Times New Roman" w:eastAsia="Calibri" w:hAnsi="Times New Roman" w:cs="Times New Roman"/>
          <w:color w:val="333333"/>
          <w:sz w:val="26"/>
          <w:szCs w:val="26"/>
          <w:shd w:val="clear" w:color="auto" w:fill="FFFFFF"/>
          <w:lang w:val="en-US" w:eastAsia="en-US"/>
        </w:rPr>
      </w:pPr>
    </w:p>
    <w:p w14:paraId="1A14D5CC"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O. </w:t>
      </w:r>
      <w:proofErr w:type="spellStart"/>
      <w:r w:rsidRPr="00DD626A">
        <w:rPr>
          <w:rFonts w:ascii="Times New Roman" w:hAnsi="Times New Roman" w:cs="Times New Roman"/>
          <w:color w:val="333333"/>
          <w:sz w:val="26"/>
          <w:szCs w:val="26"/>
          <w:shd w:val="clear" w:color="auto" w:fill="FFFFFF"/>
        </w:rPr>
        <w:t>Russakovsky</w:t>
      </w:r>
      <w:proofErr w:type="spellEnd"/>
      <w:r w:rsidRPr="00DD626A">
        <w:rPr>
          <w:rFonts w:ascii="Times New Roman" w:hAnsi="Times New Roman" w:cs="Times New Roman"/>
          <w:color w:val="333333"/>
          <w:sz w:val="26"/>
          <w:szCs w:val="26"/>
          <w:shd w:val="clear" w:color="auto" w:fill="FFFFFF"/>
        </w:rPr>
        <w:t xml:space="preserve">, J. Deng, H. Su, J. Krause, S. Satheesh, S. Ma, Z. Huang, A. </w:t>
      </w:r>
      <w:proofErr w:type="spellStart"/>
      <w:r w:rsidRPr="00DD626A">
        <w:rPr>
          <w:rFonts w:ascii="Times New Roman" w:hAnsi="Times New Roman" w:cs="Times New Roman"/>
          <w:color w:val="333333"/>
          <w:sz w:val="26"/>
          <w:szCs w:val="26"/>
          <w:shd w:val="clear" w:color="auto" w:fill="FFFFFF"/>
        </w:rPr>
        <w:t>Karpathy</w:t>
      </w:r>
      <w:proofErr w:type="spellEnd"/>
      <w:r w:rsidRPr="00DD626A">
        <w:rPr>
          <w:rFonts w:ascii="Times New Roman" w:hAnsi="Times New Roman" w:cs="Times New Roman"/>
          <w:color w:val="333333"/>
          <w:sz w:val="26"/>
          <w:szCs w:val="26"/>
          <w:shd w:val="clear" w:color="auto" w:fill="FFFFFF"/>
        </w:rPr>
        <w:t>, A. Khosla, M. Bernstein et al., "</w:t>
      </w:r>
      <w:proofErr w:type="spellStart"/>
      <w:r w:rsidRPr="00DD626A">
        <w:rPr>
          <w:rFonts w:ascii="Times New Roman" w:hAnsi="Times New Roman" w:cs="Times New Roman"/>
          <w:color w:val="333333"/>
          <w:sz w:val="26"/>
          <w:szCs w:val="26"/>
          <w:shd w:val="clear" w:color="auto" w:fill="FFFFFF"/>
        </w:rPr>
        <w:t>Imagenet</w:t>
      </w:r>
      <w:proofErr w:type="spellEnd"/>
      <w:r w:rsidRPr="00DD626A">
        <w:rPr>
          <w:rFonts w:ascii="Times New Roman" w:hAnsi="Times New Roman" w:cs="Times New Roman"/>
          <w:color w:val="333333"/>
          <w:sz w:val="26"/>
          <w:szCs w:val="26"/>
          <w:shd w:val="clear" w:color="auto" w:fill="FFFFFF"/>
        </w:rPr>
        <w:t xml:space="preserve"> large scale visual recognition challenge", </w:t>
      </w:r>
      <w:r w:rsidRPr="00DD626A">
        <w:rPr>
          <w:rStyle w:val="Emphasis"/>
          <w:rFonts w:ascii="Times New Roman" w:hAnsi="Times New Roman" w:cs="Times New Roman"/>
          <w:color w:val="333333"/>
          <w:sz w:val="26"/>
          <w:szCs w:val="26"/>
          <w:shd w:val="clear" w:color="auto" w:fill="FFFFFF"/>
        </w:rPr>
        <w:t>International Journal of Computer Vision</w:t>
      </w:r>
      <w:r w:rsidRPr="00DD626A">
        <w:rPr>
          <w:rFonts w:ascii="Times New Roman" w:hAnsi="Times New Roman" w:cs="Times New Roman"/>
          <w:color w:val="333333"/>
          <w:sz w:val="26"/>
          <w:szCs w:val="26"/>
          <w:shd w:val="clear" w:color="auto" w:fill="FFFFFF"/>
        </w:rPr>
        <w:t>, vol. 115, no. 3, pp. 211-252, 2015.</w:t>
      </w:r>
    </w:p>
    <w:p w14:paraId="2C5AB9C5" w14:textId="77777777" w:rsidR="007F7844" w:rsidRPr="00DD626A" w:rsidRDefault="007F7844" w:rsidP="007F7844">
      <w:pPr>
        <w:rPr>
          <w:rFonts w:ascii="Times New Roman" w:hAnsi="Times New Roman" w:cs="Times New Roman"/>
          <w:color w:val="333333"/>
          <w:sz w:val="26"/>
          <w:szCs w:val="26"/>
          <w:shd w:val="clear" w:color="auto" w:fill="FFFFFF"/>
        </w:rPr>
      </w:pPr>
    </w:p>
    <w:p w14:paraId="2F95790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Z. Du, L. Sun and L. Fu, "An Overview </w:t>
      </w:r>
      <w:proofErr w:type="gramStart"/>
      <w:r w:rsidRPr="00DD626A">
        <w:rPr>
          <w:rFonts w:ascii="Times New Roman" w:hAnsi="Times New Roman" w:cs="Times New Roman"/>
          <w:color w:val="333333"/>
          <w:sz w:val="26"/>
          <w:szCs w:val="26"/>
          <w:shd w:val="clear" w:color="auto" w:fill="FFFFFF"/>
        </w:rPr>
        <w:t>Of</w:t>
      </w:r>
      <w:proofErr w:type="gramEnd"/>
      <w:r w:rsidRPr="00DD626A">
        <w:rPr>
          <w:rFonts w:ascii="Times New Roman" w:hAnsi="Times New Roman" w:cs="Times New Roman"/>
          <w:color w:val="333333"/>
          <w:sz w:val="26"/>
          <w:szCs w:val="26"/>
          <w:shd w:val="clear" w:color="auto" w:fill="FFFFFF"/>
        </w:rPr>
        <w:t xml:space="preserve"> Medical Robots", </w:t>
      </w:r>
      <w:r w:rsidRPr="00DD626A">
        <w:rPr>
          <w:rStyle w:val="Emphasis"/>
          <w:rFonts w:ascii="Times New Roman" w:hAnsi="Times New Roman" w:cs="Times New Roman"/>
          <w:color w:val="333333"/>
          <w:sz w:val="26"/>
          <w:szCs w:val="26"/>
          <w:shd w:val="clear" w:color="auto" w:fill="FFFFFF"/>
        </w:rPr>
        <w:t>Transducer and Microsystem Technologies</w:t>
      </w:r>
      <w:r w:rsidRPr="00DD626A">
        <w:rPr>
          <w:rFonts w:ascii="Times New Roman" w:hAnsi="Times New Roman" w:cs="Times New Roman"/>
          <w:color w:val="333333"/>
          <w:sz w:val="26"/>
          <w:szCs w:val="26"/>
          <w:shd w:val="clear" w:color="auto" w:fill="FFFFFF"/>
        </w:rPr>
        <w:t>, no. 6, pp. 90-93, 2017.</w:t>
      </w:r>
    </w:p>
    <w:p w14:paraId="1451FAA9" w14:textId="77777777" w:rsidR="007F7844" w:rsidRPr="00DD626A" w:rsidRDefault="007F7844" w:rsidP="007F7844">
      <w:pPr>
        <w:rPr>
          <w:rFonts w:ascii="Times New Roman" w:hAnsi="Times New Roman" w:cs="Times New Roman"/>
          <w:color w:val="333333"/>
          <w:sz w:val="26"/>
          <w:szCs w:val="26"/>
          <w:shd w:val="clear" w:color="auto" w:fill="FFFFFF"/>
        </w:rPr>
      </w:pPr>
    </w:p>
    <w:p w14:paraId="2809E071" w14:textId="77777777" w:rsidR="007F7844" w:rsidRPr="00DD626A" w:rsidRDefault="007F7844" w:rsidP="007F7844">
      <w:pPr>
        <w:shd w:val="clear" w:color="auto" w:fill="FFFFFF"/>
        <w:spacing w:line="240" w:lineRule="auto"/>
        <w:jc w:val="both"/>
        <w:rPr>
          <w:rFonts w:ascii="Times New Roman" w:eastAsia="Times New Roman" w:hAnsi="Times New Roman" w:cs="Times New Roman"/>
          <w:color w:val="222222"/>
          <w:sz w:val="26"/>
          <w:szCs w:val="26"/>
        </w:rPr>
      </w:pPr>
      <w:r w:rsidRPr="00DD626A">
        <w:rPr>
          <w:rFonts w:ascii="Times New Roman" w:eastAsia="Times New Roman" w:hAnsi="Times New Roman" w:cs="Times New Roman"/>
          <w:color w:val="222222"/>
          <w:sz w:val="26"/>
          <w:szCs w:val="26"/>
        </w:rPr>
        <w:t>Healthline. Medication Safety: Pill Identification, Storage, and More. 2021. Available online: </w:t>
      </w:r>
      <w:hyperlink r:id="rId12" w:tgtFrame="_blank" w:history="1">
        <w:r w:rsidRPr="00DD626A">
          <w:rPr>
            <w:rFonts w:ascii="Times New Roman" w:eastAsia="Times New Roman" w:hAnsi="Times New Roman" w:cs="Times New Roman"/>
            <w:b/>
            <w:bCs/>
            <w:color w:val="4F5671"/>
            <w:sz w:val="26"/>
            <w:szCs w:val="26"/>
            <w:u w:val="single"/>
          </w:rPr>
          <w:t>https://www.healthline.com/health/pill-identification</w:t>
        </w:r>
      </w:hyperlink>
      <w:r w:rsidRPr="00DD626A">
        <w:rPr>
          <w:rFonts w:ascii="Times New Roman" w:eastAsia="Times New Roman" w:hAnsi="Times New Roman" w:cs="Times New Roman"/>
          <w:color w:val="222222"/>
          <w:sz w:val="26"/>
          <w:szCs w:val="26"/>
        </w:rPr>
        <w:t> (accessed on 31 July 2022).</w:t>
      </w:r>
    </w:p>
    <w:p w14:paraId="1DF407A0" w14:textId="77777777" w:rsidR="007F7844" w:rsidRPr="00DD626A" w:rsidRDefault="007F7844" w:rsidP="007F7844">
      <w:pPr>
        <w:rPr>
          <w:rFonts w:ascii="Times New Roman" w:hAnsi="Times New Roman" w:cs="Times New Roman"/>
          <w:sz w:val="26"/>
          <w:szCs w:val="26"/>
        </w:rPr>
      </w:pPr>
    </w:p>
    <w:p w14:paraId="35D53DEC" w14:textId="77777777" w:rsidR="007F7844" w:rsidRPr="00DD626A" w:rsidRDefault="007F7844" w:rsidP="007F7844">
      <w:pPr>
        <w:rPr>
          <w:rFonts w:ascii="Times New Roman" w:hAnsi="Times New Roman" w:cs="Times New Roman"/>
          <w:sz w:val="26"/>
          <w:szCs w:val="26"/>
        </w:rPr>
      </w:pPr>
    </w:p>
    <w:p w14:paraId="50B5546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Aditya Wagh, Kantian Dhoti and Karmic Ingle, "Real Time Image Processing on Single Board Computer", </w:t>
      </w:r>
      <w:r w:rsidRPr="00DD626A">
        <w:rPr>
          <w:rStyle w:val="Emphasis"/>
          <w:rFonts w:ascii="Times New Roman" w:hAnsi="Times New Roman" w:cs="Times New Roman"/>
          <w:color w:val="333333"/>
          <w:sz w:val="26"/>
          <w:szCs w:val="26"/>
          <w:shd w:val="clear" w:color="auto" w:fill="FFFFFF"/>
        </w:rPr>
        <w:t>Imperial Journal of Interdisciplinary Research</w:t>
      </w:r>
      <w:r w:rsidRPr="00DD626A">
        <w:rPr>
          <w:rFonts w:ascii="Times New Roman" w:hAnsi="Times New Roman" w:cs="Times New Roman"/>
          <w:color w:val="333333"/>
          <w:sz w:val="26"/>
          <w:szCs w:val="26"/>
          <w:shd w:val="clear" w:color="auto" w:fill="FFFFFF"/>
        </w:rPr>
        <w:t>, vol. 2, no. 7, 2016.</w:t>
      </w:r>
    </w:p>
    <w:p w14:paraId="57750E06" w14:textId="77777777" w:rsidR="007F7844" w:rsidRPr="00DD626A" w:rsidRDefault="007F7844" w:rsidP="007F7844">
      <w:pPr>
        <w:rPr>
          <w:rFonts w:ascii="Times New Roman" w:hAnsi="Times New Roman" w:cs="Times New Roman"/>
          <w:color w:val="333333"/>
          <w:sz w:val="26"/>
          <w:szCs w:val="26"/>
          <w:shd w:val="clear" w:color="auto" w:fill="FFFFFF"/>
        </w:rPr>
      </w:pPr>
    </w:p>
    <w:p w14:paraId="40A7E501"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Khalil Al-</w:t>
      </w:r>
      <w:proofErr w:type="spellStart"/>
      <w:r w:rsidRPr="00DD626A">
        <w:rPr>
          <w:rFonts w:ascii="Times New Roman" w:hAnsi="Times New Roman" w:cs="Times New Roman"/>
          <w:color w:val="333333"/>
          <w:sz w:val="26"/>
          <w:szCs w:val="26"/>
          <w:shd w:val="clear" w:color="auto" w:fill="FFFFFF"/>
        </w:rPr>
        <w:t>Hussaeni</w:t>
      </w:r>
      <w:proofErr w:type="spellEnd"/>
      <w:r w:rsidRPr="00DD626A">
        <w:rPr>
          <w:rFonts w:ascii="Times New Roman" w:hAnsi="Times New Roman" w:cs="Times New Roman"/>
          <w:color w:val="333333"/>
          <w:sz w:val="26"/>
          <w:szCs w:val="26"/>
          <w:shd w:val="clear" w:color="auto" w:fill="FFFFFF"/>
        </w:rPr>
        <w:t xml:space="preserve">, Ioannis </w:t>
      </w:r>
      <w:proofErr w:type="spellStart"/>
      <w:r w:rsidRPr="00DD626A">
        <w:rPr>
          <w:rFonts w:ascii="Times New Roman" w:hAnsi="Times New Roman" w:cs="Times New Roman"/>
          <w:color w:val="333333"/>
          <w:sz w:val="26"/>
          <w:szCs w:val="26"/>
          <w:shd w:val="clear" w:color="auto" w:fill="FFFFFF"/>
        </w:rPr>
        <w:t>Karamitsos</w:t>
      </w:r>
      <w:proofErr w:type="spellEnd"/>
      <w:r w:rsidRPr="00DD626A">
        <w:rPr>
          <w:rFonts w:ascii="Times New Roman" w:hAnsi="Times New Roman" w:cs="Times New Roman"/>
          <w:color w:val="333333"/>
          <w:sz w:val="26"/>
          <w:szCs w:val="26"/>
          <w:shd w:val="clear" w:color="auto" w:fill="FFFFFF"/>
        </w:rPr>
        <w:t xml:space="preserve">, Ezekiel Adewumi, Rema M. </w:t>
      </w:r>
      <w:proofErr w:type="spellStart"/>
      <w:r w:rsidRPr="00DD626A">
        <w:rPr>
          <w:rFonts w:ascii="Times New Roman" w:hAnsi="Times New Roman" w:cs="Times New Roman"/>
          <w:color w:val="333333"/>
          <w:sz w:val="26"/>
          <w:szCs w:val="26"/>
          <w:shd w:val="clear" w:color="auto" w:fill="FFFFFF"/>
        </w:rPr>
        <w:t>Amawi</w:t>
      </w:r>
      <w:proofErr w:type="spellEnd"/>
      <w:r w:rsidRPr="00DD626A">
        <w:rPr>
          <w:rFonts w:ascii="Times New Roman" w:hAnsi="Times New Roman" w:cs="Times New Roman"/>
          <w:color w:val="333333"/>
          <w:sz w:val="26"/>
          <w:szCs w:val="26"/>
          <w:shd w:val="clear" w:color="auto" w:fill="FFFFFF"/>
        </w:rPr>
        <w:t>, "CNN-Based Pill Image Recognition for Retrieval Systems", </w:t>
      </w:r>
      <w:r w:rsidRPr="00DD626A">
        <w:rPr>
          <w:rFonts w:ascii="Times New Roman" w:hAnsi="Times New Roman" w:cs="Times New Roman"/>
          <w:i/>
          <w:iCs/>
          <w:color w:val="333333"/>
          <w:sz w:val="26"/>
          <w:szCs w:val="26"/>
          <w:shd w:val="clear" w:color="auto" w:fill="FFFFFF"/>
        </w:rPr>
        <w:t>Applied Sciences</w:t>
      </w:r>
      <w:r w:rsidRPr="00DD626A">
        <w:rPr>
          <w:rFonts w:ascii="Times New Roman" w:hAnsi="Times New Roman" w:cs="Times New Roman"/>
          <w:color w:val="333333"/>
          <w:sz w:val="26"/>
          <w:szCs w:val="26"/>
          <w:shd w:val="clear" w:color="auto" w:fill="FFFFFF"/>
        </w:rPr>
        <w:t xml:space="preserve">, vol.13, no.8, pp.5050, </w:t>
      </w:r>
      <w:proofErr w:type="gramStart"/>
      <w:r w:rsidRPr="00DD626A">
        <w:rPr>
          <w:rFonts w:ascii="Times New Roman" w:hAnsi="Times New Roman" w:cs="Times New Roman"/>
          <w:color w:val="333333"/>
          <w:sz w:val="26"/>
          <w:szCs w:val="26"/>
          <w:shd w:val="clear" w:color="auto" w:fill="FFFFFF"/>
        </w:rPr>
        <w:t>2023</w:t>
      </w:r>
      <w:proofErr w:type="gramEnd"/>
    </w:p>
    <w:p w14:paraId="040935A1" w14:textId="77777777" w:rsidR="007F7844" w:rsidRPr="00DD626A" w:rsidRDefault="007F7844" w:rsidP="007F7844">
      <w:pPr>
        <w:rPr>
          <w:rFonts w:ascii="Times New Roman" w:hAnsi="Times New Roman" w:cs="Times New Roman"/>
          <w:color w:val="333333"/>
          <w:sz w:val="26"/>
          <w:szCs w:val="26"/>
          <w:shd w:val="clear" w:color="auto" w:fill="FFFFFF"/>
        </w:rPr>
      </w:pPr>
    </w:p>
    <w:p w14:paraId="705B01EE"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B. R. South, F. J. </w:t>
      </w:r>
      <w:proofErr w:type="spellStart"/>
      <w:r w:rsidRPr="00DD626A">
        <w:rPr>
          <w:rFonts w:ascii="Times New Roman" w:hAnsi="Times New Roman" w:cs="Times New Roman"/>
          <w:color w:val="333333"/>
          <w:sz w:val="26"/>
          <w:szCs w:val="26"/>
          <w:shd w:val="clear" w:color="auto" w:fill="FFFFFF"/>
        </w:rPr>
        <w:t>Friedlin</w:t>
      </w:r>
      <w:proofErr w:type="spellEnd"/>
      <w:r w:rsidRPr="00DD626A">
        <w:rPr>
          <w:rFonts w:ascii="Times New Roman" w:hAnsi="Times New Roman" w:cs="Times New Roman"/>
          <w:color w:val="333333"/>
          <w:sz w:val="26"/>
          <w:szCs w:val="26"/>
          <w:shd w:val="clear" w:color="auto" w:fill="FFFFFF"/>
        </w:rPr>
        <w:t xml:space="preserve">, S. Shen, M. H. Samore and S. M. </w:t>
      </w:r>
      <w:proofErr w:type="spellStart"/>
      <w:r w:rsidRPr="00DD626A">
        <w:rPr>
          <w:rFonts w:ascii="Times New Roman" w:hAnsi="Times New Roman" w:cs="Times New Roman"/>
          <w:color w:val="333333"/>
          <w:sz w:val="26"/>
          <w:szCs w:val="26"/>
          <w:shd w:val="clear" w:color="auto" w:fill="FFFFFF"/>
        </w:rPr>
        <w:t>Meystre</w:t>
      </w:r>
      <w:proofErr w:type="spellEnd"/>
      <w:r w:rsidRPr="00DD626A">
        <w:rPr>
          <w:rFonts w:ascii="Times New Roman" w:hAnsi="Times New Roman" w:cs="Times New Roman"/>
          <w:color w:val="333333"/>
          <w:sz w:val="26"/>
          <w:szCs w:val="26"/>
          <w:shd w:val="clear" w:color="auto" w:fill="FFFFFF"/>
        </w:rPr>
        <w:t>, "Automatic De-identification of textual documents in the electronic health record: a review of recent research", </w:t>
      </w:r>
      <w:r w:rsidRPr="00DD626A">
        <w:rPr>
          <w:rStyle w:val="Emphasis"/>
          <w:rFonts w:ascii="Times New Roman" w:hAnsi="Times New Roman" w:cs="Times New Roman"/>
          <w:color w:val="333333"/>
          <w:sz w:val="26"/>
          <w:szCs w:val="26"/>
          <w:shd w:val="clear" w:color="auto" w:fill="FFFFFF"/>
        </w:rPr>
        <w:t xml:space="preserve">BMC Med. Res. </w:t>
      </w:r>
      <w:proofErr w:type="spellStart"/>
      <w:r w:rsidRPr="00DD626A">
        <w:rPr>
          <w:rStyle w:val="Emphasis"/>
          <w:rFonts w:ascii="Times New Roman" w:hAnsi="Times New Roman" w:cs="Times New Roman"/>
          <w:color w:val="333333"/>
          <w:sz w:val="26"/>
          <w:szCs w:val="26"/>
          <w:shd w:val="clear" w:color="auto" w:fill="FFFFFF"/>
        </w:rPr>
        <w:t>Methodol</w:t>
      </w:r>
      <w:proofErr w:type="spellEnd"/>
      <w:r w:rsidRPr="00DD626A">
        <w:rPr>
          <w:rFonts w:ascii="Times New Roman" w:hAnsi="Times New Roman" w:cs="Times New Roman"/>
          <w:color w:val="333333"/>
          <w:sz w:val="26"/>
          <w:szCs w:val="26"/>
          <w:shd w:val="clear" w:color="auto" w:fill="FFFFFF"/>
        </w:rPr>
        <w:t>, vol. 10, pp. 70, Aug. 2010</w:t>
      </w:r>
    </w:p>
    <w:p w14:paraId="6E65FA40" w14:textId="77777777" w:rsidR="007F7844" w:rsidRPr="00DD626A" w:rsidRDefault="007F7844" w:rsidP="007F7844">
      <w:pPr>
        <w:rPr>
          <w:rFonts w:ascii="Times New Roman" w:hAnsi="Times New Roman" w:cs="Times New Roman"/>
          <w:color w:val="333333"/>
          <w:sz w:val="26"/>
          <w:szCs w:val="26"/>
          <w:shd w:val="clear" w:color="auto" w:fill="FFFFFF"/>
        </w:rPr>
      </w:pPr>
    </w:p>
    <w:p w14:paraId="593E4D94" w14:textId="77777777" w:rsidR="007F7844" w:rsidRPr="00DD626A" w:rsidRDefault="007F7844" w:rsidP="007F7844">
      <w:pPr>
        <w:rPr>
          <w:rFonts w:ascii="Times New Roman" w:hAnsi="Times New Roman" w:cs="Times New Roman"/>
          <w:color w:val="333333"/>
          <w:sz w:val="26"/>
          <w:szCs w:val="26"/>
          <w:shd w:val="clear" w:color="auto" w:fill="FFFFFF"/>
        </w:rPr>
      </w:pPr>
    </w:p>
    <w:p w14:paraId="463308FF"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"Fast R-CNN", </w:t>
      </w:r>
      <w:r w:rsidRPr="00DD626A">
        <w:rPr>
          <w:rStyle w:val="Emphasis"/>
          <w:rFonts w:ascii="Times New Roman" w:hAnsi="Times New Roman" w:cs="Times New Roman"/>
          <w:color w:val="333333"/>
          <w:sz w:val="26"/>
          <w:szCs w:val="26"/>
          <w:shd w:val="clear" w:color="auto" w:fill="FFFFFF"/>
        </w:rPr>
        <w:t>2015 IEEE International Conference on Computer Vision</w:t>
      </w:r>
      <w:r w:rsidRPr="00DD626A">
        <w:rPr>
          <w:rFonts w:ascii="Times New Roman" w:hAnsi="Times New Roman" w:cs="Times New Roman"/>
          <w:color w:val="333333"/>
          <w:sz w:val="26"/>
          <w:szCs w:val="26"/>
          <w:shd w:val="clear" w:color="auto" w:fill="FFFFFF"/>
        </w:rPr>
        <w:t>, pp. 1440-1448, 2015.</w:t>
      </w:r>
    </w:p>
    <w:p w14:paraId="2EECFD7F" w14:textId="77777777" w:rsidR="007F7844" w:rsidRPr="00DD626A" w:rsidRDefault="007F7844" w:rsidP="007F7844">
      <w:pPr>
        <w:rPr>
          <w:rFonts w:ascii="Times New Roman" w:hAnsi="Times New Roman" w:cs="Times New Roman"/>
          <w:color w:val="333333"/>
          <w:sz w:val="26"/>
          <w:szCs w:val="26"/>
          <w:shd w:val="clear" w:color="auto" w:fill="FFFFFF"/>
        </w:rPr>
      </w:pPr>
    </w:p>
    <w:p w14:paraId="54C5C954" w14:textId="77777777" w:rsidR="007F7844" w:rsidRPr="00DD626A" w:rsidRDefault="007F7844" w:rsidP="007F7844">
      <w:pPr>
        <w:rPr>
          <w:rFonts w:ascii="Times New Roman" w:hAnsi="Times New Roman" w:cs="Times New Roman"/>
          <w:color w:val="333333"/>
          <w:sz w:val="26"/>
          <w:szCs w:val="26"/>
          <w:shd w:val="clear" w:color="auto" w:fill="FFFFFF"/>
        </w:rPr>
      </w:pPr>
    </w:p>
    <w:p w14:paraId="42C96D56" w14:textId="77777777" w:rsidR="007F7844" w:rsidRPr="00DD626A" w:rsidRDefault="007F7844" w:rsidP="007F7844">
      <w:pPr>
        <w:rPr>
          <w:rFonts w:ascii="Times New Roman" w:hAnsi="Times New Roman" w:cs="Times New Roman"/>
          <w:color w:val="333333"/>
          <w:sz w:val="26"/>
          <w:szCs w:val="26"/>
          <w:shd w:val="clear" w:color="auto" w:fill="FFFFFF"/>
        </w:rPr>
      </w:pPr>
      <w:r w:rsidRPr="00DD626A">
        <w:rPr>
          <w:rFonts w:ascii="Times New Roman" w:hAnsi="Times New Roman" w:cs="Times New Roman"/>
          <w:color w:val="333333"/>
          <w:sz w:val="26"/>
          <w:szCs w:val="26"/>
          <w:shd w:val="clear" w:color="auto" w:fill="FFFFFF"/>
        </w:rPr>
        <w:t xml:space="preserve">J. Redmon, S. </w:t>
      </w:r>
      <w:proofErr w:type="spellStart"/>
      <w:r w:rsidRPr="00DD626A">
        <w:rPr>
          <w:rFonts w:ascii="Times New Roman" w:hAnsi="Times New Roman" w:cs="Times New Roman"/>
          <w:color w:val="333333"/>
          <w:sz w:val="26"/>
          <w:szCs w:val="26"/>
          <w:shd w:val="clear" w:color="auto" w:fill="FFFFFF"/>
        </w:rPr>
        <w:t>Divvala</w:t>
      </w:r>
      <w:proofErr w:type="spellEnd"/>
      <w:r w:rsidRPr="00DD626A">
        <w:rPr>
          <w:rFonts w:ascii="Times New Roman" w:hAnsi="Times New Roman" w:cs="Times New Roman"/>
          <w:color w:val="333333"/>
          <w:sz w:val="26"/>
          <w:szCs w:val="26"/>
          <w:shd w:val="clear" w:color="auto" w:fill="FFFFFF"/>
        </w:rPr>
        <w:t xml:space="preserve">, R. </w:t>
      </w:r>
      <w:proofErr w:type="spellStart"/>
      <w:r w:rsidRPr="00DD626A">
        <w:rPr>
          <w:rFonts w:ascii="Times New Roman" w:hAnsi="Times New Roman" w:cs="Times New Roman"/>
          <w:color w:val="333333"/>
          <w:sz w:val="26"/>
          <w:szCs w:val="26"/>
          <w:shd w:val="clear" w:color="auto" w:fill="FFFFFF"/>
        </w:rPr>
        <w:t>Girshick</w:t>
      </w:r>
      <w:proofErr w:type="spellEnd"/>
      <w:r w:rsidRPr="00DD626A">
        <w:rPr>
          <w:rFonts w:ascii="Times New Roman" w:hAnsi="Times New Roman" w:cs="Times New Roman"/>
          <w:color w:val="333333"/>
          <w:sz w:val="26"/>
          <w:szCs w:val="26"/>
          <w:shd w:val="clear" w:color="auto" w:fill="FFFFFF"/>
        </w:rPr>
        <w:t xml:space="preserve"> and A. Farhadi, "You only look once: Unified real-time object detection", </w:t>
      </w:r>
      <w:r w:rsidRPr="00DD626A">
        <w:rPr>
          <w:rStyle w:val="Emphasis"/>
          <w:rFonts w:ascii="Times New Roman" w:hAnsi="Times New Roman" w:cs="Times New Roman"/>
          <w:color w:val="333333"/>
          <w:sz w:val="26"/>
          <w:szCs w:val="26"/>
          <w:shd w:val="clear" w:color="auto" w:fill="FFFFFF"/>
        </w:rPr>
        <w:t>Proceedings of the IEEE Conference on Computer Vision and Pattern Recognition</w:t>
      </w:r>
      <w:r w:rsidRPr="00DD626A">
        <w:rPr>
          <w:rFonts w:ascii="Times New Roman" w:hAnsi="Times New Roman" w:cs="Times New Roman"/>
          <w:color w:val="333333"/>
          <w:sz w:val="26"/>
          <w:szCs w:val="26"/>
          <w:shd w:val="clear" w:color="auto" w:fill="FFFFFF"/>
        </w:rPr>
        <w:t>, pp. 779-788, 2016.</w:t>
      </w:r>
    </w:p>
    <w:p w14:paraId="44746391" w14:textId="77777777" w:rsidR="007F7844" w:rsidRPr="00DD626A" w:rsidRDefault="007F7844" w:rsidP="007F7844">
      <w:pPr>
        <w:rPr>
          <w:rFonts w:ascii="Times New Roman" w:hAnsi="Times New Roman" w:cs="Times New Roman"/>
          <w:color w:val="333333"/>
          <w:sz w:val="26"/>
          <w:szCs w:val="26"/>
          <w:shd w:val="clear" w:color="auto" w:fill="FFFFFF"/>
        </w:rPr>
      </w:pPr>
    </w:p>
    <w:p w14:paraId="401C9E06" w14:textId="77777777" w:rsidR="007F7844" w:rsidRPr="00DD626A" w:rsidRDefault="007F7844" w:rsidP="007F7844">
      <w:pPr>
        <w:rPr>
          <w:rFonts w:ascii="Times New Roman" w:hAnsi="Times New Roman" w:cs="Times New Roman"/>
          <w:sz w:val="26"/>
          <w:szCs w:val="26"/>
        </w:rPr>
      </w:pPr>
      <w:proofErr w:type="spellStart"/>
      <w:r w:rsidRPr="00DD626A">
        <w:rPr>
          <w:rFonts w:ascii="Times New Roman" w:hAnsi="Times New Roman" w:cs="Times New Roman"/>
          <w:color w:val="333333"/>
          <w:sz w:val="26"/>
          <w:szCs w:val="26"/>
          <w:shd w:val="clear" w:color="auto" w:fill="FFFFFF"/>
        </w:rPr>
        <w:t>Pitchaya</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Chotivatunyu</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Narit</w:t>
      </w:r>
      <w:proofErr w:type="spellEnd"/>
      <w:r w:rsidRPr="00DD626A">
        <w:rPr>
          <w:rFonts w:ascii="Times New Roman" w:hAnsi="Times New Roman" w:cs="Times New Roman"/>
          <w:color w:val="333333"/>
          <w:sz w:val="26"/>
          <w:szCs w:val="26"/>
          <w:shd w:val="clear" w:color="auto" w:fill="FFFFFF"/>
        </w:rPr>
        <w:t xml:space="preserve"> </w:t>
      </w:r>
      <w:proofErr w:type="spellStart"/>
      <w:r w:rsidRPr="00DD626A">
        <w:rPr>
          <w:rFonts w:ascii="Times New Roman" w:hAnsi="Times New Roman" w:cs="Times New Roman"/>
          <w:color w:val="333333"/>
          <w:sz w:val="26"/>
          <w:szCs w:val="26"/>
          <w:shd w:val="clear" w:color="auto" w:fill="FFFFFF"/>
        </w:rPr>
        <w:t>Hnoohom</w:t>
      </w:r>
      <w:proofErr w:type="spellEnd"/>
      <w:r w:rsidRPr="00DD626A">
        <w:rPr>
          <w:rFonts w:ascii="Times New Roman" w:hAnsi="Times New Roman" w:cs="Times New Roman"/>
          <w:color w:val="333333"/>
          <w:sz w:val="26"/>
          <w:szCs w:val="26"/>
          <w:shd w:val="clear" w:color="auto" w:fill="FFFFFF"/>
        </w:rPr>
        <w:t>, "Medicine Identification System on Mobile Devices for the Elderly", </w:t>
      </w:r>
      <w:r w:rsidRPr="00DD626A">
        <w:rPr>
          <w:rFonts w:ascii="Times New Roman" w:hAnsi="Times New Roman" w:cs="Times New Roman"/>
          <w:i/>
          <w:iCs/>
          <w:color w:val="333333"/>
          <w:sz w:val="26"/>
          <w:szCs w:val="26"/>
          <w:shd w:val="clear" w:color="auto" w:fill="FFFFFF"/>
        </w:rPr>
        <w:t>2020 15th International Joint Symposium on Artificial Intelligence and Natural Language Processing (</w:t>
      </w:r>
      <w:proofErr w:type="spellStart"/>
      <w:r w:rsidRPr="00DD626A">
        <w:rPr>
          <w:rFonts w:ascii="Times New Roman" w:hAnsi="Times New Roman" w:cs="Times New Roman"/>
          <w:i/>
          <w:iCs/>
          <w:color w:val="333333"/>
          <w:sz w:val="26"/>
          <w:szCs w:val="26"/>
          <w:shd w:val="clear" w:color="auto" w:fill="FFFFFF"/>
        </w:rPr>
        <w:t>iSAI</w:t>
      </w:r>
      <w:proofErr w:type="spellEnd"/>
      <w:r w:rsidRPr="00DD626A">
        <w:rPr>
          <w:rFonts w:ascii="Times New Roman" w:hAnsi="Times New Roman" w:cs="Times New Roman"/>
          <w:i/>
          <w:iCs/>
          <w:color w:val="333333"/>
          <w:sz w:val="26"/>
          <w:szCs w:val="26"/>
          <w:shd w:val="clear" w:color="auto" w:fill="FFFFFF"/>
        </w:rPr>
        <w:t>-NLP)</w:t>
      </w:r>
      <w:r w:rsidRPr="00DD626A">
        <w:rPr>
          <w:rFonts w:ascii="Times New Roman" w:hAnsi="Times New Roman" w:cs="Times New Roman"/>
          <w:color w:val="333333"/>
          <w:sz w:val="26"/>
          <w:szCs w:val="26"/>
          <w:shd w:val="clear" w:color="auto" w:fill="FFFFFF"/>
        </w:rPr>
        <w:t>, pp.1-6, 2020.</w:t>
      </w:r>
    </w:p>
    <w:p w14:paraId="0F6E5727" w14:textId="51D5D4CE" w:rsidR="007F7844" w:rsidRDefault="007F7844" w:rsidP="007F7844">
      <w:pPr>
        <w:jc w:val="both"/>
      </w:pPr>
    </w:p>
    <w:sectPr w:rsidR="007F7844" w:rsidSect="000748C0">
      <w:footerReference w:type="default" r:id="rId1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21CF" w14:textId="77777777" w:rsidR="000748C0" w:rsidRDefault="000748C0" w:rsidP="00340433">
      <w:pPr>
        <w:spacing w:line="240" w:lineRule="auto"/>
      </w:pPr>
      <w:r>
        <w:separator/>
      </w:r>
    </w:p>
  </w:endnote>
  <w:endnote w:type="continuationSeparator" w:id="0">
    <w:p w14:paraId="2459955C" w14:textId="77777777" w:rsidR="000748C0" w:rsidRDefault="000748C0" w:rsidP="00340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1398D" w14:textId="7C5C1191" w:rsidR="00825BA8" w:rsidRDefault="00825BA8">
    <w:pPr>
      <w:pStyle w:val="Footer"/>
    </w:pPr>
    <w:r w:rsidRPr="00825BA8">
      <w:t>https://github.com/SaiKrishna6670/NNDL_Project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DE67E" w14:textId="77777777" w:rsidR="00825BA8" w:rsidRDefault="00825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C2B4" w14:textId="77777777" w:rsidR="000748C0" w:rsidRDefault="000748C0" w:rsidP="00340433">
      <w:pPr>
        <w:spacing w:line="240" w:lineRule="auto"/>
      </w:pPr>
      <w:r>
        <w:separator/>
      </w:r>
    </w:p>
  </w:footnote>
  <w:footnote w:type="continuationSeparator" w:id="0">
    <w:p w14:paraId="0E2E97A6" w14:textId="77777777" w:rsidR="000748C0" w:rsidRDefault="000748C0" w:rsidP="00340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D1D"/>
    <w:multiLevelType w:val="hybridMultilevel"/>
    <w:tmpl w:val="A46E9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962C2"/>
    <w:multiLevelType w:val="hybridMultilevel"/>
    <w:tmpl w:val="EF08A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FF5AE5"/>
    <w:multiLevelType w:val="hybridMultilevel"/>
    <w:tmpl w:val="91502D6A"/>
    <w:lvl w:ilvl="0" w:tplc="99560A98">
      <w:start w:val="1"/>
      <w:numFmt w:val="bullet"/>
      <w:lvlText w:val="•"/>
      <w:lvlJc w:val="left"/>
      <w:pPr>
        <w:tabs>
          <w:tab w:val="num" w:pos="720"/>
        </w:tabs>
        <w:ind w:left="720" w:hanging="360"/>
      </w:pPr>
      <w:rPr>
        <w:rFonts w:ascii="Arial" w:hAnsi="Arial" w:hint="default"/>
      </w:rPr>
    </w:lvl>
    <w:lvl w:ilvl="1" w:tplc="A71A00DC" w:tentative="1">
      <w:start w:val="1"/>
      <w:numFmt w:val="bullet"/>
      <w:lvlText w:val="•"/>
      <w:lvlJc w:val="left"/>
      <w:pPr>
        <w:tabs>
          <w:tab w:val="num" w:pos="1440"/>
        </w:tabs>
        <w:ind w:left="1440" w:hanging="360"/>
      </w:pPr>
      <w:rPr>
        <w:rFonts w:ascii="Arial" w:hAnsi="Arial" w:hint="default"/>
      </w:rPr>
    </w:lvl>
    <w:lvl w:ilvl="2" w:tplc="3E1C3E96" w:tentative="1">
      <w:start w:val="1"/>
      <w:numFmt w:val="bullet"/>
      <w:lvlText w:val="•"/>
      <w:lvlJc w:val="left"/>
      <w:pPr>
        <w:tabs>
          <w:tab w:val="num" w:pos="2160"/>
        </w:tabs>
        <w:ind w:left="2160" w:hanging="360"/>
      </w:pPr>
      <w:rPr>
        <w:rFonts w:ascii="Arial" w:hAnsi="Arial" w:hint="default"/>
      </w:rPr>
    </w:lvl>
    <w:lvl w:ilvl="3" w:tplc="6EBC81AA" w:tentative="1">
      <w:start w:val="1"/>
      <w:numFmt w:val="bullet"/>
      <w:lvlText w:val="•"/>
      <w:lvlJc w:val="left"/>
      <w:pPr>
        <w:tabs>
          <w:tab w:val="num" w:pos="2880"/>
        </w:tabs>
        <w:ind w:left="2880" w:hanging="360"/>
      </w:pPr>
      <w:rPr>
        <w:rFonts w:ascii="Arial" w:hAnsi="Arial" w:hint="default"/>
      </w:rPr>
    </w:lvl>
    <w:lvl w:ilvl="4" w:tplc="FF84152C" w:tentative="1">
      <w:start w:val="1"/>
      <w:numFmt w:val="bullet"/>
      <w:lvlText w:val="•"/>
      <w:lvlJc w:val="left"/>
      <w:pPr>
        <w:tabs>
          <w:tab w:val="num" w:pos="3600"/>
        </w:tabs>
        <w:ind w:left="3600" w:hanging="360"/>
      </w:pPr>
      <w:rPr>
        <w:rFonts w:ascii="Arial" w:hAnsi="Arial" w:hint="default"/>
      </w:rPr>
    </w:lvl>
    <w:lvl w:ilvl="5" w:tplc="B58A09B8" w:tentative="1">
      <w:start w:val="1"/>
      <w:numFmt w:val="bullet"/>
      <w:lvlText w:val="•"/>
      <w:lvlJc w:val="left"/>
      <w:pPr>
        <w:tabs>
          <w:tab w:val="num" w:pos="4320"/>
        </w:tabs>
        <w:ind w:left="4320" w:hanging="360"/>
      </w:pPr>
      <w:rPr>
        <w:rFonts w:ascii="Arial" w:hAnsi="Arial" w:hint="default"/>
      </w:rPr>
    </w:lvl>
    <w:lvl w:ilvl="6" w:tplc="3A2E65A8" w:tentative="1">
      <w:start w:val="1"/>
      <w:numFmt w:val="bullet"/>
      <w:lvlText w:val="•"/>
      <w:lvlJc w:val="left"/>
      <w:pPr>
        <w:tabs>
          <w:tab w:val="num" w:pos="5040"/>
        </w:tabs>
        <w:ind w:left="5040" w:hanging="360"/>
      </w:pPr>
      <w:rPr>
        <w:rFonts w:ascii="Arial" w:hAnsi="Arial" w:hint="default"/>
      </w:rPr>
    </w:lvl>
    <w:lvl w:ilvl="7" w:tplc="4D90F1BE" w:tentative="1">
      <w:start w:val="1"/>
      <w:numFmt w:val="bullet"/>
      <w:lvlText w:val="•"/>
      <w:lvlJc w:val="left"/>
      <w:pPr>
        <w:tabs>
          <w:tab w:val="num" w:pos="5760"/>
        </w:tabs>
        <w:ind w:left="5760" w:hanging="360"/>
      </w:pPr>
      <w:rPr>
        <w:rFonts w:ascii="Arial" w:hAnsi="Arial" w:hint="default"/>
      </w:rPr>
    </w:lvl>
    <w:lvl w:ilvl="8" w:tplc="B16C0E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9F62AD"/>
    <w:multiLevelType w:val="hybridMultilevel"/>
    <w:tmpl w:val="CB340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3964586">
    <w:abstractNumId w:val="1"/>
  </w:num>
  <w:num w:numId="2" w16cid:durableId="2037804368">
    <w:abstractNumId w:val="0"/>
  </w:num>
  <w:num w:numId="3" w16cid:durableId="363674780">
    <w:abstractNumId w:val="3"/>
  </w:num>
  <w:num w:numId="4" w16cid:durableId="123990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BE"/>
    <w:rsid w:val="000748C0"/>
    <w:rsid w:val="0007783A"/>
    <w:rsid w:val="00340433"/>
    <w:rsid w:val="00522107"/>
    <w:rsid w:val="00522AEE"/>
    <w:rsid w:val="005C36EB"/>
    <w:rsid w:val="00686ECE"/>
    <w:rsid w:val="006A736B"/>
    <w:rsid w:val="006D6DBE"/>
    <w:rsid w:val="0074472E"/>
    <w:rsid w:val="007613F8"/>
    <w:rsid w:val="007F7844"/>
    <w:rsid w:val="00804FA4"/>
    <w:rsid w:val="00825BA8"/>
    <w:rsid w:val="009B30BD"/>
    <w:rsid w:val="009D07F4"/>
    <w:rsid w:val="00BF46DF"/>
    <w:rsid w:val="00CB4BA7"/>
    <w:rsid w:val="00DB346E"/>
    <w:rsid w:val="00DD626A"/>
    <w:rsid w:val="00EF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5020"/>
  <w15:chartTrackingRefBased/>
  <w15:docId w15:val="{3DD55DAE-7AFB-40B1-8AD9-4B976E7B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F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BE"/>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340433"/>
    <w:pPr>
      <w:tabs>
        <w:tab w:val="center" w:pos="4513"/>
        <w:tab w:val="right" w:pos="9026"/>
      </w:tabs>
      <w:spacing w:line="240" w:lineRule="auto"/>
    </w:pPr>
  </w:style>
  <w:style w:type="character" w:customStyle="1" w:styleId="HeaderChar">
    <w:name w:val="Header Char"/>
    <w:basedOn w:val="DefaultParagraphFont"/>
    <w:link w:val="Header"/>
    <w:uiPriority w:val="99"/>
    <w:rsid w:val="00340433"/>
    <w:rPr>
      <w:rFonts w:ascii="Arial" w:eastAsia="Arial" w:hAnsi="Arial" w:cs="Arial"/>
      <w:kern w:val="0"/>
      <w:lang w:val="en" w:eastAsia="en-IN"/>
      <w14:ligatures w14:val="none"/>
    </w:rPr>
  </w:style>
  <w:style w:type="paragraph" w:styleId="Footer">
    <w:name w:val="footer"/>
    <w:basedOn w:val="Normal"/>
    <w:link w:val="FooterChar"/>
    <w:uiPriority w:val="99"/>
    <w:unhideWhenUsed/>
    <w:rsid w:val="00340433"/>
    <w:pPr>
      <w:tabs>
        <w:tab w:val="center" w:pos="4513"/>
        <w:tab w:val="right" w:pos="9026"/>
      </w:tabs>
      <w:spacing w:line="240" w:lineRule="auto"/>
    </w:pPr>
  </w:style>
  <w:style w:type="character" w:customStyle="1" w:styleId="FooterChar">
    <w:name w:val="Footer Char"/>
    <w:basedOn w:val="DefaultParagraphFont"/>
    <w:link w:val="Footer"/>
    <w:uiPriority w:val="99"/>
    <w:rsid w:val="00340433"/>
    <w:rPr>
      <w:rFonts w:ascii="Arial" w:eastAsia="Arial" w:hAnsi="Arial" w:cs="Arial"/>
      <w:kern w:val="0"/>
      <w:lang w:val="en" w:eastAsia="en-IN"/>
      <w14:ligatures w14:val="none"/>
    </w:rPr>
  </w:style>
  <w:style w:type="paragraph" w:styleId="Revision">
    <w:name w:val="Revision"/>
    <w:hidden/>
    <w:uiPriority w:val="99"/>
    <w:semiHidden/>
    <w:rsid w:val="00EF109A"/>
    <w:pPr>
      <w:spacing w:after="0" w:line="240" w:lineRule="auto"/>
    </w:pPr>
    <w:rPr>
      <w:rFonts w:ascii="Arial" w:eastAsia="Arial" w:hAnsi="Arial" w:cs="Arial"/>
      <w:kern w:val="0"/>
      <w:lang w:val="en" w:eastAsia="en-IN"/>
      <w14:ligatures w14:val="none"/>
    </w:rPr>
  </w:style>
  <w:style w:type="character" w:styleId="Hyperlink">
    <w:name w:val="Hyperlink"/>
    <w:basedOn w:val="DefaultParagraphFont"/>
    <w:uiPriority w:val="99"/>
    <w:unhideWhenUsed/>
    <w:rsid w:val="007F7844"/>
    <w:rPr>
      <w:color w:val="0563C1" w:themeColor="hyperlink"/>
      <w:u w:val="single"/>
    </w:rPr>
  </w:style>
  <w:style w:type="character" w:styleId="UnresolvedMention">
    <w:name w:val="Unresolved Mention"/>
    <w:basedOn w:val="DefaultParagraphFont"/>
    <w:uiPriority w:val="99"/>
    <w:semiHidden/>
    <w:unhideWhenUsed/>
    <w:rsid w:val="007F7844"/>
    <w:rPr>
      <w:color w:val="605E5C"/>
      <w:shd w:val="clear" w:color="auto" w:fill="E1DFDD"/>
    </w:rPr>
  </w:style>
  <w:style w:type="character" w:styleId="Emphasis">
    <w:name w:val="Emphasis"/>
    <w:basedOn w:val="DefaultParagraphFont"/>
    <w:uiPriority w:val="20"/>
    <w:qFormat/>
    <w:rsid w:val="007F78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082">
      <w:bodyDiv w:val="1"/>
      <w:marLeft w:val="0"/>
      <w:marRight w:val="0"/>
      <w:marTop w:val="0"/>
      <w:marBottom w:val="0"/>
      <w:divBdr>
        <w:top w:val="none" w:sz="0" w:space="0" w:color="auto"/>
        <w:left w:val="none" w:sz="0" w:space="0" w:color="auto"/>
        <w:bottom w:val="none" w:sz="0" w:space="0" w:color="auto"/>
        <w:right w:val="none" w:sz="0" w:space="0" w:color="auto"/>
      </w:divBdr>
    </w:div>
    <w:div w:id="36202482">
      <w:bodyDiv w:val="1"/>
      <w:marLeft w:val="0"/>
      <w:marRight w:val="0"/>
      <w:marTop w:val="0"/>
      <w:marBottom w:val="0"/>
      <w:divBdr>
        <w:top w:val="none" w:sz="0" w:space="0" w:color="auto"/>
        <w:left w:val="none" w:sz="0" w:space="0" w:color="auto"/>
        <w:bottom w:val="none" w:sz="0" w:space="0" w:color="auto"/>
        <w:right w:val="none" w:sz="0" w:space="0" w:color="auto"/>
      </w:divBdr>
    </w:div>
    <w:div w:id="292761335">
      <w:bodyDiv w:val="1"/>
      <w:marLeft w:val="0"/>
      <w:marRight w:val="0"/>
      <w:marTop w:val="0"/>
      <w:marBottom w:val="0"/>
      <w:divBdr>
        <w:top w:val="none" w:sz="0" w:space="0" w:color="auto"/>
        <w:left w:val="none" w:sz="0" w:space="0" w:color="auto"/>
        <w:bottom w:val="none" w:sz="0" w:space="0" w:color="auto"/>
        <w:right w:val="none" w:sz="0" w:space="0" w:color="auto"/>
      </w:divBdr>
    </w:div>
    <w:div w:id="662660402">
      <w:bodyDiv w:val="1"/>
      <w:marLeft w:val="0"/>
      <w:marRight w:val="0"/>
      <w:marTop w:val="0"/>
      <w:marBottom w:val="0"/>
      <w:divBdr>
        <w:top w:val="none" w:sz="0" w:space="0" w:color="auto"/>
        <w:left w:val="none" w:sz="0" w:space="0" w:color="auto"/>
        <w:bottom w:val="none" w:sz="0" w:space="0" w:color="auto"/>
        <w:right w:val="none" w:sz="0" w:space="0" w:color="auto"/>
      </w:divBdr>
      <w:divsChild>
        <w:div w:id="1722754964">
          <w:marLeft w:val="360"/>
          <w:marRight w:val="0"/>
          <w:marTop w:val="200"/>
          <w:marBottom w:val="0"/>
          <w:divBdr>
            <w:top w:val="none" w:sz="0" w:space="0" w:color="auto"/>
            <w:left w:val="none" w:sz="0" w:space="0" w:color="auto"/>
            <w:bottom w:val="none" w:sz="0" w:space="0" w:color="auto"/>
            <w:right w:val="none" w:sz="0" w:space="0" w:color="auto"/>
          </w:divBdr>
        </w:div>
        <w:div w:id="9041457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healthline.com/health/pill-ident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ugs.com/pill_identification.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beniwal</dc:creator>
  <cp:keywords/>
  <dc:description/>
  <cp:lastModifiedBy>Sai Krishna Nuguru</cp:lastModifiedBy>
  <cp:revision>20</cp:revision>
  <dcterms:created xsi:type="dcterms:W3CDTF">2024-02-26T03:24:00Z</dcterms:created>
  <dcterms:modified xsi:type="dcterms:W3CDTF">2024-04-18T04:58:00Z</dcterms:modified>
</cp:coreProperties>
</file>