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5170" w14:textId="77777777" w:rsidR="00DE04F6" w:rsidRDefault="00DE04F6" w:rsidP="00DE04F6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25121E84" w14:textId="7CBBCCA5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فقه 1 -  2/</w:t>
      </w:r>
      <w:r w:rsidR="00C21050">
        <w:rPr>
          <w:rFonts w:hint="cs"/>
          <w:sz w:val="32"/>
          <w:szCs w:val="32"/>
          <w:rtl/>
        </w:rPr>
        <w:t>أ</w:t>
      </w:r>
    </w:p>
    <w:p w14:paraId="432965DA" w14:textId="77777777" w:rsidR="00DE04F6" w:rsidRDefault="00DE04F6" w:rsidP="00DE04F6">
      <w:pPr>
        <w:jc w:val="right"/>
        <w:rPr>
          <w:sz w:val="32"/>
          <w:szCs w:val="32"/>
          <w:rtl/>
        </w:rPr>
      </w:pPr>
    </w:p>
    <w:p w14:paraId="26352301" w14:textId="77777777" w:rsidR="00DE04F6" w:rsidRDefault="00DE04F6" w:rsidP="00DE04F6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5F8CA9CA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325A8EB7" w14:textId="72BCFF81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 xml:space="preserve"> </w:t>
      </w:r>
      <w:r w:rsidR="00C21050">
        <w:rPr>
          <w:rFonts w:hint="cs"/>
          <w:sz w:val="32"/>
          <w:szCs w:val="32"/>
          <w:rtl/>
        </w:rPr>
        <w:t>اللقطة التي يجب تعريفها: ما تتبعها همّة أوساط الناس</w:t>
      </w:r>
      <w:r w:rsidR="00C21050">
        <w:rPr>
          <w:sz w:val="32"/>
          <w:szCs w:val="32"/>
          <w:rtl/>
        </w:rPr>
        <w:t xml:space="preserve"> </w:t>
      </w:r>
      <w:r w:rsidR="00C21050">
        <w:rPr>
          <w:rFonts w:hint="cs"/>
          <w:sz w:val="32"/>
          <w:szCs w:val="32"/>
          <w:rtl/>
        </w:rPr>
        <w:t xml:space="preserve">                   </w:t>
      </w:r>
      <w:r>
        <w:rPr>
          <w:sz w:val="32"/>
          <w:szCs w:val="32"/>
          <w:rtl/>
        </w:rPr>
        <w:t>(     )</w:t>
      </w:r>
    </w:p>
    <w:p w14:paraId="5721BE46" w14:textId="794C48B2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 w:rsidR="00C21050">
        <w:rPr>
          <w:rFonts w:hint="cs"/>
          <w:sz w:val="32"/>
          <w:szCs w:val="32"/>
          <w:rtl/>
        </w:rPr>
        <w:t xml:space="preserve"> تجوز الجوائز على جميع المسابقات                    </w:t>
      </w:r>
      <w:r>
        <w:rPr>
          <w:sz w:val="32"/>
          <w:szCs w:val="32"/>
          <w:rtl/>
        </w:rPr>
        <w:t xml:space="preserve">      </w:t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  <w:rtl/>
        </w:rPr>
        <w:t xml:space="preserve">            (     )</w:t>
      </w:r>
    </w:p>
    <w:p w14:paraId="448D5B52" w14:textId="189C08A6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</w:t>
      </w:r>
      <w:r w:rsidR="00C21050">
        <w:rPr>
          <w:rFonts w:hint="cs"/>
          <w:sz w:val="32"/>
          <w:szCs w:val="32"/>
          <w:rtl/>
        </w:rPr>
        <w:t xml:space="preserve">لو ضربه على أنفه فصار لا يشم فالدية مثل دية القتل       </w:t>
      </w:r>
      <w:r w:rsidR="00C21050">
        <w:rPr>
          <w:sz w:val="32"/>
          <w:szCs w:val="32"/>
          <w:rtl/>
        </w:rPr>
        <w:t xml:space="preserve">             </w:t>
      </w:r>
      <w:r>
        <w:rPr>
          <w:sz w:val="32"/>
          <w:szCs w:val="32"/>
          <w:rtl/>
        </w:rPr>
        <w:t>(     )</w:t>
      </w:r>
    </w:p>
    <w:p w14:paraId="7DF53519" w14:textId="7192F42D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A22414">
        <w:rPr>
          <w:rFonts w:hint="cs"/>
          <w:sz w:val="32"/>
          <w:szCs w:val="32"/>
          <w:rtl/>
        </w:rPr>
        <w:t xml:space="preserve"> يجوز وضع جائزة </w:t>
      </w:r>
      <w:r w:rsidR="00A22414" w:rsidRPr="00A22414">
        <w:rPr>
          <w:rFonts w:hint="cs"/>
          <w:sz w:val="32"/>
          <w:szCs w:val="32"/>
          <w:u w:val="single"/>
          <w:rtl/>
        </w:rPr>
        <w:t>من طرف</w:t>
      </w:r>
      <w:r w:rsidR="00C21050">
        <w:rPr>
          <w:rFonts w:hint="cs"/>
          <w:sz w:val="32"/>
          <w:szCs w:val="32"/>
          <w:u w:val="single"/>
          <w:rtl/>
        </w:rPr>
        <w:t>ين</w:t>
      </w:r>
      <w:r w:rsidR="00A22414" w:rsidRPr="00A22414">
        <w:rPr>
          <w:rFonts w:hint="cs"/>
          <w:sz w:val="32"/>
          <w:szCs w:val="32"/>
          <w:rtl/>
        </w:rPr>
        <w:t xml:space="preserve"> </w:t>
      </w:r>
      <w:r w:rsidR="00A22414">
        <w:rPr>
          <w:rFonts w:hint="cs"/>
          <w:sz w:val="32"/>
          <w:szCs w:val="32"/>
          <w:rtl/>
        </w:rPr>
        <w:t>إذا كانت مسابقة تنفع المسلمين</w:t>
      </w:r>
      <w:r>
        <w:rPr>
          <w:rFonts w:hint="cs"/>
          <w:sz w:val="32"/>
          <w:szCs w:val="32"/>
          <w:rtl/>
        </w:rPr>
        <w:t xml:space="preserve">   </w:t>
      </w:r>
      <w:r w:rsidR="00C21050">
        <w:rPr>
          <w:rFonts w:hint="cs"/>
          <w:sz w:val="32"/>
          <w:szCs w:val="32"/>
          <w:rtl/>
        </w:rPr>
        <w:t xml:space="preserve">      </w:t>
      </w:r>
      <w:r>
        <w:rPr>
          <w:sz w:val="32"/>
          <w:szCs w:val="32"/>
          <w:rtl/>
        </w:rPr>
        <w:t xml:space="preserve">  (     )</w:t>
      </w:r>
    </w:p>
    <w:p w14:paraId="4302F7E4" w14:textId="007D44A3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 w:rsidR="00C21050">
        <w:rPr>
          <w:rFonts w:hint="cs"/>
          <w:sz w:val="32"/>
          <w:szCs w:val="32"/>
          <w:rtl/>
        </w:rPr>
        <w:t xml:space="preserve"> دية العين الواحدة: </w:t>
      </w:r>
      <w:r w:rsidR="00826B9C">
        <w:rPr>
          <w:rFonts w:hint="cs"/>
          <w:sz w:val="32"/>
          <w:szCs w:val="32"/>
          <w:rtl/>
        </w:rPr>
        <w:t>مثل</w:t>
      </w:r>
      <w:r w:rsidR="00C21050">
        <w:rPr>
          <w:rFonts w:hint="cs"/>
          <w:sz w:val="32"/>
          <w:szCs w:val="32"/>
          <w:rtl/>
        </w:rPr>
        <w:t xml:space="preserve"> دية النفس (القتل) </w:t>
      </w:r>
      <w:r w:rsidR="00826B9C">
        <w:rPr>
          <w:rFonts w:hint="cs"/>
          <w:sz w:val="32"/>
          <w:szCs w:val="32"/>
          <w:rtl/>
        </w:rPr>
        <w:t xml:space="preserve">كاملة   </w:t>
      </w:r>
      <w:r w:rsidR="00C21050">
        <w:rPr>
          <w:rFonts w:hint="cs"/>
          <w:sz w:val="32"/>
          <w:szCs w:val="32"/>
          <w:rtl/>
        </w:rPr>
        <w:t xml:space="preserve">                       </w:t>
      </w:r>
      <w:r>
        <w:rPr>
          <w:sz w:val="32"/>
          <w:szCs w:val="32"/>
          <w:rtl/>
        </w:rPr>
        <w:t xml:space="preserve"> (     )</w:t>
      </w:r>
    </w:p>
    <w:p w14:paraId="63ECD0C0" w14:textId="21E784D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0F11374F" w14:textId="3D0E77B5" w:rsidR="00DE04F6" w:rsidRDefault="00C21050" w:rsidP="00C21050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>تجب دية القتل العمد على</w:t>
      </w:r>
      <w:r>
        <w:rPr>
          <w:sz w:val="32"/>
          <w:szCs w:val="32"/>
          <w:rtl/>
        </w:rPr>
        <w:t xml:space="preserve"> (</w:t>
      </w:r>
      <w:r>
        <w:rPr>
          <w:rFonts w:hint="cs"/>
          <w:sz w:val="32"/>
          <w:szCs w:val="32"/>
          <w:rtl/>
        </w:rPr>
        <w:t>القاتل فقط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العاقلة فقط</w:t>
      </w:r>
      <w:r>
        <w:rPr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 xml:space="preserve"> القاتل والعاقلة</w:t>
      </w:r>
      <w:r>
        <w:rPr>
          <w:sz w:val="32"/>
          <w:szCs w:val="32"/>
          <w:rtl/>
        </w:rPr>
        <w:t>)</w:t>
      </w:r>
    </w:p>
    <w:p w14:paraId="258BC953" w14:textId="4F8F978D" w:rsidR="00C21050" w:rsidRDefault="00DE04F6" w:rsidP="00C21050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</w:t>
      </w:r>
      <w:r w:rsidR="00C21050">
        <w:rPr>
          <w:rFonts w:hint="cs"/>
          <w:sz w:val="32"/>
          <w:szCs w:val="32"/>
          <w:rtl/>
        </w:rPr>
        <w:t>2</w:t>
      </w:r>
      <w:r>
        <w:rPr>
          <w:sz w:val="32"/>
          <w:szCs w:val="32"/>
          <w:rtl/>
        </w:rPr>
        <w:t>-</w:t>
      </w:r>
      <w:r w:rsidR="00A22414">
        <w:rPr>
          <w:rFonts w:hint="cs"/>
          <w:sz w:val="32"/>
          <w:szCs w:val="32"/>
          <w:rtl/>
        </w:rPr>
        <w:t>يشترط في الشركات أن يكون الربح</w:t>
      </w:r>
      <w:r>
        <w:rPr>
          <w:sz w:val="32"/>
          <w:szCs w:val="32"/>
          <w:rtl/>
        </w:rPr>
        <w:t xml:space="preserve"> (</w:t>
      </w:r>
      <w:bookmarkStart w:id="0" w:name="_GoBack"/>
      <w:bookmarkEnd w:id="0"/>
      <w:r w:rsidR="00A22414">
        <w:rPr>
          <w:rFonts w:hint="cs"/>
          <w:sz w:val="32"/>
          <w:szCs w:val="32"/>
          <w:rtl/>
        </w:rPr>
        <w:t>نسبة</w:t>
      </w:r>
      <w:r w:rsidR="004807B6">
        <w:rPr>
          <w:rFonts w:hint="cs"/>
          <w:sz w:val="32"/>
          <w:szCs w:val="32"/>
          <w:rtl/>
        </w:rPr>
        <w:t xml:space="preserve"> معينة</w:t>
      </w:r>
      <w:r w:rsidR="00A22414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مبلغا معينا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2D73002C" w14:textId="7B0698EF" w:rsidR="00DE04F6" w:rsidRDefault="00C21050" w:rsidP="00DE04F6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Pr="00C21050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3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مدة تعريف اللقطة: </w:t>
      </w:r>
      <w:r>
        <w:rPr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سنة واحدة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شهر واحد/ بحسب العرف</w:t>
      </w:r>
      <w:r>
        <w:rPr>
          <w:sz w:val="32"/>
          <w:szCs w:val="32"/>
          <w:rtl/>
        </w:rPr>
        <w:t>)</w:t>
      </w:r>
    </w:p>
    <w:p w14:paraId="2FDA6670" w14:textId="4407ABA1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A22414">
        <w:rPr>
          <w:rFonts w:hint="cs"/>
          <w:sz w:val="32"/>
          <w:szCs w:val="32"/>
          <w:rtl/>
        </w:rPr>
        <w:t xml:space="preserve">تجب كفارة القتل في </w:t>
      </w:r>
      <w:r>
        <w:rPr>
          <w:sz w:val="32"/>
          <w:szCs w:val="32"/>
          <w:rtl/>
        </w:rPr>
        <w:t>(</w:t>
      </w:r>
      <w:r w:rsidR="00A22414">
        <w:rPr>
          <w:rFonts w:hint="cs"/>
          <w:sz w:val="32"/>
          <w:szCs w:val="32"/>
          <w:rtl/>
        </w:rPr>
        <w:t>القتل الخطأ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القتل شبه العمد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689890FB" w14:textId="5AD3CD8A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</w:t>
      </w:r>
      <w:r w:rsidR="00C21050">
        <w:rPr>
          <w:rFonts w:hint="cs"/>
          <w:sz w:val="32"/>
          <w:szCs w:val="32"/>
          <w:rtl/>
        </w:rPr>
        <w:t xml:space="preserve"> 5-</w:t>
      </w:r>
      <w:r w:rsidR="00C21050" w:rsidRPr="00C21050">
        <w:rPr>
          <w:rFonts w:hint="cs"/>
          <w:sz w:val="32"/>
          <w:szCs w:val="32"/>
          <w:rtl/>
        </w:rPr>
        <w:t xml:space="preserve"> </w:t>
      </w:r>
      <w:r w:rsidR="00C21050">
        <w:rPr>
          <w:rFonts w:hint="cs"/>
          <w:sz w:val="32"/>
          <w:szCs w:val="32"/>
          <w:rtl/>
        </w:rPr>
        <w:t>اشترك شخصان كلاهما بالمال والعمل</w:t>
      </w:r>
      <w:r w:rsidR="000F2053">
        <w:rPr>
          <w:rFonts w:hint="cs"/>
          <w:sz w:val="32"/>
          <w:szCs w:val="32"/>
          <w:rtl/>
        </w:rPr>
        <w:t xml:space="preserve"> هذه شركة</w:t>
      </w:r>
      <w:r w:rsidR="00C21050">
        <w:rPr>
          <w:rFonts w:hint="cs"/>
          <w:sz w:val="32"/>
          <w:szCs w:val="32"/>
          <w:rtl/>
        </w:rPr>
        <w:t>: (عنان/ مضاربة/ أبدان)</w:t>
      </w:r>
    </w:p>
    <w:p w14:paraId="3FFED329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2DF7ADE7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 xml:space="preserve"> أولياء الدم هم</w:t>
      </w:r>
      <w:r>
        <w:rPr>
          <w:sz w:val="32"/>
          <w:szCs w:val="32"/>
          <w:rtl/>
        </w:rPr>
        <w:t>: .............................................</w:t>
      </w:r>
    </w:p>
    <w:p w14:paraId="11D740E0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 xml:space="preserve"> دية القتل شبه العمد </w:t>
      </w:r>
      <w:r>
        <w:rPr>
          <w:sz w:val="32"/>
          <w:szCs w:val="32"/>
          <w:rtl/>
        </w:rPr>
        <w:t>هي.............................</w:t>
      </w:r>
    </w:p>
    <w:p w14:paraId="09E08F92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يسقط القصاص في القتل العمد إذا </w:t>
      </w:r>
      <w:r>
        <w:rPr>
          <w:sz w:val="32"/>
          <w:szCs w:val="32"/>
          <w:rtl/>
        </w:rPr>
        <w:t>....................</w:t>
      </w:r>
    </w:p>
    <w:p w14:paraId="06F07E61" w14:textId="4B976185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>
        <w:rPr>
          <w:rFonts w:hint="cs"/>
          <w:sz w:val="32"/>
          <w:szCs w:val="32"/>
          <w:rtl/>
        </w:rPr>
        <w:t xml:space="preserve"> في شركات الأشخاص يقسم الربح بحسب</w:t>
      </w:r>
      <w:r>
        <w:rPr>
          <w:sz w:val="32"/>
          <w:szCs w:val="32"/>
          <w:rtl/>
        </w:rPr>
        <w:t>...........</w:t>
      </w:r>
      <w:r w:rsidR="00A22414"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>- والخسارة بحسب</w:t>
      </w:r>
      <w:r>
        <w:rPr>
          <w:sz w:val="32"/>
          <w:szCs w:val="32"/>
          <w:rtl/>
        </w:rPr>
        <w:t>...........</w:t>
      </w:r>
      <w:r>
        <w:rPr>
          <w:rFonts w:hint="cs"/>
          <w:sz w:val="32"/>
          <w:szCs w:val="32"/>
          <w:rtl/>
        </w:rPr>
        <w:t>.</w:t>
      </w:r>
    </w:p>
    <w:p w14:paraId="75904879" w14:textId="5256DC58" w:rsidR="00035B28" w:rsidRPr="00A7207C" w:rsidRDefault="00DE04F6" w:rsidP="00A7207C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 xml:space="preserve">                                                                       وفقنا الله وإياكم دنيا وآخرة</w:t>
      </w:r>
    </w:p>
    <w:sectPr w:rsidR="00035B28" w:rsidRPr="00A7207C" w:rsidSect="00A720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6"/>
    <w:rsid w:val="00035B28"/>
    <w:rsid w:val="000F2053"/>
    <w:rsid w:val="004807B6"/>
    <w:rsid w:val="00826B9C"/>
    <w:rsid w:val="00A22414"/>
    <w:rsid w:val="00A7207C"/>
    <w:rsid w:val="00C21050"/>
    <w:rsid w:val="00D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2B82"/>
  <w15:chartTrackingRefBased/>
  <w15:docId w15:val="{F83BF7F1-E015-4BEC-B44F-3F75E0AB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6</cp:revision>
  <dcterms:created xsi:type="dcterms:W3CDTF">2019-12-10T21:32:00Z</dcterms:created>
  <dcterms:modified xsi:type="dcterms:W3CDTF">2019-12-10T21:43:00Z</dcterms:modified>
</cp:coreProperties>
</file>