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C360" w14:textId="1C80F10C" w:rsidR="000B46EF" w:rsidRPr="003E53D2" w:rsidRDefault="000B46EF" w:rsidP="000B46EF">
      <w:pPr>
        <w:rPr>
          <w:b/>
          <w:bCs/>
        </w:rPr>
      </w:pPr>
      <w:r w:rsidRPr="003E53D2">
        <w:rPr>
          <w:b/>
          <w:bCs/>
        </w:rPr>
        <w:t>Advancing Mental Health Support: An Innovative Chatbot AI Application</w:t>
      </w:r>
    </w:p>
    <w:p w14:paraId="2894EEDA" w14:textId="77777777" w:rsidR="000B46EF" w:rsidRDefault="000B46EF" w:rsidP="000B46EF"/>
    <w:p w14:paraId="749BE4C7" w14:textId="20DF7C4D" w:rsidR="000B46EF" w:rsidRPr="003E53D2" w:rsidRDefault="000B46EF" w:rsidP="000B46EF">
      <w:pPr>
        <w:rPr>
          <w:b/>
          <w:bCs/>
        </w:rPr>
      </w:pPr>
      <w:r w:rsidRPr="003E53D2">
        <w:rPr>
          <w:b/>
          <w:bCs/>
        </w:rPr>
        <w:t>Executive Summary:</w:t>
      </w:r>
    </w:p>
    <w:p w14:paraId="1BA4A05B" w14:textId="77777777" w:rsidR="000B46EF" w:rsidRDefault="000B46EF" w:rsidP="000B46EF"/>
    <w:p w14:paraId="15A8727E" w14:textId="41F06211" w:rsidR="000B46EF" w:rsidRDefault="000B46EF" w:rsidP="000B46EF">
      <w:r>
        <w:t xml:space="preserve">This report presents the conceptualization and objectives of a compassionate chatbot AI application designed to emulate ChatGPT, focusing on serving as an online </w:t>
      </w:r>
      <w:r w:rsidR="003E53D2">
        <w:t>counsellor</w:t>
      </w:r>
      <w:r>
        <w:t xml:space="preserve"> for addressing mental health concerns. Motivated by the pervasive hesitancy to express emotions due to privacy concerns, the application ensures a secure platform for users while acting as a guiding force in decision-making processes.</w:t>
      </w:r>
    </w:p>
    <w:p w14:paraId="7A3CFE6C" w14:textId="77777777" w:rsidR="000B46EF" w:rsidRDefault="000B46EF" w:rsidP="000B46EF"/>
    <w:p w14:paraId="10F96D59" w14:textId="5540CA46" w:rsidR="000B46EF" w:rsidRPr="00D4772C" w:rsidRDefault="000B46EF" w:rsidP="000B46EF">
      <w:pPr>
        <w:rPr>
          <w:b/>
          <w:bCs/>
        </w:rPr>
      </w:pPr>
      <w:r w:rsidRPr="00D4772C">
        <w:rPr>
          <w:b/>
          <w:bCs/>
        </w:rPr>
        <w:t>Objectives:</w:t>
      </w:r>
    </w:p>
    <w:p w14:paraId="4BE4A967" w14:textId="77777777" w:rsidR="000B46EF" w:rsidRDefault="000B46EF" w:rsidP="000B46EF"/>
    <w:p w14:paraId="1E43A57E" w14:textId="7A1BCC66" w:rsidR="000B46EF" w:rsidRDefault="000B46EF" w:rsidP="000B46EF">
      <w:r>
        <w:t>1. Privacy-Conscious Expression:</w:t>
      </w:r>
    </w:p>
    <w:p w14:paraId="24309AC8" w14:textId="77777777" w:rsidR="000B46EF" w:rsidRDefault="000B46EF" w:rsidP="000B46EF">
      <w:r>
        <w:t xml:space="preserve">   Acknowledging privacy concerns, the application offers a secure platform for users to articulate concerns without compromising privacy.</w:t>
      </w:r>
    </w:p>
    <w:p w14:paraId="77AEB37C" w14:textId="77777777" w:rsidR="000B46EF" w:rsidRDefault="000B46EF" w:rsidP="000B46EF"/>
    <w:p w14:paraId="04288B2B" w14:textId="41C4B996" w:rsidR="000B46EF" w:rsidRDefault="000B46EF" w:rsidP="000B46EF">
      <w:r>
        <w:t>2. Expressive Communication:</w:t>
      </w:r>
    </w:p>
    <w:p w14:paraId="226FB27C" w14:textId="77777777" w:rsidR="000B46EF" w:rsidRDefault="000B46EF" w:rsidP="000B46EF">
      <w:r>
        <w:t xml:space="preserve">   Facilitating expressive communication, the application encourages users to discuss mental health issues in a comfortable environment, creating an open and supportive space.</w:t>
      </w:r>
    </w:p>
    <w:p w14:paraId="321F0BED" w14:textId="77777777" w:rsidR="000B46EF" w:rsidRDefault="000B46EF" w:rsidP="000B46EF"/>
    <w:p w14:paraId="6C194482" w14:textId="1D3D6A5F" w:rsidR="000B46EF" w:rsidRDefault="000B46EF" w:rsidP="000B46EF">
      <w:r>
        <w:t>3. Guidance in Decision-Making:</w:t>
      </w:r>
    </w:p>
    <w:p w14:paraId="20661F06" w14:textId="4B620485" w:rsidR="000B46EF" w:rsidRDefault="000B46EF" w:rsidP="000B46EF">
      <w:r>
        <w:t xml:space="preserve">   As a guiding force, the application provides insights and advice, offering a virtual psychological </w:t>
      </w:r>
      <w:r w:rsidR="007C27D6">
        <w:t>counselling</w:t>
      </w:r>
      <w:r>
        <w:t xml:space="preserve"> experience to support informed choices.</w:t>
      </w:r>
    </w:p>
    <w:p w14:paraId="08C0DCF5" w14:textId="77777777" w:rsidR="000B46EF" w:rsidRDefault="000B46EF" w:rsidP="000B46EF"/>
    <w:p w14:paraId="69E96A2F" w14:textId="580390A8" w:rsidR="000B46EF" w:rsidRDefault="000B46EF" w:rsidP="000B46EF">
      <w:r>
        <w:t>4. Timely Intervention:</w:t>
      </w:r>
    </w:p>
    <w:p w14:paraId="3A9B7C58" w14:textId="77777777" w:rsidR="000B46EF" w:rsidRDefault="000B46EF" w:rsidP="000B46EF">
      <w:r>
        <w:t xml:space="preserve">   Serving as an expeditious alternative, the application addresses the urgency associated with mental health crises, providing prompt intervention.</w:t>
      </w:r>
    </w:p>
    <w:p w14:paraId="79FE0BB0" w14:textId="77777777" w:rsidR="000B46EF" w:rsidRDefault="000B46EF" w:rsidP="000B46EF"/>
    <w:p w14:paraId="22136955" w14:textId="49A8130E" w:rsidR="000B46EF" w:rsidRDefault="000B46EF" w:rsidP="000B46EF">
      <w:r>
        <w:t>5. Accessibility and Availability:</w:t>
      </w:r>
    </w:p>
    <w:p w14:paraId="5DBCA83C" w14:textId="77777777" w:rsidR="000B46EF" w:rsidRDefault="000B46EF" w:rsidP="000B46EF">
      <w:r>
        <w:t xml:space="preserve">   Operating seamlessly, the user-friendly application acts as a vital first aid resource, ensuring immediate support for issues like anxiety and depression.</w:t>
      </w:r>
    </w:p>
    <w:p w14:paraId="298EF524" w14:textId="77777777" w:rsidR="000B46EF" w:rsidRDefault="000B46EF" w:rsidP="000B46EF"/>
    <w:p w14:paraId="06374008" w14:textId="77777777" w:rsidR="00905960" w:rsidRDefault="00905960" w:rsidP="000B46EF"/>
    <w:p w14:paraId="6A35578C" w14:textId="77777777" w:rsidR="00905960" w:rsidRDefault="00905960" w:rsidP="000B46EF"/>
    <w:p w14:paraId="6C5F3CC5" w14:textId="7656F385" w:rsidR="000B46EF" w:rsidRPr="00905960" w:rsidRDefault="000B46EF" w:rsidP="000B46EF">
      <w:pPr>
        <w:rPr>
          <w:b/>
          <w:bCs/>
        </w:rPr>
      </w:pPr>
      <w:r w:rsidRPr="00905960">
        <w:rPr>
          <w:b/>
          <w:bCs/>
        </w:rPr>
        <w:lastRenderedPageBreak/>
        <w:t>Advantages of Using the Application:</w:t>
      </w:r>
    </w:p>
    <w:p w14:paraId="1CAB317A" w14:textId="77777777" w:rsidR="000B46EF" w:rsidRDefault="000B46EF" w:rsidP="000B46EF"/>
    <w:p w14:paraId="6E95DBFA" w14:textId="3D85A1EB" w:rsidR="000B46EF" w:rsidRDefault="000B46EF" w:rsidP="000B46EF">
      <w:r>
        <w:t>1. Timeliness:</w:t>
      </w:r>
    </w:p>
    <w:p w14:paraId="0624EAAD" w14:textId="77777777" w:rsidR="000B46EF" w:rsidRDefault="000B46EF" w:rsidP="000B46EF">
      <w:r>
        <w:t xml:space="preserve">   Immediate support reduces waiting times associated with scheduling appointments.</w:t>
      </w:r>
    </w:p>
    <w:p w14:paraId="514BB534" w14:textId="77777777" w:rsidR="000B46EF" w:rsidRDefault="000B46EF" w:rsidP="000B46EF"/>
    <w:p w14:paraId="60737B3B" w14:textId="341890EF" w:rsidR="000B46EF" w:rsidRDefault="000B46EF" w:rsidP="000B46EF">
      <w:r>
        <w:t>2. Accessibility:</w:t>
      </w:r>
    </w:p>
    <w:p w14:paraId="494B837D" w14:textId="77777777" w:rsidR="000B46EF" w:rsidRDefault="000B46EF" w:rsidP="000B46EF">
      <w:r>
        <w:t xml:space="preserve">   Users can access the application from any location, ensuring widespread availability and timely assistance.</w:t>
      </w:r>
    </w:p>
    <w:p w14:paraId="71003251" w14:textId="77777777" w:rsidR="000B46EF" w:rsidRDefault="000B46EF" w:rsidP="000B46EF"/>
    <w:p w14:paraId="2F973A73" w14:textId="2F07F92A" w:rsidR="000B46EF" w:rsidRDefault="000B46EF" w:rsidP="000B46EF">
      <w:r>
        <w:t>3. Privacy-Focused:</w:t>
      </w:r>
    </w:p>
    <w:p w14:paraId="57AA0C57" w14:textId="77777777" w:rsidR="000B46EF" w:rsidRDefault="000B46EF" w:rsidP="000B46EF">
      <w:r>
        <w:t xml:space="preserve">   Committed to data security, the application offers a confidential space for users to express emotions without compromising privacy.</w:t>
      </w:r>
    </w:p>
    <w:p w14:paraId="31A85925" w14:textId="77777777" w:rsidR="000B46EF" w:rsidRDefault="000B46EF" w:rsidP="000B46EF"/>
    <w:p w14:paraId="2270BDBB" w14:textId="5C67479C" w:rsidR="000B46EF" w:rsidRDefault="000B46EF" w:rsidP="000B46EF">
      <w:r>
        <w:t>4. Cost-Effective:</w:t>
      </w:r>
    </w:p>
    <w:p w14:paraId="5A2B67E1" w14:textId="77777777" w:rsidR="000B46EF" w:rsidRDefault="000B46EF" w:rsidP="000B46EF">
      <w:r>
        <w:t xml:space="preserve">   A cost-effective alternative to traditional consultations makes support more widely accessible.</w:t>
      </w:r>
    </w:p>
    <w:p w14:paraId="4E3CFE60" w14:textId="77777777" w:rsidR="000B46EF" w:rsidRDefault="000B46EF" w:rsidP="000B46EF"/>
    <w:p w14:paraId="14F78856" w14:textId="435612C8" w:rsidR="000B46EF" w:rsidRPr="00FF21FD" w:rsidRDefault="000B46EF" w:rsidP="000B46EF">
      <w:pPr>
        <w:rPr>
          <w:b/>
          <w:bCs/>
        </w:rPr>
      </w:pPr>
      <w:r w:rsidRPr="00FF21FD">
        <w:rPr>
          <w:b/>
          <w:bCs/>
        </w:rPr>
        <w:t>Data Privacy Constraints:</w:t>
      </w:r>
    </w:p>
    <w:p w14:paraId="77360E73" w14:textId="77777777" w:rsidR="000B46EF" w:rsidRDefault="000B46EF" w:rsidP="000B46EF"/>
    <w:p w14:paraId="6FD54F5B" w14:textId="77777777" w:rsidR="000B46EF" w:rsidRDefault="000B46EF" w:rsidP="000B46EF">
      <w:r>
        <w:t>While prioritizing user privacy, robust security measures, encryption protocols, and transparent data usage policies are essential. User consent and control over their data are integral to the application's design, ensuring compliance with data protection regulations.</w:t>
      </w:r>
    </w:p>
    <w:p w14:paraId="65524061" w14:textId="77777777" w:rsidR="000B46EF" w:rsidRDefault="000B46EF" w:rsidP="000B46EF"/>
    <w:p w14:paraId="1F7CBFDA" w14:textId="2F2DD4F4" w:rsidR="000B46EF" w:rsidRPr="00CB02AA" w:rsidRDefault="000B46EF" w:rsidP="000B46EF">
      <w:pPr>
        <w:rPr>
          <w:b/>
          <w:bCs/>
        </w:rPr>
      </w:pPr>
      <w:r w:rsidRPr="00CB02AA">
        <w:rPr>
          <w:b/>
          <w:bCs/>
        </w:rPr>
        <w:t>The Mental Health Landscape:</w:t>
      </w:r>
    </w:p>
    <w:p w14:paraId="0FD8D648" w14:textId="77777777" w:rsidR="000B46EF" w:rsidRDefault="000B46EF" w:rsidP="000B46EF"/>
    <w:p w14:paraId="0CA13198" w14:textId="77777777" w:rsidR="000B46EF" w:rsidRDefault="000B46EF" w:rsidP="000B46EF">
      <w:r>
        <w:t>Statistical data highlights the alarming rise in suicide rates, emphasizing the need for accessible mental health support. Studies reveal significant increases in anxiety, depression, and loneliness, contributing to a growing public health concern.</w:t>
      </w:r>
    </w:p>
    <w:p w14:paraId="1EF858DB" w14:textId="77777777" w:rsidR="000B46EF" w:rsidRDefault="000B46EF" w:rsidP="000B46EF"/>
    <w:p w14:paraId="38758BB9" w14:textId="5A0427C2" w:rsidR="000B46EF" w:rsidRPr="00CB02AA" w:rsidRDefault="000B46EF" w:rsidP="000B46EF">
      <w:pPr>
        <w:rPr>
          <w:b/>
          <w:bCs/>
        </w:rPr>
      </w:pPr>
      <w:r w:rsidRPr="00CB02AA">
        <w:rPr>
          <w:b/>
          <w:bCs/>
        </w:rPr>
        <w:t>Importance of Mental Health:</w:t>
      </w:r>
    </w:p>
    <w:p w14:paraId="107DFA99" w14:textId="77777777" w:rsidR="000B46EF" w:rsidRDefault="000B46EF" w:rsidP="000B46EF"/>
    <w:p w14:paraId="4C037083" w14:textId="77777777" w:rsidR="000B46EF" w:rsidRDefault="000B46EF" w:rsidP="000B46EF">
      <w:r>
        <w:t>Recognizing the importance of mental health is crucial for fostering overall well-being. The application represents a progressive step toward addressing prevailing mental health challenges by offering immediate support, prioritizing privacy, and promoting accessibility.</w:t>
      </w:r>
    </w:p>
    <w:p w14:paraId="3B001C85" w14:textId="77777777" w:rsidR="000B46EF" w:rsidRDefault="000B46EF" w:rsidP="000B46EF"/>
    <w:p w14:paraId="0E52E65F" w14:textId="098BCE8D" w:rsidR="000B46EF" w:rsidRPr="00DB1DFA" w:rsidRDefault="000B46EF" w:rsidP="000B46EF">
      <w:pPr>
        <w:rPr>
          <w:b/>
          <w:bCs/>
        </w:rPr>
      </w:pPr>
      <w:r w:rsidRPr="00DB1DFA">
        <w:rPr>
          <w:b/>
          <w:bCs/>
        </w:rPr>
        <w:lastRenderedPageBreak/>
        <w:t>Application as a Human Friend:</w:t>
      </w:r>
    </w:p>
    <w:p w14:paraId="1D5C8C00" w14:textId="77777777" w:rsidR="000B46EF" w:rsidRDefault="000B46EF" w:rsidP="000B46EF"/>
    <w:p w14:paraId="0273AC67" w14:textId="77777777" w:rsidR="000B46EF" w:rsidRDefault="000B46EF" w:rsidP="000B46EF">
      <w:r>
        <w:t>People suffer from anxiety, stress, depression, and loneliness, and our application aims to act as a human friend. It transcends typical robotic interactions, providing a personalized and empathetic experience. Trusting AI is highlighted as a reliable alternative to human variability, ensuring consistent one-to-one communication. The application adapts to individual users, learning and gathering data to provide unique and tailored support.</w:t>
      </w:r>
    </w:p>
    <w:p w14:paraId="2AA99B13" w14:textId="77777777" w:rsidR="000B46EF" w:rsidRDefault="000B46EF" w:rsidP="000B46EF"/>
    <w:p w14:paraId="47AEEF76" w14:textId="620F7A5B" w:rsidR="000B46EF" w:rsidRPr="00B46923" w:rsidRDefault="000B46EF" w:rsidP="000B46EF">
      <w:pPr>
        <w:rPr>
          <w:b/>
          <w:bCs/>
        </w:rPr>
      </w:pPr>
      <w:r w:rsidRPr="00B46923">
        <w:rPr>
          <w:b/>
          <w:bCs/>
        </w:rPr>
        <w:t>Conclusion:</w:t>
      </w:r>
    </w:p>
    <w:p w14:paraId="1D255E42" w14:textId="77777777" w:rsidR="000B46EF" w:rsidRDefault="000B46EF" w:rsidP="000B46EF"/>
    <w:p w14:paraId="6E0A13CF" w14:textId="3D9DBC07" w:rsidR="00350C1E" w:rsidRPr="00AF6E1B" w:rsidRDefault="000B46EF" w:rsidP="000B46EF">
      <w:r>
        <w:t>The development of a user-friendly chatbot AI application dedicated to mental health support offers a progressive solution. Prioritizing privacy, timeliness, and accessibility, the application aims to contribute to the overall well-being of individuals facing mental health issues. Addressing data privacy constraints is paramount to building trust and ensuring the ethical use of personal information in this innovative healthcare solution.</w:t>
      </w:r>
    </w:p>
    <w:sectPr w:rsidR="00350C1E" w:rsidRPr="00AF6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B602C"/>
    <w:multiLevelType w:val="hybridMultilevel"/>
    <w:tmpl w:val="1084D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670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F9"/>
    <w:rsid w:val="000B46EF"/>
    <w:rsid w:val="00350C1E"/>
    <w:rsid w:val="003E53D2"/>
    <w:rsid w:val="0045645F"/>
    <w:rsid w:val="007C27D6"/>
    <w:rsid w:val="00905960"/>
    <w:rsid w:val="00A41F93"/>
    <w:rsid w:val="00AF6E1B"/>
    <w:rsid w:val="00B46923"/>
    <w:rsid w:val="00CB02AA"/>
    <w:rsid w:val="00CC74F9"/>
    <w:rsid w:val="00D4772C"/>
    <w:rsid w:val="00DB1DFA"/>
    <w:rsid w:val="00FF2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DE67"/>
  <w15:chartTrackingRefBased/>
  <w15:docId w15:val="{36BC587A-160C-43E5-8B48-7A6136B6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Meghana Nallana Chakravarthula</dc:creator>
  <cp:keywords/>
  <dc:description/>
  <cp:lastModifiedBy>Sai Meghana Nallana Chakravarthula</cp:lastModifiedBy>
  <cp:revision>10</cp:revision>
  <dcterms:created xsi:type="dcterms:W3CDTF">2023-12-13T05:23:00Z</dcterms:created>
  <dcterms:modified xsi:type="dcterms:W3CDTF">2023-12-13T06:04:00Z</dcterms:modified>
</cp:coreProperties>
</file>