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98" w:rsidRDefault="00145998" w:rsidP="0014599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Reasons for rejection of delay compensation</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Pr="00EF69CE" w:rsidRDefault="00145998" w:rsidP="00145998">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3DEC2C" wp14:editId="549A1612">
            <wp:extent cx="5943600" cy="381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145998" w:rsidRPr="0057268C" w:rsidRDefault="00145998" w:rsidP="00145998">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roofErr w:type="gramStart"/>
      <w:r w:rsidRPr="0057268C">
        <w:rPr>
          <w:rFonts w:ascii="Times New Roman" w:hAnsi="Times New Roman" w:cs="Times New Roman"/>
          <w:sz w:val="20"/>
          <w:szCs w:val="20"/>
        </w:rPr>
        <w:t>frequency</w:t>
      </w:r>
      <w:proofErr w:type="gramEnd"/>
      <w:r w:rsidRPr="0057268C">
        <w:rPr>
          <w:rFonts w:ascii="Times New Roman" w:hAnsi="Times New Roman" w:cs="Times New Roman"/>
          <w:sz w:val="20"/>
          <w:szCs w:val="20"/>
        </w:rPr>
        <w:t xml:space="preserve"> of reason of rejection</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next data set that we are mining is to find out the reasons for rejection of delay compensation. The first figure is a pie chart showing the frequency of each reason. The reasons include natural calamities, insufficient fund and system delay. When natural calamities occur the government cannot be held responsible for delay of wage payment so the compensation is rejected. When there is a breakdown in server or the </w:t>
      </w:r>
      <w:proofErr w:type="gramStart"/>
      <w:r>
        <w:rPr>
          <w:rFonts w:ascii="Times New Roman" w:hAnsi="Times New Roman" w:cs="Times New Roman"/>
          <w:sz w:val="20"/>
          <w:szCs w:val="20"/>
        </w:rPr>
        <w:t>database(</w:t>
      </w:r>
      <w:proofErr w:type="gramEnd"/>
      <w:r>
        <w:rPr>
          <w:rFonts w:ascii="Times New Roman" w:hAnsi="Times New Roman" w:cs="Times New Roman"/>
          <w:sz w:val="20"/>
          <w:szCs w:val="20"/>
        </w:rPr>
        <w:t>System delay) the delay caused in payment may be exempted causing the rejection of compensation. When there is no sufficient fund to pay the wages the delay is not compensated.</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Evidently the major reason for rejection of delay compensation is system delay</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Pr="003911DB" w:rsidRDefault="00145998" w:rsidP="00145998">
      <w:pPr>
        <w:autoSpaceDE w:val="0"/>
        <w:autoSpaceDN w:val="0"/>
        <w:adjustRightInd w:val="0"/>
        <w:spacing w:after="0" w:line="360" w:lineRule="auto"/>
        <w:jc w:val="both"/>
        <w:rPr>
          <w:rFonts w:ascii="Times New Roman" w:hAnsi="Times New Roman" w:cs="Times New Roman"/>
          <w:sz w:val="28"/>
          <w:szCs w:val="28"/>
        </w:rPr>
      </w:pPr>
    </w:p>
    <w:p w:rsidR="00145998" w:rsidRDefault="00145998" w:rsidP="00145998">
      <w:pPr>
        <w:autoSpaceDE w:val="0"/>
        <w:autoSpaceDN w:val="0"/>
        <w:adjustRightInd w:val="0"/>
        <w:spacing w:after="0" w:line="360" w:lineRule="auto"/>
        <w:jc w:val="both"/>
        <w:rPr>
          <w:rFonts w:ascii="Times New Roman" w:hAnsi="Times New Roman" w:cs="Times New Roman"/>
          <w:noProof/>
          <w:sz w:val="28"/>
          <w:szCs w:val="28"/>
        </w:rPr>
      </w:pPr>
    </w:p>
    <w:p w:rsidR="00145998" w:rsidRDefault="00145998" w:rsidP="00145998">
      <w:pPr>
        <w:autoSpaceDE w:val="0"/>
        <w:autoSpaceDN w:val="0"/>
        <w:adjustRightInd w:val="0"/>
        <w:spacing w:after="0" w:line="360" w:lineRule="auto"/>
        <w:jc w:val="both"/>
        <w:rPr>
          <w:rFonts w:ascii="Times New Roman" w:hAnsi="Times New Roman" w:cs="Times New Roman"/>
          <w:noProof/>
          <w:sz w:val="28"/>
          <w:szCs w:val="28"/>
        </w:rPr>
      </w:pPr>
    </w:p>
    <w:p w:rsidR="00145998" w:rsidRPr="003911DB" w:rsidRDefault="00145998" w:rsidP="00145998">
      <w:pPr>
        <w:autoSpaceDE w:val="0"/>
        <w:autoSpaceDN w:val="0"/>
        <w:adjustRightInd w:val="0"/>
        <w:spacing w:after="0" w:line="360" w:lineRule="auto"/>
        <w:jc w:val="both"/>
        <w:rPr>
          <w:rFonts w:ascii="Times New Roman" w:hAnsi="Times New Roman" w:cs="Times New Roman"/>
          <w:sz w:val="28"/>
          <w:szCs w:val="28"/>
        </w:rPr>
      </w:pPr>
      <w:r w:rsidRPr="003911DB">
        <w:rPr>
          <w:rFonts w:ascii="Times New Roman" w:hAnsi="Times New Roman" w:cs="Times New Roman"/>
          <w:noProof/>
          <w:sz w:val="28"/>
          <w:szCs w:val="28"/>
        </w:rPr>
        <w:lastRenderedPageBreak/>
        <w:drawing>
          <wp:inline distT="0" distB="0" distL="0" distR="0" wp14:anchorId="364D9252" wp14:editId="58F32F33">
            <wp:extent cx="5053464" cy="2430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rotWithShape="1">
                    <a:blip r:embed="rId6">
                      <a:extLst>
                        <a:ext uri="{28A0092B-C50C-407E-A947-70E740481C1C}">
                          <a14:useLocalDpi xmlns:a14="http://schemas.microsoft.com/office/drawing/2010/main" val="0"/>
                        </a:ext>
                      </a:extLst>
                    </a:blip>
                    <a:srcRect l="17820" t="67009" r="61923" b="15669"/>
                    <a:stretch/>
                  </pic:blipFill>
                  <pic:spPr bwMode="auto">
                    <a:xfrm>
                      <a:off x="0" y="0"/>
                      <a:ext cx="5053464" cy="2430780"/>
                    </a:xfrm>
                    <a:prstGeom prst="rect">
                      <a:avLst/>
                    </a:prstGeom>
                    <a:ln>
                      <a:noFill/>
                    </a:ln>
                    <a:extLst>
                      <a:ext uri="{53640926-AAD7-44D8-BBD7-CCE9431645EC}">
                        <a14:shadowObscured xmlns:a14="http://schemas.microsoft.com/office/drawing/2010/main"/>
                      </a:ext>
                    </a:extLst>
                  </pic:spPr>
                </pic:pic>
              </a:graphicData>
            </a:graphic>
          </wp:inline>
        </w:drawing>
      </w:r>
    </w:p>
    <w:p w:rsidR="00145998" w:rsidRPr="0057268C" w:rsidRDefault="00145998" w:rsidP="00145998">
      <w:pPr>
        <w:autoSpaceDE w:val="0"/>
        <w:autoSpaceDN w:val="0"/>
        <w:adjustRightInd w:val="0"/>
        <w:spacing w:after="0" w:line="360" w:lineRule="auto"/>
        <w:ind w:left="2160" w:firstLine="720"/>
        <w:jc w:val="both"/>
        <w:rPr>
          <w:rFonts w:ascii="Times New Roman" w:hAnsi="Times New Roman" w:cs="Times New Roman"/>
          <w:sz w:val="20"/>
          <w:szCs w:val="20"/>
        </w:rPr>
      </w:pPr>
      <w:r w:rsidRPr="0057268C">
        <w:rPr>
          <w:rFonts w:ascii="Times New Roman" w:hAnsi="Times New Roman" w:cs="Times New Roman"/>
          <w:sz w:val="20"/>
          <w:szCs w:val="20"/>
        </w:rPr>
        <w:t>Confusion matrix for the classification</w:t>
      </w:r>
    </w:p>
    <w:p w:rsidR="00145998" w:rsidRDefault="00145998" w:rsidP="00145998">
      <w:pPr>
        <w:tabs>
          <w:tab w:val="left" w:pos="2040"/>
        </w:tabs>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tabs>
          <w:tab w:val="left" w:pos="2040"/>
        </w:tabs>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The data set on classification using J48 algorithm produces the above confusion matrix. As it clearly understood, System delay, Insufficient fund, Natural calamities and Others are the class labels and the states are classified under the respective class labels having frequency 21,3,2and 4.</w:t>
      </w:r>
    </w:p>
    <w:p w:rsidR="00145998" w:rsidRDefault="00145998" w:rsidP="00145998">
      <w:pPr>
        <w:autoSpaceDE w:val="0"/>
        <w:autoSpaceDN w:val="0"/>
        <w:adjustRightInd w:val="0"/>
        <w:spacing w:after="0" w:line="360" w:lineRule="auto"/>
        <w:jc w:val="both"/>
        <w:rPr>
          <w:rFonts w:ascii="Times New Roman" w:hAnsi="Times New Roman" w:cs="Times New Roman"/>
          <w:sz w:val="28"/>
          <w:szCs w:val="28"/>
        </w:rPr>
      </w:pPr>
    </w:p>
    <w:p w:rsidR="00145998" w:rsidRPr="003911DB" w:rsidRDefault="00145998" w:rsidP="00145998">
      <w:pPr>
        <w:autoSpaceDE w:val="0"/>
        <w:autoSpaceDN w:val="0"/>
        <w:adjustRightInd w:val="0"/>
        <w:spacing w:after="0" w:line="360" w:lineRule="auto"/>
        <w:jc w:val="both"/>
        <w:rPr>
          <w:rFonts w:ascii="Times New Roman" w:hAnsi="Times New Roman" w:cs="Times New Roman"/>
          <w:sz w:val="28"/>
          <w:szCs w:val="28"/>
        </w:rPr>
      </w:pPr>
      <w:r>
        <w:rPr>
          <w:noProof/>
        </w:rPr>
        <w:drawing>
          <wp:inline distT="0" distB="0" distL="0" distR="0" wp14:anchorId="0466A873" wp14:editId="7158ECFC">
            <wp:extent cx="5684520" cy="2590800"/>
            <wp:effectExtent l="0" t="0" r="0" b="0"/>
            <wp:docPr id="6" name="Picture 35"/>
            <wp:cNvGraphicFramePr/>
            <a:graphic xmlns:a="http://schemas.openxmlformats.org/drawingml/2006/main">
              <a:graphicData uri="http://schemas.openxmlformats.org/drawingml/2006/picture">
                <pic:pic xmlns:pic="http://schemas.openxmlformats.org/drawingml/2006/picture">
                  <pic:nvPicPr>
                    <pic:cNvPr id="6" name="Picture 35"/>
                    <pic:cNvPicPr/>
                  </pic:nvPicPr>
                  <pic:blipFill rotWithShape="1">
                    <a:blip r:embed="rId7">
                      <a:extLst>
                        <a:ext uri="{28A0092B-C50C-407E-A947-70E740481C1C}">
                          <a14:useLocalDpi xmlns:a14="http://schemas.microsoft.com/office/drawing/2010/main" val="0"/>
                        </a:ext>
                      </a:extLst>
                    </a:blip>
                    <a:srcRect t="28034" b="20228"/>
                    <a:stretch/>
                  </pic:blipFill>
                  <pic:spPr bwMode="auto">
                    <a:xfrm>
                      <a:off x="0" y="0"/>
                      <a:ext cx="5684520" cy="2590800"/>
                    </a:xfrm>
                    <a:prstGeom prst="rect">
                      <a:avLst/>
                    </a:prstGeom>
                    <a:ln>
                      <a:noFill/>
                    </a:ln>
                    <a:extLst>
                      <a:ext uri="{53640926-AAD7-44D8-BBD7-CCE9431645EC}">
                        <a14:shadowObscured xmlns:a14="http://schemas.microsoft.com/office/drawing/2010/main"/>
                      </a:ext>
                    </a:extLst>
                  </pic:spPr>
                </pic:pic>
              </a:graphicData>
            </a:graphic>
          </wp:inline>
        </w:drawing>
      </w:r>
    </w:p>
    <w:p w:rsidR="00145998" w:rsidRPr="0057268C" w:rsidRDefault="00145998" w:rsidP="00145998">
      <w:pPr>
        <w:autoSpaceDE w:val="0"/>
        <w:autoSpaceDN w:val="0"/>
        <w:adjustRightInd w:val="0"/>
        <w:spacing w:after="0" w:line="360" w:lineRule="auto"/>
        <w:ind w:left="2160" w:firstLine="720"/>
        <w:jc w:val="both"/>
        <w:rPr>
          <w:rFonts w:ascii="Times New Roman" w:hAnsi="Times New Roman" w:cs="Times New Roman"/>
          <w:sz w:val="20"/>
          <w:szCs w:val="20"/>
        </w:rPr>
      </w:pPr>
      <w:proofErr w:type="spellStart"/>
      <w:proofErr w:type="gramStart"/>
      <w:r w:rsidRPr="0057268C">
        <w:rPr>
          <w:rFonts w:ascii="Times New Roman" w:hAnsi="Times New Roman" w:cs="Times New Roman"/>
          <w:sz w:val="20"/>
          <w:szCs w:val="20"/>
        </w:rPr>
        <w:t>clasification</w:t>
      </w:r>
      <w:proofErr w:type="spellEnd"/>
      <w:proofErr w:type="gramEnd"/>
      <w:r w:rsidRPr="0057268C">
        <w:rPr>
          <w:rFonts w:ascii="Times New Roman" w:hAnsi="Times New Roman" w:cs="Times New Roman"/>
          <w:sz w:val="20"/>
          <w:szCs w:val="20"/>
        </w:rPr>
        <w:t xml:space="preserve"> tree of rejection reason</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classification tree generated while classifying the states with respect to the various reasons for rejection of </w:t>
      </w:r>
      <w:proofErr w:type="gramStart"/>
      <w:r>
        <w:rPr>
          <w:rFonts w:ascii="Times New Roman" w:hAnsi="Times New Roman" w:cs="Times New Roman"/>
          <w:sz w:val="20"/>
          <w:szCs w:val="20"/>
        </w:rPr>
        <w:t>delay  compensation</w:t>
      </w:r>
      <w:proofErr w:type="gramEnd"/>
      <w:r>
        <w:rPr>
          <w:rFonts w:ascii="Times New Roman" w:hAnsi="Times New Roman" w:cs="Times New Roman"/>
          <w:sz w:val="20"/>
          <w:szCs w:val="20"/>
        </w:rPr>
        <w:t xml:space="preserve"> is shown above.</w:t>
      </w:r>
    </w:p>
    <w:p w:rsidR="00145998" w:rsidRDefault="00145998" w:rsidP="00145998">
      <w:pPr>
        <w:autoSpaceDE w:val="0"/>
        <w:autoSpaceDN w:val="0"/>
        <w:adjustRightInd w:val="0"/>
        <w:spacing w:after="0" w:line="360" w:lineRule="auto"/>
        <w:jc w:val="both"/>
        <w:rPr>
          <w:rFonts w:ascii="Times New Roman" w:hAnsi="Times New Roman" w:cs="Times New Roman"/>
          <w:sz w:val="20"/>
          <w:szCs w:val="20"/>
        </w:rPr>
      </w:pPr>
    </w:p>
    <w:p w:rsidR="00145998" w:rsidRDefault="00145998" w:rsidP="00145998">
      <w:pPr>
        <w:autoSpaceDE w:val="0"/>
        <w:autoSpaceDN w:val="0"/>
        <w:adjustRightInd w:val="0"/>
        <w:spacing w:after="0" w:line="360" w:lineRule="auto"/>
        <w:jc w:val="both"/>
        <w:rPr>
          <w:rFonts w:ascii="Times New Roman" w:hAnsi="Times New Roman" w:cs="Times New Roman"/>
          <w:sz w:val="28"/>
          <w:szCs w:val="28"/>
        </w:rPr>
      </w:pPr>
    </w:p>
    <w:p w:rsidR="00BF2807" w:rsidRDefault="00BF2807">
      <w:bookmarkStart w:id="0" w:name="_GoBack"/>
      <w:bookmarkEnd w:id="0"/>
    </w:p>
    <w:sectPr w:rsidR="00BF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98"/>
    <w:rsid w:val="00145998"/>
    <w:rsid w:val="00BF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9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99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99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99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2018-06-17T09:57:00Z</dcterms:created>
  <dcterms:modified xsi:type="dcterms:W3CDTF">2018-06-17T09:58:00Z</dcterms:modified>
</cp:coreProperties>
</file>