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8246E">
      <w:pPr>
        <w:jc w:val="center"/>
        <w:rPr>
          <w:rFonts w:ascii="楷体" w:hAnsi="楷体" w:eastAsia="楷体"/>
          <w:b/>
          <w:sz w:val="36"/>
          <w:szCs w:val="36"/>
        </w:rPr>
      </w:pPr>
      <w:r>
        <w:rPr>
          <w:rFonts w:hint="eastAsia" w:ascii="楷体" w:hAnsi="楷体" w:eastAsia="楷体"/>
          <w:b/>
          <w:sz w:val="36"/>
          <w:szCs w:val="36"/>
        </w:rPr>
        <w:t>同济大学</w:t>
      </w:r>
      <w:r>
        <w:rPr>
          <w:rFonts w:ascii="楷体" w:hAnsi="楷体" w:eastAsia="楷体"/>
          <w:b/>
          <w:sz w:val="36"/>
          <w:szCs w:val="36"/>
        </w:rPr>
        <w:t>TJSRCLAB</w:t>
      </w:r>
      <w:r>
        <w:rPr>
          <w:rFonts w:hint="eastAsia" w:ascii="楷体" w:hAnsi="楷体" w:eastAsia="楷体"/>
          <w:b/>
          <w:sz w:val="36"/>
          <w:szCs w:val="36"/>
        </w:rPr>
        <w:t>智能车竞赛实验室</w:t>
      </w:r>
    </w:p>
    <w:p w14:paraId="7CEA0B66">
      <w:pPr>
        <w:jc w:val="center"/>
        <w:rPr>
          <w:rFonts w:ascii="楷体" w:hAnsi="楷体" w:eastAsia="楷体"/>
          <w:b/>
          <w:sz w:val="30"/>
          <w:szCs w:val="30"/>
        </w:rPr>
      </w:pPr>
      <w:r>
        <w:rPr>
          <w:rFonts w:hint="eastAsia" w:ascii="楷体" w:hAnsi="楷体" w:eastAsia="楷体"/>
          <w:b/>
          <w:sz w:val="36"/>
          <w:szCs w:val="36"/>
        </w:rPr>
        <w:t>智能车竞赛2026</w:t>
      </w:r>
      <w:r>
        <w:rPr>
          <w:rFonts w:ascii="楷体" w:hAnsi="楷体" w:eastAsia="楷体"/>
          <w:b/>
          <w:sz w:val="36"/>
          <w:szCs w:val="36"/>
        </w:rPr>
        <w:t>-2027</w:t>
      </w:r>
      <w:r>
        <w:rPr>
          <w:rFonts w:hint="eastAsia" w:ascii="楷体" w:hAnsi="楷体" w:eastAsia="楷体"/>
          <w:b/>
          <w:sz w:val="36"/>
          <w:szCs w:val="36"/>
        </w:rPr>
        <w:t>赛季招新报名表</w:t>
      </w:r>
    </w:p>
    <w:tbl>
      <w:tblPr>
        <w:tblStyle w:val="7"/>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9"/>
        <w:gridCol w:w="1134"/>
        <w:gridCol w:w="284"/>
        <w:gridCol w:w="284"/>
        <w:gridCol w:w="285"/>
        <w:gridCol w:w="187"/>
        <w:gridCol w:w="449"/>
        <w:gridCol w:w="639"/>
        <w:gridCol w:w="142"/>
        <w:gridCol w:w="709"/>
        <w:gridCol w:w="283"/>
        <w:gridCol w:w="1701"/>
        <w:gridCol w:w="1701"/>
        <w:gridCol w:w="10"/>
      </w:tblGrid>
      <w:tr w14:paraId="7C2D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606" w:hRule="atLeast"/>
          <w:jc w:val="center"/>
        </w:trPr>
        <w:tc>
          <w:tcPr>
            <w:tcW w:w="1269" w:type="dxa"/>
            <w:vAlign w:val="center"/>
          </w:tcPr>
          <w:p w14:paraId="1AC2E3EE">
            <w:pPr>
              <w:rPr>
                <w:rFonts w:eastAsia="楷体"/>
                <w:sz w:val="24"/>
              </w:rPr>
            </w:pPr>
            <w:r>
              <w:rPr>
                <w:rFonts w:eastAsia="楷体"/>
                <w:sz w:val="24"/>
              </w:rPr>
              <w:t>姓  名</w:t>
            </w:r>
          </w:p>
        </w:tc>
        <w:tc>
          <w:tcPr>
            <w:tcW w:w="1702" w:type="dxa"/>
            <w:gridSpan w:val="3"/>
            <w:vAlign w:val="center"/>
          </w:tcPr>
          <w:p w14:paraId="42607278">
            <w:pPr>
              <w:rPr>
                <w:rFonts w:hint="eastAsia" w:eastAsia="楷体"/>
                <w:sz w:val="24"/>
                <w:lang w:val="en-US" w:eastAsia="zh-CN"/>
              </w:rPr>
            </w:pPr>
            <w:r>
              <w:rPr>
                <w:rFonts w:hint="eastAsia" w:eastAsia="楷体"/>
                <w:sz w:val="24"/>
                <w:lang w:val="en-US" w:eastAsia="zh-CN"/>
              </w:rPr>
              <w:t>恽律</w:t>
            </w:r>
          </w:p>
        </w:tc>
        <w:tc>
          <w:tcPr>
            <w:tcW w:w="921" w:type="dxa"/>
            <w:gridSpan w:val="3"/>
            <w:vAlign w:val="center"/>
          </w:tcPr>
          <w:p w14:paraId="2CAE038E">
            <w:pPr>
              <w:rPr>
                <w:rFonts w:eastAsia="楷体"/>
                <w:sz w:val="24"/>
              </w:rPr>
            </w:pPr>
            <w:r>
              <w:rPr>
                <w:rFonts w:eastAsia="楷体"/>
                <w:sz w:val="24"/>
              </w:rPr>
              <w:t>性 别</w:t>
            </w:r>
          </w:p>
        </w:tc>
        <w:tc>
          <w:tcPr>
            <w:tcW w:w="639" w:type="dxa"/>
            <w:vAlign w:val="center"/>
          </w:tcPr>
          <w:p w14:paraId="36886651">
            <w:pPr>
              <w:rPr>
                <w:rFonts w:hint="eastAsia" w:eastAsia="楷体"/>
                <w:sz w:val="24"/>
                <w:lang w:val="en-US" w:eastAsia="zh-CN"/>
              </w:rPr>
            </w:pPr>
            <w:r>
              <w:rPr>
                <w:rFonts w:hint="eastAsia" w:eastAsia="楷体"/>
                <w:sz w:val="24"/>
                <w:lang w:val="en-US" w:eastAsia="zh-CN"/>
              </w:rPr>
              <w:t>男</w:t>
            </w:r>
          </w:p>
        </w:tc>
        <w:tc>
          <w:tcPr>
            <w:tcW w:w="851" w:type="dxa"/>
            <w:gridSpan w:val="2"/>
            <w:vAlign w:val="center"/>
          </w:tcPr>
          <w:p w14:paraId="50039CD2">
            <w:pPr>
              <w:rPr>
                <w:rFonts w:eastAsia="楷体"/>
                <w:sz w:val="24"/>
              </w:rPr>
            </w:pPr>
            <w:r>
              <w:rPr>
                <w:rFonts w:hint="eastAsia" w:eastAsia="楷体"/>
                <w:sz w:val="24"/>
              </w:rPr>
              <w:t>学 院</w:t>
            </w:r>
          </w:p>
        </w:tc>
        <w:tc>
          <w:tcPr>
            <w:tcW w:w="1984" w:type="dxa"/>
            <w:gridSpan w:val="2"/>
            <w:vAlign w:val="center"/>
          </w:tcPr>
          <w:p w14:paraId="215DABAD">
            <w:pPr>
              <w:rPr>
                <w:rFonts w:hint="default" w:eastAsia="楷体"/>
                <w:sz w:val="24"/>
                <w:lang w:val="en-US" w:eastAsia="zh-CN"/>
              </w:rPr>
            </w:pPr>
            <w:r>
              <w:rPr>
                <w:rFonts w:hint="eastAsia" w:eastAsia="楷体"/>
                <w:sz w:val="24"/>
                <w:highlight w:val="yellow"/>
                <w:lang w:val="en-US" w:eastAsia="zh-CN"/>
              </w:rPr>
              <w:t>电子与信息工程</w:t>
            </w:r>
          </w:p>
        </w:tc>
        <w:tc>
          <w:tcPr>
            <w:tcW w:w="1701" w:type="dxa"/>
            <w:vMerge w:val="restart"/>
            <w:vAlign w:val="center"/>
          </w:tcPr>
          <w:p w14:paraId="2E9CABBA">
            <w:pPr>
              <w:rPr>
                <w:rFonts w:hint="eastAsia" w:eastAsia="楷体"/>
                <w:sz w:val="24"/>
                <w:lang w:eastAsia="zh-CN"/>
              </w:rPr>
            </w:pPr>
            <w:r>
              <w:rPr>
                <w:rFonts w:hint="eastAsia" w:eastAsia="楷体"/>
                <w:sz w:val="24"/>
                <w:lang w:eastAsia="zh-CN"/>
              </w:rPr>
              <w:drawing>
                <wp:inline distT="0" distB="0" distL="114300" distR="114300">
                  <wp:extent cx="937260" cy="1405890"/>
                  <wp:effectExtent l="0" t="0" r="2540" b="3810"/>
                  <wp:docPr id="2" name="图片 2" descr="证件照（白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证件照（白底）"/>
                          <pic:cNvPicPr>
                            <a:picLocks noChangeAspect="1"/>
                          </pic:cNvPicPr>
                        </pic:nvPicPr>
                        <pic:blipFill>
                          <a:blip r:embed="rId10"/>
                          <a:stretch>
                            <a:fillRect/>
                          </a:stretch>
                        </pic:blipFill>
                        <pic:spPr>
                          <a:xfrm>
                            <a:off x="0" y="0"/>
                            <a:ext cx="937260" cy="1405890"/>
                          </a:xfrm>
                          <a:prstGeom prst="rect">
                            <a:avLst/>
                          </a:prstGeom>
                        </pic:spPr>
                      </pic:pic>
                    </a:graphicData>
                  </a:graphic>
                </wp:inline>
              </w:drawing>
            </w:r>
          </w:p>
        </w:tc>
      </w:tr>
      <w:tr w14:paraId="4B1B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558" w:hRule="atLeast"/>
          <w:jc w:val="center"/>
        </w:trPr>
        <w:tc>
          <w:tcPr>
            <w:tcW w:w="1269" w:type="dxa"/>
            <w:vAlign w:val="center"/>
          </w:tcPr>
          <w:p w14:paraId="51D2D013">
            <w:pPr>
              <w:rPr>
                <w:rFonts w:eastAsia="楷体"/>
                <w:sz w:val="24"/>
              </w:rPr>
            </w:pPr>
            <w:r>
              <w:rPr>
                <w:rFonts w:hint="eastAsia" w:eastAsia="楷体"/>
                <w:sz w:val="24"/>
              </w:rPr>
              <w:t xml:space="preserve">学 </w:t>
            </w:r>
            <w:r>
              <w:rPr>
                <w:rFonts w:eastAsia="楷体"/>
                <w:sz w:val="24"/>
              </w:rPr>
              <w:t xml:space="preserve"> </w:t>
            </w:r>
            <w:r>
              <w:rPr>
                <w:rFonts w:hint="eastAsia" w:eastAsia="楷体"/>
                <w:sz w:val="24"/>
              </w:rPr>
              <w:t>号</w:t>
            </w:r>
          </w:p>
        </w:tc>
        <w:tc>
          <w:tcPr>
            <w:tcW w:w="1418" w:type="dxa"/>
            <w:gridSpan w:val="2"/>
            <w:vAlign w:val="center"/>
          </w:tcPr>
          <w:p w14:paraId="2CE44E16">
            <w:pPr>
              <w:jc w:val="both"/>
              <w:rPr>
                <w:rFonts w:hint="default" w:eastAsia="楷体"/>
                <w:sz w:val="24"/>
                <w:lang w:val="en-US" w:eastAsia="zh-CN"/>
              </w:rPr>
            </w:pPr>
            <w:r>
              <w:rPr>
                <w:rFonts w:hint="eastAsia" w:eastAsia="楷体"/>
                <w:sz w:val="24"/>
                <w:lang w:val="en-US" w:eastAsia="zh-CN"/>
              </w:rPr>
              <w:t>2552109</w:t>
            </w:r>
          </w:p>
        </w:tc>
        <w:tc>
          <w:tcPr>
            <w:tcW w:w="756" w:type="dxa"/>
            <w:gridSpan w:val="3"/>
            <w:vAlign w:val="center"/>
          </w:tcPr>
          <w:p w14:paraId="05B4DD82">
            <w:pPr>
              <w:jc w:val="center"/>
              <w:rPr>
                <w:rFonts w:eastAsia="楷体"/>
                <w:sz w:val="24"/>
              </w:rPr>
            </w:pPr>
            <w:r>
              <w:rPr>
                <w:rFonts w:hint="eastAsia" w:eastAsia="楷体"/>
                <w:sz w:val="24"/>
              </w:rPr>
              <w:t>年级</w:t>
            </w:r>
          </w:p>
        </w:tc>
        <w:tc>
          <w:tcPr>
            <w:tcW w:w="1088" w:type="dxa"/>
            <w:gridSpan w:val="2"/>
            <w:vAlign w:val="center"/>
          </w:tcPr>
          <w:p w14:paraId="1CBCD09B">
            <w:pPr>
              <w:rPr>
                <w:rFonts w:hint="eastAsia" w:eastAsia="楷体"/>
                <w:sz w:val="24"/>
                <w:lang w:val="en-US" w:eastAsia="zh-CN"/>
              </w:rPr>
            </w:pPr>
            <w:r>
              <w:rPr>
                <w:rFonts w:hint="eastAsia" w:eastAsia="楷体"/>
                <w:sz w:val="24"/>
                <w:lang w:val="en-US" w:eastAsia="zh-CN"/>
              </w:rPr>
              <w:t>大二</w:t>
            </w:r>
          </w:p>
        </w:tc>
        <w:tc>
          <w:tcPr>
            <w:tcW w:w="851" w:type="dxa"/>
            <w:gridSpan w:val="2"/>
            <w:vAlign w:val="center"/>
          </w:tcPr>
          <w:p w14:paraId="2F85E366">
            <w:pPr>
              <w:rPr>
                <w:rFonts w:eastAsia="楷体"/>
                <w:sz w:val="24"/>
              </w:rPr>
            </w:pPr>
            <w:r>
              <w:rPr>
                <w:rFonts w:eastAsia="楷体"/>
                <w:sz w:val="24"/>
              </w:rPr>
              <w:t>专 业</w:t>
            </w:r>
          </w:p>
        </w:tc>
        <w:tc>
          <w:tcPr>
            <w:tcW w:w="1984" w:type="dxa"/>
            <w:gridSpan w:val="2"/>
            <w:vAlign w:val="center"/>
          </w:tcPr>
          <w:p w14:paraId="5A0BBB8F">
            <w:pPr>
              <w:rPr>
                <w:rFonts w:hint="eastAsia" w:eastAsia="楷体"/>
                <w:sz w:val="24"/>
                <w:lang w:eastAsia="zh-CN"/>
              </w:rPr>
            </w:pPr>
            <w:r>
              <w:rPr>
                <w:rFonts w:hint="eastAsia" w:eastAsia="楷体"/>
                <w:sz w:val="24"/>
                <w:highlight w:val="yellow"/>
                <w:lang w:val="en-US" w:eastAsia="zh-CN"/>
              </w:rPr>
              <w:t>人工智能（拔尖班）</w:t>
            </w:r>
          </w:p>
        </w:tc>
        <w:tc>
          <w:tcPr>
            <w:tcW w:w="1701" w:type="dxa"/>
            <w:vMerge w:val="continue"/>
            <w:vAlign w:val="center"/>
          </w:tcPr>
          <w:p w14:paraId="730B88E5">
            <w:pPr>
              <w:ind w:firstLine="480"/>
              <w:rPr>
                <w:rFonts w:eastAsia="楷体"/>
                <w:sz w:val="24"/>
              </w:rPr>
            </w:pPr>
          </w:p>
        </w:tc>
      </w:tr>
      <w:tr w14:paraId="5B8C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549" w:hRule="atLeast"/>
          <w:jc w:val="center"/>
        </w:trPr>
        <w:tc>
          <w:tcPr>
            <w:tcW w:w="1269" w:type="dxa"/>
            <w:vAlign w:val="center"/>
          </w:tcPr>
          <w:p w14:paraId="0718369E">
            <w:pPr>
              <w:rPr>
                <w:rFonts w:eastAsia="楷体"/>
                <w:sz w:val="24"/>
              </w:rPr>
            </w:pPr>
            <w:r>
              <w:rPr>
                <w:rFonts w:hint="eastAsia" w:eastAsia="楷体"/>
                <w:sz w:val="24"/>
              </w:rPr>
              <w:t>联系手机</w:t>
            </w:r>
          </w:p>
        </w:tc>
        <w:tc>
          <w:tcPr>
            <w:tcW w:w="2174" w:type="dxa"/>
            <w:gridSpan w:val="5"/>
            <w:vAlign w:val="center"/>
          </w:tcPr>
          <w:p w14:paraId="2280A801">
            <w:pPr>
              <w:jc w:val="center"/>
              <w:rPr>
                <w:rFonts w:hint="default" w:eastAsia="楷体"/>
                <w:sz w:val="24"/>
                <w:lang w:val="en-US" w:eastAsia="zh-CN"/>
              </w:rPr>
            </w:pPr>
            <w:r>
              <w:rPr>
                <w:rFonts w:hint="eastAsia" w:eastAsia="楷体"/>
                <w:sz w:val="24"/>
                <w:lang w:val="en-US" w:eastAsia="zh-CN"/>
              </w:rPr>
              <w:t>18854613712</w:t>
            </w:r>
          </w:p>
        </w:tc>
        <w:tc>
          <w:tcPr>
            <w:tcW w:w="1088" w:type="dxa"/>
            <w:gridSpan w:val="2"/>
            <w:vAlign w:val="center"/>
          </w:tcPr>
          <w:p w14:paraId="0743C6B7">
            <w:pPr>
              <w:jc w:val="center"/>
              <w:rPr>
                <w:rFonts w:eastAsia="楷体"/>
                <w:sz w:val="24"/>
              </w:rPr>
            </w:pPr>
            <w:r>
              <w:rPr>
                <w:rFonts w:eastAsia="楷体"/>
                <w:sz w:val="24"/>
              </w:rPr>
              <w:t>QQ</w:t>
            </w:r>
          </w:p>
        </w:tc>
        <w:tc>
          <w:tcPr>
            <w:tcW w:w="2835" w:type="dxa"/>
            <w:gridSpan w:val="4"/>
            <w:vAlign w:val="center"/>
          </w:tcPr>
          <w:p w14:paraId="6BA60D60">
            <w:pPr>
              <w:rPr>
                <w:rFonts w:hint="default" w:eastAsia="楷体"/>
                <w:sz w:val="24"/>
                <w:lang w:val="en-US" w:eastAsia="zh-CN"/>
              </w:rPr>
            </w:pPr>
            <w:r>
              <w:rPr>
                <w:rFonts w:hint="eastAsia" w:eastAsia="楷体"/>
                <w:sz w:val="24"/>
                <w:lang w:val="en-US" w:eastAsia="zh-CN"/>
              </w:rPr>
              <w:t>2670604573</w:t>
            </w:r>
          </w:p>
        </w:tc>
        <w:tc>
          <w:tcPr>
            <w:tcW w:w="1701" w:type="dxa"/>
            <w:vMerge w:val="continue"/>
            <w:vAlign w:val="center"/>
          </w:tcPr>
          <w:p w14:paraId="657C5944">
            <w:pPr>
              <w:ind w:firstLine="480"/>
              <w:rPr>
                <w:rFonts w:eastAsia="楷体"/>
                <w:sz w:val="24"/>
              </w:rPr>
            </w:pPr>
          </w:p>
        </w:tc>
      </w:tr>
      <w:tr w14:paraId="0EE53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549" w:hRule="atLeast"/>
          <w:jc w:val="center"/>
        </w:trPr>
        <w:tc>
          <w:tcPr>
            <w:tcW w:w="1269" w:type="dxa"/>
            <w:vAlign w:val="center"/>
          </w:tcPr>
          <w:p w14:paraId="558BD4EE">
            <w:pPr>
              <w:rPr>
                <w:rFonts w:eastAsia="楷体"/>
                <w:sz w:val="24"/>
              </w:rPr>
            </w:pPr>
            <w:r>
              <w:rPr>
                <w:rFonts w:hint="eastAsia" w:eastAsia="楷体"/>
                <w:sz w:val="24"/>
              </w:rPr>
              <w:t>课程</w:t>
            </w:r>
          </w:p>
          <w:p w14:paraId="4CD7C73F">
            <w:pPr>
              <w:rPr>
                <w:rFonts w:eastAsia="楷体"/>
                <w:sz w:val="24"/>
              </w:rPr>
            </w:pPr>
            <w:r>
              <w:rPr>
                <w:rFonts w:hint="eastAsia" w:eastAsia="楷体"/>
                <w:sz w:val="24"/>
              </w:rPr>
              <w:t>平均绩点</w:t>
            </w:r>
          </w:p>
        </w:tc>
        <w:tc>
          <w:tcPr>
            <w:tcW w:w="1134" w:type="dxa"/>
            <w:vAlign w:val="center"/>
          </w:tcPr>
          <w:p w14:paraId="4CBAA457">
            <w:pPr>
              <w:jc w:val="center"/>
              <w:rPr>
                <w:rFonts w:hint="default" w:eastAsia="楷体"/>
                <w:sz w:val="24"/>
                <w:lang w:val="en-US" w:eastAsia="zh-CN"/>
              </w:rPr>
            </w:pPr>
            <w:r>
              <w:rPr>
                <w:rFonts w:hint="eastAsia" w:eastAsia="楷体"/>
                <w:sz w:val="24"/>
                <w:highlight w:val="yellow"/>
                <w:lang w:val="en-US" w:eastAsia="zh-CN"/>
              </w:rPr>
              <w:t>4.42</w:t>
            </w:r>
          </w:p>
        </w:tc>
        <w:tc>
          <w:tcPr>
            <w:tcW w:w="853" w:type="dxa"/>
            <w:gridSpan w:val="3"/>
            <w:vAlign w:val="center"/>
          </w:tcPr>
          <w:p w14:paraId="6A283D8C">
            <w:pPr>
              <w:rPr>
                <w:rFonts w:eastAsia="楷体"/>
                <w:sz w:val="24"/>
              </w:rPr>
            </w:pPr>
            <w:r>
              <w:rPr>
                <w:rFonts w:hint="eastAsia" w:eastAsia="楷体"/>
                <w:sz w:val="24"/>
              </w:rPr>
              <w:t>专业</w:t>
            </w:r>
          </w:p>
          <w:p w14:paraId="268BF9ED">
            <w:pPr>
              <w:rPr>
                <w:rFonts w:eastAsia="楷体"/>
                <w:sz w:val="24"/>
              </w:rPr>
            </w:pPr>
            <w:r>
              <w:rPr>
                <w:rFonts w:eastAsia="楷体"/>
                <w:sz w:val="24"/>
              </w:rPr>
              <w:t>排名</w:t>
            </w:r>
          </w:p>
        </w:tc>
        <w:tc>
          <w:tcPr>
            <w:tcW w:w="1417" w:type="dxa"/>
            <w:gridSpan w:val="4"/>
            <w:vAlign w:val="center"/>
          </w:tcPr>
          <w:p w14:paraId="7C4798D3">
            <w:pPr>
              <w:rPr>
                <w:rFonts w:hint="default" w:eastAsia="楷体"/>
                <w:sz w:val="24"/>
                <w:lang w:val="en-US" w:eastAsia="zh-CN"/>
              </w:rPr>
            </w:pPr>
            <w:r>
              <w:rPr>
                <w:rFonts w:hint="eastAsia" w:eastAsia="楷体"/>
                <w:sz w:val="24"/>
                <w:highlight w:val="yellow"/>
                <w:lang w:val="en-US" w:eastAsia="zh-CN"/>
              </w:rPr>
              <w:t>32/100</w:t>
            </w:r>
          </w:p>
        </w:tc>
        <w:tc>
          <w:tcPr>
            <w:tcW w:w="992" w:type="dxa"/>
            <w:gridSpan w:val="2"/>
            <w:vAlign w:val="center"/>
          </w:tcPr>
          <w:p w14:paraId="320EC44F">
            <w:pPr>
              <w:rPr>
                <w:rFonts w:eastAsia="楷体"/>
                <w:sz w:val="24"/>
              </w:rPr>
            </w:pPr>
            <w:r>
              <w:rPr>
                <w:rFonts w:hint="eastAsia" w:eastAsia="楷体"/>
                <w:sz w:val="24"/>
              </w:rPr>
              <w:t>E</w:t>
            </w:r>
            <w:r>
              <w:rPr>
                <w:rFonts w:eastAsia="楷体"/>
                <w:sz w:val="24"/>
              </w:rPr>
              <w:t>MAIL</w:t>
            </w:r>
          </w:p>
        </w:tc>
        <w:tc>
          <w:tcPr>
            <w:tcW w:w="1701" w:type="dxa"/>
            <w:vAlign w:val="center"/>
          </w:tcPr>
          <w:p w14:paraId="324C7DD8">
            <w:pPr>
              <w:rPr>
                <w:rFonts w:hint="default" w:eastAsia="楷体"/>
                <w:sz w:val="24"/>
                <w:lang w:val="en-US"/>
              </w:rPr>
            </w:pPr>
            <w:r>
              <w:rPr>
                <w:rFonts w:hint="eastAsia" w:eastAsia="楷体"/>
                <w:sz w:val="24"/>
                <w:lang w:val="en-US" w:eastAsia="zh-CN"/>
              </w:rPr>
              <w:t>2670604573@qq.com</w:t>
            </w:r>
          </w:p>
        </w:tc>
        <w:tc>
          <w:tcPr>
            <w:tcW w:w="1701" w:type="dxa"/>
            <w:vMerge w:val="continue"/>
            <w:vAlign w:val="center"/>
          </w:tcPr>
          <w:p w14:paraId="3BFD435F">
            <w:pPr>
              <w:ind w:firstLine="480"/>
              <w:rPr>
                <w:rFonts w:eastAsia="楷体"/>
                <w:sz w:val="24"/>
              </w:rPr>
            </w:pPr>
          </w:p>
        </w:tc>
      </w:tr>
      <w:tr w14:paraId="7EAA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507" w:hRule="atLeast"/>
          <w:jc w:val="center"/>
        </w:trPr>
        <w:tc>
          <w:tcPr>
            <w:tcW w:w="9067" w:type="dxa"/>
            <w:gridSpan w:val="13"/>
          </w:tcPr>
          <w:p w14:paraId="52F4896A">
            <w:pPr>
              <w:ind w:firstLine="480"/>
              <w:rPr>
                <w:rFonts w:eastAsia="楷体"/>
                <w:sz w:val="24"/>
              </w:rPr>
            </w:pPr>
            <w:r>
              <w:rPr>
                <w:rFonts w:hint="eastAsia" w:eastAsia="楷体"/>
                <w:sz w:val="24"/>
              </w:rPr>
              <w:t>为什么要加入智能车竞赛实验室？（保研加分、学习某方面知识技术、获取竞赛经历等）</w:t>
            </w:r>
          </w:p>
          <w:p w14:paraId="4C748122">
            <w:pPr>
              <w:rPr>
                <w:rFonts w:hint="eastAsia" w:eastAsia="楷体"/>
                <w:sz w:val="24"/>
              </w:rPr>
            </w:pPr>
            <w:r>
              <w:rPr>
                <w:rFonts w:hint="eastAsia" w:eastAsia="楷体"/>
                <w:sz w:val="24"/>
              </w:rPr>
              <w:t>1. 我期望能够深入理解并参与一个完整项目的流程，</w:t>
            </w:r>
            <w:r>
              <w:rPr>
                <w:rFonts w:hint="eastAsia" w:eastAsia="楷体"/>
                <w:sz w:val="24"/>
                <w:lang w:val="en-US" w:eastAsia="zh-CN"/>
              </w:rPr>
              <w:t>在实践中进一步学习</w:t>
            </w:r>
            <w:r>
              <w:rPr>
                <w:rFonts w:hint="default" w:eastAsia="楷体"/>
                <w:sz w:val="24"/>
                <w:lang w:eastAsia="zh-CN"/>
              </w:rPr>
              <w:t>ros2，计算机视觉等相关技术，丰富自己的技能库与经历</w:t>
            </w:r>
            <w:r>
              <w:rPr>
                <w:rFonts w:hint="eastAsia" w:eastAsia="楷体"/>
                <w:sz w:val="24"/>
              </w:rPr>
              <w:t>。</w:t>
            </w:r>
          </w:p>
          <w:p w14:paraId="71389306">
            <w:pPr>
              <w:rPr>
                <w:rFonts w:eastAsia="楷体"/>
                <w:sz w:val="24"/>
              </w:rPr>
            </w:pPr>
            <w:r>
              <w:rPr>
                <w:rFonts w:hint="eastAsia" w:eastAsia="楷体"/>
                <w:sz w:val="24"/>
              </w:rPr>
              <w:t>2. 我希望能在此锤炼自己的动手能力、团队协作精神与项目执行力，</w:t>
            </w:r>
            <w:r>
              <w:rPr>
                <w:rFonts w:hint="default" w:eastAsia="楷体"/>
                <w:sz w:val="24"/>
              </w:rPr>
              <w:t>并能够在竞赛的过程中找到自己所感兴趣的方向，结识一些志同道合的朋友</w:t>
            </w:r>
            <w:r>
              <w:rPr>
                <w:rFonts w:hint="eastAsia" w:eastAsia="楷体"/>
                <w:sz w:val="24"/>
              </w:rPr>
              <w:t>。</w:t>
            </w:r>
          </w:p>
          <w:p w14:paraId="7ECD0BEE">
            <w:pPr>
              <w:ind w:firstLine="480"/>
              <w:rPr>
                <w:rFonts w:eastAsia="楷体"/>
                <w:sz w:val="24"/>
              </w:rPr>
            </w:pPr>
          </w:p>
        </w:tc>
      </w:tr>
      <w:tr w14:paraId="1786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621" w:hRule="atLeast"/>
          <w:jc w:val="center"/>
        </w:trPr>
        <w:tc>
          <w:tcPr>
            <w:tcW w:w="9067" w:type="dxa"/>
            <w:gridSpan w:val="13"/>
            <w:vAlign w:val="center"/>
          </w:tcPr>
          <w:p w14:paraId="3129888F">
            <w:pPr>
              <w:ind w:firstLine="480"/>
              <w:rPr>
                <w:rFonts w:eastAsia="楷体"/>
                <w:sz w:val="24"/>
              </w:rPr>
            </w:pPr>
            <w:r>
              <w:rPr>
                <w:rFonts w:hint="eastAsia" w:eastAsia="楷体"/>
                <w:sz w:val="24"/>
              </w:rPr>
              <w:t>智能车竞赛实验室组织参加的比赛中，每一个赛项都是以团队的形式进行比赛，你在团队中是怎样的（技术/非技术）定位？有意向的队友人选（简单介绍）吗？</w:t>
            </w:r>
          </w:p>
          <w:p w14:paraId="68B19E8B">
            <w:pPr>
              <w:numPr>
                <w:ilvl w:val="0"/>
                <w:numId w:val="3"/>
              </w:numPr>
              <w:rPr>
                <w:rFonts w:hint="eastAsia" w:eastAsia="楷体"/>
                <w:sz w:val="24"/>
                <w:lang w:val="en-US" w:eastAsia="zh-CN"/>
              </w:rPr>
            </w:pPr>
            <w:r>
              <w:rPr>
                <w:rFonts w:hint="eastAsia" w:eastAsia="楷体"/>
                <w:sz w:val="24"/>
                <w:lang w:val="en-US" w:eastAsia="zh-CN"/>
              </w:rPr>
              <w:t>技术</w:t>
            </w:r>
            <w:r>
              <w:rPr>
                <w:rFonts w:hint="default" w:eastAsia="楷体"/>
                <w:sz w:val="24"/>
                <w:lang w:eastAsia="zh-CN"/>
              </w:rPr>
              <w:t>层面</w:t>
            </w:r>
            <w:r>
              <w:rPr>
                <w:rFonts w:hint="eastAsia" w:eastAsia="楷体"/>
                <w:sz w:val="24"/>
                <w:lang w:val="en-US" w:eastAsia="zh-CN"/>
              </w:rPr>
              <w:t>上：我</w:t>
            </w:r>
            <w:r>
              <w:rPr>
                <w:rFonts w:hint="default" w:eastAsia="楷体"/>
                <w:sz w:val="24"/>
                <w:lang w:eastAsia="zh-CN"/>
              </w:rPr>
              <w:t>个人希望进行软件方面</w:t>
            </w:r>
            <w:r>
              <w:rPr>
                <w:rFonts w:hint="eastAsia" w:eastAsia="楷体"/>
                <w:sz w:val="24"/>
                <w:lang w:val="en-US" w:eastAsia="zh-CN"/>
              </w:rPr>
              <w:t>的</w:t>
            </w:r>
            <w:r>
              <w:rPr>
                <w:rFonts w:hint="default" w:eastAsia="楷体"/>
                <w:sz w:val="24"/>
                <w:lang w:eastAsia="zh-CN"/>
              </w:rPr>
              <w:t>开发</w:t>
            </w:r>
            <w:r>
              <w:rPr>
                <w:rFonts w:hint="eastAsia" w:eastAsia="楷体"/>
                <w:sz w:val="24"/>
                <w:lang w:val="en-US" w:eastAsia="zh-CN"/>
              </w:rPr>
              <w:t>，包括</w:t>
            </w:r>
            <w:r>
              <w:rPr>
                <w:rFonts w:hint="default" w:eastAsia="楷体"/>
                <w:sz w:val="24"/>
                <w:lang w:eastAsia="zh-CN"/>
              </w:rPr>
              <w:t>车模运动控制的设计</w:t>
            </w:r>
            <w:r>
              <w:rPr>
                <w:rFonts w:hint="eastAsia" w:eastAsia="楷体"/>
                <w:sz w:val="24"/>
                <w:lang w:val="en-US" w:eastAsia="zh-CN"/>
              </w:rPr>
              <w:t>、图像处理</w:t>
            </w:r>
            <w:r>
              <w:rPr>
                <w:rFonts w:hint="default" w:eastAsia="楷体"/>
                <w:sz w:val="24"/>
                <w:lang w:eastAsia="zh-CN"/>
              </w:rPr>
              <w:t>、大模型应用</w:t>
            </w:r>
            <w:r>
              <w:rPr>
                <w:rFonts w:hint="eastAsia" w:eastAsia="楷体"/>
                <w:sz w:val="24"/>
                <w:lang w:val="en-US" w:eastAsia="zh-CN"/>
              </w:rPr>
              <w:t>等任务</w:t>
            </w:r>
            <w:r>
              <w:rPr>
                <w:rFonts w:hint="default" w:eastAsia="楷体"/>
                <w:sz w:val="24"/>
                <w:lang w:eastAsia="zh-CN"/>
              </w:rPr>
              <w:t>。</w:t>
            </w:r>
          </w:p>
          <w:p w14:paraId="1F02896B">
            <w:pPr>
              <w:numPr>
                <w:ilvl w:val="0"/>
                <w:numId w:val="3"/>
              </w:numPr>
              <w:ind w:left="0" w:leftChars="0" w:firstLine="0" w:firstLineChars="0"/>
              <w:rPr>
                <w:rFonts w:eastAsia="楷体"/>
                <w:sz w:val="24"/>
              </w:rPr>
            </w:pPr>
            <w:r>
              <w:rPr>
                <w:rFonts w:hint="eastAsia" w:eastAsia="楷体"/>
                <w:sz w:val="24"/>
                <w:lang w:val="en-US" w:eastAsia="zh-CN"/>
              </w:rPr>
              <w:t>非技术层面上</w:t>
            </w:r>
            <w:r>
              <w:rPr>
                <w:rFonts w:hint="default" w:eastAsia="楷体"/>
                <w:sz w:val="24"/>
                <w:lang w:eastAsia="zh-CN"/>
              </w:rPr>
              <w:t>：</w:t>
            </w:r>
            <w:r>
              <w:rPr>
                <w:rFonts w:hint="eastAsia" w:eastAsia="楷体"/>
                <w:sz w:val="24"/>
                <w:lang w:val="en-US" w:eastAsia="zh-CN"/>
              </w:rPr>
              <w:t>希望能够充当团队的粘合剂，</w:t>
            </w:r>
            <w:r>
              <w:rPr>
                <w:rFonts w:hint="default" w:eastAsia="楷体"/>
                <w:sz w:val="24"/>
                <w:lang w:eastAsia="zh-CN"/>
              </w:rPr>
              <w:t>在</w:t>
            </w:r>
            <w:r>
              <w:rPr>
                <w:rFonts w:hint="default" w:eastAsia="楷体"/>
                <w:sz w:val="24"/>
                <w:lang w:val="en-US" w:eastAsia="zh-CN"/>
              </w:rPr>
              <w:t>确保按时、保质地完成</w:t>
            </w:r>
            <w:r>
              <w:rPr>
                <w:rFonts w:hint="default" w:eastAsia="楷体"/>
                <w:sz w:val="24"/>
                <w:lang w:eastAsia="zh-CN"/>
              </w:rPr>
              <w:t>自己所负责的任务之外，愿意</w:t>
            </w:r>
            <w:r>
              <w:rPr>
                <w:rFonts w:hint="default" w:eastAsia="楷体"/>
                <w:sz w:val="24"/>
                <w:lang w:val="en-US" w:eastAsia="zh-CN"/>
              </w:rPr>
              <w:t>主动</w:t>
            </w:r>
            <w:r>
              <w:rPr>
                <w:rFonts w:hint="eastAsia" w:eastAsia="楷体"/>
                <w:sz w:val="24"/>
                <w:lang w:val="en-US" w:eastAsia="zh-CN"/>
              </w:rPr>
              <w:t>地</w:t>
            </w:r>
            <w:r>
              <w:rPr>
                <w:rFonts w:hint="default" w:eastAsia="楷体"/>
                <w:sz w:val="24"/>
                <w:lang w:eastAsia="zh-CN"/>
              </w:rPr>
              <w:t>与团队其他成员</w:t>
            </w:r>
            <w:r>
              <w:rPr>
                <w:rFonts w:hint="default" w:eastAsia="楷体"/>
                <w:sz w:val="24"/>
                <w:lang w:val="en-US" w:eastAsia="zh-CN"/>
              </w:rPr>
              <w:t>沟通协调</w:t>
            </w:r>
            <w:r>
              <w:rPr>
                <w:rFonts w:hint="eastAsia" w:eastAsia="楷体"/>
                <w:sz w:val="24"/>
                <w:lang w:val="en-US" w:eastAsia="zh-CN"/>
              </w:rPr>
              <w:t>，推进</w:t>
            </w:r>
            <w:r>
              <w:rPr>
                <w:rFonts w:hint="default" w:eastAsia="楷体"/>
                <w:sz w:val="24"/>
                <w:lang w:val="en-US" w:eastAsia="zh-CN"/>
              </w:rPr>
              <w:t>团队内部</w:t>
            </w:r>
            <w:r>
              <w:rPr>
                <w:rFonts w:hint="default" w:eastAsia="楷体"/>
                <w:sz w:val="24"/>
                <w:lang w:eastAsia="zh-CN"/>
              </w:rPr>
              <w:t>的</w:t>
            </w:r>
            <w:r>
              <w:rPr>
                <w:rFonts w:hint="default" w:eastAsia="楷体"/>
                <w:sz w:val="24"/>
                <w:lang w:val="en-US" w:eastAsia="zh-CN"/>
              </w:rPr>
              <w:t>高效沟通，</w:t>
            </w:r>
            <w:r>
              <w:rPr>
                <w:rFonts w:hint="default" w:eastAsia="楷体"/>
                <w:sz w:val="24"/>
                <w:lang w:eastAsia="zh-CN"/>
              </w:rPr>
              <w:t>紧密配合，共同构建一个积极向上的团队氛围</w:t>
            </w:r>
            <w:r>
              <w:rPr>
                <w:rFonts w:hint="default" w:eastAsia="楷体"/>
                <w:sz w:val="24"/>
                <w:lang w:val="en-US" w:eastAsia="zh-CN"/>
              </w:rPr>
              <w:t>。</w:t>
            </w:r>
          </w:p>
          <w:p w14:paraId="70EFA580">
            <w:pPr>
              <w:ind w:firstLine="480"/>
              <w:rPr>
                <w:rFonts w:eastAsia="楷体"/>
                <w:sz w:val="24"/>
              </w:rPr>
            </w:pPr>
          </w:p>
          <w:p w14:paraId="14E9A06F">
            <w:pPr>
              <w:rPr>
                <w:rFonts w:eastAsia="楷体"/>
                <w:sz w:val="24"/>
              </w:rPr>
            </w:pPr>
          </w:p>
        </w:tc>
      </w:tr>
      <w:tr w14:paraId="63D7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9" w:hRule="atLeast"/>
          <w:jc w:val="center"/>
        </w:trPr>
        <w:tc>
          <w:tcPr>
            <w:tcW w:w="9077" w:type="dxa"/>
            <w:gridSpan w:val="14"/>
            <w:vAlign w:val="center"/>
          </w:tcPr>
          <w:p w14:paraId="7DFB40E5">
            <w:pPr>
              <w:ind w:firstLine="480"/>
              <w:jc w:val="left"/>
              <w:rPr>
                <w:rFonts w:hint="default" w:ascii="楷体" w:hAnsi="楷体" w:eastAsia="楷体" w:cs="楷体"/>
                <w:sz w:val="24"/>
                <w:lang w:val="en-US" w:eastAsia="zh-CN"/>
              </w:rPr>
            </w:pPr>
            <w:r>
              <w:rPr>
                <w:rFonts w:hint="eastAsia" w:ascii="楷体" w:hAnsi="楷体" w:eastAsia="楷体" w:cs="楷体"/>
                <w:sz w:val="24"/>
              </w:rPr>
              <w:t>个人特长和科创经历（简述让我们录取你的理由-包括但不限于个人技术基础、综合素质，以及</w:t>
            </w:r>
            <w:r>
              <w:rPr>
                <w:rFonts w:hint="eastAsia" w:ascii="楷体" w:hAnsi="楷体" w:eastAsia="楷体" w:cs="楷体"/>
                <w:b/>
                <w:sz w:val="24"/>
              </w:rPr>
              <w:t>本科期间</w:t>
            </w:r>
            <w:r>
              <w:rPr>
                <w:rFonts w:hint="eastAsia" w:ascii="楷体" w:hAnsi="楷体" w:eastAsia="楷体" w:cs="楷体"/>
                <w:sz w:val="24"/>
              </w:rPr>
              <w:t>参加过的比赛及奖项、项目，在社团中担任什么角色等）</w:t>
            </w:r>
            <w:r>
              <w:rPr>
                <w:rFonts w:hint="eastAsia" w:ascii="楷体" w:hAnsi="楷体" w:eastAsia="楷体" w:cs="楷体"/>
                <w:sz w:val="24"/>
                <w:lang w:val="en-US" w:eastAsia="zh-CN"/>
              </w:rPr>
              <w:t>1.目前正在作为项目负责人参加</w:t>
            </w:r>
            <w:r>
              <w:rPr>
                <w:rFonts w:hint="default" w:ascii="楷体" w:hAnsi="楷体" w:eastAsia="楷体" w:cs="楷体"/>
                <w:sz w:val="24"/>
                <w:lang w:val="en-US" w:eastAsia="zh-CN"/>
              </w:rPr>
              <w:t>国家级创新创业项目“多模态感知融合的自主移动机器人”，主要负责定位质量地图构建相关工作，围绕视觉、激光等多模态传感器的定位质量评估、自适应融合以及定位质量与导航代价之间的映射开展研究。</w:t>
            </w:r>
          </w:p>
          <w:p w14:paraId="1F924A0F">
            <w:pPr>
              <w:jc w:val="left"/>
              <w:rPr>
                <w:rFonts w:hint="default" w:ascii="楷体" w:hAnsi="楷体" w:eastAsia="楷体" w:cs="楷体"/>
                <w:sz w:val="24"/>
                <w:lang w:val="en-US" w:eastAsia="zh-CN"/>
              </w:rPr>
            </w:pPr>
            <w:r>
              <w:rPr>
                <w:rFonts w:hint="eastAsia" w:ascii="楷体" w:hAnsi="楷体" w:eastAsia="楷体" w:cs="楷体"/>
                <w:sz w:val="24"/>
                <w:lang w:val="en-US" w:eastAsia="zh-CN"/>
              </w:rPr>
              <w:t>2.曾</w:t>
            </w:r>
            <w:r>
              <w:rPr>
                <w:rFonts w:hint="default" w:ascii="楷体" w:hAnsi="楷体" w:eastAsia="楷体" w:cs="楷体"/>
                <w:sz w:val="24"/>
                <w:lang w:val="en-US" w:eastAsia="zh-CN"/>
              </w:rPr>
              <w:t>独立完成过基于随机森林的房价预测项目，完整实践了数据预处理、特征工程、模型训练与评估流程；也完成过基于 MobileNetV2 的图像分类模型训练实践。</w:t>
            </w:r>
          </w:p>
          <w:p w14:paraId="103DBC00">
            <w:pPr>
              <w:jc w:val="left"/>
              <w:rPr>
                <w:rFonts w:hint="default" w:ascii="楷体" w:hAnsi="楷体" w:eastAsia="楷体" w:cs="楷体"/>
                <w:sz w:val="24"/>
                <w:lang w:val="en-US" w:eastAsia="zh-CN"/>
              </w:rPr>
            </w:pPr>
            <w:r>
              <w:rPr>
                <w:rFonts w:hint="eastAsia" w:ascii="楷体" w:hAnsi="楷体" w:eastAsia="楷体" w:cs="楷体"/>
                <w:sz w:val="24"/>
                <w:lang w:val="en-US" w:eastAsia="zh-CN"/>
              </w:rPr>
              <w:t>3.</w:t>
            </w:r>
            <w:r>
              <w:rPr>
                <w:rFonts w:hint="default" w:ascii="楷体" w:hAnsi="楷体" w:eastAsia="楷体" w:cs="楷体"/>
                <w:sz w:val="24"/>
                <w:lang w:val="en-US" w:eastAsia="zh-CN"/>
              </w:rPr>
              <w:t>综合素质方面，我目前在电子与信息工程学院创新创业俱乐部项目部任职，具有一定的项目组织、团队协作和沟通能力。</w:t>
            </w:r>
          </w:p>
          <w:p w14:paraId="5C92E3A7">
            <w:pPr>
              <w:jc w:val="left"/>
              <w:rPr>
                <w:rFonts w:hint="default" w:ascii="Times New Roman" w:hAnsi="Times New Roman" w:eastAsia="楷体" w:cs="Times New Roman"/>
                <w:kern w:val="2"/>
                <w:sz w:val="24"/>
                <w:szCs w:val="24"/>
                <w:lang w:val="en-US" w:eastAsia="zh-CN" w:bidi="ar-SA"/>
              </w:rPr>
            </w:pPr>
            <w:r>
              <w:rPr>
                <w:rFonts w:hint="eastAsia" w:ascii="楷体" w:hAnsi="楷体" w:eastAsia="楷体" w:cs="楷体"/>
                <w:sz w:val="24"/>
                <w:lang w:val="en-US" w:eastAsia="zh-CN"/>
              </w:rPr>
              <w:t>4.</w:t>
            </w:r>
            <w:r>
              <w:rPr>
                <w:rFonts w:hint="default" w:ascii="楷体" w:hAnsi="楷体" w:eastAsia="楷体" w:cs="楷体"/>
                <w:sz w:val="24"/>
                <w:lang w:val="en-US" w:eastAsia="zh-CN"/>
              </w:rPr>
              <w:t>具备较</w:t>
            </w:r>
            <w:r>
              <w:rPr>
                <w:rFonts w:hint="eastAsia" w:ascii="楷体" w:hAnsi="楷体" w:eastAsia="楷体" w:cs="楷体"/>
                <w:sz w:val="24"/>
                <w:lang w:val="en-US" w:eastAsia="zh-CN"/>
              </w:rPr>
              <w:t>一定</w:t>
            </w:r>
            <w:r>
              <w:rPr>
                <w:rFonts w:hint="default" w:ascii="楷体" w:hAnsi="楷体" w:eastAsia="楷体" w:cs="楷体"/>
                <w:sz w:val="24"/>
                <w:lang w:val="en-US" w:eastAsia="zh-CN"/>
              </w:rPr>
              <w:t>编程基础，</w:t>
            </w:r>
            <w:r>
              <w:rPr>
                <w:rFonts w:hint="eastAsia" w:ascii="楷体" w:hAnsi="楷体" w:eastAsia="楷体" w:cs="楷体"/>
                <w:sz w:val="24"/>
                <w:lang w:val="en-US" w:eastAsia="zh-CN"/>
              </w:rPr>
              <w:t>使用过</w:t>
            </w:r>
            <w:r>
              <w:rPr>
                <w:rFonts w:hint="default" w:ascii="楷体" w:hAnsi="楷体" w:eastAsia="楷体" w:cs="楷体"/>
                <w:sz w:val="24"/>
                <w:lang w:val="en-US" w:eastAsia="zh-CN"/>
              </w:rPr>
              <w:t>Python、C++、Git、ROS 2 等工具</w:t>
            </w:r>
            <w:r>
              <w:rPr>
                <w:rFonts w:hint="eastAsia" w:ascii="楷体" w:hAnsi="楷体" w:eastAsia="楷体" w:cs="楷体"/>
                <w:sz w:val="24"/>
                <w:lang w:val="en-US" w:eastAsia="zh-CN"/>
              </w:rPr>
              <w:t>。</w:t>
            </w:r>
          </w:p>
          <w:p w14:paraId="2307C1B8">
            <w:pPr>
              <w:jc w:val="left"/>
              <w:rPr>
                <w:rFonts w:hint="default" w:ascii="楷体" w:hAnsi="楷体" w:eastAsia="楷体" w:cs="楷体"/>
                <w:sz w:val="24"/>
                <w:lang w:val="en-US" w:eastAsia="zh-CN"/>
              </w:rPr>
            </w:pPr>
          </w:p>
        </w:tc>
      </w:tr>
      <w:tr w14:paraId="4032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369" w:hRule="atLeast"/>
          <w:jc w:val="center"/>
        </w:trPr>
        <w:tc>
          <w:tcPr>
            <w:tcW w:w="9067" w:type="dxa"/>
            <w:gridSpan w:val="13"/>
            <w:vAlign w:val="center"/>
          </w:tcPr>
          <w:p w14:paraId="14431CD6">
            <w:pPr>
              <w:ind w:firstLine="480"/>
              <w:jc w:val="left"/>
              <w:rPr>
                <w:rFonts w:ascii="楷体" w:hAnsi="楷体" w:eastAsia="楷体" w:cs="楷体"/>
                <w:sz w:val="24"/>
              </w:rPr>
            </w:pPr>
            <w:r>
              <w:rPr>
                <w:rFonts w:hint="eastAsia" w:ascii="楷体" w:hAnsi="楷体" w:eastAsia="楷体" w:cs="楷体"/>
                <w:sz w:val="24"/>
              </w:rPr>
              <w:t>你选择哪个比赛赛项？是否了解赛项规则？（详述备赛规划）</w:t>
            </w:r>
          </w:p>
          <w:p w14:paraId="33F79C65">
            <w:pPr>
              <w:ind w:firstLine="480"/>
              <w:jc w:val="left"/>
              <w:rPr>
                <w:rFonts w:hint="eastAsia" w:ascii="楷体" w:hAnsi="楷体" w:eastAsia="楷体" w:cs="楷体"/>
                <w:sz w:val="24"/>
              </w:rPr>
            </w:pPr>
            <w:r>
              <w:rPr>
                <w:rFonts w:hint="eastAsia" w:ascii="楷体" w:hAnsi="楷体" w:eastAsia="楷体" w:cs="楷体"/>
                <w:sz w:val="24"/>
              </w:rPr>
              <w:t>我选择参加地瓜机器人创意组（智慧医疗挑战赛），目前已经对上一届比赛规则、任务流程及主要技术要求进行了较为系统的了解。</w:t>
            </w:r>
          </w:p>
          <w:p w14:paraId="69A115E5">
            <w:pPr>
              <w:ind w:firstLine="480"/>
              <w:jc w:val="left"/>
              <w:rPr>
                <w:rFonts w:hint="eastAsia" w:ascii="楷体" w:hAnsi="楷体" w:eastAsia="楷体" w:cs="楷体"/>
                <w:sz w:val="24"/>
                <w:lang w:eastAsia="zh-CN"/>
              </w:rPr>
            </w:pPr>
            <w:r>
              <w:rPr>
                <w:rFonts w:hint="eastAsia" w:ascii="楷体" w:hAnsi="楷体" w:eastAsia="楷体" w:cs="楷体"/>
                <w:sz w:val="24"/>
              </w:rPr>
              <w:t>根据上一届规则，比赛并非单一的循迹或目标识别任务，而是要求智能车在物理环境与数字环境之间协同完成一套完整任务流程：首先从发车点自主前往任务发布点，通过视觉识别获取任务信息，</w:t>
            </w:r>
            <w:r>
              <w:rPr>
                <w:rFonts w:hint="eastAsia" w:ascii="楷体" w:hAnsi="楷体" w:eastAsia="楷体" w:cs="楷体"/>
                <w:sz w:val="24"/>
                <w:lang w:val="en-US" w:eastAsia="zh-CN"/>
              </w:rPr>
              <w:t>并按指定模式运行，最后</w:t>
            </w:r>
            <w:r>
              <w:rPr>
                <w:rFonts w:hint="eastAsia" w:ascii="楷体" w:hAnsi="楷体" w:eastAsia="楷体" w:cs="楷体"/>
                <w:sz w:val="24"/>
              </w:rPr>
              <w:t>返回停车点。整个过程中还需要</w:t>
            </w:r>
            <w:r>
              <w:rPr>
                <w:rFonts w:hint="eastAsia" w:ascii="楷体" w:hAnsi="楷体" w:eastAsia="楷体" w:cs="楷体"/>
                <w:sz w:val="24"/>
                <w:lang w:val="en-US" w:eastAsia="zh-CN"/>
              </w:rPr>
              <w:t>尽量避免</w:t>
            </w:r>
            <w:r>
              <w:rPr>
                <w:rFonts w:hint="eastAsia" w:ascii="楷体" w:hAnsi="楷体" w:eastAsia="楷体" w:cs="楷体"/>
                <w:sz w:val="24"/>
              </w:rPr>
              <w:t>碰撞、任务识别错误、漏做任务等罚时</w:t>
            </w:r>
            <w:r>
              <w:rPr>
                <w:rFonts w:hint="eastAsia" w:ascii="楷体" w:hAnsi="楷体" w:eastAsia="楷体" w:cs="楷体"/>
                <w:sz w:val="24"/>
                <w:lang w:eastAsia="zh-CN"/>
              </w:rPr>
              <w:t>。</w:t>
            </w:r>
          </w:p>
          <w:p w14:paraId="3D7801FE">
            <w:pPr>
              <w:ind w:firstLine="480"/>
              <w:jc w:val="left"/>
              <w:rPr>
                <w:rFonts w:hint="eastAsia" w:ascii="楷体" w:hAnsi="楷体" w:eastAsia="楷体" w:cs="楷体"/>
                <w:sz w:val="24"/>
              </w:rPr>
            </w:pPr>
            <w:r>
              <w:rPr>
                <w:rFonts w:hint="eastAsia" w:ascii="楷体" w:hAnsi="楷体" w:eastAsia="楷体" w:cs="楷体"/>
                <w:sz w:val="24"/>
              </w:rPr>
              <w:t>针对这一赛项，我计划将备赛分为四个阶段。</w:t>
            </w:r>
          </w:p>
          <w:p w14:paraId="071A11D5">
            <w:pPr>
              <w:ind w:firstLine="480"/>
              <w:jc w:val="left"/>
              <w:rPr>
                <w:rFonts w:hint="eastAsia" w:ascii="楷体" w:hAnsi="楷体" w:eastAsia="楷体" w:cs="楷体"/>
                <w:sz w:val="24"/>
              </w:rPr>
            </w:pPr>
            <w:r>
              <w:rPr>
                <w:rFonts w:hint="eastAsia" w:ascii="楷体" w:hAnsi="楷体" w:eastAsia="楷体" w:cs="楷体"/>
                <w:sz w:val="24"/>
              </w:rPr>
              <w:t>第一阶段是熟悉平台并打通基础控制链路。结合我已有的基础，进一步学习  ROS2/TROS.B 节点、Topic 通信以及主控与 STM32 底盘之间的通信方式</w:t>
            </w:r>
            <w:r>
              <w:rPr>
                <w:rFonts w:hint="eastAsia" w:ascii="楷体" w:hAnsi="楷体" w:eastAsia="楷体" w:cs="楷体"/>
                <w:sz w:val="24"/>
                <w:lang w:val="en-US" w:eastAsia="zh-CN"/>
              </w:rPr>
              <w:t>等知识</w:t>
            </w:r>
            <w:r>
              <w:rPr>
                <w:rFonts w:hint="eastAsia" w:ascii="楷体" w:hAnsi="楷体" w:eastAsia="楷体" w:cs="楷体"/>
                <w:sz w:val="24"/>
              </w:rPr>
              <w:t>，同时学习阿克曼转向模型、电机速度闭环、舵机控制和 PID 等内容。首先实现车辆稳定的前进、转向、停车以及上位机指令控制。</w:t>
            </w:r>
          </w:p>
          <w:p w14:paraId="4C17E2CC">
            <w:pPr>
              <w:ind w:firstLine="480"/>
              <w:jc w:val="left"/>
              <w:rPr>
                <w:rFonts w:hint="eastAsia" w:ascii="楷体" w:hAnsi="楷体" w:eastAsia="楷体" w:cs="楷体"/>
                <w:sz w:val="24"/>
              </w:rPr>
            </w:pPr>
            <w:r>
              <w:rPr>
                <w:rFonts w:hint="eastAsia" w:ascii="楷体" w:hAnsi="楷体" w:eastAsia="楷体" w:cs="楷体"/>
                <w:sz w:val="24"/>
              </w:rPr>
              <w:t>第二阶段是完成视觉感知和自主行驶功能。针对任务领取、自主导航和返航需求，学习并实现二维码识别、引导线识别、障碍物及停车区域识别等模块。</w:t>
            </w:r>
          </w:p>
          <w:p w14:paraId="50009891">
            <w:pPr>
              <w:ind w:firstLine="480"/>
              <w:jc w:val="left"/>
              <w:rPr>
                <w:rFonts w:hint="default" w:ascii="楷体" w:hAnsi="楷体" w:eastAsia="楷体" w:cs="楷体"/>
                <w:sz w:val="24"/>
                <w:lang w:val="en-US" w:eastAsia="zh-CN"/>
              </w:rPr>
            </w:pPr>
            <w:r>
              <w:rPr>
                <w:rFonts w:hint="eastAsia" w:ascii="楷体" w:hAnsi="楷体" w:eastAsia="楷体" w:cs="楷体"/>
                <w:sz w:val="24"/>
              </w:rPr>
              <w:t>第三阶段进入整车联调与针对比赛指标优化。</w:t>
            </w:r>
            <w:r>
              <w:rPr>
                <w:rFonts w:hint="eastAsia" w:ascii="楷体" w:hAnsi="楷体" w:eastAsia="楷体" w:cs="楷体"/>
                <w:sz w:val="24"/>
                <w:lang w:val="en-US" w:eastAsia="zh-CN"/>
              </w:rPr>
              <w:t>在真实</w:t>
            </w:r>
            <w:r>
              <w:rPr>
                <w:rFonts w:hint="eastAsia" w:ascii="楷体" w:hAnsi="楷体" w:eastAsia="楷体" w:cs="楷体"/>
                <w:sz w:val="24"/>
              </w:rPr>
              <w:t>场地</w:t>
            </w:r>
            <w:r>
              <w:rPr>
                <w:rFonts w:hint="eastAsia" w:ascii="楷体" w:hAnsi="楷体" w:eastAsia="楷体" w:cs="楷体"/>
                <w:sz w:val="24"/>
                <w:lang w:val="en-US" w:eastAsia="zh-CN"/>
              </w:rPr>
              <w:t>中</w:t>
            </w:r>
            <w:r>
              <w:rPr>
                <w:rFonts w:hint="eastAsia" w:ascii="楷体" w:hAnsi="楷体" w:eastAsia="楷体" w:cs="楷体"/>
                <w:sz w:val="24"/>
              </w:rPr>
              <w:t>对完整任务进行反复测试，记录</w:t>
            </w:r>
            <w:r>
              <w:rPr>
                <w:rFonts w:hint="eastAsia" w:ascii="楷体" w:hAnsi="楷体" w:eastAsia="楷体" w:cs="楷体"/>
                <w:sz w:val="24"/>
                <w:lang w:val="en-US" w:eastAsia="zh-CN"/>
              </w:rPr>
              <w:t>数据并不断进行优化</w:t>
            </w:r>
          </w:p>
          <w:p w14:paraId="7CF239B9">
            <w:pPr>
              <w:ind w:firstLine="480"/>
              <w:jc w:val="left"/>
              <w:rPr>
                <w:rFonts w:hint="default" w:ascii="楷体" w:hAnsi="楷体" w:eastAsia="楷体" w:cs="楷体"/>
                <w:sz w:val="24"/>
                <w:lang w:val="en-US" w:eastAsia="zh-CN"/>
              </w:rPr>
            </w:pPr>
            <w:r>
              <w:rPr>
                <w:rFonts w:hint="eastAsia" w:ascii="楷体" w:hAnsi="楷体" w:eastAsia="楷体" w:cs="楷体"/>
                <w:sz w:val="24"/>
                <w:lang w:val="en-US" w:eastAsia="zh-CN"/>
              </w:rPr>
              <w:t>整个备赛期间，我愿意承担核心研发与比赛任务，每周投入至少十小时在竞赛实验室中进行调试。</w:t>
            </w:r>
          </w:p>
          <w:p w14:paraId="5B92CCF7">
            <w:pPr>
              <w:jc w:val="left"/>
              <w:rPr>
                <w:rFonts w:hint="eastAsia" w:ascii="楷体" w:hAnsi="楷体" w:eastAsia="楷体" w:cs="楷体"/>
                <w:sz w:val="24"/>
              </w:rPr>
            </w:pPr>
          </w:p>
          <w:p w14:paraId="6F54DCC0">
            <w:pPr>
              <w:jc w:val="left"/>
              <w:rPr>
                <w:rFonts w:ascii="楷体" w:hAnsi="楷体" w:eastAsia="楷体" w:cs="楷体"/>
                <w:sz w:val="24"/>
              </w:rPr>
            </w:pPr>
          </w:p>
        </w:tc>
      </w:tr>
      <w:tr w14:paraId="6D6E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trHeight w:val="1369" w:hRule="atLeast"/>
          <w:jc w:val="center"/>
        </w:trPr>
        <w:tc>
          <w:tcPr>
            <w:tcW w:w="9067" w:type="dxa"/>
            <w:gridSpan w:val="13"/>
            <w:tcBorders>
              <w:top w:val="single" w:color="auto" w:sz="4" w:space="0"/>
              <w:left w:val="single" w:color="auto" w:sz="4" w:space="0"/>
              <w:bottom w:val="single" w:color="auto" w:sz="4" w:space="0"/>
              <w:right w:val="single" w:color="auto" w:sz="4" w:space="0"/>
            </w:tcBorders>
            <w:vAlign w:val="center"/>
          </w:tcPr>
          <w:p w14:paraId="688C6EE3">
            <w:pPr>
              <w:ind w:firstLine="480"/>
              <w:jc w:val="left"/>
              <w:rPr>
                <w:rFonts w:ascii="楷体" w:hAnsi="楷体" w:eastAsia="楷体" w:cs="楷体"/>
                <w:sz w:val="24"/>
              </w:rPr>
            </w:pPr>
            <w:r>
              <w:rPr>
                <w:rFonts w:hint="eastAsia" w:ascii="楷体" w:hAnsi="楷体" w:eastAsia="楷体" w:cs="楷体"/>
                <w:sz w:val="24"/>
              </w:rPr>
              <w:t>个人承诺</w:t>
            </w:r>
          </w:p>
          <w:p w14:paraId="3AAA5A98">
            <w:pPr>
              <w:ind w:firstLine="480"/>
              <w:jc w:val="left"/>
              <w:rPr>
                <w:rFonts w:ascii="楷体" w:hAnsi="楷体" w:eastAsia="楷体" w:cs="楷体"/>
                <w:sz w:val="24"/>
              </w:rPr>
            </w:pPr>
            <w:r>
              <w:rPr>
                <w:rFonts w:hint="eastAsia" w:ascii="楷体" w:hAnsi="楷体" w:eastAsia="楷体" w:cs="楷体"/>
                <w:sz w:val="24"/>
              </w:rPr>
              <w:t>若加入2026-2027赛季智能车竞赛实验室，将遵守管理规定，积极备赛和比赛，按时提交备赛过程报告和参赛总结报告，并在比赛结束后及时归还配发的参赛设备和工具。</w:t>
            </w:r>
          </w:p>
          <w:p w14:paraId="2A996D22">
            <w:pPr>
              <w:ind w:firstLine="480"/>
              <w:jc w:val="left"/>
              <w:rPr>
                <w:rFonts w:ascii="楷体" w:hAnsi="楷体" w:eastAsia="楷体" w:cs="楷体"/>
                <w:sz w:val="24"/>
              </w:rPr>
            </w:pPr>
          </w:p>
          <w:p w14:paraId="3BAF89D9">
            <w:pPr>
              <w:wordWrap w:val="0"/>
              <w:ind w:firstLine="480"/>
              <w:jc w:val="right"/>
              <w:rPr>
                <w:rFonts w:ascii="楷体" w:hAnsi="楷体" w:eastAsia="楷体" w:cs="楷体"/>
                <w:sz w:val="24"/>
              </w:rPr>
            </w:pPr>
            <w:r>
              <w:rPr>
                <w:rFonts w:hint="eastAsia" w:ascii="楷体" w:hAnsi="楷体" w:eastAsia="楷体" w:cs="楷体"/>
                <w:sz w:val="24"/>
                <w:lang w:val="en-US" w:eastAsia="zh-CN"/>
              </w:rPr>
              <w:t xml:space="preserve">  </w:t>
            </w:r>
            <w:r>
              <w:rPr>
                <w:rFonts w:hint="eastAsia" w:ascii="楷体" w:hAnsi="楷体" w:eastAsia="楷体" w:cs="楷体"/>
                <w:sz w:val="24"/>
              </w:rPr>
              <w:t>签名（手写）</w:t>
            </w:r>
            <w:r>
              <w:rPr>
                <w:rFonts w:hint="eastAsia" w:ascii="楷体" w:hAnsi="楷体" w:eastAsia="楷体" w:cs="楷体"/>
                <w:sz w:val="24"/>
                <w:lang w:eastAsia="zh-CN"/>
              </w:rPr>
              <w:t>：</w:t>
            </w:r>
            <w:r>
              <w:rPr>
                <w:rFonts w:ascii="楷体" w:hAnsi="楷体" w:eastAsia="楷体" w:cs="楷体"/>
                <w:sz w:val="24"/>
              </w:rPr>
              <w:drawing>
                <wp:inline distT="0" distB="0" distL="114300" distR="114300">
                  <wp:extent cx="487045" cy="259715"/>
                  <wp:effectExtent l="0" t="0" r="8255" b="6985"/>
                  <wp:docPr id="3" name="图片 3" descr="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电子签名"/>
                          <pic:cNvPicPr>
                            <a:picLocks noChangeAspect="1"/>
                          </pic:cNvPicPr>
                        </pic:nvPicPr>
                        <pic:blipFill>
                          <a:blip r:embed="rId11"/>
                          <a:srcRect l="16231" t="33189" r="22632" b="11841"/>
                          <a:stretch>
                            <a:fillRect/>
                          </a:stretch>
                        </pic:blipFill>
                        <pic:spPr>
                          <a:xfrm>
                            <a:off x="0" y="0"/>
                            <a:ext cx="487045" cy="259715"/>
                          </a:xfrm>
                          <a:prstGeom prst="rect">
                            <a:avLst/>
                          </a:prstGeom>
                        </pic:spPr>
                      </pic:pic>
                    </a:graphicData>
                  </a:graphic>
                </wp:inline>
              </w:drawing>
            </w:r>
            <w:r>
              <w:rPr>
                <w:rFonts w:ascii="楷体" w:hAnsi="楷体" w:eastAsia="楷体" w:cs="楷体"/>
                <w:sz w:val="24"/>
              </w:rPr>
              <w:t xml:space="preserve">        </w:t>
            </w:r>
          </w:p>
          <w:p w14:paraId="1E6DD0F1">
            <w:pPr>
              <w:wordWrap w:val="0"/>
              <w:ind w:firstLine="480"/>
              <w:jc w:val="center"/>
              <w:rPr>
                <w:rFonts w:ascii="楷体" w:hAnsi="楷体" w:eastAsia="楷体" w:cs="楷体"/>
                <w:sz w:val="24"/>
              </w:rPr>
            </w:pPr>
            <w:r>
              <w:rPr>
                <w:rFonts w:hint="eastAsia" w:ascii="楷体" w:hAnsi="楷体" w:eastAsia="楷体" w:cs="楷体"/>
                <w:sz w:val="24"/>
                <w:lang w:val="en-US" w:eastAsia="zh-CN"/>
              </w:rPr>
              <w:t xml:space="preserve">                                        </w:t>
            </w:r>
            <w:bookmarkStart w:id="0" w:name="_GoBack"/>
            <w:bookmarkEnd w:id="0"/>
            <w:r>
              <w:rPr>
                <w:rFonts w:hint="eastAsia" w:ascii="楷体" w:hAnsi="楷体" w:eastAsia="楷体" w:cs="楷体"/>
                <w:sz w:val="24"/>
              </w:rPr>
              <w:t>日期：</w:t>
            </w:r>
            <w:r>
              <w:rPr>
                <w:rFonts w:hint="eastAsia" w:ascii="楷体" w:hAnsi="楷体" w:eastAsia="楷体" w:cs="楷体"/>
                <w:sz w:val="24"/>
                <w:lang w:val="en-US" w:eastAsia="zh-CN"/>
              </w:rPr>
              <w:t>2026.9.16</w:t>
            </w:r>
            <w:r>
              <w:rPr>
                <w:rFonts w:hint="eastAsia" w:ascii="楷体" w:hAnsi="楷体" w:eastAsia="楷体" w:cs="楷体"/>
                <w:sz w:val="24"/>
              </w:rPr>
              <w:t xml:space="preserve"> </w:t>
            </w:r>
            <w:r>
              <w:rPr>
                <w:rFonts w:ascii="楷体" w:hAnsi="楷体" w:eastAsia="楷体" w:cs="楷体"/>
                <w:sz w:val="24"/>
              </w:rPr>
              <w:t xml:space="preserve">           </w:t>
            </w:r>
          </w:p>
          <w:p w14:paraId="0425E7F5">
            <w:pPr>
              <w:ind w:firstLine="480"/>
              <w:jc w:val="left"/>
              <w:rPr>
                <w:rFonts w:ascii="楷体" w:hAnsi="楷体" w:eastAsia="楷体" w:cs="楷体"/>
                <w:sz w:val="24"/>
              </w:rPr>
            </w:pPr>
          </w:p>
        </w:tc>
      </w:tr>
    </w:tbl>
    <w:p w14:paraId="63F4BBF8">
      <w:pPr>
        <w:jc w:val="center"/>
        <w:rPr>
          <w:rFonts w:ascii="宋体" w:hAnsi="宋体"/>
          <w:b/>
          <w:color w:val="FF0000"/>
          <w:sz w:val="22"/>
          <w:szCs w:val="22"/>
          <w:highlight w:val="cyan"/>
        </w:rPr>
      </w:pPr>
    </w:p>
    <w:p w14:paraId="4C35E0AB">
      <w:pPr>
        <w:jc w:val="center"/>
        <w:rPr>
          <w:rFonts w:ascii="宋体" w:hAnsi="宋体"/>
          <w:b/>
          <w:color w:val="FF0000"/>
          <w:sz w:val="22"/>
          <w:szCs w:val="22"/>
          <w:highlight w:val="cyan"/>
        </w:rPr>
      </w:pPr>
    </w:p>
    <w:p w14:paraId="3C16017D">
      <w:pPr>
        <w:rPr>
          <w:rFonts w:ascii="宋体" w:hAnsi="宋体"/>
          <w:b/>
          <w:color w:val="FF0000"/>
          <w:sz w:val="24"/>
          <w:szCs w:val="21"/>
        </w:rPr>
      </w:pPr>
      <w:r>
        <w:rPr>
          <w:rFonts w:hint="eastAsia" w:ascii="宋体" w:hAnsi="宋体"/>
          <w:b/>
          <w:color w:val="FF0000"/>
          <w:sz w:val="24"/>
          <w:szCs w:val="21"/>
        </w:rPr>
        <w:t>新赛季要求参赛队员在课余时间全身心投入到备赛过程和比赛任务中。如你确认能够遵守智能车竞赛实验室管理规定，请按照个人实际情况填写后续信息。</w:t>
      </w:r>
    </w:p>
    <w:p w14:paraId="783EA6FF">
      <w:pPr>
        <w:rPr>
          <w:rFonts w:hint="eastAsia" w:ascii="宋体" w:hAnsi="宋体"/>
          <w:b/>
          <w:color w:val="FF0000"/>
          <w:sz w:val="24"/>
          <w:szCs w:val="21"/>
        </w:rPr>
      </w:pPr>
      <w:r>
        <w:rPr>
          <w:rFonts w:hint="eastAsia" w:ascii="宋体" w:hAnsi="宋体"/>
          <w:b/>
          <w:color w:val="FF0000"/>
          <w:sz w:val="24"/>
          <w:szCs w:val="21"/>
        </w:rPr>
        <w:t>注：务必仔细浏览提示内容。智能车竞赛备赛周期长、调试强度大，涉及嵌入式开发、控制算法、机械结构、视觉感知、端侧AI等多个方向，需要做出实物作品，“竞赛有风险，入队需谨慎”。</w:t>
      </w:r>
    </w:p>
    <w:p w14:paraId="69D169A9">
      <w:pPr>
        <w:rPr>
          <w:rFonts w:ascii="宋体" w:hAnsi="宋体"/>
          <w:b/>
          <w:color w:val="FF0000"/>
          <w:sz w:val="24"/>
          <w:szCs w:val="21"/>
        </w:rPr>
      </w:pPr>
    </w:p>
    <w:p w14:paraId="2F0DEC71">
      <w:pPr>
        <w:rPr>
          <w:rFonts w:ascii="宋体" w:hAnsi="宋体"/>
          <w:b/>
          <w:color w:val="FF0000"/>
          <w:sz w:val="24"/>
        </w:rPr>
      </w:pPr>
      <w:r>
        <w:rPr>
          <w:rFonts w:hint="eastAsia" w:ascii="宋体" w:hAnsi="宋体"/>
          <w:b/>
          <w:color w:val="FF0000"/>
          <w:sz w:val="24"/>
          <w:szCs w:val="21"/>
        </w:rPr>
        <w:t>建议充分评估自身兴趣、时间投入、技术基础以及未来学业发展规划以后再决定是否（选择</w:t>
      </w:r>
      <w:r>
        <w:rPr>
          <w:rFonts w:hint="eastAsia" w:ascii="宋体" w:hAnsi="宋体"/>
          <w:b/>
          <w:color w:val="FF0000"/>
          <w:sz w:val="24"/>
        </w:rPr>
        <w:t>合适的赛项）报名。</w:t>
      </w:r>
    </w:p>
    <w:p w14:paraId="059AF6E0">
      <w:pPr>
        <w:rPr>
          <w:rFonts w:hint="eastAsia" w:ascii="宋体" w:hAnsi="宋体"/>
          <w:b/>
          <w:color w:val="FF0000"/>
          <w:sz w:val="24"/>
        </w:rPr>
      </w:pPr>
    </w:p>
    <w:p w14:paraId="09D766AC">
      <w:pPr>
        <w:rPr>
          <w:rFonts w:hint="eastAsia" w:ascii="宋体" w:hAnsi="宋体"/>
          <w:b/>
          <w:color w:val="FF0000"/>
          <w:sz w:val="24"/>
        </w:rPr>
      </w:pPr>
      <w:r>
        <w:rPr>
          <w:rFonts w:hint="eastAsia" w:ascii="宋体" w:hAnsi="宋体"/>
          <w:b/>
          <w:color w:val="FF0000"/>
          <w:sz w:val="24"/>
        </w:rPr>
        <w:t>2026-2027赛季备赛须知：</w:t>
      </w:r>
    </w:p>
    <w:p w14:paraId="5FFAAFF1">
      <w:pPr>
        <w:rPr>
          <w:rFonts w:hint="eastAsia" w:ascii="宋体" w:hAnsi="宋体"/>
          <w:b/>
          <w:color w:val="FF0000"/>
          <w:sz w:val="24"/>
          <w:szCs w:val="21"/>
        </w:rPr>
      </w:pPr>
      <w:r>
        <w:rPr>
          <w:rFonts w:hint="eastAsia" w:ascii="宋体" w:hAnsi="宋体"/>
          <w:b/>
          <w:color w:val="FF0000"/>
          <w:sz w:val="24"/>
        </w:rPr>
        <w:t xml:space="preserve">    受2027年保研推免时间提前的影响，如果2027年智能车竞赛仍然安排在7月省赛和8月国赛，则</w:t>
      </w:r>
      <w:r>
        <w:rPr>
          <w:rFonts w:hint="eastAsia" w:ascii="宋体" w:hAnsi="宋体"/>
          <w:b/>
          <w:color w:val="FF0000"/>
          <w:sz w:val="24"/>
          <w:szCs w:val="21"/>
        </w:rPr>
        <w:t>其成绩对大三队员保研无效，故智能车竞赛新赛季的主力队员预计以大二年级同学为主。大二同学将承担核心研发与比赛任务。</w:t>
      </w:r>
    </w:p>
    <w:p w14:paraId="7D24A471">
      <w:pPr>
        <w:rPr>
          <w:rFonts w:hint="eastAsia" w:ascii="宋体" w:hAnsi="宋体"/>
          <w:b/>
          <w:color w:val="FF0000"/>
          <w:sz w:val="24"/>
          <w:szCs w:val="21"/>
        </w:rPr>
      </w:pPr>
      <w:r>
        <w:rPr>
          <w:rFonts w:hint="eastAsia" w:ascii="宋体" w:hAnsi="宋体"/>
          <w:b/>
          <w:color w:val="FF0000"/>
          <w:sz w:val="24"/>
          <w:szCs w:val="21"/>
        </w:rPr>
        <w:t xml:space="preserve">    新赛季TJSRCLAB智能车竞赛实验室的备赛方针为“大二主力、大三助阵”，即大二新队员从零开始全程参与、大三老队员提供阶段性指导，部分大四已保研老队员作为正式助管，协助竞赛实验室管理与技术传承。如你认同此模式且愿意投入，欢迎报名。</w:t>
      </w:r>
    </w:p>
    <w:p w14:paraId="6E1056DF">
      <w:pPr>
        <w:rPr>
          <w:rFonts w:ascii="宋体" w:hAnsi="宋体"/>
          <w:b/>
          <w:color w:val="FF0000"/>
          <w:sz w:val="24"/>
          <w:szCs w:val="21"/>
        </w:rPr>
      </w:pPr>
    </w:p>
    <w:p w14:paraId="4A48D72D">
      <w:pPr>
        <w:rPr>
          <w:rFonts w:hint="eastAsia" w:ascii="宋体" w:hAnsi="宋体"/>
          <w:b/>
          <w:color w:val="FF0000"/>
          <w:sz w:val="24"/>
          <w:szCs w:val="21"/>
        </w:rPr>
      </w:pPr>
      <w:r>
        <w:rPr>
          <w:rFonts w:hint="eastAsia" w:ascii="宋体" w:hAnsi="宋体"/>
          <w:b/>
          <w:color w:val="FF0000"/>
          <w:sz w:val="24"/>
          <w:szCs w:val="21"/>
        </w:rPr>
        <w:t>备赛要求：</w:t>
      </w:r>
    </w:p>
    <w:p w14:paraId="399CC46C">
      <w:pPr>
        <w:rPr>
          <w:rFonts w:hint="eastAsia"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每周至少投入10小时（课余时间）在竞赛实验室调试；</w:t>
      </w:r>
    </w:p>
    <w:p w14:paraId="1D1E3658">
      <w:pPr>
        <w:rPr>
          <w:rFonts w:hint="eastAsia"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备赛周期为2026年10月至2027年8月，期间需参加校内选拔赛、分区赛/省赛、全国总决赛，逐级进行选拔晋级队伍；</w:t>
      </w:r>
    </w:p>
    <w:p w14:paraId="7D79DF0E">
      <w:pPr>
        <w:rPr>
          <w:rFonts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需自行协调与课程考试、实习、考研、复习等学业安排的关系。</w:t>
      </w:r>
    </w:p>
    <w:p w14:paraId="26D1AEEA">
      <w:pPr>
        <w:rPr>
          <w:rFonts w:ascii="宋体" w:hAnsi="宋体"/>
          <w:b/>
          <w:color w:val="FF0000"/>
          <w:sz w:val="24"/>
          <w:szCs w:val="21"/>
        </w:rPr>
      </w:pPr>
    </w:p>
    <w:p w14:paraId="3BD79E10">
      <w:pPr>
        <w:jc w:val="center"/>
        <w:rPr>
          <w:rFonts w:ascii="宋体" w:hAnsi="宋体"/>
          <w:b/>
          <w:color w:val="FF0000"/>
          <w:sz w:val="28"/>
          <w:szCs w:val="21"/>
        </w:rPr>
      </w:pPr>
      <w:r>
        <w:rPr>
          <w:rFonts w:hint="eastAsia" w:ascii="宋体" w:hAnsi="宋体"/>
          <w:b/>
          <w:color w:val="FF0000"/>
          <w:sz w:val="28"/>
          <w:szCs w:val="21"/>
        </w:rPr>
        <w:t>"绩点与排名仅作参考，竞赛实验室更看重实际投入度"</w:t>
      </w:r>
    </w:p>
    <w:p w14:paraId="0626E495">
      <w:pPr>
        <w:rPr>
          <w:rFonts w:hint="eastAsia" w:ascii="宋体" w:hAnsi="宋体"/>
          <w:b/>
          <w:color w:val="FF0000"/>
          <w:sz w:val="24"/>
          <w:szCs w:val="21"/>
        </w:rPr>
      </w:pPr>
    </w:p>
    <w:p w14:paraId="6C54D637">
      <w:pPr>
        <w:rPr>
          <w:rFonts w:ascii="宋体" w:hAnsi="宋体"/>
          <w:b/>
          <w:color w:val="FF0000"/>
          <w:sz w:val="28"/>
          <w:szCs w:val="21"/>
        </w:rPr>
      </w:pPr>
      <w:r>
        <w:rPr>
          <w:rFonts w:hint="eastAsia" w:ascii="宋体" w:hAnsi="宋体"/>
          <w:b/>
          <w:color w:val="FF0000"/>
          <w:sz w:val="28"/>
          <w:szCs w:val="21"/>
        </w:rPr>
        <w:t>如果是第一次参加比赛，一定要先熟悉和了解比赛规则！</w:t>
      </w:r>
    </w:p>
    <w:p w14:paraId="067AC17F">
      <w:pPr>
        <w:rPr>
          <w:rFonts w:ascii="宋体" w:hAnsi="宋体"/>
          <w:b/>
          <w:color w:val="FF0000"/>
          <w:sz w:val="24"/>
          <w:szCs w:val="21"/>
        </w:rPr>
      </w:pPr>
      <w:r>
        <w:rPr>
          <w:rFonts w:hint="eastAsia" w:ascii="宋体" w:hAnsi="宋体"/>
          <w:b/>
          <w:sz w:val="24"/>
          <w:szCs w:val="21"/>
        </w:rPr>
        <w:t>第二十一届全国大学生智能汽车竞赛比赛规则：</w:t>
      </w:r>
    </w:p>
    <w:p w14:paraId="021CD984">
      <w:pPr>
        <w:rPr>
          <w:rFonts w:ascii="宋体" w:hAnsi="宋体"/>
          <w:b/>
          <w:color w:val="FF0000"/>
          <w:sz w:val="24"/>
          <w:szCs w:val="21"/>
        </w:rPr>
      </w:pPr>
      <w:r>
        <w:rPr>
          <w:rFonts w:hint="eastAsia" w:ascii="宋体" w:hAnsi="宋体"/>
          <w:b/>
          <w:color w:val="FF0000"/>
          <w:sz w:val="24"/>
          <w:szCs w:val="21"/>
        </w:rPr>
        <w:t>https://zhuoqing.blog.csdn.net/article/details/154598625</w:t>
      </w:r>
    </w:p>
    <w:p w14:paraId="76FE86B8">
      <w:pPr>
        <w:rPr>
          <w:rFonts w:ascii="宋体" w:hAnsi="宋体"/>
          <w:color w:val="000000"/>
          <w:szCs w:val="21"/>
        </w:rPr>
      </w:pPr>
    </w:p>
    <w:p w14:paraId="0FD3B095">
      <w:pPr>
        <w:jc w:val="center"/>
      </w:pPr>
      <w:r>
        <w:rPr>
          <w:rFonts w:hint="eastAsia" w:ascii="宋体" w:hAnsi="宋体"/>
          <w:b/>
          <w:color w:val="FF0000"/>
          <w:sz w:val="22"/>
          <w:szCs w:val="22"/>
          <w:highlight w:val="cyan"/>
        </w:rPr>
        <w:t>请务必</w:t>
      </w:r>
      <w:r>
        <w:rPr>
          <w:rFonts w:ascii="宋体" w:hAnsi="宋体"/>
          <w:b/>
          <w:color w:val="FF0000"/>
          <w:sz w:val="22"/>
          <w:szCs w:val="22"/>
          <w:highlight w:val="cyan"/>
        </w:rPr>
        <w:t>关</w:t>
      </w:r>
      <w:r>
        <w:rPr>
          <w:rFonts w:hint="eastAsia" w:ascii="宋体" w:hAnsi="宋体"/>
          <w:b/>
          <w:color w:val="FF0000"/>
          <w:sz w:val="22"/>
          <w:szCs w:val="22"/>
          <w:highlight w:val="cyan"/>
        </w:rPr>
        <w:t>注智能车</w:t>
      </w:r>
      <w:r>
        <w:rPr>
          <w:rFonts w:ascii="宋体" w:hAnsi="宋体"/>
          <w:b/>
          <w:color w:val="FF0000"/>
          <w:sz w:val="22"/>
          <w:szCs w:val="22"/>
          <w:highlight w:val="cyan"/>
        </w:rPr>
        <w:t>竞赛实验室招新</w:t>
      </w:r>
      <w:r>
        <w:rPr>
          <w:rFonts w:hint="eastAsia" w:ascii="宋体" w:hAnsi="宋体"/>
          <w:b/>
          <w:color w:val="FF0000"/>
          <w:sz w:val="22"/>
          <w:szCs w:val="22"/>
          <w:highlight w:val="cyan"/>
        </w:rPr>
        <w:t>答疑QQ群：</w:t>
      </w:r>
      <w:r>
        <w:rPr>
          <w:rFonts w:ascii="宋体" w:hAnsi="宋体"/>
          <w:b/>
          <w:color w:val="FF0000"/>
          <w:sz w:val="22"/>
          <w:szCs w:val="22"/>
        </w:rPr>
        <w:t>836140776</w:t>
      </w:r>
    </w:p>
    <w:p w14:paraId="190E7685">
      <w:pPr>
        <w:jc w:val="center"/>
        <w:rPr>
          <w:rFonts w:ascii="宋体" w:hAnsi="宋体"/>
          <w:b/>
          <w:color w:val="FF0000"/>
          <w:sz w:val="22"/>
          <w:szCs w:val="22"/>
        </w:rPr>
      </w:pPr>
      <w:r>
        <w:drawing>
          <wp:inline distT="0" distB="0" distL="0" distR="0">
            <wp:extent cx="1198245" cy="1263015"/>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198800" cy="1263600"/>
                    </a:xfrm>
                    <a:prstGeom prst="rect">
                      <a:avLst/>
                    </a:prstGeom>
                    <a:noFill/>
                    <a:ln>
                      <a:noFill/>
                    </a:ln>
                  </pic:spPr>
                </pic:pic>
              </a:graphicData>
            </a:graphic>
          </wp:inline>
        </w:drawing>
      </w:r>
    </w:p>
    <w:p w14:paraId="57B07A19">
      <w:pPr>
        <w:jc w:val="center"/>
        <w:rPr>
          <w:rFonts w:ascii="宋体" w:hAnsi="宋体"/>
          <w:b/>
          <w:sz w:val="24"/>
          <w:szCs w:val="21"/>
        </w:rPr>
      </w:pPr>
      <w:r>
        <w:rPr>
          <w:rFonts w:hint="eastAsia" w:ascii="宋体" w:hAnsi="宋体"/>
          <w:b/>
          <w:sz w:val="24"/>
          <w:szCs w:val="21"/>
        </w:rPr>
        <w:t>全国大学生智能车竞赛官网</w:t>
      </w:r>
    </w:p>
    <w:p w14:paraId="429AE8F2">
      <w:pPr>
        <w:jc w:val="center"/>
        <w:rPr>
          <w:rFonts w:ascii="宋体" w:hAnsi="宋体"/>
          <w:b/>
          <w:color w:val="FF0000"/>
          <w:sz w:val="22"/>
          <w:szCs w:val="22"/>
        </w:rPr>
      </w:pPr>
      <w:r>
        <w:rPr>
          <w:rFonts w:ascii="宋体" w:hAnsi="宋体"/>
          <w:b/>
          <w:color w:val="FF0000"/>
          <w:sz w:val="24"/>
          <w:szCs w:val="21"/>
        </w:rPr>
        <w:t>http://www.smartcarrace.com/</w:t>
      </w:r>
      <w:r>
        <w:t xml:space="preserve"> </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95EEE">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6628C">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50143">
    <w:pPr>
      <w:pStyle w:val="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BC1B7">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F45E1">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77E3F">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FD6D1E"/>
    <w:multiLevelType w:val="multilevel"/>
    <w:tmpl w:val="17FD6D1E"/>
    <w:lvl w:ilvl="0" w:tentative="0">
      <w:start w:val="1"/>
      <w:numFmt w:val="chineseCountingThousand"/>
      <w:pStyle w:val="12"/>
      <w:suff w:val="space"/>
      <w:lvlText w:val="%1、"/>
      <w:lvlJc w:val="left"/>
      <w:pPr>
        <w:ind w:left="0" w:firstLine="0"/>
      </w:pPr>
      <w:rPr>
        <w:rFonts w:hint="eastAsia"/>
      </w:rPr>
    </w:lvl>
    <w:lvl w:ilvl="1" w:tentative="0">
      <w:start w:val="1"/>
      <w:numFmt w:val="decimal"/>
      <w:pStyle w:val="14"/>
      <w:isLgl/>
      <w:suff w:val="space"/>
      <w:lvlText w:val="%1.%2."/>
      <w:lvlJc w:val="left"/>
      <w:pPr>
        <w:ind w:left="0" w:firstLine="0"/>
      </w:pPr>
      <w:rPr>
        <w:rFonts w:hint="eastAsia"/>
      </w:rPr>
    </w:lvl>
    <w:lvl w:ilvl="2" w:tentative="0">
      <w:start w:val="1"/>
      <w:numFmt w:val="decimal"/>
      <w:pStyle w:val="15"/>
      <w:isLg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8C72D49"/>
    <w:multiLevelType w:val="multilevel"/>
    <w:tmpl w:val="78C72D49"/>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7CAEF0DE"/>
    <w:multiLevelType w:val="singleLevel"/>
    <w:tmpl w:val="7CAEF0DE"/>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k5MGMyZTQ3ZmNmMzM2YmQ0MjRiNjJjNjA1YjY4NTgifQ=="/>
  </w:docVars>
  <w:rsids>
    <w:rsidRoot w:val="00AA6C4B"/>
    <w:rsid w:val="0002178E"/>
    <w:rsid w:val="00042B57"/>
    <w:rsid w:val="00051A09"/>
    <w:rsid w:val="00103F97"/>
    <w:rsid w:val="00110D1B"/>
    <w:rsid w:val="002209D9"/>
    <w:rsid w:val="00221A47"/>
    <w:rsid w:val="00253C81"/>
    <w:rsid w:val="00255A4D"/>
    <w:rsid w:val="0025795B"/>
    <w:rsid w:val="002A110F"/>
    <w:rsid w:val="002B044E"/>
    <w:rsid w:val="002F321A"/>
    <w:rsid w:val="003445ED"/>
    <w:rsid w:val="00374C40"/>
    <w:rsid w:val="00465B85"/>
    <w:rsid w:val="00481E8C"/>
    <w:rsid w:val="004B5A64"/>
    <w:rsid w:val="004D0B48"/>
    <w:rsid w:val="004E69CE"/>
    <w:rsid w:val="004F622B"/>
    <w:rsid w:val="004F71B4"/>
    <w:rsid w:val="00563065"/>
    <w:rsid w:val="00581E65"/>
    <w:rsid w:val="005915D4"/>
    <w:rsid w:val="00591D2C"/>
    <w:rsid w:val="005965AD"/>
    <w:rsid w:val="005B29F8"/>
    <w:rsid w:val="005B4BA5"/>
    <w:rsid w:val="005C7F67"/>
    <w:rsid w:val="005D63C6"/>
    <w:rsid w:val="00602F63"/>
    <w:rsid w:val="006051E8"/>
    <w:rsid w:val="006319BE"/>
    <w:rsid w:val="00691156"/>
    <w:rsid w:val="006B1A03"/>
    <w:rsid w:val="006E2061"/>
    <w:rsid w:val="007161FC"/>
    <w:rsid w:val="00750E84"/>
    <w:rsid w:val="00756CF1"/>
    <w:rsid w:val="00764715"/>
    <w:rsid w:val="00783F0D"/>
    <w:rsid w:val="007E22B4"/>
    <w:rsid w:val="007E3070"/>
    <w:rsid w:val="00817292"/>
    <w:rsid w:val="0083294E"/>
    <w:rsid w:val="008D4944"/>
    <w:rsid w:val="00907E11"/>
    <w:rsid w:val="0094163F"/>
    <w:rsid w:val="0098406E"/>
    <w:rsid w:val="009B138F"/>
    <w:rsid w:val="009D55F9"/>
    <w:rsid w:val="009E065D"/>
    <w:rsid w:val="00A07C67"/>
    <w:rsid w:val="00A11F86"/>
    <w:rsid w:val="00A741EE"/>
    <w:rsid w:val="00A841AF"/>
    <w:rsid w:val="00AA6C4B"/>
    <w:rsid w:val="00AD3ECB"/>
    <w:rsid w:val="00AD4EBA"/>
    <w:rsid w:val="00AD73CE"/>
    <w:rsid w:val="00AF31B9"/>
    <w:rsid w:val="00B503C8"/>
    <w:rsid w:val="00B61A49"/>
    <w:rsid w:val="00B627B4"/>
    <w:rsid w:val="00BD76EC"/>
    <w:rsid w:val="00C709E6"/>
    <w:rsid w:val="00C7693D"/>
    <w:rsid w:val="00CA7606"/>
    <w:rsid w:val="00CD1B83"/>
    <w:rsid w:val="00D21807"/>
    <w:rsid w:val="00D67096"/>
    <w:rsid w:val="00D86D03"/>
    <w:rsid w:val="00DA0FFA"/>
    <w:rsid w:val="00DB2559"/>
    <w:rsid w:val="00DB258F"/>
    <w:rsid w:val="00DC7E4C"/>
    <w:rsid w:val="00E14C26"/>
    <w:rsid w:val="00E56613"/>
    <w:rsid w:val="00E60EA0"/>
    <w:rsid w:val="00E704E0"/>
    <w:rsid w:val="00E75394"/>
    <w:rsid w:val="00E93567"/>
    <w:rsid w:val="00EA3353"/>
    <w:rsid w:val="00F16894"/>
    <w:rsid w:val="00F41469"/>
    <w:rsid w:val="00F7025E"/>
    <w:rsid w:val="00F7086E"/>
    <w:rsid w:val="00FD11FC"/>
    <w:rsid w:val="0BB743C6"/>
    <w:rsid w:val="0D7A20B0"/>
    <w:rsid w:val="0FB104C7"/>
    <w:rsid w:val="195C14A3"/>
    <w:rsid w:val="1E987269"/>
    <w:rsid w:val="233D2B25"/>
    <w:rsid w:val="41BA336F"/>
    <w:rsid w:val="435A37C8"/>
    <w:rsid w:val="56404B0F"/>
    <w:rsid w:val="6A20182B"/>
    <w:rsid w:val="F7BF7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1"/>
    <w:qFormat/>
    <w:uiPriority w:val="9"/>
    <w:pPr>
      <w:keepNext/>
      <w:keepLines/>
      <w:numPr>
        <w:ilvl w:val="0"/>
        <w:numId w:val="1"/>
      </w:numPr>
      <w:spacing w:before="340" w:after="330" w:line="578" w:lineRule="auto"/>
      <w:ind w:firstLine="0"/>
      <w:outlineLvl w:val="0"/>
    </w:pPr>
    <w:rPr>
      <w:rFonts w:asciiTheme="minorHAnsi" w:hAnsiTheme="minorHAnsi" w:eastAsiaTheme="minorEastAsia" w:cstheme="minorBidi"/>
      <w:bCs/>
      <w:kern w:val="44"/>
      <w:sz w:val="28"/>
      <w:szCs w:val="44"/>
    </w:rPr>
  </w:style>
  <w:style w:type="paragraph" w:styleId="3">
    <w:name w:val="heading 2"/>
    <w:basedOn w:val="1"/>
    <w:next w:val="1"/>
    <w:link w:val="10"/>
    <w:unhideWhenUsed/>
    <w:qFormat/>
    <w:uiPriority w:val="9"/>
    <w:pPr>
      <w:keepNext/>
      <w:keepLines/>
      <w:numPr>
        <w:ilvl w:val="1"/>
        <w:numId w:val="1"/>
      </w:numPr>
      <w:spacing w:before="260" w:after="260" w:line="416" w:lineRule="auto"/>
      <w:ind w:firstLine="200" w:firstLineChars="200"/>
      <w:outlineLvl w:val="1"/>
    </w:pPr>
    <w:rPr>
      <w:rFonts w:asciiTheme="majorHAnsi" w:hAnsiTheme="majorHAnsi" w:eastAsiaTheme="majorEastAsia" w:cstheme="majorBidi"/>
      <w:bCs/>
      <w:sz w:val="28"/>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7"/>
    <w:unhideWhenUsed/>
    <w:qFormat/>
    <w:uiPriority w:val="99"/>
    <w:pPr>
      <w:tabs>
        <w:tab w:val="center" w:pos="4153"/>
        <w:tab w:val="right" w:pos="8306"/>
      </w:tabs>
      <w:snapToGrid w:val="0"/>
      <w:ind w:firstLine="200" w:firstLineChars="200"/>
      <w:jc w:val="left"/>
    </w:pPr>
    <w:rPr>
      <w:rFonts w:asciiTheme="minorHAnsi" w:hAnsiTheme="minorHAnsi" w:eastAsiaTheme="minorEastAsia" w:cstheme="minorBidi"/>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ind w:firstLine="200" w:firstLineChars="200"/>
      <w:jc w:val="center"/>
    </w:pPr>
    <w:rPr>
      <w:rFonts w:asciiTheme="minorHAnsi" w:hAnsiTheme="minorHAnsi" w:eastAsiaTheme="minorEastAsia" w:cstheme="minorBidi"/>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rPr>
  </w:style>
  <w:style w:type="character" w:customStyle="1" w:styleId="10">
    <w:name w:val="标题 2 字符"/>
    <w:basedOn w:val="8"/>
    <w:link w:val="3"/>
    <w:qFormat/>
    <w:uiPriority w:val="9"/>
    <w:rPr>
      <w:rFonts w:asciiTheme="majorHAnsi" w:hAnsiTheme="majorHAnsi" w:eastAsiaTheme="majorEastAsia" w:cstheme="majorBidi"/>
      <w:bCs/>
      <w:sz w:val="28"/>
      <w:szCs w:val="32"/>
    </w:rPr>
  </w:style>
  <w:style w:type="character" w:customStyle="1" w:styleId="11">
    <w:name w:val="标题 1 字符"/>
    <w:basedOn w:val="8"/>
    <w:link w:val="2"/>
    <w:qFormat/>
    <w:uiPriority w:val="9"/>
    <w:rPr>
      <w:bCs/>
      <w:kern w:val="44"/>
      <w:sz w:val="28"/>
      <w:szCs w:val="44"/>
    </w:rPr>
  </w:style>
  <w:style w:type="paragraph" w:customStyle="1" w:styleId="12">
    <w:name w:val="my_标题1"/>
    <w:basedOn w:val="1"/>
    <w:link w:val="13"/>
    <w:qFormat/>
    <w:uiPriority w:val="0"/>
    <w:pPr>
      <w:numPr>
        <w:ilvl w:val="0"/>
        <w:numId w:val="2"/>
      </w:numPr>
      <w:outlineLvl w:val="0"/>
    </w:pPr>
    <w:rPr>
      <w:rFonts w:asciiTheme="minorHAnsi" w:hAnsiTheme="minorHAnsi" w:eastAsiaTheme="minorEastAsia" w:cstheme="minorBidi"/>
      <w:b/>
      <w:sz w:val="28"/>
      <w:szCs w:val="22"/>
    </w:rPr>
  </w:style>
  <w:style w:type="character" w:customStyle="1" w:styleId="13">
    <w:name w:val="my_标题1 字符"/>
    <w:basedOn w:val="8"/>
    <w:link w:val="12"/>
    <w:qFormat/>
    <w:uiPriority w:val="0"/>
    <w:rPr>
      <w:b/>
      <w:sz w:val="28"/>
      <w:szCs w:val="22"/>
    </w:rPr>
  </w:style>
  <w:style w:type="paragraph" w:customStyle="1" w:styleId="14">
    <w:name w:val="my_标题2"/>
    <w:basedOn w:val="1"/>
    <w:qFormat/>
    <w:uiPriority w:val="0"/>
    <w:pPr>
      <w:numPr>
        <w:ilvl w:val="1"/>
        <w:numId w:val="2"/>
      </w:numPr>
      <w:outlineLvl w:val="1"/>
    </w:pPr>
    <w:rPr>
      <w:rFonts w:asciiTheme="minorHAnsi" w:hAnsiTheme="minorHAnsi" w:eastAsiaTheme="minorEastAsia" w:cstheme="minorBidi"/>
      <w:b/>
      <w:sz w:val="28"/>
      <w:szCs w:val="21"/>
    </w:rPr>
  </w:style>
  <w:style w:type="paragraph" w:customStyle="1" w:styleId="15">
    <w:name w:val="my_标题3"/>
    <w:basedOn w:val="12"/>
    <w:qFormat/>
    <w:uiPriority w:val="0"/>
    <w:pPr>
      <w:numPr>
        <w:ilvl w:val="2"/>
      </w:numPr>
      <w:outlineLvl w:val="2"/>
    </w:pPr>
    <w:rPr>
      <w:sz w:val="24"/>
    </w:rPr>
  </w:style>
  <w:style w:type="character" w:customStyle="1" w:styleId="16">
    <w:name w:val="页眉 字符"/>
    <w:basedOn w:val="8"/>
    <w:link w:val="5"/>
    <w:qFormat/>
    <w:uiPriority w:val="99"/>
    <w:rPr>
      <w:sz w:val="18"/>
      <w:szCs w:val="18"/>
    </w:rPr>
  </w:style>
  <w:style w:type="character" w:customStyle="1" w:styleId="17">
    <w:name w:val="页脚 字符"/>
    <w:basedOn w:val="8"/>
    <w:link w:val="4"/>
    <w:uiPriority w:val="99"/>
    <w:rPr>
      <w:sz w:val="18"/>
      <w:szCs w:val="18"/>
    </w:rPr>
  </w:style>
  <w:style w:type="paragraph" w:styleId="1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622</Words>
  <Characters>704</Characters>
  <Lines>9</Lines>
  <Paragraphs>2</Paragraphs>
  <TotalTime>78</TotalTime>
  <ScaleCrop>false</ScaleCrop>
  <LinksUpToDate>false</LinksUpToDate>
  <CharactersWithSpaces>737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2023-09-20T00:06:00Z</dcterms:created>
  <dc:creator>MossF</dc:creator>
  <cp:lastModifiedBy>WPS_1690037042</cp:lastModifiedBy>
  <dcterms:modified xsi:type="dcterms:W3CDTF">2026-09-16T12:46:12Z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B7ECB949AA2E49ABB14AF7AAA64BAE3D_13</vt:lpwstr>
  </property>
  <property fmtid="{D5CDD505-2E9C-101B-9397-08002B2CF9AE}" pid="4" name="KSOTemplateDocerSaveRecord">
    <vt:lpwstr>eyJoZGlkIjoiMTMwZGJhMDhkZWZjMTY5YzAxN2I5Yzc4Mzg3NDY5NzAiLCJ1c2VySWQiOiIxNTE0NTkwNTE3In0=</vt:lpwstr>
  </property>
</Properties>
</file>