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F57E" w14:textId="6CDBC848" w:rsidR="00492EAA" w:rsidRPr="00E34613" w:rsidRDefault="00E34613" w:rsidP="00E34613">
      <w:pPr>
        <w:jc w:val="center"/>
        <w:rPr>
          <w:rFonts w:ascii="Georgia" w:hAnsi="Georgia"/>
          <w:sz w:val="36"/>
          <w:szCs w:val="36"/>
        </w:rPr>
      </w:pPr>
      <w:r w:rsidRPr="00E34613">
        <w:rPr>
          <w:rFonts w:ascii="Georgia" w:hAnsi="Georgia"/>
          <w:sz w:val="36"/>
          <w:szCs w:val="36"/>
        </w:rPr>
        <w:t>TASK-</w:t>
      </w:r>
      <w:r w:rsidR="00382A08">
        <w:rPr>
          <w:rFonts w:ascii="Georgia" w:hAnsi="Georgia"/>
          <w:sz w:val="36"/>
          <w:szCs w:val="36"/>
        </w:rPr>
        <w:t>2</w:t>
      </w:r>
    </w:p>
    <w:p w14:paraId="6BA70C9D" w14:textId="5DF750E4" w:rsidR="00E34613" w:rsidRPr="00E34613" w:rsidRDefault="00E34613">
      <w:pPr>
        <w:rPr>
          <w:rFonts w:ascii="Georgia" w:hAnsi="Georgia"/>
          <w:sz w:val="28"/>
          <w:szCs w:val="28"/>
        </w:rPr>
      </w:pPr>
      <w:r w:rsidRPr="00E34613">
        <w:rPr>
          <w:rFonts w:ascii="Georgia" w:hAnsi="Georgia"/>
          <w:sz w:val="28"/>
          <w:szCs w:val="28"/>
        </w:rPr>
        <w:t>Write a blog on difference between Document and Window Object.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0"/>
        <w:gridCol w:w="4060"/>
      </w:tblGrid>
      <w:tr w:rsidR="00E34613" w:rsidRPr="00E34613" w14:paraId="0E312990" w14:textId="77777777" w:rsidTr="00E34613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E052C8" w14:textId="31D3AEA3" w:rsidR="00E34613" w:rsidRPr="00E34613" w:rsidRDefault="00E34613" w:rsidP="00E34613">
            <w:pPr>
              <w:spacing w:after="0" w:line="240" w:lineRule="auto"/>
              <w:ind w:left="0" w:firstLine="0"/>
              <w:jc w:val="center"/>
              <w:textAlignment w:val="baseline"/>
              <w:outlineLvl w:val="3"/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34613"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3D49A54" w14:textId="77777777" w:rsidR="00E34613" w:rsidRPr="00E34613" w:rsidRDefault="00E34613" w:rsidP="00E34613">
            <w:pPr>
              <w:spacing w:after="0" w:line="240" w:lineRule="auto"/>
              <w:ind w:left="0" w:firstLine="0"/>
              <w:jc w:val="center"/>
              <w:textAlignment w:val="baseline"/>
              <w:outlineLvl w:val="3"/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</w:rPr>
            </w:pPr>
            <w:r w:rsidRPr="00E34613">
              <w:rPr>
                <w:rFonts w:ascii="Georgia" w:eastAsia="Times New Roman" w:hAnsi="Georgia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</w:t>
            </w:r>
          </w:p>
        </w:tc>
      </w:tr>
      <w:tr w:rsidR="00E34613" w:rsidRPr="00E34613" w14:paraId="4306C5AE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1430C3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9F6C34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represents a browser window or frame that displays the contents of the webpage.   </w:t>
            </w:r>
          </w:p>
        </w:tc>
      </w:tr>
      <w:tr w:rsidR="00E34613" w:rsidRPr="00E34613" w14:paraId="5C659E0D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DA864A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loaded inside the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5EBC2B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the very first object that is loaded in the browser.</w:t>
            </w:r>
          </w:p>
        </w:tc>
      </w:tr>
      <w:tr w:rsidR="00E34613" w:rsidRPr="00E34613" w14:paraId="02FAF2C1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6D5029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A8FCE7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It is the object of the browser.</w:t>
            </w:r>
          </w:p>
        </w:tc>
      </w:tr>
      <w:tr w:rsidR="00E34613" w:rsidRPr="00E34613" w14:paraId="443ED770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3F7881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FED504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E34613" w:rsidRPr="00E34613" w14:paraId="49982195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DBCD7D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FD9B3E" w14:textId="77777777" w:rsidR="00382A08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We can access the window from the window only. </w:t>
            </w:r>
          </w:p>
          <w:p w14:paraId="4066FA2B" w14:textId="29719444" w:rsidR="00E34613" w:rsidRPr="00E34613" w:rsidRDefault="00C31287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i.e.,</w:t>
            </w:r>
            <w:r w:rsidR="00E34613"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window.window</w:t>
            </w:r>
          </w:p>
        </w:tc>
      </w:tr>
      <w:tr w:rsidR="00E34613" w:rsidRPr="00E34613" w14:paraId="22D13A0F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4D226C" w14:textId="0667EC0B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The document is part of BOM (browser object model) and </w:t>
            </w:r>
            <w:r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DOM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(Document object model)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2E8C82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The window is part of BOM, not DOM.</w:t>
            </w:r>
          </w:p>
        </w:tc>
      </w:tr>
      <w:tr w:rsidR="00E34613" w:rsidRPr="00E34613" w14:paraId="3B611144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AD1B54" w14:textId="6C70FD7A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Properties of document objects such as title, body, cookies, etc</w:t>
            </w:r>
            <w:r w:rsidR="00382A08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.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can also be accessed by a window like this window.document.title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FE431A" w14:textId="77777777" w:rsidR="00E34613" w:rsidRPr="00E34613" w:rsidRDefault="00E34613" w:rsidP="00E34613">
            <w:pPr>
              <w:spacing w:after="150" w:line="240" w:lineRule="auto"/>
              <w:ind w:left="0" w:firstLine="0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00E34613" w:rsidRPr="00E34613" w14:paraId="5E75AFDB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E028DC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538C3A84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      document.propertyname;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ADB571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34168193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window.propertyname;</w:t>
            </w:r>
          </w:p>
        </w:tc>
      </w:tr>
      <w:tr w:rsidR="00E34613" w:rsidRPr="00E34613" w14:paraId="07846E5F" w14:textId="77777777" w:rsidTr="00E34613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E83B06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lastRenderedPageBreak/>
              <w:t>example:</w:t>
            </w:r>
          </w:p>
          <w:p w14:paraId="5F2D468B" w14:textId="4A7DDBC5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     </w:t>
            </w:r>
            <w:r w:rsidR="00C31287"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document.title</w:t>
            </w: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F83BE1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5C1E0A77" w14:textId="77777777" w:rsidR="00E34613" w:rsidRPr="00E34613" w:rsidRDefault="00E34613" w:rsidP="00E34613">
            <w:pPr>
              <w:spacing w:after="150" w:line="240" w:lineRule="auto"/>
              <w:ind w:left="0" w:firstLine="0"/>
              <w:jc w:val="left"/>
              <w:textAlignment w:val="baseline"/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</w:pPr>
            <w:r w:rsidRPr="00E34613">
              <w:rPr>
                <w:rFonts w:ascii="Georgia" w:eastAsia="Times New Roman" w:hAnsi="Georgia" w:cs="Arial"/>
                <w:color w:val="273239"/>
                <w:spacing w:val="2"/>
                <w:sz w:val="25"/>
                <w:szCs w:val="25"/>
              </w:rPr>
              <w:t>window.innerHeight : will return the height of the content area of the browser</w:t>
            </w:r>
          </w:p>
        </w:tc>
      </w:tr>
    </w:tbl>
    <w:p w14:paraId="31806BE0" w14:textId="4FFFDBBF" w:rsidR="00E34613" w:rsidRDefault="00E34613"/>
    <w:p w14:paraId="259E11E5" w14:textId="3C213A0F" w:rsidR="0073473D" w:rsidRDefault="0073473D"/>
    <w:p w14:paraId="61BD304F" w14:textId="60D56E13" w:rsidR="0073473D" w:rsidRPr="0073473D" w:rsidRDefault="0073473D">
      <w:pPr>
        <w:rPr>
          <w:rFonts w:ascii="Georgia" w:hAnsi="Georgia"/>
          <w:b/>
          <w:bCs/>
          <w:sz w:val="28"/>
          <w:szCs w:val="28"/>
        </w:rPr>
      </w:pPr>
      <w:r w:rsidRPr="0073473D">
        <w:rPr>
          <w:rFonts w:ascii="Georgia" w:hAnsi="Georgia"/>
          <w:b/>
          <w:bCs/>
          <w:sz w:val="28"/>
          <w:szCs w:val="28"/>
        </w:rPr>
        <w:t>Properties of Document:</w:t>
      </w:r>
    </w:p>
    <w:p w14:paraId="5E6FE5BF" w14:textId="77777777" w:rsidR="0073473D" w:rsidRPr="0073473D" w:rsidRDefault="0073473D" w:rsidP="0073473D">
      <w:pPr>
        <w:rPr>
          <w:rFonts w:ascii="Georgia" w:hAnsi="Georgia"/>
          <w:sz w:val="24"/>
          <w:szCs w:val="24"/>
        </w:rPr>
      </w:pPr>
      <w:r w:rsidRPr="0073473D">
        <w:rPr>
          <w:rFonts w:ascii="Georgia" w:hAnsi="Georgia"/>
          <w:sz w:val="24"/>
          <w:szCs w:val="24"/>
        </w:rPr>
        <w:t>Syntax</w:t>
      </w:r>
      <w:r w:rsidRPr="0073473D">
        <w:rPr>
          <w:rFonts w:ascii="Georgia" w:hAnsi="Georgia"/>
          <w:b/>
          <w:bCs/>
          <w:sz w:val="24"/>
          <w:szCs w:val="24"/>
        </w:rPr>
        <w:t>:</w:t>
      </w:r>
    </w:p>
    <w:p w14:paraId="05CDB8EA" w14:textId="570CE5E2" w:rsidR="0073473D" w:rsidRDefault="0073473D" w:rsidP="0073473D">
      <w:pPr>
        <w:rPr>
          <w:rFonts w:ascii="Georgia" w:hAnsi="Georgia"/>
          <w:sz w:val="24"/>
          <w:szCs w:val="24"/>
        </w:rPr>
      </w:pPr>
      <w:r w:rsidRPr="0073473D">
        <w:rPr>
          <w:rFonts w:ascii="Georgia" w:hAnsi="Georgia"/>
          <w:sz w:val="24"/>
          <w:szCs w:val="24"/>
        </w:rPr>
        <w:t>document.property_name;</w:t>
      </w:r>
    </w:p>
    <w:p w14:paraId="47DFA998" w14:textId="34B1D813" w:rsidR="0073473D" w:rsidRDefault="00C92369" w:rsidP="0073473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Few </w:t>
      </w:r>
      <w:r w:rsidR="0073473D">
        <w:rPr>
          <w:rFonts w:ascii="Georgia" w:hAnsi="Georgia"/>
          <w:sz w:val="24"/>
          <w:szCs w:val="24"/>
        </w:rPr>
        <w:t>Examples:</w:t>
      </w:r>
    </w:p>
    <w:p w14:paraId="561425CE" w14:textId="25820570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activeElement</w:t>
      </w:r>
      <w:r w:rsidRPr="001653E5">
        <w:rPr>
          <w:rFonts w:ascii="Georgia" w:hAnsi="Georgia"/>
          <w:sz w:val="24"/>
          <w:szCs w:val="24"/>
        </w:rPr>
        <w:t>: It returns the currently active elements in the document.</w:t>
      </w:r>
    </w:p>
    <w:p w14:paraId="5DFB452C" w14:textId="03DAD4B2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body</w:t>
      </w:r>
      <w:r w:rsidRPr="001653E5">
        <w:rPr>
          <w:rFonts w:ascii="Georgia" w:hAnsi="Georgia"/>
          <w:sz w:val="24"/>
          <w:szCs w:val="24"/>
        </w:rPr>
        <w:t>: It returns the contents of the body element.</w:t>
      </w:r>
    </w:p>
    <w:p w14:paraId="14A22E66" w14:textId="14251189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cookie</w:t>
      </w:r>
      <w:r w:rsidRPr="001653E5">
        <w:rPr>
          <w:rFonts w:ascii="Georgia" w:hAnsi="Georgia"/>
          <w:sz w:val="24"/>
          <w:szCs w:val="24"/>
        </w:rPr>
        <w:t>: It returns the cookie of the current document.</w:t>
      </w:r>
    </w:p>
    <w:p w14:paraId="60D722D3" w14:textId="42D147B7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de</w:t>
      </w:r>
      <w:r w:rsidRPr="00703BDF">
        <w:rPr>
          <w:rFonts w:ascii="Georgia" w:hAnsi="Georgia"/>
          <w:b/>
          <w:bCs/>
          <w:sz w:val="24"/>
          <w:szCs w:val="24"/>
        </w:rPr>
        <w:t>s</w:t>
      </w:r>
      <w:r w:rsidRPr="00703BDF">
        <w:rPr>
          <w:rFonts w:ascii="Georgia" w:hAnsi="Georgia"/>
          <w:b/>
          <w:bCs/>
          <w:sz w:val="24"/>
          <w:szCs w:val="24"/>
        </w:rPr>
        <w:t>ignMode</w:t>
      </w:r>
      <w:r w:rsidRPr="001653E5">
        <w:rPr>
          <w:rFonts w:ascii="Georgia" w:hAnsi="Georgia"/>
          <w:sz w:val="24"/>
          <w:szCs w:val="24"/>
        </w:rPr>
        <w:t>: It is used to set documents as editable or read-only.</w:t>
      </w:r>
    </w:p>
    <w:p w14:paraId="385FE261" w14:textId="61B2614A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domain</w:t>
      </w:r>
      <w:r w:rsidRPr="001653E5">
        <w:rPr>
          <w:rFonts w:ascii="Georgia" w:hAnsi="Georgia"/>
          <w:sz w:val="24"/>
          <w:szCs w:val="24"/>
        </w:rPr>
        <w:t>: It returns the domain name of the document server.</w:t>
      </w:r>
    </w:p>
    <w:p w14:paraId="2BC988A0" w14:textId="77777777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b/>
          <w:bCs/>
          <w:sz w:val="24"/>
          <w:szCs w:val="24"/>
        </w:rPr>
        <w:t>embeds</w:t>
      </w:r>
      <w:r w:rsidRPr="001653E5">
        <w:rPr>
          <w:rFonts w:ascii="Georgia" w:hAnsi="Georgia"/>
          <w:sz w:val="24"/>
          <w:szCs w:val="24"/>
        </w:rPr>
        <w:t>: It returns the collection of all embedded elements.</w:t>
      </w:r>
    </w:p>
    <w:p w14:paraId="6D8B330C" w14:textId="49B23B03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URL</w:t>
      </w:r>
      <w:r w:rsidRPr="001653E5">
        <w:rPr>
          <w:rFonts w:ascii="Georgia" w:hAnsi="Georgia"/>
          <w:sz w:val="24"/>
          <w:szCs w:val="24"/>
        </w:rPr>
        <w:t>: It returns the complete URL of the document.</w:t>
      </w:r>
    </w:p>
    <w:p w14:paraId="103233CC" w14:textId="77777777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b/>
          <w:bCs/>
          <w:sz w:val="24"/>
          <w:szCs w:val="24"/>
        </w:rPr>
        <w:t>forms</w:t>
      </w:r>
      <w:r w:rsidRPr="001653E5">
        <w:rPr>
          <w:rFonts w:ascii="Georgia" w:hAnsi="Georgia"/>
          <w:sz w:val="24"/>
          <w:szCs w:val="24"/>
        </w:rPr>
        <w:t>: It returns all the elements of the form.</w:t>
      </w:r>
    </w:p>
    <w:p w14:paraId="75FA5E85" w14:textId="600BA849" w:rsidR="0073473D" w:rsidRPr="001653E5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703BDF">
        <w:rPr>
          <w:rFonts w:ascii="Georgia" w:hAnsi="Georgia"/>
          <w:b/>
          <w:bCs/>
          <w:sz w:val="24"/>
          <w:szCs w:val="24"/>
        </w:rPr>
        <w:t>referrer</w:t>
      </w:r>
      <w:r w:rsidRPr="001653E5">
        <w:rPr>
          <w:rFonts w:ascii="Georgia" w:hAnsi="Georgia"/>
          <w:sz w:val="24"/>
          <w:szCs w:val="24"/>
        </w:rPr>
        <w:t>: It returns the URI of the page that is linked to the current page.</w:t>
      </w:r>
    </w:p>
    <w:p w14:paraId="2108FC9E" w14:textId="40CDD10E" w:rsidR="0073473D" w:rsidRDefault="0073473D" w:rsidP="001653E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b/>
          <w:bCs/>
          <w:sz w:val="24"/>
          <w:szCs w:val="24"/>
        </w:rPr>
        <w:t>scripts</w:t>
      </w:r>
      <w:r w:rsidRPr="001653E5">
        <w:rPr>
          <w:rFonts w:ascii="Georgia" w:hAnsi="Georgia"/>
          <w:sz w:val="24"/>
          <w:szCs w:val="24"/>
        </w:rPr>
        <w:t>: It returns all script elements present in the document.</w:t>
      </w:r>
    </w:p>
    <w:p w14:paraId="32D9DA3B" w14:textId="51026AA7" w:rsidR="001653E5" w:rsidRDefault="001653E5" w:rsidP="001653E5">
      <w:pPr>
        <w:rPr>
          <w:rFonts w:ascii="Georgia" w:hAnsi="Georgia"/>
          <w:sz w:val="24"/>
          <w:szCs w:val="24"/>
        </w:rPr>
      </w:pPr>
    </w:p>
    <w:p w14:paraId="64C26FB1" w14:textId="1243D024" w:rsidR="001653E5" w:rsidRDefault="001653E5" w:rsidP="001653E5">
      <w:pPr>
        <w:rPr>
          <w:rFonts w:ascii="Georgia" w:hAnsi="Georgia"/>
          <w:sz w:val="24"/>
          <w:szCs w:val="24"/>
        </w:rPr>
      </w:pPr>
    </w:p>
    <w:p w14:paraId="4E94ABB3" w14:textId="77777777" w:rsidR="001653E5" w:rsidRPr="001653E5" w:rsidRDefault="001653E5" w:rsidP="001653E5">
      <w:pPr>
        <w:rPr>
          <w:rFonts w:ascii="Georgia" w:hAnsi="Georgia"/>
          <w:sz w:val="24"/>
          <w:szCs w:val="24"/>
        </w:rPr>
      </w:pPr>
    </w:p>
    <w:p w14:paraId="57DCD882" w14:textId="4B2D92E6" w:rsidR="001653E5" w:rsidRPr="001653E5" w:rsidRDefault="001653E5" w:rsidP="001653E5">
      <w:pPr>
        <w:rPr>
          <w:rFonts w:ascii="Georgia" w:hAnsi="Georgia"/>
          <w:b/>
          <w:bCs/>
          <w:sz w:val="28"/>
          <w:szCs w:val="28"/>
        </w:rPr>
      </w:pPr>
      <w:r w:rsidRPr="001653E5">
        <w:rPr>
          <w:rFonts w:ascii="Georgia" w:hAnsi="Georgia"/>
          <w:b/>
          <w:bCs/>
          <w:sz w:val="28"/>
          <w:szCs w:val="28"/>
        </w:rPr>
        <w:lastRenderedPageBreak/>
        <w:t>Methods of Document:</w:t>
      </w:r>
    </w:p>
    <w:p w14:paraId="7699A52F" w14:textId="4D667CCD" w:rsidR="001653E5" w:rsidRPr="001653E5" w:rsidRDefault="001653E5" w:rsidP="001653E5">
      <w:p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sz w:val="24"/>
          <w:szCs w:val="24"/>
        </w:rPr>
        <w:t>Syntax:</w:t>
      </w:r>
    </w:p>
    <w:p w14:paraId="7F62F23C" w14:textId="77777777" w:rsidR="001653E5" w:rsidRPr="001653E5" w:rsidRDefault="001653E5" w:rsidP="001653E5">
      <w:pPr>
        <w:rPr>
          <w:rFonts w:ascii="Georgia" w:hAnsi="Georgia"/>
          <w:sz w:val="24"/>
          <w:szCs w:val="24"/>
        </w:rPr>
      </w:pPr>
      <w:r w:rsidRPr="001653E5">
        <w:rPr>
          <w:rFonts w:ascii="Georgia" w:hAnsi="Georgia"/>
          <w:sz w:val="24"/>
          <w:szCs w:val="24"/>
        </w:rPr>
        <w:t>document.method_name;</w:t>
      </w:r>
    </w:p>
    <w:p w14:paraId="51ED7E37" w14:textId="31B339DA" w:rsidR="001653E5" w:rsidRPr="001653E5" w:rsidRDefault="00C92369" w:rsidP="001653E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Few </w:t>
      </w:r>
      <w:r w:rsidR="001653E5">
        <w:rPr>
          <w:rFonts w:ascii="Georgia" w:hAnsi="Georgia"/>
          <w:sz w:val="24"/>
          <w:szCs w:val="24"/>
        </w:rPr>
        <w:t>Examples:</w:t>
      </w:r>
    </w:p>
    <w:p w14:paraId="1F0FEF94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addEventListener(</w:t>
      </w:r>
      <w:proofErr w:type="gramEnd"/>
      <w:r w:rsidRPr="001653E5">
        <w:rPr>
          <w:rFonts w:ascii="Georgia" w:hAnsi="Georgia"/>
          <w:sz w:val="24"/>
          <w:szCs w:val="24"/>
        </w:rPr>
        <w:t>): It is used to attach an event handler to the specified element.</w:t>
      </w:r>
    </w:p>
    <w:p w14:paraId="4166D450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adoptNode(</w:t>
      </w:r>
      <w:proofErr w:type="gramEnd"/>
      <w:r w:rsidRPr="001653E5">
        <w:rPr>
          <w:rFonts w:ascii="Georgia" w:hAnsi="Georgia"/>
          <w:sz w:val="24"/>
          <w:szCs w:val="24"/>
        </w:rPr>
        <w:t>): It is used to adopt a node from another document and it returns a node object, representing the adopted node.</w:t>
      </w:r>
    </w:p>
    <w:p w14:paraId="54AF4798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createComment(</w:t>
      </w:r>
      <w:proofErr w:type="gramEnd"/>
      <w:r w:rsidRPr="001653E5">
        <w:rPr>
          <w:rFonts w:ascii="Georgia" w:hAnsi="Georgia"/>
          <w:sz w:val="24"/>
          <w:szCs w:val="24"/>
        </w:rPr>
        <w:t>): It is used to create a comment node with some text.</w:t>
      </w:r>
    </w:p>
    <w:p w14:paraId="20EA365D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createElement(</w:t>
      </w:r>
      <w:proofErr w:type="gramEnd"/>
      <w:r w:rsidRPr="001653E5">
        <w:rPr>
          <w:rFonts w:ascii="Georgia" w:hAnsi="Georgia"/>
          <w:sz w:val="24"/>
          <w:szCs w:val="24"/>
        </w:rPr>
        <w:t>): It is used to create HTML element .</w:t>
      </w:r>
    </w:p>
    <w:p w14:paraId="54344468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createEvent(</w:t>
      </w:r>
      <w:proofErr w:type="gramEnd"/>
      <w:r w:rsidRPr="001653E5">
        <w:rPr>
          <w:rFonts w:ascii="Georgia" w:hAnsi="Georgia"/>
          <w:sz w:val="24"/>
          <w:szCs w:val="24"/>
        </w:rPr>
        <w:t>): It is used to create a new events object.</w:t>
      </w:r>
    </w:p>
    <w:p w14:paraId="0D85C0C5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getElementById(</w:t>
      </w:r>
      <w:proofErr w:type="gramEnd"/>
      <w:r w:rsidRPr="001653E5">
        <w:rPr>
          <w:rFonts w:ascii="Georgia" w:hAnsi="Georgia"/>
          <w:sz w:val="24"/>
          <w:szCs w:val="24"/>
        </w:rPr>
        <w:t>): It returns the object of the given ID. If no object with that id exists then it returns null.</w:t>
      </w:r>
    </w:p>
    <w:p w14:paraId="5F40F7FE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getElementsByClassName(</w:t>
      </w:r>
      <w:proofErr w:type="gramEnd"/>
      <w:r w:rsidRPr="001653E5">
        <w:rPr>
          <w:rFonts w:ascii="Georgia" w:hAnsi="Georgia"/>
          <w:sz w:val="24"/>
          <w:szCs w:val="24"/>
        </w:rPr>
        <w:t>): It returns an object containing all the elements with the specified class names in the document as objects.</w:t>
      </w:r>
    </w:p>
    <w:p w14:paraId="5A76AE7A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getElementsByName(</w:t>
      </w:r>
      <w:proofErr w:type="gramEnd"/>
      <w:r w:rsidRPr="001653E5">
        <w:rPr>
          <w:rFonts w:ascii="Georgia" w:hAnsi="Georgia"/>
          <w:sz w:val="24"/>
          <w:szCs w:val="24"/>
        </w:rPr>
        <w:t>): It returns an object containing all the elements with the specified name in the document as objects.</w:t>
      </w:r>
    </w:p>
    <w:p w14:paraId="16106B0B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getElementsByTagName(</w:t>
      </w:r>
      <w:proofErr w:type="gramEnd"/>
      <w:r w:rsidRPr="001653E5">
        <w:rPr>
          <w:rFonts w:ascii="Georgia" w:hAnsi="Georgia"/>
          <w:sz w:val="24"/>
          <w:szCs w:val="24"/>
        </w:rPr>
        <w:t>): It returns an object containing all the elements with the specified tag names in the document as objects.</w:t>
      </w:r>
    </w:p>
    <w:p w14:paraId="3CC71B2C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querySelector(</w:t>
      </w:r>
      <w:proofErr w:type="gramEnd"/>
      <w:r w:rsidRPr="001653E5">
        <w:rPr>
          <w:rFonts w:ascii="Georgia" w:hAnsi="Georgia"/>
          <w:sz w:val="24"/>
          <w:szCs w:val="24"/>
        </w:rPr>
        <w:t>): It returns the first element that matches a specified CSS selector(s) in the document.</w:t>
      </w:r>
    </w:p>
    <w:p w14:paraId="3D6A4864" w14:textId="77777777" w:rsidR="001653E5" w:rsidRPr="001653E5" w:rsidRDefault="001653E5" w:rsidP="001653E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1653E5">
        <w:rPr>
          <w:rFonts w:ascii="Georgia" w:hAnsi="Georgia"/>
          <w:sz w:val="24"/>
          <w:szCs w:val="24"/>
        </w:rPr>
        <w:t>querySelectorAll(</w:t>
      </w:r>
      <w:proofErr w:type="gramEnd"/>
      <w:r w:rsidRPr="001653E5">
        <w:rPr>
          <w:rFonts w:ascii="Georgia" w:hAnsi="Georgia"/>
          <w:sz w:val="24"/>
          <w:szCs w:val="24"/>
        </w:rPr>
        <w:t>): It returns a collection of an element’s child elements that matches a specified CSS selector(s) in the document</w:t>
      </w:r>
    </w:p>
    <w:p w14:paraId="76ECBB19" w14:textId="4E7EE601" w:rsidR="0073473D" w:rsidRDefault="0073473D">
      <w:pPr>
        <w:rPr>
          <w:rFonts w:ascii="Georgia" w:hAnsi="Georgia"/>
          <w:sz w:val="24"/>
          <w:szCs w:val="24"/>
        </w:rPr>
      </w:pPr>
    </w:p>
    <w:p w14:paraId="754A9FF5" w14:textId="4AE773E9" w:rsidR="0078063F" w:rsidRDefault="0078063F">
      <w:pPr>
        <w:rPr>
          <w:rFonts w:ascii="Georgia" w:hAnsi="Georgia"/>
          <w:sz w:val="24"/>
          <w:szCs w:val="24"/>
        </w:rPr>
      </w:pPr>
    </w:p>
    <w:p w14:paraId="2C569FDE" w14:textId="123FC28C" w:rsidR="0078063F" w:rsidRDefault="0078063F">
      <w:pPr>
        <w:rPr>
          <w:rFonts w:ascii="Georgia" w:hAnsi="Georgia"/>
          <w:sz w:val="24"/>
          <w:szCs w:val="24"/>
        </w:rPr>
      </w:pPr>
    </w:p>
    <w:p w14:paraId="314FD09E" w14:textId="525DF712" w:rsidR="0078063F" w:rsidRPr="0078063F" w:rsidRDefault="0078063F" w:rsidP="0078063F">
      <w:pPr>
        <w:rPr>
          <w:rFonts w:ascii="Georgia" w:hAnsi="Georgia"/>
          <w:b/>
          <w:bCs/>
          <w:sz w:val="28"/>
          <w:szCs w:val="28"/>
        </w:rPr>
      </w:pPr>
      <w:r w:rsidRPr="0078063F">
        <w:rPr>
          <w:rFonts w:ascii="Georgia" w:hAnsi="Georgia"/>
          <w:b/>
          <w:bCs/>
          <w:sz w:val="28"/>
          <w:szCs w:val="28"/>
        </w:rPr>
        <w:lastRenderedPageBreak/>
        <w:t>Properties of Window:</w:t>
      </w:r>
    </w:p>
    <w:p w14:paraId="53BDDBCE" w14:textId="18D5483F" w:rsidR="0078063F" w:rsidRPr="0078063F" w:rsidRDefault="0078063F" w:rsidP="0078063F">
      <w:pPr>
        <w:rPr>
          <w:rFonts w:ascii="Georgia" w:hAnsi="Georgia"/>
          <w:sz w:val="24"/>
          <w:szCs w:val="24"/>
        </w:rPr>
      </w:pPr>
      <w:r w:rsidRPr="0078063F">
        <w:rPr>
          <w:rFonts w:ascii="Georgia" w:hAnsi="Georgia"/>
          <w:sz w:val="24"/>
          <w:szCs w:val="24"/>
        </w:rPr>
        <w:t>Syntax</w:t>
      </w:r>
      <w:r w:rsidR="00F51975">
        <w:rPr>
          <w:rFonts w:ascii="Georgia" w:hAnsi="Georgia"/>
          <w:sz w:val="24"/>
          <w:szCs w:val="24"/>
        </w:rPr>
        <w:t>:</w:t>
      </w:r>
    </w:p>
    <w:p w14:paraId="35A64A86" w14:textId="77777777" w:rsidR="0078063F" w:rsidRPr="0078063F" w:rsidRDefault="0078063F" w:rsidP="0078063F">
      <w:pPr>
        <w:rPr>
          <w:rFonts w:ascii="Georgia" w:hAnsi="Georgia"/>
          <w:sz w:val="24"/>
          <w:szCs w:val="24"/>
        </w:rPr>
      </w:pPr>
      <w:proofErr w:type="gramStart"/>
      <w:r w:rsidRPr="0078063F">
        <w:rPr>
          <w:rFonts w:ascii="Georgia" w:hAnsi="Georgia"/>
          <w:sz w:val="24"/>
          <w:szCs w:val="24"/>
        </w:rPr>
        <w:t>window.property</w:t>
      </w:r>
      <w:proofErr w:type="gramEnd"/>
      <w:r w:rsidRPr="0078063F">
        <w:rPr>
          <w:rFonts w:ascii="Georgia" w:hAnsi="Georgia"/>
          <w:sz w:val="24"/>
          <w:szCs w:val="24"/>
        </w:rPr>
        <w:t>_name;</w:t>
      </w:r>
    </w:p>
    <w:p w14:paraId="62D3643A" w14:textId="3A43EA56" w:rsidR="0078063F" w:rsidRDefault="00C92369" w:rsidP="0078063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Few </w:t>
      </w:r>
      <w:r w:rsidR="0078063F">
        <w:rPr>
          <w:rFonts w:ascii="Georgia" w:hAnsi="Georgia"/>
          <w:sz w:val="24"/>
          <w:szCs w:val="24"/>
        </w:rPr>
        <w:t>Example</w:t>
      </w:r>
      <w:r w:rsidR="00703BDF">
        <w:rPr>
          <w:rFonts w:ascii="Georgia" w:hAnsi="Georgia"/>
          <w:sz w:val="24"/>
          <w:szCs w:val="24"/>
        </w:rPr>
        <w:t>s</w:t>
      </w:r>
      <w:r w:rsidR="0078063F">
        <w:rPr>
          <w:rFonts w:ascii="Georgia" w:hAnsi="Georgia"/>
          <w:sz w:val="24"/>
          <w:szCs w:val="24"/>
        </w:rPr>
        <w:t>:</w:t>
      </w:r>
    </w:p>
    <w:p w14:paraId="53EB661B" w14:textId="77777777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console</w:t>
      </w:r>
      <w:r w:rsidRPr="00093002">
        <w:rPr>
          <w:rFonts w:ascii="Georgia" w:hAnsi="Georgia"/>
          <w:sz w:val="24"/>
          <w:szCs w:val="24"/>
        </w:rPr>
        <w:t>: It returns a reference to the console object which provides access to the browser’s debugging console.</w:t>
      </w:r>
    </w:p>
    <w:p w14:paraId="356526F9" w14:textId="62B8FCE1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defaultStatus</w:t>
      </w:r>
      <w:r w:rsidRPr="00093002">
        <w:rPr>
          <w:rFonts w:ascii="Georgia" w:hAnsi="Georgia"/>
          <w:sz w:val="24"/>
          <w:szCs w:val="24"/>
        </w:rPr>
        <w:t xml:space="preserve">: It is used to define the default message that will be displayed in </w:t>
      </w:r>
    </w:p>
    <w:p w14:paraId="7DC6E13D" w14:textId="3B4D8EE0" w:rsidR="0078063F" w:rsidRPr="00093002" w:rsidRDefault="00093002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proofErr w:type="gramStart"/>
      <w:r w:rsidRPr="00093002">
        <w:rPr>
          <w:rFonts w:ascii="Georgia" w:hAnsi="Georgia"/>
          <w:b/>
          <w:bCs/>
          <w:sz w:val="24"/>
          <w:szCs w:val="24"/>
        </w:rPr>
        <w:t>Document</w:t>
      </w:r>
      <w:r w:rsidR="0078063F" w:rsidRPr="00093002">
        <w:rPr>
          <w:rFonts w:ascii="Georgia" w:hAnsi="Georgia"/>
          <w:sz w:val="24"/>
          <w:szCs w:val="24"/>
        </w:rPr>
        <w:t xml:space="preserve"> </w:t>
      </w:r>
      <w:r w:rsidR="0078063F" w:rsidRPr="00093002">
        <w:rPr>
          <w:rFonts w:ascii="Georgia" w:hAnsi="Georgia"/>
          <w:sz w:val="24"/>
          <w:szCs w:val="24"/>
        </w:rPr>
        <w:t>:</w:t>
      </w:r>
      <w:proofErr w:type="gramEnd"/>
      <w:r w:rsidR="0078063F" w:rsidRPr="00093002">
        <w:rPr>
          <w:rFonts w:ascii="Georgia" w:hAnsi="Georgia"/>
          <w:sz w:val="24"/>
          <w:szCs w:val="24"/>
        </w:rPr>
        <w:t xml:space="preserve"> It returns a reference to the document object of that window.</w:t>
      </w:r>
    </w:p>
    <w:p w14:paraId="6F031725" w14:textId="77777777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History</w:t>
      </w:r>
      <w:r w:rsidRPr="00093002">
        <w:rPr>
          <w:rFonts w:ascii="Georgia" w:hAnsi="Georgia"/>
          <w:sz w:val="24"/>
          <w:szCs w:val="24"/>
        </w:rPr>
        <w:t>: It provides information on the URLs visited in the current window.</w:t>
      </w:r>
    </w:p>
    <w:p w14:paraId="649BCDFE" w14:textId="699F728B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Length</w:t>
      </w:r>
      <w:r w:rsidRPr="00093002">
        <w:rPr>
          <w:rFonts w:ascii="Georgia" w:hAnsi="Georgia"/>
          <w:sz w:val="24"/>
          <w:szCs w:val="24"/>
        </w:rPr>
        <w:t>: It represents the number of frames in the current window.</w:t>
      </w:r>
    </w:p>
    <w:p w14:paraId="0EE265E6" w14:textId="77777777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Location</w:t>
      </w:r>
      <w:r w:rsidRPr="00093002">
        <w:rPr>
          <w:rFonts w:ascii="Georgia" w:hAnsi="Georgia"/>
          <w:sz w:val="24"/>
          <w:szCs w:val="24"/>
        </w:rPr>
        <w:t>: It contains the URL of the current window.</w:t>
      </w:r>
    </w:p>
    <w:p w14:paraId="1E6BD66A" w14:textId="2E38D6BA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innerHeight</w:t>
      </w:r>
      <w:r w:rsidRPr="00093002">
        <w:rPr>
          <w:rFonts w:ascii="Georgia" w:hAnsi="Georgia"/>
          <w:sz w:val="24"/>
          <w:szCs w:val="24"/>
        </w:rPr>
        <w:t>: It is used to get the height of the content area of the browser window.</w:t>
      </w:r>
    </w:p>
    <w:p w14:paraId="2A0D7148" w14:textId="6EDC2A3D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innerWidth</w:t>
      </w:r>
      <w:r w:rsidRPr="00093002">
        <w:rPr>
          <w:rFonts w:ascii="Georgia" w:hAnsi="Georgia"/>
          <w:sz w:val="24"/>
          <w:szCs w:val="24"/>
        </w:rPr>
        <w:t>: It is used to get the width of the content area of the browser window.</w:t>
      </w:r>
    </w:p>
    <w:p w14:paraId="33DC44FC" w14:textId="77777777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Window</w:t>
      </w:r>
      <w:r w:rsidRPr="00093002">
        <w:rPr>
          <w:rFonts w:ascii="Georgia" w:hAnsi="Georgia"/>
          <w:sz w:val="24"/>
          <w:szCs w:val="24"/>
        </w:rPr>
        <w:t>: It returns the current window or frame.</w:t>
      </w:r>
    </w:p>
    <w:p w14:paraId="244F3ECE" w14:textId="22972693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Navigator</w:t>
      </w:r>
      <w:r w:rsidRPr="00093002">
        <w:rPr>
          <w:rFonts w:ascii="Georgia" w:hAnsi="Georgia"/>
          <w:sz w:val="24"/>
          <w:szCs w:val="24"/>
        </w:rPr>
        <w:t>: It returns a reference to the navigator object.</w:t>
      </w:r>
    </w:p>
    <w:p w14:paraId="0F2934B6" w14:textId="382B9106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outerHeight</w:t>
      </w:r>
      <w:r w:rsidRPr="00093002">
        <w:rPr>
          <w:rFonts w:ascii="Georgia" w:hAnsi="Georgia"/>
          <w:sz w:val="24"/>
          <w:szCs w:val="24"/>
        </w:rPr>
        <w:t>: It will get the height of the outside of the browser window.</w:t>
      </w:r>
    </w:p>
    <w:p w14:paraId="3AD7F5B8" w14:textId="6AE2A09A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outerWidth</w:t>
      </w:r>
      <w:r w:rsidRPr="00093002">
        <w:rPr>
          <w:rFonts w:ascii="Georgia" w:hAnsi="Georgia"/>
          <w:sz w:val="24"/>
          <w:szCs w:val="24"/>
        </w:rPr>
        <w:t>: It will get the width of the outside of the browser window.</w:t>
      </w:r>
    </w:p>
    <w:p w14:paraId="09FA7840" w14:textId="6A8691F8" w:rsidR="0078063F" w:rsidRPr="00093002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Status</w:t>
      </w:r>
      <w:r w:rsidRPr="00093002">
        <w:rPr>
          <w:rFonts w:ascii="Georgia" w:hAnsi="Georgia"/>
          <w:sz w:val="24"/>
          <w:szCs w:val="24"/>
        </w:rPr>
        <w:t>: It overrides the default status and places a message in the status bar.</w:t>
      </w:r>
    </w:p>
    <w:p w14:paraId="0BC830DD" w14:textId="2CE189D3" w:rsidR="0078063F" w:rsidRDefault="0078063F" w:rsidP="0009300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93002">
        <w:rPr>
          <w:rFonts w:ascii="Georgia" w:hAnsi="Georgia"/>
          <w:b/>
          <w:bCs/>
          <w:sz w:val="24"/>
          <w:szCs w:val="24"/>
        </w:rPr>
        <w:t>Toolbar</w:t>
      </w:r>
      <w:r w:rsidRPr="00093002">
        <w:rPr>
          <w:rFonts w:ascii="Georgia" w:hAnsi="Georgia"/>
          <w:sz w:val="24"/>
          <w:szCs w:val="24"/>
        </w:rPr>
        <w:t>: It will result in the toolbar object, whose visibility can be toggled in the window.</w:t>
      </w:r>
    </w:p>
    <w:p w14:paraId="63711C85" w14:textId="32A42597" w:rsidR="00093002" w:rsidRDefault="00093002" w:rsidP="00093002">
      <w:pPr>
        <w:rPr>
          <w:rFonts w:ascii="Georgia" w:hAnsi="Georgia"/>
          <w:sz w:val="24"/>
          <w:szCs w:val="24"/>
        </w:rPr>
      </w:pPr>
    </w:p>
    <w:p w14:paraId="5E42E4A6" w14:textId="474AA97E" w:rsidR="00093002" w:rsidRDefault="00093002" w:rsidP="00093002">
      <w:pPr>
        <w:rPr>
          <w:rFonts w:ascii="Georgia" w:hAnsi="Georgia"/>
          <w:sz w:val="24"/>
          <w:szCs w:val="24"/>
        </w:rPr>
      </w:pPr>
    </w:p>
    <w:p w14:paraId="11FC4456" w14:textId="77777777" w:rsidR="00093002" w:rsidRPr="00093002" w:rsidRDefault="00093002" w:rsidP="00093002">
      <w:pPr>
        <w:rPr>
          <w:rFonts w:ascii="Georgia" w:hAnsi="Georgia"/>
          <w:sz w:val="24"/>
          <w:szCs w:val="24"/>
        </w:rPr>
      </w:pPr>
    </w:p>
    <w:p w14:paraId="29766BEC" w14:textId="77777777" w:rsidR="0078063F" w:rsidRPr="0078063F" w:rsidRDefault="0078063F" w:rsidP="0078063F">
      <w:pPr>
        <w:rPr>
          <w:rFonts w:ascii="Georgia" w:hAnsi="Georgia"/>
          <w:sz w:val="28"/>
          <w:szCs w:val="28"/>
        </w:rPr>
      </w:pPr>
      <w:r w:rsidRPr="0078063F">
        <w:rPr>
          <w:rFonts w:ascii="Georgia" w:hAnsi="Georgia"/>
          <w:b/>
          <w:bCs/>
          <w:sz w:val="28"/>
          <w:szCs w:val="28"/>
        </w:rPr>
        <w:lastRenderedPageBreak/>
        <w:t>Methods of Window:</w:t>
      </w:r>
    </w:p>
    <w:p w14:paraId="3F16F8FA" w14:textId="621E2C8A" w:rsidR="0078063F" w:rsidRPr="0078063F" w:rsidRDefault="0078063F" w:rsidP="0078063F">
      <w:pPr>
        <w:rPr>
          <w:rFonts w:ascii="Georgia" w:hAnsi="Georgia"/>
          <w:sz w:val="24"/>
          <w:szCs w:val="24"/>
        </w:rPr>
      </w:pPr>
      <w:r w:rsidRPr="0078063F">
        <w:rPr>
          <w:rFonts w:ascii="Georgia" w:hAnsi="Georgia"/>
          <w:sz w:val="24"/>
          <w:szCs w:val="24"/>
        </w:rPr>
        <w:t>Syntax</w:t>
      </w:r>
      <w:r w:rsidR="00F51975">
        <w:rPr>
          <w:rFonts w:ascii="Georgia" w:hAnsi="Georgia"/>
          <w:sz w:val="24"/>
          <w:szCs w:val="24"/>
        </w:rPr>
        <w:t>:</w:t>
      </w:r>
    </w:p>
    <w:p w14:paraId="6F5A6A28" w14:textId="77777777" w:rsidR="0078063F" w:rsidRPr="0078063F" w:rsidRDefault="0078063F" w:rsidP="0078063F">
      <w:pPr>
        <w:rPr>
          <w:rFonts w:ascii="Georgia" w:hAnsi="Georgia"/>
          <w:sz w:val="24"/>
          <w:szCs w:val="24"/>
        </w:rPr>
      </w:pPr>
      <w:proofErr w:type="gramStart"/>
      <w:r w:rsidRPr="0078063F">
        <w:rPr>
          <w:rFonts w:ascii="Georgia" w:hAnsi="Georgia"/>
          <w:sz w:val="24"/>
          <w:szCs w:val="24"/>
        </w:rPr>
        <w:t>window.method</w:t>
      </w:r>
      <w:proofErr w:type="gramEnd"/>
      <w:r w:rsidRPr="0078063F">
        <w:rPr>
          <w:rFonts w:ascii="Georgia" w:hAnsi="Georgia"/>
          <w:sz w:val="24"/>
          <w:szCs w:val="24"/>
        </w:rPr>
        <w:t>_name;</w:t>
      </w:r>
    </w:p>
    <w:p w14:paraId="7AA76A7A" w14:textId="3C7664E3" w:rsidR="0078063F" w:rsidRPr="0078063F" w:rsidRDefault="00C92369" w:rsidP="0078063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Few </w:t>
      </w:r>
      <w:r w:rsidR="00093002">
        <w:rPr>
          <w:rFonts w:ascii="Georgia" w:hAnsi="Georgia"/>
          <w:sz w:val="24"/>
          <w:szCs w:val="24"/>
        </w:rPr>
        <w:t>Example</w:t>
      </w:r>
      <w:r w:rsidR="00E10D84">
        <w:rPr>
          <w:rFonts w:ascii="Georgia" w:hAnsi="Georgia"/>
          <w:sz w:val="24"/>
          <w:szCs w:val="24"/>
        </w:rPr>
        <w:t>s</w:t>
      </w:r>
      <w:r w:rsidR="00093002">
        <w:rPr>
          <w:rFonts w:ascii="Georgia" w:hAnsi="Georgia"/>
          <w:sz w:val="24"/>
          <w:szCs w:val="24"/>
        </w:rPr>
        <w:t>:</w:t>
      </w:r>
    </w:p>
    <w:p w14:paraId="03ACC488" w14:textId="51B502BB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alert(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is used to display an alert box. It displays a specified message along with an OK button and is generally used to make sure that the information comes through the user.</w:t>
      </w:r>
    </w:p>
    <w:p w14:paraId="3AAA92C8" w14:textId="53066378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clearInterval(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clears the interval which has been set by the setInterval() function before that.</w:t>
      </w:r>
    </w:p>
    <w:p w14:paraId="3CCDC9EA" w14:textId="4F739431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clearTimeout(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 </w:t>
      </w:r>
      <w:r w:rsidRPr="00093002">
        <w:rPr>
          <w:rFonts w:ascii="Georgia" w:hAnsi="Georgia"/>
          <w:sz w:val="24"/>
          <w:szCs w:val="24"/>
        </w:rPr>
        <w:t>It clears the timeout which has been set by the setTimeout()function before that.</w:t>
      </w:r>
    </w:p>
    <w:p w14:paraId="3DC7F159" w14:textId="12264D5E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clo</w:t>
      </w:r>
      <w:r w:rsidRPr="00E17597">
        <w:rPr>
          <w:rFonts w:ascii="Georgia" w:hAnsi="Georgia"/>
          <w:b/>
          <w:bCs/>
          <w:sz w:val="24"/>
          <w:szCs w:val="24"/>
        </w:rPr>
        <w:t>s</w:t>
      </w:r>
      <w:r w:rsidRPr="00E17597">
        <w:rPr>
          <w:rFonts w:ascii="Georgia" w:hAnsi="Georgia"/>
          <w:b/>
          <w:bCs/>
          <w:sz w:val="24"/>
          <w:szCs w:val="24"/>
        </w:rPr>
        <w:t>e</w:t>
      </w:r>
      <w:r w:rsidRPr="00E17597">
        <w:rPr>
          <w:rFonts w:ascii="Georgia" w:hAnsi="Georgia"/>
          <w:b/>
          <w:bCs/>
          <w:sz w:val="24"/>
          <w:szCs w:val="24"/>
        </w:rPr>
        <w:t>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 </w:t>
      </w:r>
      <w:r w:rsidRPr="00093002">
        <w:rPr>
          <w:rFonts w:ascii="Georgia" w:hAnsi="Georgia"/>
          <w:sz w:val="24"/>
          <w:szCs w:val="24"/>
        </w:rPr>
        <w:t>It is used for closing a certain window or tab of the browser which was previously opened.</w:t>
      </w:r>
    </w:p>
    <w:p w14:paraId="3A82A6EB" w14:textId="6708ECA6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confirm(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 </w:t>
      </w:r>
      <w:r w:rsidRPr="00093002">
        <w:rPr>
          <w:rFonts w:ascii="Georgia" w:hAnsi="Georgia"/>
          <w:sz w:val="24"/>
          <w:szCs w:val="24"/>
        </w:rPr>
        <w:t>It is used to display a modal dialog with an optional message and two buttons i.e. OK and Cancel. It returns true if the user clicks “OK”, and false otherwise.</w:t>
      </w:r>
    </w:p>
    <w:p w14:paraId="414A5911" w14:textId="258B6DFB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focus(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 </w:t>
      </w:r>
      <w:r w:rsidRPr="00093002">
        <w:rPr>
          <w:rFonts w:ascii="Georgia" w:hAnsi="Georgia"/>
          <w:sz w:val="24"/>
          <w:szCs w:val="24"/>
        </w:rPr>
        <w:t>It is used to give focus to an element in the current window.</w:t>
      </w:r>
    </w:p>
    <w:p w14:paraId="4C95C787" w14:textId="341BC917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open(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is used to open a new tab or window with the specified URL and name.</w:t>
      </w:r>
    </w:p>
    <w:p w14:paraId="5E664324" w14:textId="3D2D977A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prompt(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is used to display a dialog with an optional message prompting the user to input some text</w:t>
      </w:r>
    </w:p>
    <w:p w14:paraId="5A37AE7A" w14:textId="6F6157CE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setInterval(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b/>
          <w:bCs/>
          <w:sz w:val="24"/>
          <w:szCs w:val="24"/>
        </w:rPr>
        <w:t>:</w:t>
      </w:r>
      <w:r w:rsidRPr="00093002">
        <w:rPr>
          <w:rFonts w:ascii="Georgia" w:hAnsi="Georgia"/>
          <w:sz w:val="24"/>
          <w:szCs w:val="24"/>
        </w:rPr>
        <w:t> It repeats a given function at every given time interval.</w:t>
      </w:r>
    </w:p>
    <w:p w14:paraId="7D7FE74C" w14:textId="342001A5" w:rsidR="0078063F" w:rsidRPr="00093002" w:rsidRDefault="0078063F" w:rsidP="00093002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proofErr w:type="gramStart"/>
      <w:r w:rsidRPr="00E17597">
        <w:rPr>
          <w:rFonts w:ascii="Georgia" w:hAnsi="Georgia"/>
          <w:b/>
          <w:bCs/>
          <w:sz w:val="24"/>
          <w:szCs w:val="24"/>
        </w:rPr>
        <w:t>setTimeout(</w:t>
      </w:r>
      <w:proofErr w:type="gramEnd"/>
      <w:r w:rsidRPr="00E17597">
        <w:rPr>
          <w:rFonts w:ascii="Georgia" w:hAnsi="Georgia"/>
          <w:b/>
          <w:bCs/>
          <w:sz w:val="24"/>
          <w:szCs w:val="24"/>
        </w:rPr>
        <w:t>)</w:t>
      </w:r>
      <w:r w:rsidRPr="00093002">
        <w:rPr>
          <w:rFonts w:ascii="Georgia" w:hAnsi="Georgia"/>
          <w:sz w:val="24"/>
          <w:szCs w:val="24"/>
        </w:rPr>
        <w:t>: It executes a function, after waiting a specified number of milliseconds.</w:t>
      </w:r>
    </w:p>
    <w:sectPr w:rsidR="0078063F" w:rsidRPr="0009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839"/>
    <w:multiLevelType w:val="multilevel"/>
    <w:tmpl w:val="2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81CDB"/>
    <w:multiLevelType w:val="multilevel"/>
    <w:tmpl w:val="7FFC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31DCF"/>
    <w:multiLevelType w:val="hybridMultilevel"/>
    <w:tmpl w:val="77FA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620F4C"/>
    <w:multiLevelType w:val="hybridMultilevel"/>
    <w:tmpl w:val="2DFA4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996D6B"/>
    <w:multiLevelType w:val="multilevel"/>
    <w:tmpl w:val="0538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6148A7"/>
    <w:multiLevelType w:val="hybridMultilevel"/>
    <w:tmpl w:val="FF40C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3E7ADF"/>
    <w:multiLevelType w:val="multilevel"/>
    <w:tmpl w:val="3F88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42193"/>
    <w:multiLevelType w:val="hybridMultilevel"/>
    <w:tmpl w:val="575CD3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935940875">
    <w:abstractNumId w:val="4"/>
  </w:num>
  <w:num w:numId="2" w16cid:durableId="118375471">
    <w:abstractNumId w:val="1"/>
  </w:num>
  <w:num w:numId="3" w16cid:durableId="258947785">
    <w:abstractNumId w:val="7"/>
  </w:num>
  <w:num w:numId="4" w16cid:durableId="1461917141">
    <w:abstractNumId w:val="3"/>
  </w:num>
  <w:num w:numId="5" w16cid:durableId="885334095">
    <w:abstractNumId w:val="6"/>
  </w:num>
  <w:num w:numId="6" w16cid:durableId="592934928">
    <w:abstractNumId w:val="0"/>
  </w:num>
  <w:num w:numId="7" w16cid:durableId="1963926630">
    <w:abstractNumId w:val="2"/>
  </w:num>
  <w:num w:numId="8" w16cid:durableId="1739013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13"/>
    <w:rsid w:val="00093002"/>
    <w:rsid w:val="001653E5"/>
    <w:rsid w:val="00382A08"/>
    <w:rsid w:val="00492EAA"/>
    <w:rsid w:val="006F1A2A"/>
    <w:rsid w:val="006F318D"/>
    <w:rsid w:val="00703BDF"/>
    <w:rsid w:val="0073473D"/>
    <w:rsid w:val="0078063F"/>
    <w:rsid w:val="00C31287"/>
    <w:rsid w:val="00C92369"/>
    <w:rsid w:val="00E10D84"/>
    <w:rsid w:val="00E17597"/>
    <w:rsid w:val="00E34613"/>
    <w:rsid w:val="00F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F068"/>
  <w15:chartTrackingRefBased/>
  <w15:docId w15:val="{5A2E001B-32E4-47EC-855A-85A2068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ind w:left="936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8D"/>
  </w:style>
  <w:style w:type="paragraph" w:styleId="Heading4">
    <w:name w:val="heading 4"/>
    <w:basedOn w:val="Normal"/>
    <w:link w:val="Heading4Char"/>
    <w:uiPriority w:val="9"/>
    <w:qFormat/>
    <w:rsid w:val="00E34613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46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46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61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4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7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7</cp:revision>
  <dcterms:created xsi:type="dcterms:W3CDTF">2022-07-16T15:13:00Z</dcterms:created>
  <dcterms:modified xsi:type="dcterms:W3CDTF">2022-07-16T16:24:00Z</dcterms:modified>
</cp:coreProperties>
</file>