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 w14:paraId="45922A7D">
      <w:pPr>
        <w:jc w:val="center"/>
      </w:pPr>
      <w:r>
        <w:t>Project Report: Automated Network Request Management in ServiceNow</w:t>
      </w:r>
      <w:bookmarkStart w:id="0" w:name="_Toc3lb2cqyhpg3y"/>
      <w:bookmarkEnd w:id="0"/>
    </w:p>
    <w:p w14:paraId="54583A64">
      <w:pPr>
        <w:spacing w:before="240" w:line="312" w:lineRule="auto"/>
        <w:jc w:val="center"/>
        <w:rPr>
          <w:rFonts w:hint="default" w:ascii="Droid Serif Regular" w:hAnsi="Droid Serif Regular" w:eastAsia="Droid Serif Regular" w:cs="Droid Serif Regular"/>
          <w:color w:val="666666"/>
          <w:lang w:val="en-GB"/>
        </w:rPr>
      </w:pPr>
      <w:r>
        <w:rPr>
          <w:rFonts w:ascii="Droid Serif Regular" w:hAnsi="Droid Serif Regular" w:eastAsia="Droid Serif Regular" w:cs="Droid Serif Regular"/>
          <w:b/>
          <w:color w:val="666666"/>
        </w:rPr>
        <w:t>Project Title:</w:t>
      </w:r>
      <w:r>
        <w:rPr>
          <w:rFonts w:ascii="Droid Serif Regular" w:hAnsi="Droid Serif Regular" w:eastAsia="Droid Serif Regular" w:cs="Droid Serif Regular"/>
          <w:color w:val="666666"/>
        </w:rPr>
        <w:t xml:space="preserve"> Automated Network Request Management in ServiceNow</w:t>
      </w:r>
      <w:r>
        <w:br w:type="textWrapping"/>
      </w:r>
      <w:r>
        <w:rPr>
          <w:rFonts w:ascii="Droid Serif Regular" w:hAnsi="Droid Serif Regular" w:eastAsia="Droid Serif Regular" w:cs="Droid Serif Regular"/>
          <w:color w:val="666666"/>
        </w:rPr>
        <w:t xml:space="preserve"> </w:t>
      </w:r>
      <w:r>
        <w:rPr>
          <w:rFonts w:ascii="Droid Serif Regular" w:hAnsi="Droid Serif Regular" w:eastAsia="Droid Serif Regular" w:cs="Droid Serif Regular"/>
          <w:b/>
          <w:color w:val="666666"/>
        </w:rPr>
        <w:t>Submitted by :</w:t>
      </w:r>
      <w:r>
        <w:rPr>
          <w:rFonts w:ascii="Droid Serif Regular" w:hAnsi="Droid Serif Regular" w:eastAsia="Droid Serif Regular" w:cs="Droid Serif Regular"/>
          <w:color w:val="666666"/>
        </w:rPr>
        <w:t xml:space="preserve"> T. </w:t>
      </w:r>
      <w:r>
        <w:rPr>
          <w:rFonts w:hint="default" w:ascii="Droid Serif Regular" w:hAnsi="Droid Serif Regular" w:eastAsia="Droid Serif Regular" w:cs="Droid Serif Regular"/>
          <w:color w:val="666666"/>
          <w:lang w:val="en-GB"/>
        </w:rPr>
        <w:t>Sai Prasanth</w:t>
      </w:r>
    </w:p>
    <w:p w14:paraId="1DEAF071">
      <w:pPr>
        <w:spacing w:before="240" w:line="312" w:lineRule="auto"/>
        <w:jc w:val="center"/>
        <w:rPr>
          <w:rFonts w:hint="default" w:ascii="Droid Serif Regular" w:hAnsi="Droid Serif Regular" w:eastAsia="Droid Serif Regular" w:cs="Droid Serif Regular"/>
          <w:color w:val="666666"/>
          <w:lang w:val="en-GB"/>
        </w:rPr>
      </w:pPr>
      <w:r>
        <w:rPr>
          <w:rFonts w:hint="default" w:ascii="Droid Serif Regular" w:hAnsi="Droid Serif Regular" w:eastAsia="Droid Serif Regular" w:cs="Droid Serif Regular"/>
          <w:color w:val="666666"/>
          <w:lang w:val="en-GB"/>
        </w:rPr>
        <w:t xml:space="preserve">Github link : </w:t>
      </w:r>
      <w:bookmarkStart w:id="38" w:name="_GoBack"/>
      <w:bookmarkEnd w:id="38"/>
    </w:p>
    <w:p w14:paraId="3B6B45FE">
      <w:pPr>
        <w:pStyle w:val="3"/>
        <w:spacing w:before="360" w:after="80" w:line="312" w:lineRule="auto"/>
      </w:pPr>
      <w:r>
        <w:drawing>
          <wp:inline distT="0" distB="0" distL="0" distR="0">
            <wp:extent cx="6576695" cy="4019550"/>
            <wp:effectExtent l="0" t="0" r="0" b="0"/>
            <wp:docPr id="1781688757" name="Av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88757" name="Avi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7012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Toc84ccwwxn46rn"/>
      <w:bookmarkEnd w:id="1"/>
    </w:p>
    <w:p w14:paraId="1D690036">
      <w:pPr>
        <w:pStyle w:val="3"/>
        <w:spacing w:before="360" w:after="80" w:line="312" w:lineRule="auto"/>
      </w:pPr>
      <w:bookmarkStart w:id="2" w:name="_Tocc3p904wrqkos"/>
      <w:bookmarkEnd w:id="2"/>
      <w:r>
        <w:rPr>
          <w:rFonts w:ascii="Droid Serif Regular" w:hAnsi="Droid Serif Regular" w:eastAsia="Droid Serif Regular" w:cs="Droid Serif Regular"/>
          <w:color w:val="000000"/>
          <w:sz w:val="34"/>
        </w:rPr>
        <w:t xml:space="preserve"> </w:t>
      </w:r>
      <w:bookmarkStart w:id="3" w:name="_Tocfklvjs9h4bml"/>
      <w:bookmarkEnd w:id="3"/>
    </w:p>
    <w:p w14:paraId="6039DBE0"/>
    <w:p w14:paraId="26B50C6C"/>
    <w:p w14:paraId="2947B093"/>
    <w:p w14:paraId="45FA3BE4"/>
    <w:p w14:paraId="2A69F254"/>
    <w:p w14:paraId="4A9DC014"/>
    <w:p w14:paraId="16E3AFA3"/>
    <w:p w14:paraId="1FF33597"/>
    <w:p w14:paraId="680346F1"/>
    <w:p w14:paraId="0AAA623B"/>
    <w:p w14:paraId="4587207D"/>
    <w:p w14:paraId="41AA90B8"/>
    <w:p w14:paraId="6BF637F2">
      <w:pPr>
        <w:pStyle w:val="3"/>
        <w:spacing w:before="360" w:after="80" w:line="312" w:lineRule="auto"/>
      </w:pPr>
      <w:r>
        <w:rPr>
          <w:rFonts w:ascii="Droid Serif Regular" w:hAnsi="Droid Serif Regular" w:eastAsia="Droid Serif Regular" w:cs="Droid Serif Regular"/>
          <w:color w:val="000000"/>
          <w:sz w:val="34"/>
        </w:rPr>
        <w:t>Abstract</w:t>
      </w:r>
      <w:bookmarkStart w:id="4" w:name="_Tocyglcoxw0hfht"/>
      <w:bookmarkEnd w:id="4"/>
    </w:p>
    <w:p w14:paraId="5FCD2544">
      <w:pPr>
        <w:spacing w:before="240" w:line="312" w:lineRule="auto"/>
        <w:jc w:val="both"/>
        <w:rPr>
          <w:color w:val="666666"/>
        </w:rPr>
      </w:pPr>
      <w:r>
        <w:rPr>
          <w:rFonts w:ascii="Droid Serif Regular" w:hAnsi="Droid Serif Regular" w:eastAsia="Droid Serif Regular" w:cs="Droid Serif Regular"/>
          <w:color w:val="666666"/>
        </w:rPr>
        <w:t xml:space="preserve">This project demonstrates the automation of </w:t>
      </w:r>
      <w:r>
        <w:rPr>
          <w:rFonts w:ascii="Droid Serif Regular" w:hAnsi="Droid Serif Regular" w:eastAsia="Droid Serif Regular" w:cs="Droid Serif Regular"/>
          <w:b/>
          <w:color w:val="666666"/>
        </w:rPr>
        <w:t>network request management</w:t>
      </w:r>
      <w:r>
        <w:rPr>
          <w:rFonts w:ascii="Droid Serif Regular" w:hAnsi="Droid Serif Regular" w:eastAsia="Droid Serif Regular" w:cs="Droid Serif Regular"/>
          <w:color w:val="666666"/>
        </w:rPr>
        <w:t xml:space="preserve"> within ServiceNow using </w:t>
      </w:r>
      <w:r>
        <w:rPr>
          <w:rFonts w:ascii="Droid Serif Regular" w:hAnsi="Droid Serif Regular" w:eastAsia="Droid Serif Regular" w:cs="Droid Serif Regular"/>
          <w:b/>
          <w:color w:val="666666"/>
        </w:rPr>
        <w:t>Service Catalogs, Variable Sets, Flow Designer, Approvals, and Notifications</w:t>
      </w:r>
      <w:r>
        <w:rPr>
          <w:rFonts w:ascii="Droid Serif Regular" w:hAnsi="Droid Serif Regular" w:eastAsia="Droid Serif Regular" w:cs="Droid Serif Regular"/>
          <w:color w:val="666666"/>
        </w:rPr>
        <w:t>.</w:t>
      </w:r>
    </w:p>
    <w:p w14:paraId="5C1B8056">
      <w:pPr>
        <w:spacing w:before="240" w:line="312" w:lineRule="auto"/>
        <w:jc w:val="both"/>
        <w:rPr>
          <w:color w:val="666666"/>
        </w:rPr>
      </w:pPr>
      <w:r>
        <w:rPr>
          <w:rFonts w:ascii="Droid Serif Regular" w:hAnsi="Droid Serif Regular" w:eastAsia="Droid Serif Regular" w:cs="Droid Serif Regular"/>
          <w:color w:val="666666"/>
        </w:rPr>
        <w:t xml:space="preserve">The system allows users to raise a network-related request through a </w:t>
      </w:r>
      <w:r>
        <w:rPr>
          <w:rFonts w:ascii="Droid Serif Regular" w:hAnsi="Droid Serif Regular" w:eastAsia="Droid Serif Regular" w:cs="Droid Serif Regular"/>
          <w:b/>
          <w:color w:val="666666"/>
        </w:rPr>
        <w:t>catalog item</w:t>
      </w:r>
      <w:r>
        <w:rPr>
          <w:rFonts w:ascii="Droid Serif Regular" w:hAnsi="Droid Serif Regular" w:eastAsia="Droid Serif Regular" w:cs="Droid Serif Regular"/>
          <w:color w:val="666666"/>
        </w:rPr>
        <w:t xml:space="preserve">, capture all necessary inputs via </w:t>
      </w:r>
      <w:r>
        <w:rPr>
          <w:rFonts w:ascii="Droid Serif Regular" w:hAnsi="Droid Serif Regular" w:eastAsia="Droid Serif Regular" w:cs="Droid Serif Regular"/>
          <w:b/>
          <w:color w:val="666666"/>
        </w:rPr>
        <w:t>variables</w:t>
      </w:r>
      <w:r>
        <w:rPr>
          <w:rFonts w:ascii="Droid Serif Regular" w:hAnsi="Droid Serif Regular" w:eastAsia="Droid Serif Regular" w:cs="Droid Serif Regular"/>
          <w:color w:val="666666"/>
        </w:rPr>
        <w:t xml:space="preserve">, and process the request automatically using </w:t>
      </w:r>
      <w:r>
        <w:rPr>
          <w:rFonts w:ascii="Droid Serif Regular" w:hAnsi="Droid Serif Regular" w:eastAsia="Droid Serif Regular" w:cs="Droid Serif Regular"/>
          <w:b/>
          <w:color w:val="666666"/>
        </w:rPr>
        <w:t>flow automation</w:t>
      </w:r>
      <w:r>
        <w:rPr>
          <w:rFonts w:ascii="Droid Serif Regular" w:hAnsi="Droid Serif Regular" w:eastAsia="Droid Serif Regular" w:cs="Droid Serif Regular"/>
          <w:color w:val="666666"/>
        </w:rPr>
        <w:t>. The project eliminates manual intervention, reduces approval delays, and ensures real-time communication with stakeholders through email notifications.</w:t>
      </w:r>
    </w:p>
    <w:p w14:paraId="26174CE5">
      <w:pPr>
        <w:pStyle w:val="3"/>
        <w:spacing w:before="360" w:after="80" w:line="312" w:lineRule="auto"/>
        <w:rPr>
          <w:rFonts w:ascii="Droid Serif Regular" w:hAnsi="Droid Serif Regular" w:eastAsia="Droid Serif Regular" w:cs="Droid Serif Regular"/>
          <w:color w:val="000000"/>
          <w:sz w:val="34"/>
        </w:rPr>
      </w:pPr>
    </w:p>
    <w:p w14:paraId="66EDA503">
      <w:pPr>
        <w:pStyle w:val="3"/>
        <w:spacing w:before="360" w:after="80" w:line="312" w:lineRule="auto"/>
      </w:pPr>
      <w:bookmarkStart w:id="5" w:name="_Tocltjd9yq2o356"/>
      <w:bookmarkEnd w:id="5"/>
      <w:bookmarkStart w:id="6" w:name="_Toca2hk2cxsagzr"/>
      <w:bookmarkEnd w:id="6"/>
      <w:bookmarkStart w:id="7" w:name="_Tocatukp69u3zd4"/>
      <w:bookmarkEnd w:id="7"/>
      <w:bookmarkStart w:id="8" w:name="_Tocg77od6crm5z1"/>
      <w:bookmarkEnd w:id="8"/>
      <w:bookmarkStart w:id="9" w:name="_Tocvuughqerdxrd"/>
      <w:bookmarkEnd w:id="9"/>
      <w:bookmarkStart w:id="10" w:name="_Toc7tgj2g1q8c16"/>
      <w:bookmarkEnd w:id="10"/>
      <w:bookmarkStart w:id="11" w:name="_Tocdcadq51qwnu1"/>
      <w:bookmarkEnd w:id="11"/>
      <w:bookmarkStart w:id="12" w:name="_Toc0cvz19o3wp3a"/>
      <w:bookmarkEnd w:id="12"/>
      <w:bookmarkStart w:id="13" w:name="_Toc77uf7uuvt7yq"/>
      <w:bookmarkEnd w:id="13"/>
      <w:r>
        <w:rPr>
          <w:rFonts w:ascii="Droid Serif Regular" w:hAnsi="Droid Serif Regular" w:eastAsia="Droid Serif Regular" w:cs="Droid Serif Regular"/>
          <w:color w:val="000000"/>
          <w:sz w:val="34"/>
        </w:rPr>
        <w:t>Introduction</w:t>
      </w:r>
      <w:bookmarkStart w:id="14" w:name="_Tocm7mq9jf9mug8"/>
      <w:bookmarkEnd w:id="14"/>
    </w:p>
    <w:p w14:paraId="45E04A4B">
      <w:pPr>
        <w:spacing w:before="240" w:line="312" w:lineRule="auto"/>
        <w:jc w:val="both"/>
        <w:rPr>
          <w:color w:val="666666"/>
        </w:rPr>
      </w:pPr>
      <w:r>
        <w:rPr>
          <w:rFonts w:ascii="Droid Serif Regular" w:hAnsi="Droid Serif Regular" w:eastAsia="Droid Serif Regular" w:cs="Droid Serif Regular"/>
          <w:color w:val="666666"/>
        </w:rPr>
        <w:t xml:space="preserve">ServiceNow is a powerful cloud-based ITSM (IT Service Management) platform. One of its most impactful features is the ability to </w:t>
      </w:r>
      <w:r>
        <w:rPr>
          <w:rFonts w:ascii="Droid Serif Regular" w:hAnsi="Droid Serif Regular" w:eastAsia="Droid Serif Regular" w:cs="Droid Serif Regular"/>
          <w:b/>
          <w:color w:val="666666"/>
        </w:rPr>
        <w:t>automate workflows</w:t>
      </w:r>
      <w:r>
        <w:rPr>
          <w:rFonts w:ascii="Droid Serif Regular" w:hAnsi="Droid Serif Regular" w:eastAsia="Droid Serif Regular" w:cs="Droid Serif Regular"/>
          <w:color w:val="666666"/>
        </w:rPr>
        <w:t>, reducing repetitive tasks and ensuring standardization.</w:t>
      </w:r>
    </w:p>
    <w:p w14:paraId="488EEFCB">
      <w:pPr>
        <w:spacing w:before="240" w:line="312" w:lineRule="auto"/>
        <w:jc w:val="both"/>
        <w:rPr>
          <w:color w:val="666666"/>
        </w:rPr>
      </w:pPr>
      <w:r>
        <w:rPr>
          <w:rFonts w:ascii="Droid Serif Regular" w:hAnsi="Droid Serif Regular" w:eastAsia="Droid Serif Regular" w:cs="Droid Serif Regular"/>
          <w:color w:val="666666"/>
        </w:rPr>
        <w:t xml:space="preserve">In IT organizations, </w:t>
      </w:r>
      <w:r>
        <w:rPr>
          <w:rFonts w:ascii="Droid Serif Regular" w:hAnsi="Droid Serif Regular" w:eastAsia="Droid Serif Regular" w:cs="Droid Serif Regular"/>
          <w:b/>
          <w:color w:val="666666"/>
        </w:rPr>
        <w:t>network requests</w:t>
      </w:r>
      <w:r>
        <w:rPr>
          <w:rFonts w:ascii="Droid Serif Regular" w:hAnsi="Droid Serif Regular" w:eastAsia="Droid Serif Regular" w:cs="Droid Serif Regular"/>
          <w:color w:val="666666"/>
        </w:rPr>
        <w:t xml:space="preserve"> (VPN access, firewall changes, port requests, etc.) are frequent. Manual handling of such requests is prone to delays, miscommunication, and lack of tracking.</w:t>
      </w:r>
    </w:p>
    <w:p w14:paraId="2E9222B4">
      <w:pPr>
        <w:spacing w:before="240" w:line="312" w:lineRule="auto"/>
        <w:jc w:val="both"/>
        <w:rPr>
          <w:color w:val="666666"/>
        </w:rPr>
      </w:pPr>
      <w:r>
        <w:rPr>
          <w:rFonts w:ascii="Droid Serif Regular" w:hAnsi="Droid Serif Regular" w:eastAsia="Droid Serif Regular" w:cs="Droid Serif Regular"/>
          <w:color w:val="666666"/>
        </w:rPr>
        <w:t>This project solves that by:</w:t>
      </w:r>
    </w:p>
    <w:p w14:paraId="374A12B5">
      <w:pPr>
        <w:numPr>
          <w:ilvl w:val="0"/>
          <w:numId w:val="1"/>
        </w:numPr>
        <w:spacing w:before="240"/>
        <w:rPr>
          <w:color w:val="000000"/>
          <w:sz w:val="24"/>
        </w:rPr>
      </w:pPr>
      <w:r>
        <w:rPr>
          <w:color w:val="000000"/>
        </w:rPr>
        <w:t xml:space="preserve">Creating a </w:t>
      </w:r>
      <w:r>
        <w:rPr>
          <w:b/>
          <w:color w:val="000000"/>
        </w:rPr>
        <w:t>Catalog Item</w:t>
      </w:r>
      <w:r>
        <w:rPr>
          <w:color w:val="000000"/>
        </w:rPr>
        <w:t xml:space="preserve"> for submitting network requests.</w:t>
      </w:r>
      <w:r>
        <w:br w:type="textWrapping"/>
      </w:r>
    </w:p>
    <w:p w14:paraId="2FBC6FE3">
      <w:pPr>
        <w:numPr>
          <w:ilvl w:val="0"/>
          <w:numId w:val="1"/>
        </w:numPr>
        <w:rPr>
          <w:color w:val="000000"/>
          <w:sz w:val="24"/>
        </w:rPr>
      </w:pPr>
      <w:r>
        <w:rPr>
          <w:color w:val="000000"/>
        </w:rPr>
        <w:t xml:space="preserve">Designing a </w:t>
      </w:r>
      <w:r>
        <w:rPr>
          <w:b/>
          <w:color w:val="000000"/>
        </w:rPr>
        <w:t>Flow</w:t>
      </w:r>
      <w:r>
        <w:rPr>
          <w:color w:val="000000"/>
        </w:rPr>
        <w:t xml:space="preserve"> in Flow Designer to automatically process requests.</w:t>
      </w:r>
      <w:r>
        <w:br w:type="textWrapping"/>
      </w:r>
    </w:p>
    <w:p w14:paraId="6B1D31E7">
      <w:pPr>
        <w:numPr>
          <w:ilvl w:val="0"/>
          <w:numId w:val="1"/>
        </w:numPr>
        <w:rPr>
          <w:color w:val="000000"/>
          <w:sz w:val="24"/>
        </w:rPr>
      </w:pPr>
      <w:r>
        <w:rPr>
          <w:color w:val="000000"/>
        </w:rPr>
        <w:t xml:space="preserve">Implementing </w:t>
      </w:r>
      <w:r>
        <w:rPr>
          <w:b/>
          <w:color w:val="000000"/>
        </w:rPr>
        <w:t>approvals</w:t>
      </w:r>
      <w:r>
        <w:rPr>
          <w:color w:val="000000"/>
        </w:rPr>
        <w:t xml:space="preserve"> for supervisor authorization.</w:t>
      </w:r>
      <w:r>
        <w:br w:type="textWrapping"/>
      </w:r>
    </w:p>
    <w:p w14:paraId="5A104DF9">
      <w:pPr>
        <w:numPr>
          <w:ilvl w:val="0"/>
          <w:numId w:val="1"/>
        </w:numPr>
        <w:rPr>
          <w:color w:val="000000"/>
          <w:sz w:val="24"/>
        </w:rPr>
      </w:pPr>
      <w:r>
        <w:rPr>
          <w:color w:val="000000"/>
        </w:rPr>
        <w:t xml:space="preserve">Sending </w:t>
      </w:r>
      <w:r>
        <w:rPr>
          <w:b/>
          <w:color w:val="000000"/>
        </w:rPr>
        <w:t>automated email notifications</w:t>
      </w:r>
      <w:r>
        <w:rPr>
          <w:color w:val="000000"/>
        </w:rPr>
        <w:t xml:space="preserve"> to requesters.</w:t>
      </w:r>
      <w:r>
        <w:br w:type="textWrapping"/>
      </w:r>
    </w:p>
    <w:p w14:paraId="3E8C2864">
      <w:r>
        <w:br w:type="page"/>
      </w:r>
    </w:p>
    <w:p w14:paraId="21F6637D">
      <w:pPr>
        <w:pStyle w:val="3"/>
        <w:spacing w:before="360" w:after="80" w:line="312" w:lineRule="auto"/>
        <w:ind w:left="720" w:hanging="360"/>
      </w:pPr>
      <w:r>
        <w:rPr>
          <w:rFonts w:ascii="Droid Serif Regular" w:hAnsi="Droid Serif Regular" w:eastAsia="Droid Serif Regular" w:cs="Droid Serif Regular"/>
          <w:color w:val="000000"/>
          <w:sz w:val="34"/>
        </w:rPr>
        <w:t>Objectives</w:t>
      </w:r>
      <w:bookmarkStart w:id="15" w:name="_Tocmo4h1tfhup04"/>
      <w:bookmarkEnd w:id="15"/>
    </w:p>
    <w:p w14:paraId="0453801D">
      <w:pPr>
        <w:numPr>
          <w:ilvl w:val="0"/>
          <w:numId w:val="2"/>
        </w:numPr>
        <w:spacing w:before="240"/>
        <w:rPr>
          <w:color w:val="000000"/>
          <w:sz w:val="24"/>
        </w:rPr>
      </w:pPr>
      <w:r>
        <w:rPr>
          <w:b/>
          <w:color w:val="000000"/>
        </w:rPr>
        <w:t>Automation</w:t>
      </w:r>
      <w:r>
        <w:rPr>
          <w:color w:val="000000"/>
        </w:rPr>
        <w:t xml:space="preserve"> – Replace manual request processing with fully automated workflows.</w:t>
      </w:r>
      <w:r>
        <w:br w:type="textWrapping"/>
      </w:r>
    </w:p>
    <w:p w14:paraId="126699E0">
      <w:pPr>
        <w:numPr>
          <w:ilvl w:val="0"/>
          <w:numId w:val="2"/>
        </w:numPr>
        <w:rPr>
          <w:color w:val="000000"/>
          <w:sz w:val="24"/>
        </w:rPr>
      </w:pPr>
      <w:r>
        <w:rPr>
          <w:b/>
          <w:color w:val="000000"/>
        </w:rPr>
        <w:t>Standardization</w:t>
      </w:r>
      <w:r>
        <w:rPr>
          <w:color w:val="000000"/>
        </w:rPr>
        <w:t xml:space="preserve"> – Ensure every request follows a structured and auditable path.</w:t>
      </w:r>
      <w:r>
        <w:br w:type="textWrapping"/>
      </w:r>
    </w:p>
    <w:p w14:paraId="0529E8D7">
      <w:pPr>
        <w:numPr>
          <w:ilvl w:val="0"/>
          <w:numId w:val="2"/>
        </w:numPr>
        <w:rPr>
          <w:color w:val="000000"/>
          <w:sz w:val="24"/>
        </w:rPr>
      </w:pPr>
      <w:r>
        <w:rPr>
          <w:b/>
          <w:color w:val="000000"/>
        </w:rPr>
        <w:t>Efficiency</w:t>
      </w:r>
      <w:r>
        <w:rPr>
          <w:color w:val="000000"/>
        </w:rPr>
        <w:t xml:space="preserve"> – Reduce delays caused by manual approvals and notifications.</w:t>
      </w:r>
      <w:r>
        <w:br w:type="textWrapping"/>
      </w:r>
    </w:p>
    <w:p w14:paraId="33D63801">
      <w:pPr>
        <w:numPr>
          <w:ilvl w:val="0"/>
          <w:numId w:val="2"/>
        </w:numPr>
        <w:rPr>
          <w:color w:val="000000"/>
          <w:sz w:val="24"/>
        </w:rPr>
      </w:pPr>
      <w:r>
        <w:rPr>
          <w:b/>
          <w:color w:val="000000"/>
        </w:rPr>
        <w:t>User Experience</w:t>
      </w:r>
      <w:r>
        <w:rPr>
          <w:color w:val="000000"/>
        </w:rPr>
        <w:t xml:space="preserve"> – Provide a simple and professional request submission form.</w:t>
      </w:r>
      <w:r>
        <w:br w:type="textWrapping"/>
      </w:r>
    </w:p>
    <w:p w14:paraId="3C2F452C">
      <w:pPr>
        <w:numPr>
          <w:ilvl w:val="0"/>
          <w:numId w:val="2"/>
        </w:numPr>
        <w:rPr>
          <w:color w:val="000000"/>
          <w:sz w:val="24"/>
        </w:rPr>
      </w:pPr>
      <w:r>
        <w:rPr>
          <w:b/>
          <w:color w:val="000000"/>
        </w:rPr>
        <w:t>Transparency</w:t>
      </w:r>
      <w:r>
        <w:rPr>
          <w:color w:val="000000"/>
        </w:rPr>
        <w:t xml:space="preserve"> – Keep all stakeholders informed of request status in real time.</w:t>
      </w:r>
      <w:r>
        <w:br w:type="textWrapping"/>
      </w:r>
    </w:p>
    <w:p w14:paraId="7C7D7568">
      <w:pPr>
        <w:pStyle w:val="3"/>
        <w:spacing w:before="360" w:after="80" w:line="312" w:lineRule="auto"/>
      </w:pPr>
      <w:r>
        <w:rPr>
          <w:rFonts w:ascii="Droid Serif Regular" w:hAnsi="Droid Serif Regular" w:eastAsia="Droid Serif Regular" w:cs="Droid Serif Regular"/>
          <w:color w:val="000000"/>
          <w:sz w:val="34"/>
        </w:rPr>
        <w:t>Literature Review</w:t>
      </w:r>
      <w:bookmarkStart w:id="16" w:name="_Tocm12ggf4eeh8b"/>
      <w:bookmarkEnd w:id="16"/>
    </w:p>
    <w:p w14:paraId="740E2178">
      <w:pPr>
        <w:numPr>
          <w:ilvl w:val="0"/>
          <w:numId w:val="3"/>
        </w:numPr>
        <w:spacing w:before="240"/>
        <w:rPr>
          <w:color w:val="000000"/>
          <w:sz w:val="24"/>
        </w:rPr>
      </w:pPr>
      <w:r>
        <w:rPr>
          <w:b/>
          <w:color w:val="000000"/>
        </w:rPr>
        <w:t>Service Catalog</w:t>
      </w:r>
      <w:r>
        <w:rPr>
          <w:color w:val="000000"/>
        </w:rPr>
        <w:t xml:space="preserve"> – A digital catalog containing services available for request. Each item can have fields (variables) to capture user input.</w:t>
      </w:r>
      <w:r>
        <w:br w:type="textWrapping"/>
      </w:r>
    </w:p>
    <w:p w14:paraId="5D270130">
      <w:pPr>
        <w:numPr>
          <w:ilvl w:val="0"/>
          <w:numId w:val="3"/>
        </w:numPr>
        <w:rPr>
          <w:color w:val="000000"/>
          <w:sz w:val="24"/>
        </w:rPr>
      </w:pPr>
      <w:r>
        <w:rPr>
          <w:b/>
          <w:color w:val="000000"/>
        </w:rPr>
        <w:t>Variable Set</w:t>
      </w:r>
      <w:r>
        <w:rPr>
          <w:color w:val="000000"/>
        </w:rPr>
        <w:t xml:space="preserve"> – A reusable group of variables that can be applied to multiple catalog items.</w:t>
      </w:r>
      <w:r>
        <w:br w:type="textWrapping"/>
      </w:r>
    </w:p>
    <w:p w14:paraId="3C656D5F">
      <w:pPr>
        <w:numPr>
          <w:ilvl w:val="0"/>
          <w:numId w:val="3"/>
        </w:numPr>
        <w:rPr>
          <w:color w:val="000000"/>
          <w:sz w:val="24"/>
        </w:rPr>
      </w:pPr>
      <w:r>
        <w:rPr>
          <w:b/>
          <w:color w:val="000000"/>
        </w:rPr>
        <w:t>Flow Designer</w:t>
      </w:r>
      <w:r>
        <w:rPr>
          <w:color w:val="000000"/>
        </w:rPr>
        <w:t xml:space="preserve"> – A no-code automation tool in ServiceNow for creating process flows.</w:t>
      </w:r>
      <w:r>
        <w:br w:type="textWrapping"/>
      </w:r>
    </w:p>
    <w:p w14:paraId="1A21B4AC">
      <w:pPr>
        <w:numPr>
          <w:ilvl w:val="0"/>
          <w:numId w:val="3"/>
        </w:numPr>
        <w:rPr>
          <w:color w:val="000000"/>
          <w:sz w:val="24"/>
        </w:rPr>
      </w:pPr>
      <w:r>
        <w:rPr>
          <w:b/>
          <w:color w:val="000000"/>
        </w:rPr>
        <w:t>Approvals</w:t>
      </w:r>
      <w:r>
        <w:rPr>
          <w:color w:val="000000"/>
        </w:rPr>
        <w:t xml:space="preserve"> – Used to enforce authorization before fulfilling requests.</w:t>
      </w:r>
      <w:r>
        <w:br w:type="textWrapping"/>
      </w:r>
    </w:p>
    <w:p w14:paraId="1A1CF830">
      <w:pPr>
        <w:numPr>
          <w:ilvl w:val="0"/>
          <w:numId w:val="3"/>
        </w:numPr>
        <w:rPr>
          <w:color w:val="000000"/>
          <w:sz w:val="24"/>
        </w:rPr>
      </w:pPr>
      <w:r>
        <w:rPr>
          <w:b/>
          <w:color w:val="000000"/>
        </w:rPr>
        <w:t>Notifications</w:t>
      </w:r>
      <w:r>
        <w:rPr>
          <w:color w:val="000000"/>
        </w:rPr>
        <w:t xml:space="preserve"> – Automated emails or messages sent at key stages of the workflow.</w:t>
      </w:r>
      <w:r>
        <w:br w:type="textWrapping"/>
      </w:r>
    </w:p>
    <w:p w14:paraId="646A0AC6">
      <w:pPr>
        <w:spacing w:before="240" w:line="312" w:lineRule="auto"/>
        <w:rPr>
          <w:color w:val="666666"/>
        </w:rPr>
      </w:pPr>
      <w:r>
        <w:rPr>
          <w:rFonts w:ascii="Droid Serif Regular" w:hAnsi="Droid Serif Regular" w:eastAsia="Droid Serif Regular" w:cs="Droid Serif Regular"/>
          <w:color w:val="666666"/>
        </w:rPr>
        <w:t>This project combines all of these ServiceNow concepts into a single automated solution.</w:t>
      </w:r>
    </w:p>
    <w:p w14:paraId="532C36C1">
      <w:pPr>
        <w:pStyle w:val="3"/>
        <w:spacing w:before="360" w:after="80" w:line="312" w:lineRule="auto"/>
        <w:rPr>
          <w:rFonts w:ascii="Droid Serif Regular" w:hAnsi="Droid Serif Regular" w:eastAsia="Droid Serif Regular" w:cs="Droid Serif Regular"/>
          <w:color w:val="000000"/>
          <w:sz w:val="34"/>
        </w:rPr>
      </w:pPr>
    </w:p>
    <w:p w14:paraId="114AEDEF"/>
    <w:p w14:paraId="6603B151"/>
    <w:p w14:paraId="0D42D93D"/>
    <w:p w14:paraId="5CF180E4"/>
    <w:p w14:paraId="3D37EB8A"/>
    <w:p w14:paraId="1FDC041B"/>
    <w:p w14:paraId="5B376952"/>
    <w:p w14:paraId="0D0BF3D4"/>
    <w:p w14:paraId="704DA88C"/>
    <w:p w14:paraId="2EDA63F5"/>
    <w:p w14:paraId="623D685F">
      <w:pPr>
        <w:pStyle w:val="3"/>
        <w:spacing w:before="360" w:after="80" w:line="312" w:lineRule="auto"/>
      </w:pPr>
      <w:bookmarkStart w:id="17" w:name="_Toc265dnufxk8xs"/>
      <w:bookmarkEnd w:id="17"/>
      <w:bookmarkStart w:id="18" w:name="_Toc37tyqwkbbjvk"/>
      <w:bookmarkEnd w:id="18"/>
      <w:bookmarkStart w:id="19" w:name="_Toc73inxjxmul8m"/>
      <w:bookmarkEnd w:id="19"/>
      <w:bookmarkStart w:id="20" w:name="_Tocy9f288lfmzv5"/>
      <w:bookmarkEnd w:id="20"/>
      <w:bookmarkStart w:id="21" w:name="_Toc8bzi7v6pnvmt"/>
      <w:bookmarkEnd w:id="21"/>
      <w:bookmarkStart w:id="22" w:name="_Toc96odyd6t3anc"/>
      <w:bookmarkEnd w:id="22"/>
      <w:r>
        <w:rPr>
          <w:rFonts w:ascii="Droid Serif Regular" w:hAnsi="Droid Serif Regular" w:eastAsia="Droid Serif Regular" w:cs="Droid Serif Regular"/>
          <w:color w:val="000000"/>
          <w:sz w:val="34"/>
        </w:rPr>
        <w:t>Methodology</w:t>
      </w:r>
      <w:bookmarkStart w:id="23" w:name="_Toc55f44ntpnx5g"/>
      <w:bookmarkEnd w:id="23"/>
    </w:p>
    <w:p w14:paraId="68D9F1AE">
      <w:pPr>
        <w:spacing w:before="240" w:line="312" w:lineRule="auto"/>
        <w:rPr>
          <w:color w:val="666666"/>
        </w:rPr>
      </w:pPr>
      <w:r>
        <w:rPr>
          <w:rFonts w:ascii="Droid Serif Regular" w:hAnsi="Droid Serif Regular" w:eastAsia="Droid Serif Regular" w:cs="Droid Serif Regular"/>
          <w:color w:val="666666"/>
        </w:rPr>
        <w:t xml:space="preserve">The project follows a </w:t>
      </w:r>
      <w:r>
        <w:rPr>
          <w:rFonts w:ascii="Droid Serif Regular" w:hAnsi="Droid Serif Regular" w:eastAsia="Droid Serif Regular" w:cs="Droid Serif Regular"/>
          <w:b/>
          <w:color w:val="666666"/>
        </w:rPr>
        <w:t>step-by-step approach</w:t>
      </w:r>
      <w:r>
        <w:rPr>
          <w:rFonts w:ascii="Droid Serif Regular" w:hAnsi="Droid Serif Regular" w:eastAsia="Droid Serif Regular" w:cs="Droid Serif Regular"/>
          <w:color w:val="666666"/>
        </w:rPr>
        <w:t>:</w:t>
      </w:r>
    </w:p>
    <w:p w14:paraId="0C199301">
      <w:pPr>
        <w:pStyle w:val="4"/>
        <w:spacing w:before="280" w:after="80" w:line="312" w:lineRule="auto"/>
      </w:pPr>
      <w:r>
        <w:rPr>
          <w:rFonts w:ascii="Droid Serif Regular" w:hAnsi="Droid Serif Regular" w:eastAsia="Droid Serif Regular" w:cs="Droid Serif Regular"/>
          <w:color w:val="000000"/>
          <w:sz w:val="26"/>
        </w:rPr>
        <w:t>Step 1: Service Catalog Item Creation</w:t>
      </w:r>
      <w:bookmarkStart w:id="24" w:name="_Tocj4l4ygg4gjqi"/>
      <w:bookmarkEnd w:id="24"/>
    </w:p>
    <w:p w14:paraId="4C294B54">
      <w:pPr>
        <w:spacing w:before="240" w:line="312" w:lineRule="auto"/>
        <w:rPr>
          <w:color w:val="666666"/>
        </w:rPr>
      </w:pPr>
      <w:r>
        <w:rPr>
          <w:rFonts w:ascii="Droid Serif Regular" w:hAnsi="Droid Serif Regular" w:eastAsia="Droid Serif Regular" w:cs="Droid Serif Regular"/>
          <w:color w:val="666666"/>
        </w:rPr>
        <w:t xml:space="preserve"> A catalog item titled </w:t>
      </w:r>
      <w:r>
        <w:rPr>
          <w:rFonts w:ascii="Droid Serif Regular" w:hAnsi="Droid Serif Regular" w:eastAsia="Droid Serif Regular" w:cs="Droid Serif Regular"/>
          <w:b/>
          <w:color w:val="666666"/>
        </w:rPr>
        <w:t>Network Request</w:t>
      </w:r>
      <w:r>
        <w:rPr>
          <w:rFonts w:ascii="Droid Serif Regular" w:hAnsi="Droid Serif Regular" w:eastAsia="Droid Serif Regular" w:cs="Droid Serif Regular"/>
          <w:color w:val="666666"/>
        </w:rPr>
        <w:t xml:space="preserve"> was created to allow users to submit network-related requests.</w:t>
      </w:r>
      <w:r>
        <w:br w:type="textWrapping"/>
      </w:r>
      <w:r>
        <w:rPr>
          <w:rFonts w:ascii="Droid Serif Regular" w:hAnsi="Droid Serif Regular" w:eastAsia="Droid Serif Regular" w:cs="Droid Serif Regular"/>
          <w:color w:val="666666"/>
        </w:rPr>
        <w:t xml:space="preserve"> </w:t>
      </w:r>
      <w:r>
        <w:drawing>
          <wp:inline distT="0" distB="0" distL="0" distR="0">
            <wp:extent cx="5943600" cy="3028950"/>
            <wp:effectExtent l="0" t="0" r="0" b="0"/>
            <wp:docPr id="530392506" name="Av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92506" name="Avi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B7AB">
      <w:pPr>
        <w:pStyle w:val="4"/>
        <w:spacing w:before="280" w:after="80" w:line="312" w:lineRule="auto"/>
        <w:ind w:left="720" w:hanging="360"/>
      </w:pPr>
      <w:r>
        <w:rPr>
          <w:rFonts w:ascii="Droid Serif Regular" w:hAnsi="Droid Serif Regular" w:eastAsia="Droid Serif Regular" w:cs="Droid Serif Regular"/>
          <w:color w:val="000000"/>
          <w:sz w:val="26"/>
        </w:rPr>
        <w:t>Step 2: Defining Variables and Variable Sets</w:t>
      </w:r>
      <w:bookmarkStart w:id="25" w:name="_Toc657iqskazhr3"/>
      <w:bookmarkEnd w:id="25"/>
    </w:p>
    <w:p w14:paraId="7902195F">
      <w:pPr>
        <w:spacing w:before="240" w:line="312" w:lineRule="auto"/>
        <w:rPr>
          <w:color w:val="666666"/>
        </w:rPr>
      </w:pPr>
      <w:r>
        <w:rPr>
          <w:rFonts w:ascii="Droid Serif Regular" w:hAnsi="Droid Serif Regular" w:eastAsia="Droid Serif Regular" w:cs="Droid Serif Regular"/>
          <w:color w:val="666666"/>
        </w:rPr>
        <w:t xml:space="preserve">      A </w:t>
      </w:r>
      <w:r>
        <w:rPr>
          <w:rFonts w:ascii="Droid Serif Regular" w:hAnsi="Droid Serif Regular" w:eastAsia="Droid Serif Regular" w:cs="Droid Serif Regular"/>
          <w:b/>
          <w:color w:val="666666"/>
        </w:rPr>
        <w:t>Variable Set</w:t>
      </w:r>
      <w:r>
        <w:rPr>
          <w:rFonts w:ascii="Droid Serif Regular" w:hAnsi="Droid Serif Regular" w:eastAsia="Droid Serif Regular" w:cs="Droid Serif Regular"/>
          <w:color w:val="666666"/>
        </w:rPr>
        <w:t xml:space="preserve"> was configured to capture inputs like:</w:t>
      </w:r>
    </w:p>
    <w:p w14:paraId="6094542F">
      <w:pPr>
        <w:numPr>
          <w:ilvl w:val="0"/>
          <w:numId w:val="4"/>
        </w:numPr>
        <w:spacing w:before="240"/>
        <w:rPr>
          <w:color w:val="000000"/>
          <w:sz w:val="24"/>
        </w:rPr>
      </w:pPr>
      <w:r>
        <w:rPr>
          <w:color w:val="000000"/>
        </w:rPr>
        <w:t>Request Type (VPN, Firewall, Port Access, etc.)</w:t>
      </w:r>
      <w:r>
        <w:br w:type="textWrapping"/>
      </w:r>
    </w:p>
    <w:p w14:paraId="356E86E3">
      <w:pPr>
        <w:numPr>
          <w:ilvl w:val="0"/>
          <w:numId w:val="4"/>
        </w:numPr>
        <w:rPr>
          <w:color w:val="000000"/>
          <w:sz w:val="24"/>
        </w:rPr>
      </w:pPr>
      <w:r>
        <w:rPr>
          <w:color w:val="000000"/>
        </w:rPr>
        <w:t>Requester Details (Name, Department, Email)</w:t>
      </w:r>
      <w:r>
        <w:br w:type="textWrapping"/>
      </w:r>
    </w:p>
    <w:p w14:paraId="6C3976F2">
      <w:pPr>
        <w:numPr>
          <w:ilvl w:val="0"/>
          <w:numId w:val="4"/>
        </w:numPr>
        <w:rPr>
          <w:color w:val="000000"/>
          <w:sz w:val="24"/>
        </w:rPr>
      </w:pPr>
      <w:r>
        <w:rPr>
          <w:color w:val="000000"/>
        </w:rPr>
        <w:t>Justification</w:t>
      </w:r>
      <w:r>
        <w:br w:type="textWrapping"/>
      </w:r>
    </w:p>
    <w:p w14:paraId="739522DD">
      <w:pPr>
        <w:spacing w:before="240" w:line="312" w:lineRule="auto"/>
        <w:rPr>
          <w:color w:val="666666"/>
        </w:rPr>
      </w:pPr>
      <w:r>
        <w:drawing>
          <wp:inline distT="0" distB="0" distL="0" distR="0">
            <wp:extent cx="5943600" cy="2838450"/>
            <wp:effectExtent l="0" t="0" r="0" b="0"/>
            <wp:docPr id="1296233680" name="Av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33680" name="Avi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695A">
      <w:pPr>
        <w:pStyle w:val="4"/>
        <w:spacing w:before="280" w:after="80" w:line="312" w:lineRule="auto"/>
        <w:ind w:left="720" w:hanging="360"/>
      </w:pPr>
      <w:r>
        <w:rPr>
          <w:rFonts w:ascii="Droid Serif Regular" w:hAnsi="Droid Serif Regular" w:eastAsia="Droid Serif Regular" w:cs="Droid Serif Regular"/>
          <w:color w:val="000000"/>
          <w:sz w:val="26"/>
        </w:rPr>
        <w:t>Step 3: Flow Designer – Initial Setup</w:t>
      </w:r>
      <w:bookmarkStart w:id="26" w:name="_Tocq7376g58ccy8"/>
      <w:bookmarkEnd w:id="26"/>
    </w:p>
    <w:p w14:paraId="09417F49">
      <w:pPr>
        <w:spacing w:before="240" w:line="312" w:lineRule="auto"/>
        <w:rPr>
          <w:color w:val="666666"/>
        </w:rPr>
      </w:pPr>
      <w:r>
        <w:rPr>
          <w:rFonts w:ascii="Droid Serif Regular" w:hAnsi="Droid Serif Regular" w:eastAsia="Droid Serif Regular" w:cs="Droid Serif Regular"/>
          <w:color w:val="666666"/>
        </w:rPr>
        <w:t xml:space="preserve">      A new flow was created in Flow Designer triggered when the catalog item is submitted.</w:t>
      </w:r>
      <w:r>
        <w:br w:type="textWrapping"/>
      </w:r>
      <w:r>
        <w:rPr>
          <w:rFonts w:ascii="Droid Serif Regular" w:hAnsi="Droid Serif Regular" w:eastAsia="Droid Serif Regular" w:cs="Droid Serif Regular"/>
          <w:color w:val="666666"/>
        </w:rPr>
        <w:t xml:space="preserve"> </w:t>
      </w:r>
      <w:r>
        <w:drawing>
          <wp:inline distT="0" distB="0" distL="0" distR="0">
            <wp:extent cx="5943600" cy="2705100"/>
            <wp:effectExtent l="0" t="0" r="0" b="0"/>
            <wp:docPr id="1874860852" name="Av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60852" name="Avi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3F2C">
      <w:pPr>
        <w:pStyle w:val="4"/>
        <w:spacing w:before="280" w:after="80" w:line="312" w:lineRule="auto"/>
        <w:ind w:left="720" w:hanging="360"/>
        <w:rPr>
          <w:rFonts w:ascii="Droid Serif Regular" w:hAnsi="Droid Serif Regular" w:eastAsia="Droid Serif Regular" w:cs="Droid Serif Regular"/>
          <w:color w:val="000000"/>
          <w:sz w:val="26"/>
        </w:rPr>
      </w:pPr>
    </w:p>
    <w:p w14:paraId="1C7DAA48">
      <w:pPr>
        <w:pStyle w:val="4"/>
        <w:spacing w:before="280" w:after="80" w:line="312" w:lineRule="auto"/>
        <w:ind w:left="720" w:hanging="360"/>
        <w:rPr>
          <w:rFonts w:ascii="Droid Serif Regular" w:hAnsi="Droid Serif Regular" w:eastAsia="Droid Serif Regular" w:cs="Droid Serif Regular"/>
          <w:color w:val="000000"/>
          <w:sz w:val="26"/>
        </w:rPr>
      </w:pPr>
    </w:p>
    <w:p w14:paraId="2C83B8E0">
      <w:pPr>
        <w:pStyle w:val="4"/>
        <w:spacing w:before="280" w:after="80" w:line="312" w:lineRule="auto"/>
        <w:ind w:left="720" w:hanging="360"/>
        <w:rPr>
          <w:rFonts w:ascii="Droid Serif Regular" w:hAnsi="Droid Serif Regular" w:eastAsia="Droid Serif Regular" w:cs="Droid Serif Regular"/>
          <w:color w:val="000000"/>
          <w:sz w:val="26"/>
        </w:rPr>
      </w:pPr>
    </w:p>
    <w:p w14:paraId="30BCC1FA">
      <w:pPr>
        <w:pStyle w:val="4"/>
        <w:spacing w:before="280" w:after="80" w:line="312" w:lineRule="auto"/>
        <w:ind w:left="720" w:hanging="360"/>
      </w:pPr>
      <w:r>
        <w:rPr>
          <w:rFonts w:ascii="Droid Serif Regular" w:hAnsi="Droid Serif Regular" w:eastAsia="Droid Serif Regular" w:cs="Droid Serif Regular"/>
          <w:color w:val="000000"/>
          <w:sz w:val="26"/>
        </w:rPr>
        <w:t>Step 4: Get Catalog Variables Action</w:t>
      </w:r>
      <w:bookmarkStart w:id="27" w:name="_Tochm30lqt1vtgt"/>
      <w:bookmarkEnd w:id="27"/>
    </w:p>
    <w:p w14:paraId="546A5EF9">
      <w:pPr>
        <w:spacing w:before="240" w:line="312" w:lineRule="auto"/>
        <w:rPr>
          <w:color w:val="666666"/>
        </w:rPr>
      </w:pPr>
      <w:r>
        <w:rPr>
          <w:rFonts w:ascii="Droid Serif Regular" w:hAnsi="Droid Serif Regular" w:eastAsia="Droid Serif Regular" w:cs="Droid Serif Regular"/>
          <w:color w:val="666666"/>
        </w:rPr>
        <w:t xml:space="preserve">       This step fetches the submitted variables for further processing.</w:t>
      </w:r>
      <w:r>
        <w:br w:type="textWrapping"/>
      </w:r>
      <w:r>
        <w:rPr>
          <w:rFonts w:ascii="Droid Serif Regular" w:hAnsi="Droid Serif Regular" w:eastAsia="Droid Serif Regular" w:cs="Droid Serif Regular"/>
          <w:color w:val="666666"/>
        </w:rPr>
        <w:t xml:space="preserve"> </w:t>
      </w:r>
      <w:r>
        <w:drawing>
          <wp:inline distT="0" distB="0" distL="0" distR="0">
            <wp:extent cx="5943600" cy="2705100"/>
            <wp:effectExtent l="0" t="0" r="0" b="0"/>
            <wp:docPr id="1959155813" name="Av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55813" name="Avi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576B">
      <w:pPr>
        <w:pStyle w:val="4"/>
        <w:spacing w:before="280" w:after="80" w:line="312" w:lineRule="auto"/>
        <w:ind w:left="720" w:hanging="360"/>
      </w:pPr>
      <w:r>
        <w:rPr>
          <w:rFonts w:ascii="Droid Serif Regular" w:hAnsi="Droid Serif Regular" w:eastAsia="Droid Serif Regular" w:cs="Droid Serif Regular"/>
          <w:color w:val="000000"/>
          <w:sz w:val="26"/>
        </w:rPr>
        <w:t>Step 5: Create Record Action</w:t>
      </w:r>
      <w:bookmarkStart w:id="28" w:name="_Tocp3ld23cebzkh"/>
      <w:bookmarkEnd w:id="28"/>
    </w:p>
    <w:p w14:paraId="608858FE">
      <w:pPr>
        <w:spacing w:before="240" w:line="312" w:lineRule="auto"/>
        <w:rPr>
          <w:rFonts w:ascii="Droid Serif Regular" w:hAnsi="Droid Serif Regular" w:eastAsia="Droid Serif Regular" w:cs="Droid Serif Regular"/>
          <w:color w:val="666666"/>
        </w:rPr>
      </w:pPr>
      <w:r>
        <w:rPr>
          <w:rFonts w:ascii="Droid Serif Regular" w:hAnsi="Droid Serif Regular" w:eastAsia="Droid Serif Regular" w:cs="Droid Serif Regular"/>
          <w:color w:val="666666"/>
        </w:rPr>
        <w:t xml:space="preserve">       Automatically creates a record in the database for tracking.</w:t>
      </w:r>
      <w:r>
        <w:br w:type="textWrapping"/>
      </w:r>
      <w:r>
        <w:rPr>
          <w:rFonts w:ascii="Droid Serif Regular" w:hAnsi="Droid Serif Regular" w:eastAsia="Droid Serif Regular" w:cs="Droid Serif Regular"/>
          <w:color w:val="666666"/>
        </w:rPr>
        <w:t xml:space="preserve"> </w:t>
      </w:r>
      <w:r>
        <w:drawing>
          <wp:inline distT="0" distB="0" distL="0" distR="0">
            <wp:extent cx="5934075" cy="2486025"/>
            <wp:effectExtent l="0" t="0" r="0" b="0"/>
            <wp:docPr id="118994984" name="Av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4984" name="Avi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B565">
      <w:pPr>
        <w:spacing w:before="240" w:line="312" w:lineRule="auto"/>
        <w:rPr>
          <w:rFonts w:ascii="Droid Serif Regular" w:hAnsi="Droid Serif Regular" w:eastAsia="Droid Serif Regular" w:cs="Droid Serif Regular"/>
          <w:color w:val="666666"/>
        </w:rPr>
      </w:pPr>
    </w:p>
    <w:p w14:paraId="79F209A7">
      <w:pPr>
        <w:spacing w:before="240" w:line="312" w:lineRule="auto"/>
        <w:rPr>
          <w:rFonts w:ascii="Droid Serif Regular" w:hAnsi="Droid Serif Regular" w:eastAsia="Droid Serif Regular" w:cs="Droid Serif Regular"/>
          <w:color w:val="666666"/>
        </w:rPr>
      </w:pPr>
    </w:p>
    <w:p w14:paraId="451A49F7">
      <w:pPr>
        <w:spacing w:before="240" w:line="312" w:lineRule="auto"/>
        <w:rPr>
          <w:rFonts w:ascii="Droid Serif Regular" w:hAnsi="Droid Serif Regular" w:eastAsia="Droid Serif Regular" w:cs="Droid Serif Regular"/>
          <w:color w:val="666666"/>
        </w:rPr>
      </w:pPr>
    </w:p>
    <w:p w14:paraId="0525DABD">
      <w:pPr>
        <w:spacing w:before="240" w:line="312" w:lineRule="auto"/>
        <w:rPr>
          <w:rFonts w:ascii="Droid Serif Regular" w:hAnsi="Droid Serif Regular" w:eastAsia="Droid Serif Regular" w:cs="Droid Serif Regular"/>
          <w:color w:val="666666"/>
        </w:rPr>
      </w:pPr>
    </w:p>
    <w:p w14:paraId="32DAC4A3">
      <w:pPr>
        <w:spacing w:before="240" w:line="312" w:lineRule="auto"/>
        <w:rPr>
          <w:rFonts w:ascii="Droid Serif Regular" w:hAnsi="Droid Serif Regular" w:eastAsia="Droid Serif Regular" w:cs="Droid Serif Regular"/>
          <w:color w:val="666666"/>
        </w:rPr>
      </w:pPr>
    </w:p>
    <w:p w14:paraId="2BE0C22A">
      <w:pPr>
        <w:spacing w:before="240" w:line="312" w:lineRule="auto"/>
        <w:rPr>
          <w:color w:val="666666"/>
        </w:rPr>
      </w:pPr>
    </w:p>
    <w:p w14:paraId="69CB0028">
      <w:pPr>
        <w:pStyle w:val="4"/>
        <w:spacing w:before="280" w:after="80" w:line="312" w:lineRule="auto"/>
        <w:ind w:left="720" w:hanging="360"/>
      </w:pPr>
      <w:r>
        <w:rPr>
          <w:rFonts w:ascii="Droid Serif Regular" w:hAnsi="Droid Serif Regular" w:eastAsia="Droid Serif Regular" w:cs="Droid Serif Regular"/>
          <w:color w:val="000000"/>
          <w:sz w:val="26"/>
        </w:rPr>
        <w:t>Step 6: Send Email Action</w:t>
      </w:r>
      <w:bookmarkStart w:id="29" w:name="_Toc5oxvz8jvazse"/>
      <w:bookmarkEnd w:id="29"/>
    </w:p>
    <w:p w14:paraId="2BD1F059">
      <w:pPr>
        <w:spacing w:before="240" w:line="312" w:lineRule="auto"/>
        <w:rPr>
          <w:color w:val="666666"/>
        </w:rPr>
      </w:pPr>
      <w:r>
        <w:rPr>
          <w:rFonts w:ascii="Droid Serif Regular" w:hAnsi="Droid Serif Regular" w:eastAsia="Droid Serif Regular" w:cs="Droid Serif Regular"/>
          <w:color w:val="666666"/>
        </w:rPr>
        <w:t xml:space="preserve">       An automated email notification is sent to the requester with request details.</w:t>
      </w:r>
      <w:r>
        <w:br w:type="textWrapping"/>
      </w:r>
      <w:r>
        <w:rPr>
          <w:rFonts w:ascii="Droid Serif Regular" w:hAnsi="Droid Serif Regular" w:eastAsia="Droid Serif Regular" w:cs="Droid Serif Regular"/>
          <w:color w:val="666666"/>
        </w:rPr>
        <w:t xml:space="preserve"> </w:t>
      </w:r>
      <w:r>
        <w:drawing>
          <wp:inline distT="0" distB="0" distL="0" distR="0">
            <wp:extent cx="5943600" cy="2780665"/>
            <wp:effectExtent l="0" t="0" r="0" b="0"/>
            <wp:docPr id="2040083878" name="Av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83878" name="Avi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5CCD">
      <w:pPr>
        <w:pStyle w:val="4"/>
        <w:spacing w:before="280" w:after="80" w:line="312" w:lineRule="auto"/>
        <w:ind w:left="720" w:hanging="360"/>
      </w:pPr>
      <w:r>
        <w:rPr>
          <w:rFonts w:ascii="Droid Serif Regular" w:hAnsi="Droid Serif Regular" w:eastAsia="Droid Serif Regular" w:cs="Droid Serif Regular"/>
          <w:color w:val="000000"/>
          <w:sz w:val="26"/>
        </w:rPr>
        <w:t>Step 7: Ask for Approval Action</w:t>
      </w:r>
      <w:bookmarkStart w:id="30" w:name="_Tocwjfi73n5e5gc"/>
      <w:bookmarkEnd w:id="30"/>
    </w:p>
    <w:p w14:paraId="4C3AEF7A">
      <w:pPr>
        <w:spacing w:before="240" w:line="312" w:lineRule="auto"/>
        <w:rPr>
          <w:color w:val="666666"/>
        </w:rPr>
      </w:pPr>
      <w:r>
        <w:rPr>
          <w:rFonts w:ascii="Droid Serif Regular" w:hAnsi="Droid Serif Regular" w:eastAsia="Droid Serif Regular" w:cs="Droid Serif Regular"/>
          <w:color w:val="666666"/>
        </w:rPr>
        <w:t xml:space="preserve"> The request is routed to the </w:t>
      </w:r>
      <w:r>
        <w:rPr>
          <w:rFonts w:ascii="Droid Serif Regular" w:hAnsi="Droid Serif Regular" w:eastAsia="Droid Serif Regular" w:cs="Droid Serif Regular"/>
          <w:b/>
          <w:color w:val="666666"/>
        </w:rPr>
        <w:t>Approver (Manager/Network Admin)</w:t>
      </w:r>
      <w:r>
        <w:rPr>
          <w:rFonts w:ascii="Droid Serif Regular" w:hAnsi="Droid Serif Regular" w:eastAsia="Droid Serif Regular" w:cs="Droid Serif Regular"/>
          <w:color w:val="666666"/>
        </w:rPr>
        <w:t xml:space="preserve"> for authorization.</w:t>
      </w:r>
      <w:r>
        <w:br w:type="textWrapping"/>
      </w:r>
      <w:r>
        <w:rPr>
          <w:rFonts w:ascii="Droid Serif Regular" w:hAnsi="Droid Serif Regular" w:eastAsia="Droid Serif Regular" w:cs="Droid Serif Regular"/>
          <w:color w:val="666666"/>
        </w:rPr>
        <w:t xml:space="preserve"> </w:t>
      </w:r>
      <w:r>
        <w:drawing>
          <wp:inline distT="0" distB="0" distL="0" distR="0">
            <wp:extent cx="5934075" cy="2514600"/>
            <wp:effectExtent l="0" t="0" r="0" b="0"/>
            <wp:docPr id="1823179593" name="Av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79593" name="Avi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EE58">
      <w:pPr>
        <w:pStyle w:val="4"/>
        <w:spacing w:before="280" w:after="80" w:line="312" w:lineRule="auto"/>
        <w:ind w:left="720" w:hanging="360"/>
      </w:pPr>
      <w:r>
        <w:rPr>
          <w:rFonts w:ascii="Droid Serif Regular" w:hAnsi="Droid Serif Regular" w:eastAsia="Droid Serif Regular" w:cs="Droid Serif Regular"/>
          <w:color w:val="000000"/>
          <w:sz w:val="26"/>
        </w:rPr>
        <w:t>Step 8: Conditional Flow Logic</w:t>
      </w:r>
      <w:bookmarkStart w:id="31" w:name="_Tocfaxt51u8w4g6"/>
      <w:bookmarkEnd w:id="31"/>
    </w:p>
    <w:p w14:paraId="41216356">
      <w:pPr>
        <w:spacing w:before="240" w:line="312" w:lineRule="auto"/>
        <w:rPr>
          <w:color w:val="666666"/>
        </w:rPr>
      </w:pPr>
      <w:r>
        <w:rPr>
          <w:rFonts w:ascii="Droid Serif Regular" w:hAnsi="Droid Serif Regular" w:eastAsia="Droid Serif Regular" w:cs="Droid Serif Regular"/>
          <w:color w:val="666666"/>
        </w:rPr>
        <w:t xml:space="preserve">     Based on approval:</w:t>
      </w:r>
    </w:p>
    <w:p w14:paraId="38ECAB04">
      <w:pPr>
        <w:numPr>
          <w:ilvl w:val="0"/>
          <w:numId w:val="5"/>
        </w:numPr>
        <w:spacing w:before="240"/>
        <w:rPr>
          <w:color w:val="000000"/>
          <w:sz w:val="24"/>
        </w:rPr>
      </w:pPr>
      <w:r>
        <w:rPr>
          <w:b/>
          <w:color w:val="000000"/>
        </w:rPr>
        <w:t>If Approved → Proceed with request fulfillment</w:t>
      </w:r>
      <w:r>
        <w:rPr>
          <w:color w:val="000000"/>
        </w:rPr>
        <w:t>.</w:t>
      </w:r>
      <w:r>
        <w:br w:type="textWrapping"/>
      </w:r>
    </w:p>
    <w:p w14:paraId="6A698AF2">
      <w:pPr>
        <w:numPr>
          <w:ilvl w:val="0"/>
          <w:numId w:val="5"/>
        </w:numPr>
        <w:rPr>
          <w:color w:val="000000"/>
          <w:sz w:val="24"/>
        </w:rPr>
      </w:pPr>
      <w:r>
        <w:rPr>
          <w:b/>
          <w:color w:val="000000"/>
        </w:rPr>
        <w:t>If Rejected → Notify requester with reason</w:t>
      </w:r>
      <w:r>
        <w:rPr>
          <w:color w:val="000000"/>
        </w:rPr>
        <w:t>.</w:t>
      </w:r>
      <w:r>
        <w:br w:type="textWrapping"/>
      </w:r>
      <w:r>
        <w:drawing>
          <wp:inline distT="0" distB="0" distL="0" distR="0">
            <wp:extent cx="5943600" cy="2752725"/>
            <wp:effectExtent l="0" t="0" r="0" b="0"/>
            <wp:docPr id="653064264" name="Av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64264" name="Avi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</w:p>
    <w:p w14:paraId="6E046597">
      <w:pPr>
        <w:pStyle w:val="4"/>
        <w:spacing w:before="280" w:after="80" w:line="312" w:lineRule="auto"/>
        <w:ind w:left="720" w:hanging="360"/>
      </w:pPr>
      <w:r>
        <w:rPr>
          <w:rFonts w:ascii="Droid Serif Regular" w:hAnsi="Droid Serif Regular" w:eastAsia="Droid Serif Regular" w:cs="Droid Serif Regular"/>
          <w:color w:val="000000"/>
          <w:sz w:val="26"/>
        </w:rPr>
        <w:t>Step 9: Update Record Action</w:t>
      </w:r>
      <w:bookmarkStart w:id="32" w:name="_Toc7ibc4s72ajkl"/>
      <w:bookmarkEnd w:id="32"/>
    </w:p>
    <w:p w14:paraId="39BA3F7A">
      <w:pPr>
        <w:spacing w:before="240" w:line="312" w:lineRule="auto"/>
        <w:rPr>
          <w:rFonts w:ascii="Droid Serif Regular" w:hAnsi="Droid Serif Regular" w:eastAsia="Droid Serif Regular" w:cs="Droid Serif Regular"/>
          <w:color w:val="666666"/>
        </w:rPr>
      </w:pPr>
      <w:r>
        <w:rPr>
          <w:rFonts w:ascii="Droid Serif Regular" w:hAnsi="Droid Serif Regular" w:eastAsia="Droid Serif Regular" w:cs="Droid Serif Regular"/>
          <w:color w:val="666666"/>
        </w:rPr>
        <w:t xml:space="preserve">       The record is updated with the latest status (Approved/Rejected).</w:t>
      </w:r>
      <w:r>
        <w:br w:type="textWrapping"/>
      </w:r>
      <w:r>
        <w:rPr>
          <w:rFonts w:ascii="Droid Serif Regular" w:hAnsi="Droid Serif Regular" w:eastAsia="Droid Serif Regular" w:cs="Droid Serif Regular"/>
          <w:color w:val="666666"/>
        </w:rPr>
        <w:t xml:space="preserve"> </w:t>
      </w:r>
      <w:r>
        <w:drawing>
          <wp:inline distT="0" distB="0" distL="0" distR="0">
            <wp:extent cx="5943600" cy="2733675"/>
            <wp:effectExtent l="0" t="0" r="0" b="0"/>
            <wp:docPr id="381138303" name="Av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38303" name="Avi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B489">
      <w:pPr>
        <w:spacing w:before="240" w:line="312" w:lineRule="auto"/>
        <w:rPr>
          <w:color w:val="666666"/>
        </w:rPr>
      </w:pPr>
    </w:p>
    <w:p w14:paraId="3921FB45">
      <w:pPr>
        <w:pStyle w:val="4"/>
        <w:spacing w:before="280" w:after="80" w:line="312" w:lineRule="auto"/>
      </w:pPr>
      <w:r>
        <w:rPr>
          <w:rFonts w:ascii="Droid Serif Regular" w:hAnsi="Droid Serif Regular" w:eastAsia="Droid Serif Regular" w:cs="Droid Serif Regular"/>
          <w:color w:val="000000"/>
          <w:sz w:val="26"/>
        </w:rPr>
        <w:t>Step 10: Final Flow Design</w:t>
      </w:r>
      <w:bookmarkStart w:id="33" w:name="_Toc2m1hm7den0dk"/>
      <w:bookmarkEnd w:id="33"/>
    </w:p>
    <w:p w14:paraId="67B158A3">
      <w:pPr>
        <w:spacing w:before="240" w:line="312" w:lineRule="auto"/>
        <w:rPr>
          <w:color w:val="666666"/>
        </w:rPr>
      </w:pPr>
      <w:r>
        <w:rPr>
          <w:rFonts w:ascii="Droid Serif Regular" w:hAnsi="Droid Serif Regular" w:eastAsia="Droid Serif Regular" w:cs="Droid Serif Regular"/>
          <w:color w:val="666666"/>
        </w:rPr>
        <w:t xml:space="preserve">   The complete workflow is now automated end-to-end.</w:t>
      </w:r>
      <w:r>
        <w:br w:type="textWrapping"/>
      </w:r>
      <w:r>
        <w:rPr>
          <w:rFonts w:ascii="Droid Serif Regular" w:hAnsi="Droid Serif Regular" w:eastAsia="Droid Serif Regular" w:cs="Droid Serif Regular"/>
          <w:color w:val="666666"/>
        </w:rPr>
        <w:t xml:space="preserve"> </w:t>
      </w:r>
      <w:r>
        <w:drawing>
          <wp:inline distT="0" distB="0" distL="0" distR="0">
            <wp:extent cx="5943600" cy="2752725"/>
            <wp:effectExtent l="0" t="0" r="0" b="0"/>
            <wp:docPr id="303719982" name="Av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19982" name="Avi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4580">
      <w:pPr>
        <w:pStyle w:val="3"/>
        <w:spacing w:before="360" w:after="80" w:line="312" w:lineRule="auto"/>
      </w:pPr>
      <w:r>
        <w:rPr>
          <w:rFonts w:ascii="Droid Serif Regular" w:hAnsi="Droid Serif Regular" w:eastAsia="Droid Serif Regular" w:cs="Droid Serif Regular"/>
          <w:color w:val="000000"/>
          <w:sz w:val="34"/>
        </w:rPr>
        <w:t>Results</w:t>
      </w:r>
      <w:bookmarkStart w:id="34" w:name="_Toczfb1kxwrg3r9"/>
      <w:bookmarkEnd w:id="34"/>
    </w:p>
    <w:p w14:paraId="015102A4">
      <w:pPr>
        <w:numPr>
          <w:ilvl w:val="0"/>
          <w:numId w:val="6"/>
        </w:numPr>
        <w:spacing w:before="240"/>
        <w:rPr>
          <w:color w:val="000000"/>
          <w:sz w:val="24"/>
        </w:rPr>
      </w:pPr>
      <w:r>
        <w:rPr>
          <w:color w:val="000000"/>
        </w:rPr>
        <w:t>Users can now raise network requests directly from the catalog.</w:t>
      </w:r>
      <w:r>
        <w:br w:type="textWrapping"/>
      </w:r>
    </w:p>
    <w:p w14:paraId="1BDEF777">
      <w:pPr>
        <w:numPr>
          <w:ilvl w:val="0"/>
          <w:numId w:val="6"/>
        </w:numPr>
        <w:rPr>
          <w:color w:val="000000"/>
          <w:sz w:val="24"/>
        </w:rPr>
      </w:pPr>
      <w:r>
        <w:rPr>
          <w:color w:val="000000"/>
        </w:rPr>
        <w:t>Each request is automatically logged, tracked, and routed.</w:t>
      </w:r>
      <w:r>
        <w:br w:type="textWrapping"/>
      </w:r>
    </w:p>
    <w:p w14:paraId="53C85850">
      <w:pPr>
        <w:numPr>
          <w:ilvl w:val="0"/>
          <w:numId w:val="6"/>
        </w:numPr>
        <w:rPr>
          <w:color w:val="000000"/>
          <w:sz w:val="24"/>
        </w:rPr>
      </w:pPr>
      <w:r>
        <w:rPr>
          <w:color w:val="000000"/>
        </w:rPr>
        <w:t xml:space="preserve">Approvals and notifications are </w:t>
      </w:r>
      <w:r>
        <w:rPr>
          <w:b/>
          <w:color w:val="000000"/>
        </w:rPr>
        <w:t>fully automated</w:t>
      </w:r>
      <w:r>
        <w:rPr>
          <w:color w:val="000000"/>
        </w:rPr>
        <w:t>.</w:t>
      </w:r>
      <w:r>
        <w:br w:type="textWrapping"/>
      </w:r>
    </w:p>
    <w:p w14:paraId="47F0D05D">
      <w:pPr>
        <w:numPr>
          <w:ilvl w:val="0"/>
          <w:numId w:val="6"/>
        </w:numPr>
        <w:rPr>
          <w:color w:val="000000"/>
          <w:sz w:val="24"/>
        </w:rPr>
      </w:pPr>
      <w:r>
        <w:rPr>
          <w:color w:val="000000"/>
        </w:rPr>
        <w:t>Manual effort and errors are significantly reduced.</w:t>
      </w:r>
      <w:r>
        <w:br w:type="textWrapping"/>
      </w:r>
      <w:r>
        <w:drawing>
          <wp:inline distT="0" distB="0" distL="0" distR="0">
            <wp:extent cx="5943600" cy="2828925"/>
            <wp:effectExtent l="0" t="0" r="0" b="0"/>
            <wp:docPr id="145532235" name="Av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2235" name="Avi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531A">
      <w:pPr>
        <w:rPr>
          <w:color w:val="000000"/>
          <w:sz w:val="24"/>
        </w:rPr>
      </w:pPr>
    </w:p>
    <w:p w14:paraId="625F0C0C">
      <w:pPr>
        <w:pStyle w:val="3"/>
        <w:spacing w:before="360" w:after="80" w:line="312" w:lineRule="auto"/>
      </w:pPr>
      <w:r>
        <w:rPr>
          <w:rFonts w:ascii="Droid Serif Regular" w:hAnsi="Droid Serif Regular" w:eastAsia="Droid Serif Regular" w:cs="Droid Serif Regular"/>
          <w:color w:val="000000"/>
          <w:sz w:val="34"/>
        </w:rPr>
        <w:t>Conclusion</w:t>
      </w:r>
      <w:bookmarkStart w:id="35" w:name="_Toct54qogcnooow"/>
      <w:bookmarkEnd w:id="35"/>
    </w:p>
    <w:p w14:paraId="735E0F15">
      <w:pPr>
        <w:spacing w:before="240" w:line="312" w:lineRule="auto"/>
        <w:jc w:val="both"/>
        <w:rPr>
          <w:color w:val="666666"/>
        </w:rPr>
      </w:pPr>
      <w:r>
        <w:rPr>
          <w:rFonts w:ascii="Droid Serif Regular" w:hAnsi="Droid Serif Regular" w:eastAsia="Droid Serif Regular" w:cs="Droid Serif Regular"/>
          <w:color w:val="666666"/>
        </w:rPr>
        <w:t xml:space="preserve">The project successfully demonstrates the </w:t>
      </w:r>
      <w:r>
        <w:rPr>
          <w:rFonts w:ascii="Droid Serif Regular" w:hAnsi="Droid Serif Regular" w:eastAsia="Droid Serif Regular" w:cs="Droid Serif Regular"/>
          <w:b/>
          <w:color w:val="666666"/>
        </w:rPr>
        <w:t>automation of network requests in ServiceNow</w:t>
      </w:r>
      <w:r>
        <w:rPr>
          <w:rFonts w:ascii="Droid Serif Regular" w:hAnsi="Droid Serif Regular" w:eastAsia="Droid Serif Regular" w:cs="Droid Serif Regular"/>
          <w:color w:val="666666"/>
        </w:rPr>
        <w:t xml:space="preserve">. By leveraging </w:t>
      </w:r>
      <w:r>
        <w:rPr>
          <w:rFonts w:ascii="Droid Serif Regular" w:hAnsi="Droid Serif Regular" w:eastAsia="Droid Serif Regular" w:cs="Droid Serif Regular"/>
          <w:b/>
          <w:color w:val="666666"/>
        </w:rPr>
        <w:t>Catalogs, Variables, Flow Designer, Approvals, and Notifications</w:t>
      </w:r>
      <w:r>
        <w:rPr>
          <w:rFonts w:ascii="Droid Serif Regular" w:hAnsi="Droid Serif Regular" w:eastAsia="Droid Serif Regular" w:cs="Droid Serif Regular"/>
          <w:color w:val="666666"/>
        </w:rPr>
        <w:t>, the system ensures faster resolution, transparency, and standardization.</w:t>
      </w:r>
    </w:p>
    <w:p w14:paraId="7A7599F4">
      <w:pPr>
        <w:spacing w:before="240" w:line="312" w:lineRule="auto"/>
        <w:jc w:val="both"/>
        <w:rPr>
          <w:color w:val="666666"/>
        </w:rPr>
      </w:pPr>
      <w:r>
        <w:rPr>
          <w:rFonts w:ascii="Droid Serif Regular" w:hAnsi="Droid Serif Regular" w:eastAsia="Droid Serif Regular" w:cs="Droid Serif Regular"/>
          <w:color w:val="666666"/>
        </w:rPr>
        <w:t>This implementation can be scaled across other IT service requests like hardware provisioning, software installations, and employee onboarding.</w:t>
      </w:r>
    </w:p>
    <w:p w14:paraId="0CA01344">
      <w:pPr>
        <w:pStyle w:val="3"/>
        <w:spacing w:before="360" w:after="80" w:line="312" w:lineRule="auto"/>
      </w:pPr>
      <w:r>
        <w:rPr>
          <w:rFonts w:ascii="Droid Serif Regular" w:hAnsi="Droid Serif Regular" w:eastAsia="Droid Serif Regular" w:cs="Droid Serif Regular"/>
          <w:color w:val="000000"/>
          <w:sz w:val="34"/>
        </w:rPr>
        <w:t>Future Enhancements</w:t>
      </w:r>
      <w:bookmarkStart w:id="36" w:name="_Toctanshtgiehhs"/>
      <w:bookmarkEnd w:id="36"/>
    </w:p>
    <w:p w14:paraId="740FC149">
      <w:pPr>
        <w:numPr>
          <w:ilvl w:val="0"/>
          <w:numId w:val="7"/>
        </w:numPr>
        <w:spacing w:before="240"/>
        <w:rPr>
          <w:color w:val="000000"/>
          <w:sz w:val="24"/>
        </w:rPr>
      </w:pPr>
      <w:r>
        <w:rPr>
          <w:b/>
          <w:color w:val="000000"/>
        </w:rPr>
        <w:t>Integration with CMDB</w:t>
      </w:r>
      <w:r>
        <w:rPr>
          <w:color w:val="000000"/>
        </w:rPr>
        <w:t xml:space="preserve"> – Automatically update configuration items linked to requests.</w:t>
      </w:r>
      <w:r>
        <w:br w:type="textWrapping"/>
      </w:r>
    </w:p>
    <w:p w14:paraId="1B770675">
      <w:pPr>
        <w:numPr>
          <w:ilvl w:val="0"/>
          <w:numId w:val="7"/>
        </w:numPr>
        <w:rPr>
          <w:color w:val="000000"/>
          <w:sz w:val="24"/>
        </w:rPr>
      </w:pPr>
      <w:r>
        <w:rPr>
          <w:b/>
          <w:color w:val="000000"/>
        </w:rPr>
        <w:t>SLA Tracking</w:t>
      </w:r>
      <w:r>
        <w:rPr>
          <w:color w:val="000000"/>
        </w:rPr>
        <w:t xml:space="preserve"> – Attach Service Level Agreements for timely fulfillment.</w:t>
      </w:r>
      <w:r>
        <w:br w:type="textWrapping"/>
      </w:r>
    </w:p>
    <w:p w14:paraId="403F7093">
      <w:pPr>
        <w:numPr>
          <w:ilvl w:val="0"/>
          <w:numId w:val="7"/>
        </w:numPr>
        <w:rPr>
          <w:color w:val="000000"/>
          <w:sz w:val="24"/>
        </w:rPr>
      </w:pPr>
      <w:r>
        <w:rPr>
          <w:b/>
          <w:color w:val="000000"/>
        </w:rPr>
        <w:t>Chatbot Integration</w:t>
      </w:r>
      <w:r>
        <w:rPr>
          <w:color w:val="000000"/>
        </w:rPr>
        <w:t xml:space="preserve"> – Allow employees to raise requests via a virtual agent.</w:t>
      </w:r>
      <w:r>
        <w:br w:type="textWrapping"/>
      </w:r>
    </w:p>
    <w:p w14:paraId="5CCE8879">
      <w:pPr>
        <w:numPr>
          <w:ilvl w:val="0"/>
          <w:numId w:val="7"/>
        </w:numPr>
        <w:rPr>
          <w:color w:val="000000"/>
          <w:sz w:val="24"/>
        </w:rPr>
      </w:pPr>
      <w:r>
        <w:rPr>
          <w:b/>
          <w:color w:val="000000"/>
        </w:rPr>
        <w:t>Reporting Dashboard</w:t>
      </w:r>
      <w:r>
        <w:rPr>
          <w:color w:val="000000"/>
        </w:rPr>
        <w:t xml:space="preserve"> – Provide real-time analytics on request trends.</w:t>
      </w:r>
      <w:r>
        <w:br w:type="textWrapping"/>
      </w:r>
    </w:p>
    <w:p w14:paraId="7A567853">
      <w:pPr>
        <w:pStyle w:val="3"/>
        <w:spacing w:before="360" w:after="80" w:line="312" w:lineRule="auto"/>
      </w:pPr>
      <w:r>
        <w:rPr>
          <w:rFonts w:ascii="Droid Serif Regular" w:hAnsi="Droid Serif Regular" w:eastAsia="Droid Serif Regular" w:cs="Droid Serif Regular"/>
          <w:color w:val="000000"/>
          <w:sz w:val="34"/>
        </w:rPr>
        <w:t>References</w:t>
      </w:r>
      <w:bookmarkStart w:id="37" w:name="_Tocnecxofhcwt1h"/>
      <w:bookmarkEnd w:id="37"/>
    </w:p>
    <w:p w14:paraId="5AA95F59">
      <w:pPr>
        <w:numPr>
          <w:ilvl w:val="0"/>
          <w:numId w:val="8"/>
        </w:numPr>
        <w:spacing w:before="240"/>
        <w:rPr>
          <w:color w:val="000000"/>
          <w:sz w:val="24"/>
        </w:rPr>
      </w:pPr>
      <w:r>
        <w:rPr>
          <w:color w:val="000000"/>
        </w:rPr>
        <w:t>ServiceNow Documentation – https://docs.servicenow.com/</w:t>
      </w:r>
    </w:p>
    <w:p w14:paraId="2EBBC53B">
      <w:pPr>
        <w:tabs>
          <w:tab w:val="left" w:pos="615"/>
        </w:tabs>
      </w:pPr>
    </w:p>
    <w:sectPr>
      <w:headerReference r:id="rId3" w:type="default"/>
      <w:footerReference r:id="rId4" w:type="default"/>
      <w:pgSz w:w="12240" w:h="15840"/>
      <w:pgMar w:top="720" w:right="720" w:bottom="720" w:left="720" w:header="720" w:footer="720" w:gutter="0"/>
      <w:pgBorders>
        <w:top w:val="single" w:color="000000" w:themeColor="dark1" w:sz="30" w:space="11"/>
        <w:left w:val="single" w:color="000000" w:themeColor="dark1" w:sz="30" w:space="11"/>
        <w:bottom w:val="single" w:color="000000" w:themeColor="dark1" w:sz="30" w:space="11"/>
        <w:right w:val="single" w:color="000000" w:themeColor="dark1" w:sz="30" w:space="11"/>
      </w:pgBorders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1" w:fontKey="{C49844FB-A98F-4731-B17F-689C65DBC6E0}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2" w:fontKey="{9EB3C7F5-6093-41E1-A826-2219F8A2C379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3" w:fontKey="{78154FD1-D582-4937-9066-D8AF11475FE2}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  <w:embedRegular r:id="rId4" w:fontKey="{8D7FE8F0-2CD6-4614-ACB0-11FF47C4E07B}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roboto Regular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  <w:embedRegular r:id="rId5" w:fontKey="{1E369C8F-564F-4513-82F8-845963106132}"/>
  </w:font>
  <w:font w:name="Roboto">
    <w:panose1 w:val="02000000000000000000"/>
    <w:charset w:val="00"/>
    <w:family w:val="auto"/>
    <w:pitch w:val="default"/>
    <w:sig w:usb0="E0000AFF" w:usb1="5000217F" w:usb2="00000021" w:usb3="00000000" w:csb0="2000019F" w:csb1="00000000"/>
    <w:embedRegular r:id="rId6" w:fontKey="{8A564EF9-C625-47C7-AAD6-4F96B192BE0C}"/>
  </w:font>
  <w:font w:name="Droid Serif 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  <w:embedRegular r:id="rId7" w:fontKey="{63710581-3EC6-48F1-97F6-C8C180B6880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D89703C"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EEF8007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1207184"/>
    <w:multiLevelType w:val="multilevel"/>
    <w:tmpl w:val="21207184"/>
    <w:lvl w:ilvl="0" w:tentative="0">
      <w:start w:val="1"/>
      <w:numFmt w:val="decimal"/>
      <w:lvlText w:val="%1."/>
      <w:lvlJc w:val="left"/>
      <w:pPr>
        <w:widowControl/>
        <w:ind w:left="720" w:hanging="360"/>
      </w:pPr>
    </w:lvl>
    <w:lvl w:ilvl="1" w:tentative="0">
      <w:start w:val="1"/>
      <w:numFmt w:val="lowerLetter"/>
      <w:lvlText w:val="%2."/>
      <w:lvlJc w:val="left"/>
      <w:pPr>
        <w:widowControl/>
        <w:ind w:left="1440" w:hanging="360"/>
      </w:pPr>
    </w:lvl>
    <w:lvl w:ilvl="2" w:tentative="0">
      <w:start w:val="1"/>
      <w:numFmt w:val="lowerRoman"/>
      <w:lvlText w:val="%3."/>
      <w:lvlJc w:val="left"/>
      <w:pPr>
        <w:widowControl/>
        <w:ind w:left="2160" w:hanging="360"/>
      </w:pPr>
    </w:lvl>
    <w:lvl w:ilvl="3" w:tentative="0">
      <w:start w:val="1"/>
      <w:numFmt w:val="decimal"/>
      <w:lvlText w:val="%4."/>
      <w:lvlJc w:val="left"/>
      <w:pPr>
        <w:widowControl/>
        <w:ind w:left="2880" w:hanging="360"/>
      </w:pPr>
    </w:lvl>
    <w:lvl w:ilvl="4" w:tentative="0">
      <w:start w:val="1"/>
      <w:numFmt w:val="lowerLetter"/>
      <w:lvlText w:val="%5."/>
      <w:lvlJc w:val="left"/>
      <w:pPr>
        <w:widowControl/>
        <w:ind w:left="3600" w:hanging="360"/>
      </w:pPr>
    </w:lvl>
    <w:lvl w:ilvl="5" w:tentative="0">
      <w:start w:val="1"/>
      <w:numFmt w:val="lowerRoman"/>
      <w:lvlText w:val="%6."/>
      <w:lvlJc w:val="left"/>
      <w:pPr>
        <w:widowControl/>
        <w:ind w:left="4320" w:hanging="360"/>
      </w:pPr>
    </w:lvl>
    <w:lvl w:ilvl="6" w:tentative="0">
      <w:start w:val="1"/>
      <w:numFmt w:val="decimal"/>
      <w:lvlText w:val="%7."/>
      <w:lvlJc w:val="left"/>
      <w:pPr>
        <w:widowControl/>
        <w:ind w:left="5040" w:hanging="360"/>
      </w:pPr>
    </w:lvl>
    <w:lvl w:ilvl="7" w:tentative="0">
      <w:start w:val="1"/>
      <w:numFmt w:val="lowerLetter"/>
      <w:lvlText w:val="%8."/>
      <w:lvlJc w:val="left"/>
      <w:pPr>
        <w:widowControl/>
        <w:ind w:left="5760" w:hanging="360"/>
      </w:pPr>
    </w:lvl>
    <w:lvl w:ilvl="8" w:tentative="0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1">
    <w:nsid w:val="352802EE"/>
    <w:multiLevelType w:val="multilevel"/>
    <w:tmpl w:val="352802EE"/>
    <w:lvl w:ilvl="0" w:tentative="0">
      <w:start w:val="1"/>
      <w:numFmt w:val="decimal"/>
      <w:lvlText w:val="%1."/>
      <w:lvlJc w:val="left"/>
      <w:pPr>
        <w:widowControl/>
        <w:ind w:left="720" w:hanging="360"/>
      </w:pPr>
    </w:lvl>
    <w:lvl w:ilvl="1" w:tentative="0">
      <w:start w:val="1"/>
      <w:numFmt w:val="lowerLetter"/>
      <w:lvlText w:val="%2."/>
      <w:lvlJc w:val="left"/>
      <w:pPr>
        <w:widowControl/>
        <w:ind w:left="1440" w:hanging="360"/>
      </w:pPr>
    </w:lvl>
    <w:lvl w:ilvl="2" w:tentative="0">
      <w:start w:val="1"/>
      <w:numFmt w:val="lowerRoman"/>
      <w:lvlText w:val="%3."/>
      <w:lvlJc w:val="left"/>
      <w:pPr>
        <w:widowControl/>
        <w:ind w:left="2160" w:hanging="360"/>
      </w:pPr>
    </w:lvl>
    <w:lvl w:ilvl="3" w:tentative="0">
      <w:start w:val="1"/>
      <w:numFmt w:val="decimal"/>
      <w:lvlText w:val="%4."/>
      <w:lvlJc w:val="left"/>
      <w:pPr>
        <w:widowControl/>
        <w:ind w:left="2880" w:hanging="360"/>
      </w:pPr>
    </w:lvl>
    <w:lvl w:ilvl="4" w:tentative="0">
      <w:start w:val="1"/>
      <w:numFmt w:val="lowerLetter"/>
      <w:lvlText w:val="%5."/>
      <w:lvlJc w:val="left"/>
      <w:pPr>
        <w:widowControl/>
        <w:ind w:left="3600" w:hanging="360"/>
      </w:pPr>
    </w:lvl>
    <w:lvl w:ilvl="5" w:tentative="0">
      <w:start w:val="1"/>
      <w:numFmt w:val="lowerRoman"/>
      <w:lvlText w:val="%6."/>
      <w:lvlJc w:val="left"/>
      <w:pPr>
        <w:widowControl/>
        <w:ind w:left="4320" w:hanging="360"/>
      </w:pPr>
    </w:lvl>
    <w:lvl w:ilvl="6" w:tentative="0">
      <w:start w:val="1"/>
      <w:numFmt w:val="decimal"/>
      <w:lvlText w:val="%7."/>
      <w:lvlJc w:val="left"/>
      <w:pPr>
        <w:widowControl/>
        <w:ind w:left="5040" w:hanging="360"/>
      </w:pPr>
    </w:lvl>
    <w:lvl w:ilvl="7" w:tentative="0">
      <w:start w:val="1"/>
      <w:numFmt w:val="lowerLetter"/>
      <w:lvlText w:val="%8."/>
      <w:lvlJc w:val="left"/>
      <w:pPr>
        <w:widowControl/>
        <w:ind w:left="5760" w:hanging="360"/>
      </w:pPr>
    </w:lvl>
    <w:lvl w:ilvl="8" w:tentative="0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2">
    <w:nsid w:val="4C2C6FFE"/>
    <w:multiLevelType w:val="multilevel"/>
    <w:tmpl w:val="4C2C6FFE"/>
    <w:lvl w:ilvl="0" w:tentative="0">
      <w:start w:val="1"/>
      <w:numFmt w:val="decimal"/>
      <w:lvlText w:val="%1."/>
      <w:lvlJc w:val="left"/>
      <w:pPr>
        <w:widowControl/>
        <w:ind w:left="720" w:hanging="360"/>
      </w:pPr>
    </w:lvl>
    <w:lvl w:ilvl="1" w:tentative="0">
      <w:start w:val="1"/>
      <w:numFmt w:val="lowerLetter"/>
      <w:lvlText w:val="%2."/>
      <w:lvlJc w:val="left"/>
      <w:pPr>
        <w:widowControl/>
        <w:ind w:left="1440" w:hanging="360"/>
      </w:pPr>
    </w:lvl>
    <w:lvl w:ilvl="2" w:tentative="0">
      <w:start w:val="1"/>
      <w:numFmt w:val="lowerRoman"/>
      <w:lvlText w:val="%3."/>
      <w:lvlJc w:val="left"/>
      <w:pPr>
        <w:widowControl/>
        <w:ind w:left="2160" w:hanging="360"/>
      </w:pPr>
    </w:lvl>
    <w:lvl w:ilvl="3" w:tentative="0">
      <w:start w:val="1"/>
      <w:numFmt w:val="decimal"/>
      <w:lvlText w:val="%4."/>
      <w:lvlJc w:val="left"/>
      <w:pPr>
        <w:widowControl/>
        <w:ind w:left="2880" w:hanging="360"/>
      </w:pPr>
    </w:lvl>
    <w:lvl w:ilvl="4" w:tentative="0">
      <w:start w:val="1"/>
      <w:numFmt w:val="lowerLetter"/>
      <w:lvlText w:val="%5."/>
      <w:lvlJc w:val="left"/>
      <w:pPr>
        <w:widowControl/>
        <w:ind w:left="3600" w:hanging="360"/>
      </w:pPr>
    </w:lvl>
    <w:lvl w:ilvl="5" w:tentative="0">
      <w:start w:val="1"/>
      <w:numFmt w:val="lowerRoman"/>
      <w:lvlText w:val="%6."/>
      <w:lvlJc w:val="left"/>
      <w:pPr>
        <w:widowControl/>
        <w:ind w:left="4320" w:hanging="360"/>
      </w:pPr>
    </w:lvl>
    <w:lvl w:ilvl="6" w:tentative="0">
      <w:start w:val="1"/>
      <w:numFmt w:val="decimal"/>
      <w:lvlText w:val="%7."/>
      <w:lvlJc w:val="left"/>
      <w:pPr>
        <w:widowControl/>
        <w:ind w:left="5040" w:hanging="360"/>
      </w:pPr>
    </w:lvl>
    <w:lvl w:ilvl="7" w:tentative="0">
      <w:start w:val="1"/>
      <w:numFmt w:val="lowerLetter"/>
      <w:lvlText w:val="%8."/>
      <w:lvlJc w:val="left"/>
      <w:pPr>
        <w:widowControl/>
        <w:ind w:left="5760" w:hanging="360"/>
      </w:pPr>
    </w:lvl>
    <w:lvl w:ilvl="8" w:tentative="0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3">
    <w:nsid w:val="4C774095"/>
    <w:multiLevelType w:val="multilevel"/>
    <w:tmpl w:val="4C774095"/>
    <w:lvl w:ilvl="0" w:tentative="0">
      <w:start w:val="1"/>
      <w:numFmt w:val="decimal"/>
      <w:lvlText w:val="%1."/>
      <w:lvlJc w:val="left"/>
      <w:pPr>
        <w:widowControl/>
        <w:ind w:left="720" w:hanging="360"/>
      </w:pPr>
    </w:lvl>
    <w:lvl w:ilvl="1" w:tentative="0">
      <w:start w:val="1"/>
      <w:numFmt w:val="lowerLetter"/>
      <w:lvlText w:val="%2."/>
      <w:lvlJc w:val="left"/>
      <w:pPr>
        <w:widowControl/>
        <w:ind w:left="1440" w:hanging="360"/>
      </w:pPr>
    </w:lvl>
    <w:lvl w:ilvl="2" w:tentative="0">
      <w:start w:val="1"/>
      <w:numFmt w:val="lowerRoman"/>
      <w:lvlText w:val="%3."/>
      <w:lvlJc w:val="left"/>
      <w:pPr>
        <w:widowControl/>
        <w:ind w:left="2160" w:hanging="360"/>
      </w:pPr>
    </w:lvl>
    <w:lvl w:ilvl="3" w:tentative="0">
      <w:start w:val="1"/>
      <w:numFmt w:val="decimal"/>
      <w:lvlText w:val="%4."/>
      <w:lvlJc w:val="left"/>
      <w:pPr>
        <w:widowControl/>
        <w:ind w:left="2880" w:hanging="360"/>
      </w:pPr>
    </w:lvl>
    <w:lvl w:ilvl="4" w:tentative="0">
      <w:start w:val="1"/>
      <w:numFmt w:val="lowerLetter"/>
      <w:lvlText w:val="%5."/>
      <w:lvlJc w:val="left"/>
      <w:pPr>
        <w:widowControl/>
        <w:ind w:left="3600" w:hanging="360"/>
      </w:pPr>
    </w:lvl>
    <w:lvl w:ilvl="5" w:tentative="0">
      <w:start w:val="1"/>
      <w:numFmt w:val="lowerRoman"/>
      <w:lvlText w:val="%6."/>
      <w:lvlJc w:val="left"/>
      <w:pPr>
        <w:widowControl/>
        <w:ind w:left="4320" w:hanging="360"/>
      </w:pPr>
    </w:lvl>
    <w:lvl w:ilvl="6" w:tentative="0">
      <w:start w:val="1"/>
      <w:numFmt w:val="decimal"/>
      <w:lvlText w:val="%7."/>
      <w:lvlJc w:val="left"/>
      <w:pPr>
        <w:widowControl/>
        <w:ind w:left="5040" w:hanging="360"/>
      </w:pPr>
    </w:lvl>
    <w:lvl w:ilvl="7" w:tentative="0">
      <w:start w:val="1"/>
      <w:numFmt w:val="lowerLetter"/>
      <w:lvlText w:val="%8."/>
      <w:lvlJc w:val="left"/>
      <w:pPr>
        <w:widowControl/>
        <w:ind w:left="5760" w:hanging="360"/>
      </w:pPr>
    </w:lvl>
    <w:lvl w:ilvl="8" w:tentative="0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4">
    <w:nsid w:val="4FD60732"/>
    <w:multiLevelType w:val="multilevel"/>
    <w:tmpl w:val="4FD60732"/>
    <w:lvl w:ilvl="0" w:tentative="0">
      <w:start w:val="1"/>
      <w:numFmt w:val="decimal"/>
      <w:lvlText w:val="%1."/>
      <w:lvlJc w:val="left"/>
      <w:pPr>
        <w:widowControl/>
        <w:ind w:left="720" w:hanging="360"/>
      </w:pPr>
    </w:lvl>
    <w:lvl w:ilvl="1" w:tentative="0">
      <w:start w:val="1"/>
      <w:numFmt w:val="lowerLetter"/>
      <w:lvlText w:val="%2."/>
      <w:lvlJc w:val="left"/>
      <w:pPr>
        <w:widowControl/>
        <w:ind w:left="1440" w:hanging="360"/>
      </w:pPr>
    </w:lvl>
    <w:lvl w:ilvl="2" w:tentative="0">
      <w:start w:val="1"/>
      <w:numFmt w:val="lowerRoman"/>
      <w:lvlText w:val="%3."/>
      <w:lvlJc w:val="left"/>
      <w:pPr>
        <w:widowControl/>
        <w:ind w:left="2160" w:hanging="360"/>
      </w:pPr>
    </w:lvl>
    <w:lvl w:ilvl="3" w:tentative="0">
      <w:start w:val="1"/>
      <w:numFmt w:val="decimal"/>
      <w:lvlText w:val="%4."/>
      <w:lvlJc w:val="left"/>
      <w:pPr>
        <w:widowControl/>
        <w:ind w:left="2880" w:hanging="360"/>
      </w:pPr>
    </w:lvl>
    <w:lvl w:ilvl="4" w:tentative="0">
      <w:start w:val="1"/>
      <w:numFmt w:val="lowerLetter"/>
      <w:lvlText w:val="%5."/>
      <w:lvlJc w:val="left"/>
      <w:pPr>
        <w:widowControl/>
        <w:ind w:left="3600" w:hanging="360"/>
      </w:pPr>
    </w:lvl>
    <w:lvl w:ilvl="5" w:tentative="0">
      <w:start w:val="1"/>
      <w:numFmt w:val="lowerRoman"/>
      <w:lvlText w:val="%6."/>
      <w:lvlJc w:val="left"/>
      <w:pPr>
        <w:widowControl/>
        <w:ind w:left="4320" w:hanging="360"/>
      </w:pPr>
    </w:lvl>
    <w:lvl w:ilvl="6" w:tentative="0">
      <w:start w:val="1"/>
      <w:numFmt w:val="decimal"/>
      <w:lvlText w:val="%7."/>
      <w:lvlJc w:val="left"/>
      <w:pPr>
        <w:widowControl/>
        <w:ind w:left="5040" w:hanging="360"/>
      </w:pPr>
    </w:lvl>
    <w:lvl w:ilvl="7" w:tentative="0">
      <w:start w:val="1"/>
      <w:numFmt w:val="lowerLetter"/>
      <w:lvlText w:val="%8."/>
      <w:lvlJc w:val="left"/>
      <w:pPr>
        <w:widowControl/>
        <w:ind w:left="5760" w:hanging="360"/>
      </w:pPr>
    </w:lvl>
    <w:lvl w:ilvl="8" w:tentative="0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5">
    <w:nsid w:val="54C13715"/>
    <w:multiLevelType w:val="multilevel"/>
    <w:tmpl w:val="54C13715"/>
    <w:lvl w:ilvl="0" w:tentative="0">
      <w:start w:val="1"/>
      <w:numFmt w:val="decimal"/>
      <w:lvlText w:val="%1."/>
      <w:lvlJc w:val="left"/>
      <w:pPr>
        <w:widowControl/>
        <w:ind w:left="720" w:hanging="360"/>
      </w:pPr>
    </w:lvl>
    <w:lvl w:ilvl="1" w:tentative="0">
      <w:start w:val="1"/>
      <w:numFmt w:val="lowerLetter"/>
      <w:lvlText w:val="%2."/>
      <w:lvlJc w:val="left"/>
      <w:pPr>
        <w:widowControl/>
        <w:ind w:left="1440" w:hanging="360"/>
      </w:pPr>
    </w:lvl>
    <w:lvl w:ilvl="2" w:tentative="0">
      <w:start w:val="1"/>
      <w:numFmt w:val="lowerRoman"/>
      <w:lvlText w:val="%3."/>
      <w:lvlJc w:val="left"/>
      <w:pPr>
        <w:widowControl/>
        <w:ind w:left="2160" w:hanging="360"/>
      </w:pPr>
    </w:lvl>
    <w:lvl w:ilvl="3" w:tentative="0">
      <w:start w:val="1"/>
      <w:numFmt w:val="decimal"/>
      <w:lvlText w:val="%4."/>
      <w:lvlJc w:val="left"/>
      <w:pPr>
        <w:widowControl/>
        <w:ind w:left="2880" w:hanging="360"/>
      </w:pPr>
    </w:lvl>
    <w:lvl w:ilvl="4" w:tentative="0">
      <w:start w:val="1"/>
      <w:numFmt w:val="lowerLetter"/>
      <w:lvlText w:val="%5."/>
      <w:lvlJc w:val="left"/>
      <w:pPr>
        <w:widowControl/>
        <w:ind w:left="3600" w:hanging="360"/>
      </w:pPr>
    </w:lvl>
    <w:lvl w:ilvl="5" w:tentative="0">
      <w:start w:val="1"/>
      <w:numFmt w:val="lowerRoman"/>
      <w:lvlText w:val="%6."/>
      <w:lvlJc w:val="left"/>
      <w:pPr>
        <w:widowControl/>
        <w:ind w:left="4320" w:hanging="360"/>
      </w:pPr>
    </w:lvl>
    <w:lvl w:ilvl="6" w:tentative="0">
      <w:start w:val="1"/>
      <w:numFmt w:val="decimal"/>
      <w:lvlText w:val="%7."/>
      <w:lvlJc w:val="left"/>
      <w:pPr>
        <w:widowControl/>
        <w:ind w:left="5040" w:hanging="360"/>
      </w:pPr>
    </w:lvl>
    <w:lvl w:ilvl="7" w:tentative="0">
      <w:start w:val="1"/>
      <w:numFmt w:val="lowerLetter"/>
      <w:lvlText w:val="%8."/>
      <w:lvlJc w:val="left"/>
      <w:pPr>
        <w:widowControl/>
        <w:ind w:left="5760" w:hanging="360"/>
      </w:pPr>
    </w:lvl>
    <w:lvl w:ilvl="8" w:tentative="0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6">
    <w:nsid w:val="57187100"/>
    <w:multiLevelType w:val="multilevel"/>
    <w:tmpl w:val="57187100"/>
    <w:lvl w:ilvl="0" w:tentative="0">
      <w:start w:val="1"/>
      <w:numFmt w:val="decimal"/>
      <w:lvlText w:val="%1."/>
      <w:lvlJc w:val="left"/>
      <w:pPr>
        <w:widowControl/>
        <w:ind w:left="720" w:hanging="360"/>
      </w:pPr>
    </w:lvl>
    <w:lvl w:ilvl="1" w:tentative="0">
      <w:start w:val="1"/>
      <w:numFmt w:val="lowerLetter"/>
      <w:lvlText w:val="%2."/>
      <w:lvlJc w:val="left"/>
      <w:pPr>
        <w:widowControl/>
        <w:ind w:left="1440" w:hanging="360"/>
      </w:pPr>
    </w:lvl>
    <w:lvl w:ilvl="2" w:tentative="0">
      <w:start w:val="1"/>
      <w:numFmt w:val="lowerRoman"/>
      <w:lvlText w:val="%3."/>
      <w:lvlJc w:val="left"/>
      <w:pPr>
        <w:widowControl/>
        <w:ind w:left="2160" w:hanging="360"/>
      </w:pPr>
    </w:lvl>
    <w:lvl w:ilvl="3" w:tentative="0">
      <w:start w:val="1"/>
      <w:numFmt w:val="decimal"/>
      <w:lvlText w:val="%4."/>
      <w:lvlJc w:val="left"/>
      <w:pPr>
        <w:widowControl/>
        <w:ind w:left="2880" w:hanging="360"/>
      </w:pPr>
    </w:lvl>
    <w:lvl w:ilvl="4" w:tentative="0">
      <w:start w:val="1"/>
      <w:numFmt w:val="lowerLetter"/>
      <w:lvlText w:val="%5."/>
      <w:lvlJc w:val="left"/>
      <w:pPr>
        <w:widowControl/>
        <w:ind w:left="3600" w:hanging="360"/>
      </w:pPr>
    </w:lvl>
    <w:lvl w:ilvl="5" w:tentative="0">
      <w:start w:val="1"/>
      <w:numFmt w:val="lowerRoman"/>
      <w:lvlText w:val="%6."/>
      <w:lvlJc w:val="left"/>
      <w:pPr>
        <w:widowControl/>
        <w:ind w:left="4320" w:hanging="360"/>
      </w:pPr>
    </w:lvl>
    <w:lvl w:ilvl="6" w:tentative="0">
      <w:start w:val="1"/>
      <w:numFmt w:val="decimal"/>
      <w:lvlText w:val="%7."/>
      <w:lvlJc w:val="left"/>
      <w:pPr>
        <w:widowControl/>
        <w:ind w:left="5040" w:hanging="360"/>
      </w:pPr>
    </w:lvl>
    <w:lvl w:ilvl="7" w:tentative="0">
      <w:start w:val="1"/>
      <w:numFmt w:val="lowerLetter"/>
      <w:lvlText w:val="%8."/>
      <w:lvlJc w:val="left"/>
      <w:pPr>
        <w:widowControl/>
        <w:ind w:left="5760" w:hanging="360"/>
      </w:pPr>
    </w:lvl>
    <w:lvl w:ilvl="8" w:tentative="0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7">
    <w:nsid w:val="7C103210"/>
    <w:multiLevelType w:val="multilevel"/>
    <w:tmpl w:val="7C103210"/>
    <w:lvl w:ilvl="0" w:tentative="0">
      <w:start w:val="1"/>
      <w:numFmt w:val="decimal"/>
      <w:lvlText w:val="%1."/>
      <w:lvlJc w:val="left"/>
      <w:pPr>
        <w:widowControl/>
        <w:ind w:left="720" w:hanging="360"/>
      </w:pPr>
    </w:lvl>
    <w:lvl w:ilvl="1" w:tentative="0">
      <w:start w:val="1"/>
      <w:numFmt w:val="lowerLetter"/>
      <w:lvlText w:val="%2."/>
      <w:lvlJc w:val="left"/>
      <w:pPr>
        <w:widowControl/>
        <w:ind w:left="1440" w:hanging="360"/>
      </w:pPr>
    </w:lvl>
    <w:lvl w:ilvl="2" w:tentative="0">
      <w:start w:val="1"/>
      <w:numFmt w:val="lowerRoman"/>
      <w:lvlText w:val="%3."/>
      <w:lvlJc w:val="left"/>
      <w:pPr>
        <w:widowControl/>
        <w:ind w:left="2160" w:hanging="360"/>
      </w:pPr>
    </w:lvl>
    <w:lvl w:ilvl="3" w:tentative="0">
      <w:start w:val="1"/>
      <w:numFmt w:val="decimal"/>
      <w:lvlText w:val="%4."/>
      <w:lvlJc w:val="left"/>
      <w:pPr>
        <w:widowControl/>
        <w:ind w:left="2880" w:hanging="360"/>
      </w:pPr>
    </w:lvl>
    <w:lvl w:ilvl="4" w:tentative="0">
      <w:start w:val="1"/>
      <w:numFmt w:val="lowerLetter"/>
      <w:lvlText w:val="%5."/>
      <w:lvlJc w:val="left"/>
      <w:pPr>
        <w:widowControl/>
        <w:ind w:left="3600" w:hanging="360"/>
      </w:pPr>
    </w:lvl>
    <w:lvl w:ilvl="5" w:tentative="0">
      <w:start w:val="1"/>
      <w:numFmt w:val="lowerRoman"/>
      <w:lvlText w:val="%6."/>
      <w:lvlJc w:val="left"/>
      <w:pPr>
        <w:widowControl/>
        <w:ind w:left="4320" w:hanging="360"/>
      </w:pPr>
    </w:lvl>
    <w:lvl w:ilvl="6" w:tentative="0">
      <w:start w:val="1"/>
      <w:numFmt w:val="decimal"/>
      <w:lvlText w:val="%7."/>
      <w:lvlJc w:val="left"/>
      <w:pPr>
        <w:widowControl/>
        <w:ind w:left="5040" w:hanging="360"/>
      </w:pPr>
    </w:lvl>
    <w:lvl w:ilvl="7" w:tentative="0">
      <w:start w:val="1"/>
      <w:numFmt w:val="lowerLetter"/>
      <w:lvlText w:val="%8."/>
      <w:lvlJc w:val="left"/>
      <w:pPr>
        <w:widowControl/>
        <w:ind w:left="5760" w:hanging="360"/>
      </w:pPr>
    </w:lvl>
    <w:lvl w:ilvl="8" w:tentative="0">
      <w:start w:val="1"/>
      <w:numFmt w:val="lowerRoman"/>
      <w:lvlText w:val="%9."/>
      <w:lvlJc w:val="left"/>
      <w:pPr>
        <w:widowControl/>
        <w:ind w:left="6480" w:hanging="36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6"/>
  </w:num>
  <w:num w:numId="5">
    <w:abstractNumId w:val="2"/>
  </w:num>
  <w:num w:numId="6">
    <w:abstractNumId w:val="7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2BB5"/>
    <w:rsid w:val="00413321"/>
    <w:rsid w:val="0046603C"/>
    <w:rsid w:val="004B2BB5"/>
    <w:rsid w:val="004D6AC4"/>
    <w:rsid w:val="00563A74"/>
    <w:rsid w:val="00591D08"/>
    <w:rsid w:val="008C5BFB"/>
    <w:rsid w:val="009276DE"/>
    <w:rsid w:val="00A432BD"/>
    <w:rsid w:val="00A7730A"/>
    <w:rsid w:val="00C3496C"/>
    <w:rsid w:val="00E10B22"/>
    <w:rsid w:val="3C27529D"/>
    <w:rsid w:val="6CB37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roboto Regular" w:hAnsi="roboto Regular" w:eastAsia="roboto Regular" w:cs="roboto Regular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1" w:semiHidden="0" w:name="heading 7"/>
    <w:lsdException w:qFormat="1" w:uiPriority="1" w:semiHidden="0" w:name="heading 8"/>
    <w:lsdException w:qFormat="1" w:uiPriority="1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iPriority="1" w:semiHidden="0" w:name="Strong"/>
    <w:lsdException w:qFormat="1" w:uiPriority="1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1" w:semiHidden="0" w:name="List Paragraph"/>
    <w:lsdException w:qFormat="1" w:uiPriority="1" w:semiHidden="0" w:name="Quote"/>
    <w:lsdException w:qFormat="1" w:uiPriority="1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roboto Regular" w:hAnsi="roboto Regular" w:eastAsia="roboto Regular" w:cs="roboto Regular"/>
      <w:sz w:val="22"/>
      <w:lang w:val="en-IN" w:eastAsia="en-IN" w:bidi="ar-SA"/>
    </w:rPr>
  </w:style>
  <w:style w:type="paragraph" w:styleId="2">
    <w:name w:val="heading 1"/>
    <w:basedOn w:val="1"/>
    <w:next w:val="1"/>
    <w:link w:val="35"/>
    <w:qFormat/>
    <w:uiPriority w:val="9"/>
    <w:pPr>
      <w:spacing w:after="200"/>
      <w:outlineLvl w:val="0"/>
    </w:pPr>
    <w:rPr>
      <w:rFonts w:asciiTheme="majorHAnsi" w:hAnsiTheme="majorHAnsi" w:eastAsiaTheme="majorHAnsi" w:cstheme="majorHAnsi"/>
      <w:b/>
      <w:color w:val="0D0D0D" w:themeColor="dark1" w:themeTint="F2"/>
      <w:sz w:val="48"/>
      <w14:textFill>
        <w14:solidFill>
          <w14:schemeClr w14:val="dk1">
            <w14:lumMod w14:val="95000"/>
            <w14:lumOff w14:val="5000"/>
          </w14:schemeClr>
        </w14:solidFill>
      </w14:textFill>
    </w:rPr>
  </w:style>
  <w:style w:type="paragraph" w:styleId="3">
    <w:name w:val="heading 2"/>
    <w:basedOn w:val="1"/>
    <w:next w:val="1"/>
    <w:link w:val="25"/>
    <w:unhideWhenUsed/>
    <w:qFormat/>
    <w:uiPriority w:val="9"/>
    <w:pPr>
      <w:spacing w:after="160" w:line="288" w:lineRule="auto"/>
      <w:outlineLvl w:val="1"/>
    </w:pPr>
    <w:rPr>
      <w:rFonts w:asciiTheme="majorHAnsi" w:hAnsiTheme="majorHAnsi" w:eastAsiaTheme="majorHAnsi" w:cstheme="majorHAnsi"/>
      <w:b/>
      <w:color w:val="000000" w:themeColor="dark1"/>
      <w:sz w:val="36"/>
      <w14:textFill>
        <w14:solidFill>
          <w14:schemeClr w14:val="dk1"/>
        </w14:solidFill>
      </w14:textFill>
    </w:rPr>
  </w:style>
  <w:style w:type="paragraph" w:styleId="4">
    <w:name w:val="heading 3"/>
    <w:basedOn w:val="1"/>
    <w:next w:val="1"/>
    <w:link w:val="36"/>
    <w:unhideWhenUsed/>
    <w:qFormat/>
    <w:uiPriority w:val="9"/>
    <w:pPr>
      <w:spacing w:after="160" w:line="288" w:lineRule="auto"/>
      <w:outlineLvl w:val="2"/>
    </w:pPr>
    <w:rPr>
      <w:rFonts w:asciiTheme="majorHAnsi" w:hAnsiTheme="majorHAnsi" w:eastAsiaTheme="majorHAnsi" w:cstheme="majorHAnsi"/>
      <w:b/>
      <w:color w:val="000000" w:themeColor="dark1"/>
      <w:sz w:val="32"/>
      <w14:textFill>
        <w14:solidFill>
          <w14:schemeClr w14:val="dk1"/>
        </w14:solidFill>
      </w14:textFill>
    </w:rPr>
  </w:style>
  <w:style w:type="paragraph" w:styleId="5">
    <w:name w:val="heading 4"/>
    <w:basedOn w:val="1"/>
    <w:next w:val="1"/>
    <w:link w:val="22"/>
    <w:semiHidden/>
    <w:unhideWhenUsed/>
    <w:qFormat/>
    <w:uiPriority w:val="9"/>
    <w:pPr>
      <w:spacing w:after="160" w:line="288" w:lineRule="auto"/>
      <w:outlineLvl w:val="3"/>
    </w:pPr>
    <w:rPr>
      <w:rFonts w:asciiTheme="majorHAnsi" w:hAnsiTheme="majorHAnsi" w:eastAsiaTheme="majorHAnsi" w:cstheme="majorHAnsi"/>
      <w:b/>
      <w:i/>
      <w:color w:val="000000" w:themeColor="dark1"/>
      <w:sz w:val="28"/>
      <w14:textFill>
        <w14:solidFill>
          <w14:schemeClr w14:val="dk1"/>
        </w14:solidFill>
      </w14:textFill>
    </w:rPr>
  </w:style>
  <w:style w:type="paragraph" w:styleId="6">
    <w:name w:val="heading 5"/>
    <w:basedOn w:val="1"/>
    <w:next w:val="1"/>
    <w:link w:val="37"/>
    <w:semiHidden/>
    <w:unhideWhenUsed/>
    <w:qFormat/>
    <w:uiPriority w:val="9"/>
    <w:pPr>
      <w:pBdr>
        <w:top w:val="none" w:color="000000" w:themeColor="dark1" w:sz="0" w:space="0"/>
        <w:left w:val="none" w:color="000000" w:themeColor="dark1" w:sz="0" w:space="3"/>
        <w:bottom w:val="none" w:color="000000" w:themeColor="dark1" w:sz="0" w:space="0"/>
        <w:right w:val="none" w:color="000000" w:themeColor="dark1" w:sz="0" w:space="3"/>
      </w:pBdr>
      <w:shd w:val="clear" w:color="auto" w:fill="3F3F3F" w:themeFill="text1" w:themeFillTint="BF"/>
      <w:spacing w:after="160" w:line="312" w:lineRule="auto"/>
      <w:outlineLvl w:val="4"/>
    </w:pPr>
    <w:rPr>
      <w:rFonts w:asciiTheme="majorHAnsi" w:hAnsiTheme="majorHAnsi" w:eastAsiaTheme="majorHAnsi" w:cstheme="majorHAnsi"/>
      <w:color w:val="FFFFFF" w:themeColor="light1"/>
      <w:sz w:val="24"/>
      <w14:textFill>
        <w14:solidFill>
          <w14:schemeClr w14:val="lt1"/>
        </w14:solidFill>
      </w14:textFill>
    </w:rPr>
  </w:style>
  <w:style w:type="paragraph" w:styleId="7">
    <w:name w:val="heading 6"/>
    <w:basedOn w:val="1"/>
    <w:next w:val="1"/>
    <w:link w:val="27"/>
    <w:semiHidden/>
    <w:unhideWhenUsed/>
    <w:qFormat/>
    <w:uiPriority w:val="9"/>
    <w:pPr>
      <w:spacing w:after="120" w:line="288" w:lineRule="auto"/>
      <w:outlineLvl w:val="5"/>
    </w:pPr>
    <w:rPr>
      <w:rFonts w:asciiTheme="majorHAnsi" w:hAnsiTheme="majorHAnsi" w:eastAsiaTheme="majorHAnsi" w:cstheme="majorHAnsi"/>
      <w:i/>
      <w:color w:val="000000" w:themeColor="dark1"/>
      <w:u w:val="single"/>
      <w14:textFill>
        <w14:solidFill>
          <w14:schemeClr w14:val="dk1"/>
        </w14:solidFill>
      </w14:textFill>
    </w:rPr>
  </w:style>
  <w:style w:type="paragraph" w:styleId="8">
    <w:name w:val="heading 7"/>
    <w:basedOn w:val="1"/>
    <w:next w:val="1"/>
    <w:link w:val="34"/>
    <w:unhideWhenUsed/>
    <w:qFormat/>
    <w:uiPriority w:val="1"/>
    <w:pPr>
      <w:spacing w:before="40"/>
      <w:outlineLvl w:val="6"/>
    </w:pPr>
    <w:rPr>
      <w:rFonts w:asciiTheme="majorHAnsi" w:hAnsiTheme="majorHAnsi" w:eastAsiaTheme="majorHAnsi" w:cstheme="majorHAnsi"/>
      <w:i/>
      <w:color w:val="143B7F" w:themeColor="accent1" w:themeShade="80"/>
      <w:sz w:val="20"/>
    </w:rPr>
  </w:style>
  <w:style w:type="paragraph" w:styleId="9">
    <w:name w:val="heading 8"/>
    <w:basedOn w:val="1"/>
    <w:next w:val="1"/>
    <w:link w:val="26"/>
    <w:unhideWhenUsed/>
    <w:qFormat/>
    <w:uiPriority w:val="1"/>
    <w:pPr>
      <w:spacing w:before="40"/>
      <w:outlineLvl w:val="7"/>
    </w:pPr>
    <w:rPr>
      <w:rFonts w:asciiTheme="majorHAnsi" w:hAnsiTheme="majorHAnsi" w:eastAsiaTheme="majorHAnsi" w:cstheme="majorHAnsi"/>
      <w:b/>
      <w:color w:val="26543D" w:themeColor="dark2"/>
      <w:sz w:val="20"/>
      <w14:textFill>
        <w14:solidFill>
          <w14:schemeClr w14:val="dk2"/>
        </w14:solidFill>
      </w14:textFill>
    </w:rPr>
  </w:style>
  <w:style w:type="paragraph" w:styleId="10">
    <w:name w:val="heading 9"/>
    <w:basedOn w:val="1"/>
    <w:next w:val="1"/>
    <w:link w:val="23"/>
    <w:unhideWhenUsed/>
    <w:qFormat/>
    <w:uiPriority w:val="1"/>
    <w:pPr>
      <w:spacing w:before="40"/>
      <w:outlineLvl w:val="8"/>
    </w:pPr>
    <w:rPr>
      <w:rFonts w:asciiTheme="majorHAnsi" w:hAnsiTheme="majorHAnsi" w:eastAsiaTheme="majorHAnsi" w:cstheme="majorHAnsi"/>
      <w:b/>
      <w:i/>
      <w:color w:val="26543D" w:themeColor="dark2"/>
      <w:sz w:val="20"/>
      <w14:textFill>
        <w14:solidFill>
          <w14:schemeClr w14:val="dk2"/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Emphasis"/>
    <w:basedOn w:val="11"/>
    <w:unhideWhenUsed/>
    <w:qFormat/>
    <w:uiPriority w:val="1"/>
    <w:rPr>
      <w:rFonts w:asciiTheme="minorHAnsi" w:hAnsiTheme="minorHAnsi" w:eastAsiaTheme="minorHAnsi" w:cstheme="minorHAnsi"/>
      <w:i/>
      <w:sz w:val="24"/>
    </w:rPr>
  </w:style>
  <w:style w:type="character" w:styleId="14">
    <w:name w:val="Hyperlink"/>
    <w:basedOn w:val="11"/>
    <w:unhideWhenUsed/>
    <w:qFormat/>
    <w:uiPriority w:val="99"/>
    <w:rPr>
      <w:color w:val="CC9900" w:themeColor="hyperlink"/>
      <w:u w:val="single"/>
      <w14:textFill>
        <w14:solidFill>
          <w14:schemeClr w14:val="hlink"/>
        </w14:solidFill>
      </w14:textFill>
    </w:rPr>
  </w:style>
  <w:style w:type="character" w:styleId="15">
    <w:name w:val="Strong"/>
    <w:basedOn w:val="11"/>
    <w:unhideWhenUsed/>
    <w:qFormat/>
    <w:uiPriority w:val="1"/>
    <w:rPr>
      <w:rFonts w:asciiTheme="minorHAnsi" w:hAnsiTheme="minorHAnsi" w:eastAsiaTheme="minorHAnsi" w:cstheme="minorHAnsi"/>
      <w:b/>
      <w:sz w:val="24"/>
    </w:rPr>
  </w:style>
  <w:style w:type="paragraph" w:styleId="16">
    <w:name w:val="Subtitle"/>
    <w:basedOn w:val="1"/>
    <w:next w:val="1"/>
    <w:link w:val="24"/>
    <w:qFormat/>
    <w:uiPriority w:val="11"/>
    <w:pPr>
      <w:spacing w:before="240" w:after="480"/>
    </w:pPr>
    <w:rPr>
      <w:rFonts w:asciiTheme="minorHAnsi" w:hAnsiTheme="minorHAnsi" w:eastAsiaTheme="minorHAnsi" w:cstheme="minorHAnsi"/>
      <w:b/>
      <w:i/>
      <w:color w:val="404040"/>
      <w:sz w:val="24"/>
    </w:rPr>
  </w:style>
  <w:style w:type="paragraph" w:styleId="17">
    <w:name w:val="Title"/>
    <w:basedOn w:val="1"/>
    <w:next w:val="1"/>
    <w:link w:val="30"/>
    <w:qFormat/>
    <w:uiPriority w:val="10"/>
    <w:pPr>
      <w:spacing w:after="360"/>
    </w:pPr>
    <w:rPr>
      <w:rFonts w:asciiTheme="majorHAnsi" w:hAnsiTheme="majorHAnsi" w:eastAsiaTheme="majorHAnsi" w:cstheme="majorHAnsi"/>
      <w:b/>
      <w:color w:val="1E58BF" w:themeColor="accent1" w:themeShade="BF"/>
      <w:sz w:val="72"/>
    </w:rPr>
  </w:style>
  <w:style w:type="paragraph" w:styleId="18">
    <w:name w:val="Quote"/>
    <w:basedOn w:val="1"/>
    <w:next w:val="1"/>
    <w:unhideWhenUsed/>
    <w:qFormat/>
    <w:uiPriority w:val="1"/>
    <w:pPr>
      <w:pBdr>
        <w:top w:val="single" w:color="000000" w:sz="2" w:space="7"/>
        <w:left w:val="single" w:color="1D57BE" w:themeColor="accent1" w:themeShade="BF" w:sz="24" w:space="7"/>
        <w:bottom w:val="single" w:color="000000" w:sz="2" w:space="7"/>
      </w:pBdr>
      <w:shd w:val="clear" w:color="auto" w:fill="D9E4F9" w:themeFill="accent1" w:themeFillTint="33"/>
      <w:spacing w:after="360" w:line="312" w:lineRule="auto"/>
    </w:pPr>
    <w:rPr>
      <w:rFonts w:asciiTheme="minorHAnsi" w:hAnsiTheme="minorHAnsi" w:eastAsiaTheme="minorHAnsi" w:cstheme="minorHAnsi"/>
      <w:color w:val="000000" w:themeColor="dark1"/>
      <w:sz w:val="24"/>
      <w14:textFill>
        <w14:solidFill>
          <w14:schemeClr w14:val="dk1"/>
        </w14:solidFill>
      </w14:textFill>
    </w:rPr>
  </w:style>
  <w:style w:type="paragraph" w:styleId="19">
    <w:name w:val="Intense Quote"/>
    <w:basedOn w:val="1"/>
    <w:next w:val="1"/>
    <w:unhideWhenUsed/>
    <w:qFormat/>
    <w:uiPriority w:val="1"/>
    <w:pPr>
      <w:pBdr>
        <w:left w:val="single" w:color="447DE2" w:themeColor="accent1" w:sz="18" w:space="0"/>
      </w:pBdr>
      <w:spacing w:before="100" w:line="300" w:lineRule="auto"/>
      <w:ind w:left="1224" w:right="1224"/>
    </w:pPr>
    <w:rPr>
      <w:rFonts w:asciiTheme="majorHAnsi" w:hAnsiTheme="majorHAnsi" w:eastAsiaTheme="majorHAnsi" w:cstheme="majorHAnsi"/>
      <w:color w:val="447DE2" w:themeColor="accent1"/>
      <w:sz w:val="28"/>
      <w14:textFill>
        <w14:solidFill>
          <w14:schemeClr w14:val="accent1"/>
        </w14:solidFill>
      </w14:textFill>
    </w:rPr>
  </w:style>
  <w:style w:type="paragraph" w:styleId="20">
    <w:name w:val="List Paragraph"/>
    <w:basedOn w:val="1"/>
    <w:unhideWhenUsed/>
    <w:qFormat/>
    <w:uiPriority w:val="1"/>
    <w:pPr>
      <w:ind w:left="720"/>
    </w:pPr>
  </w:style>
  <w:style w:type="paragraph" w:styleId="21">
    <w:name w:val="No Spacing"/>
    <w:basedOn w:val="1"/>
    <w:next w:val="1"/>
    <w:unhideWhenUsed/>
    <w:qFormat/>
    <w:uiPriority w:val="1"/>
  </w:style>
  <w:style w:type="character" w:customStyle="1" w:styleId="22">
    <w:name w:val="Heading 4 Char"/>
    <w:basedOn w:val="11"/>
    <w:link w:val="5"/>
    <w:unhideWhenUsed/>
    <w:qFormat/>
    <w:uiPriority w:val="1"/>
    <w:rPr>
      <w:rFonts w:asciiTheme="majorHAnsi" w:hAnsiTheme="majorHAnsi" w:eastAsiaTheme="majorHAnsi" w:cstheme="majorHAnsi"/>
      <w:b/>
      <w:i/>
      <w:color w:val="000000" w:themeColor="dark1"/>
      <w:sz w:val="28"/>
      <w14:textFill>
        <w14:solidFill>
          <w14:schemeClr w14:val="dk1"/>
        </w14:solidFill>
      </w14:textFill>
    </w:rPr>
  </w:style>
  <w:style w:type="character" w:customStyle="1" w:styleId="23">
    <w:name w:val="Heading 9 Char"/>
    <w:basedOn w:val="11"/>
    <w:link w:val="10"/>
    <w:unhideWhenUsed/>
    <w:qFormat/>
    <w:uiPriority w:val="1"/>
    <w:rPr>
      <w:rFonts w:asciiTheme="majorHAnsi" w:hAnsiTheme="majorHAnsi" w:eastAsiaTheme="majorHAnsi" w:cstheme="majorHAnsi"/>
      <w:b/>
      <w:i/>
      <w:color w:val="26543D" w:themeColor="dark2"/>
      <w:sz w:val="20"/>
      <w14:textFill>
        <w14:solidFill>
          <w14:schemeClr w14:val="dk2"/>
        </w14:solidFill>
      </w14:textFill>
    </w:rPr>
  </w:style>
  <w:style w:type="character" w:customStyle="1" w:styleId="24">
    <w:name w:val="Subtitle Char"/>
    <w:basedOn w:val="11"/>
    <w:link w:val="16"/>
    <w:unhideWhenUsed/>
    <w:qFormat/>
    <w:uiPriority w:val="1"/>
    <w:rPr>
      <w:rFonts w:asciiTheme="minorHAnsi" w:hAnsiTheme="minorHAnsi" w:eastAsiaTheme="minorHAnsi" w:cstheme="minorHAnsi"/>
      <w:b/>
      <w:i/>
      <w:color w:val="404040"/>
      <w:sz w:val="24"/>
    </w:rPr>
  </w:style>
  <w:style w:type="character" w:customStyle="1" w:styleId="25">
    <w:name w:val="Heading 2 Char"/>
    <w:basedOn w:val="11"/>
    <w:link w:val="3"/>
    <w:unhideWhenUsed/>
    <w:qFormat/>
    <w:uiPriority w:val="1"/>
    <w:rPr>
      <w:rFonts w:asciiTheme="majorHAnsi" w:hAnsiTheme="majorHAnsi" w:eastAsiaTheme="majorHAnsi" w:cstheme="majorHAnsi"/>
      <w:b/>
      <w:color w:val="000000" w:themeColor="dark1"/>
      <w:sz w:val="36"/>
      <w14:textFill>
        <w14:solidFill>
          <w14:schemeClr w14:val="dk1"/>
        </w14:solidFill>
      </w14:textFill>
    </w:rPr>
  </w:style>
  <w:style w:type="character" w:customStyle="1" w:styleId="26">
    <w:name w:val="Heading 8 Char"/>
    <w:basedOn w:val="11"/>
    <w:link w:val="9"/>
    <w:unhideWhenUsed/>
    <w:qFormat/>
    <w:uiPriority w:val="1"/>
    <w:rPr>
      <w:rFonts w:asciiTheme="majorHAnsi" w:hAnsiTheme="majorHAnsi" w:eastAsiaTheme="majorHAnsi" w:cstheme="majorHAnsi"/>
      <w:b/>
      <w:color w:val="26543D" w:themeColor="dark2"/>
      <w:sz w:val="20"/>
      <w14:textFill>
        <w14:solidFill>
          <w14:schemeClr w14:val="dk2"/>
        </w14:solidFill>
      </w14:textFill>
    </w:rPr>
  </w:style>
  <w:style w:type="character" w:customStyle="1" w:styleId="27">
    <w:name w:val="Heading 6 Char"/>
    <w:basedOn w:val="11"/>
    <w:link w:val="7"/>
    <w:unhideWhenUsed/>
    <w:qFormat/>
    <w:uiPriority w:val="1"/>
    <w:rPr>
      <w:rFonts w:asciiTheme="majorHAnsi" w:hAnsiTheme="majorHAnsi" w:eastAsiaTheme="majorHAnsi" w:cstheme="majorHAnsi"/>
      <w:i/>
      <w:color w:val="000000" w:themeColor="dark1"/>
      <w:sz w:val="22"/>
      <w:u w:val="single"/>
      <w14:textFill>
        <w14:solidFill>
          <w14:schemeClr w14:val="dk1"/>
        </w14:solidFill>
      </w14:textFill>
    </w:rPr>
  </w:style>
  <w:style w:type="character" w:customStyle="1" w:styleId="28">
    <w:name w:val="Subtle Emphasis"/>
    <w:basedOn w:val="11"/>
    <w:unhideWhenUsed/>
    <w:qFormat/>
    <w:uiPriority w:val="1"/>
    <w:rPr>
      <w:rFonts w:asciiTheme="minorHAnsi" w:hAnsiTheme="minorHAnsi" w:eastAsiaTheme="minorHAnsi" w:cstheme="minorHAnsi"/>
      <w:i/>
      <w:color w:val="BFBFBF" w:themeColor="dark1" w:themeTint="40"/>
      <w:sz w:val="24"/>
      <w14:textFill>
        <w14:solidFill>
          <w14:schemeClr w14:val="dk1">
            <w14:lumMod w14:val="25000"/>
            <w14:lumOff w14:val="75000"/>
          </w14:schemeClr>
        </w14:solidFill>
      </w14:textFill>
    </w:rPr>
  </w:style>
  <w:style w:type="character" w:customStyle="1" w:styleId="29">
    <w:name w:val="Intense Emphasis"/>
    <w:basedOn w:val="11"/>
    <w:unhideWhenUsed/>
    <w:qFormat/>
    <w:uiPriority w:val="1"/>
    <w:rPr>
      <w:rFonts w:asciiTheme="minorHAnsi" w:hAnsiTheme="minorHAnsi" w:eastAsiaTheme="minorHAnsi" w:cstheme="minorHAnsi"/>
      <w:b/>
      <w:i/>
      <w:sz w:val="24"/>
    </w:rPr>
  </w:style>
  <w:style w:type="character" w:customStyle="1" w:styleId="30">
    <w:name w:val="Title Char"/>
    <w:basedOn w:val="11"/>
    <w:link w:val="17"/>
    <w:unhideWhenUsed/>
    <w:qFormat/>
    <w:uiPriority w:val="1"/>
    <w:rPr>
      <w:rFonts w:asciiTheme="majorHAnsi" w:hAnsiTheme="majorHAnsi" w:eastAsiaTheme="majorHAnsi" w:cstheme="majorHAnsi"/>
      <w:b/>
      <w:color w:val="1E58BF" w:themeColor="accent1" w:themeShade="BF"/>
      <w:spacing w:val="0"/>
      <w:sz w:val="72"/>
    </w:rPr>
  </w:style>
  <w:style w:type="character" w:customStyle="1" w:styleId="31">
    <w:name w:val="Subtle Reference"/>
    <w:basedOn w:val="11"/>
    <w:unhideWhenUsed/>
    <w:qFormat/>
    <w:uiPriority w:val="1"/>
    <w:rPr>
      <w:rFonts w:asciiTheme="minorHAnsi" w:hAnsiTheme="minorHAnsi" w:eastAsiaTheme="minorHAnsi" w:cstheme="minorHAnsi"/>
      <w:smallCaps/>
      <w:color w:val="BFBFBF" w:themeColor="dark1" w:themeTint="40"/>
      <w:sz w:val="24"/>
      <w:u w:val="single"/>
      <w14:textFill>
        <w14:solidFill>
          <w14:schemeClr w14:val="dk1">
            <w14:lumMod w14:val="25000"/>
            <w14:lumOff w14:val="75000"/>
          </w14:schemeClr>
        </w14:solidFill>
      </w14:textFill>
    </w:rPr>
  </w:style>
  <w:style w:type="character" w:customStyle="1" w:styleId="32">
    <w:name w:val="Intense Reference"/>
    <w:basedOn w:val="11"/>
    <w:unhideWhenUsed/>
    <w:qFormat/>
    <w:uiPriority w:val="1"/>
    <w:rPr>
      <w:rFonts w:asciiTheme="minorHAnsi" w:hAnsiTheme="minorHAnsi" w:eastAsiaTheme="minorHAnsi" w:cstheme="minorHAnsi"/>
      <w:b/>
      <w:smallCaps/>
      <w:spacing w:val="0"/>
      <w:sz w:val="24"/>
      <w:u w:val="single"/>
    </w:rPr>
  </w:style>
  <w:style w:type="character" w:customStyle="1" w:styleId="33">
    <w:name w:val="Book Title"/>
    <w:basedOn w:val="11"/>
    <w:unhideWhenUsed/>
    <w:qFormat/>
    <w:uiPriority w:val="1"/>
    <w:rPr>
      <w:rFonts w:asciiTheme="minorHAnsi" w:hAnsiTheme="minorHAnsi" w:eastAsiaTheme="minorHAnsi" w:cstheme="minorHAnsi"/>
      <w:b/>
      <w:smallCaps/>
      <w:sz w:val="24"/>
    </w:rPr>
  </w:style>
  <w:style w:type="character" w:customStyle="1" w:styleId="34">
    <w:name w:val="Heading 7 Char"/>
    <w:basedOn w:val="11"/>
    <w:link w:val="8"/>
    <w:unhideWhenUsed/>
    <w:qFormat/>
    <w:uiPriority w:val="1"/>
    <w:rPr>
      <w:rFonts w:asciiTheme="majorHAnsi" w:hAnsiTheme="majorHAnsi" w:eastAsiaTheme="majorHAnsi" w:cstheme="majorHAnsi"/>
      <w:i/>
      <w:color w:val="143B7F" w:themeColor="accent1" w:themeShade="80"/>
      <w:sz w:val="20"/>
    </w:rPr>
  </w:style>
  <w:style w:type="character" w:customStyle="1" w:styleId="35">
    <w:name w:val="Heading 1 Char"/>
    <w:basedOn w:val="11"/>
    <w:link w:val="2"/>
    <w:unhideWhenUsed/>
    <w:qFormat/>
    <w:uiPriority w:val="1"/>
    <w:rPr>
      <w:rFonts w:asciiTheme="majorHAnsi" w:hAnsiTheme="majorHAnsi" w:eastAsiaTheme="majorHAnsi" w:cstheme="majorHAnsi"/>
      <w:b/>
      <w:color w:val="0D0D0D" w:themeColor="dark1" w:themeTint="F2"/>
      <w:sz w:val="48"/>
      <w14:textFill>
        <w14:solidFill>
          <w14:schemeClr w14:val="dk1">
            <w14:lumMod w14:val="95000"/>
            <w14:lumOff w14:val="5000"/>
          </w14:schemeClr>
        </w14:solidFill>
      </w14:textFill>
    </w:rPr>
  </w:style>
  <w:style w:type="character" w:customStyle="1" w:styleId="36">
    <w:name w:val="Heading 3 Char"/>
    <w:basedOn w:val="11"/>
    <w:link w:val="4"/>
    <w:unhideWhenUsed/>
    <w:qFormat/>
    <w:uiPriority w:val="1"/>
    <w:rPr>
      <w:rFonts w:asciiTheme="majorHAnsi" w:hAnsiTheme="majorHAnsi" w:eastAsiaTheme="majorHAnsi" w:cstheme="majorHAnsi"/>
      <w:b/>
      <w:color w:val="000000" w:themeColor="dark1"/>
      <w:sz w:val="32"/>
      <w14:textFill>
        <w14:solidFill>
          <w14:schemeClr w14:val="dk1"/>
        </w14:solidFill>
      </w14:textFill>
    </w:rPr>
  </w:style>
  <w:style w:type="character" w:customStyle="1" w:styleId="37">
    <w:name w:val="Heading 5 Char"/>
    <w:basedOn w:val="11"/>
    <w:link w:val="6"/>
    <w:unhideWhenUsed/>
    <w:qFormat/>
    <w:uiPriority w:val="1"/>
    <w:rPr>
      <w:rFonts w:asciiTheme="majorHAnsi" w:hAnsiTheme="majorHAnsi" w:eastAsiaTheme="majorHAnsi" w:cstheme="majorHAnsi"/>
      <w:color w:val="FFFFFF" w:themeColor="light1"/>
      <w:sz w:val="24"/>
      <w14:textFill>
        <w14:solidFill>
          <w14:schemeClr w14:val="lt1"/>
        </w14:solidFill>
      </w14:textFill>
    </w:rPr>
  </w:style>
  <w:style w:type="character" w:customStyle="1" w:styleId="38">
    <w:name w:val="Unresolved Mention"/>
    <w:basedOn w:val="11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numbering" Target="numbering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Default">
      <a:dk1>
        <a:srgbClr val="000000"/>
      </a:dk1>
      <a:lt1>
        <a:srgbClr val="FFFFFF"/>
      </a:lt1>
      <a:dk2>
        <a:srgbClr val="26543D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satMod val="300000"/>
                <a:tint val="50000"/>
              </a:schemeClr>
            </a:gs>
            <a:gs pos="35000">
              <a:schemeClr val="phClr">
                <a:satMod val="300000"/>
                <a:tint val="37000"/>
              </a:schemeClr>
            </a:gs>
            <a:gs pos="100000">
              <a:schemeClr val="phClr">
                <a:satMod val="350000"/>
                <a:tint val="1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100000"/>
                <a:satMod val="130000"/>
                <a:tint val="100000"/>
              </a:schemeClr>
            </a:gs>
            <a:gs pos="100000">
              <a:schemeClr val="phClr">
                <a:shade val="100000"/>
                <a:satMod val="350000"/>
                <a:tint val="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atMod val="350000"/>
                <a:tint val="40000"/>
              </a:schemeClr>
            </a:gs>
            <a:gs pos="40000">
              <a:schemeClr val="phClr">
                <a:shade val="99000"/>
                <a:satMod val="350000"/>
                <a:tint val="45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satMod val="300000"/>
                <a:tint val="8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9CF8EB-E0C9-4992-8EF4-633FBB86A3B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748</Words>
  <Characters>4268</Characters>
  <Lines>35</Lines>
  <Paragraphs>10</Paragraphs>
  <TotalTime>263</TotalTime>
  <ScaleCrop>false</ScaleCrop>
  <LinksUpToDate>false</LinksUpToDate>
  <CharactersWithSpaces>5006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2025-09-19T17:26:00Z</dcterms:created>
  <dc:creator>ARAVIND THAMARAPALLI</dc:creator>
  <cp:lastModifiedBy>Tamarapalli Prasanth</cp:lastModifiedBy>
  <dcterms:modified xsi:type="dcterms:W3CDTF">2025-09-20T15:37:57Z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2057-12.2.0.22549</vt:lpwstr>
  </property>
  <property fmtid="{D5CDD505-2E9C-101B-9397-08002B2CF9AE}" pid="3" name="ICV">
    <vt:lpwstr>9A91F4FFDA9A40D6A57689A2A9757A72_12</vt:lpwstr>
  </property>
</Properties>
</file>