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D95" w14:textId="0813ED11" w:rsidR="00144ACE" w:rsidRPr="00765AB0" w:rsidRDefault="00D1706A" w:rsidP="00661C12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Ravi Varma</w:t>
      </w:r>
      <w:r w:rsidR="001B1B5A">
        <w:rPr>
          <w:rFonts w:cstheme="minorHAnsi"/>
          <w:b/>
          <w:bCs/>
          <w:sz w:val="24"/>
          <w:szCs w:val="24"/>
          <w:lang w:val="en-GB"/>
        </w:rPr>
        <w:t xml:space="preserve"> (MS SQL SME)</w:t>
      </w:r>
    </w:p>
    <w:p w14:paraId="1CB7CD97" w14:textId="0ED1FECA" w:rsidR="009B1CD7" w:rsidRPr="00765AB0" w:rsidRDefault="0062405D" w:rsidP="00334072">
      <w:pPr>
        <w:spacing w:after="0"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 w:rsidRPr="00765AB0">
        <w:rPr>
          <w:rFonts w:cstheme="minorHAnsi"/>
          <w:lang w:val="en-GB"/>
        </w:rPr>
        <w:t>+447</w:t>
      </w:r>
      <w:r w:rsidR="00861834"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334072">
        <w:rPr>
          <w:rFonts w:cstheme="minorHAnsi"/>
          <w:lang w:val="en-GB"/>
        </w:rPr>
        <w:t xml:space="preserve">       </w:t>
      </w:r>
      <w:hyperlink r:id="rId5" w:history="1">
        <w:r w:rsidR="00334072" w:rsidRPr="00515070">
          <w:rPr>
            <w:rStyle w:val="Hyperlink"/>
            <w:rFonts w:cstheme="minorHAnsi"/>
            <w:lang w:val="en-GB"/>
          </w:rPr>
          <w:t>Ravivarma99@hotmail.com</w:t>
        </w:r>
      </w:hyperlink>
      <w:r w:rsidR="009B1CD7" w:rsidRPr="00765AB0">
        <w:rPr>
          <w:rFonts w:cstheme="minorHAnsi"/>
          <w:lang w:val="en-GB"/>
        </w:rPr>
        <w:tab/>
      </w:r>
      <w:r w:rsidR="009A2A09">
        <w:rPr>
          <w:rFonts w:cstheme="minorHAnsi"/>
          <w:b/>
          <w:bCs/>
          <w:color w:val="000000" w:themeColor="text1"/>
          <w:u w:val="single"/>
          <w:lang w:val="en-GB"/>
        </w:rPr>
        <w:pict w14:anchorId="1CB7CDD5">
          <v:rect id="_x0000_i1025" style="width:0;height:1.5pt" o:hralign="center" o:hrstd="t" o:hr="t" fillcolor="#a0a0a0" stroked="f"/>
        </w:pict>
      </w:r>
    </w:p>
    <w:p w14:paraId="1CB7CD98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1CB7CD99" w14:textId="77777777" w:rsidR="00841D6A" w:rsidRDefault="00841D6A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Developer/DBA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in administration and development of TSQL, SQL Server Integration, Reporting Services and problem-solving capabilities, seeking a position within the sector where specialised skills and abilities be used.  </w:t>
      </w:r>
    </w:p>
    <w:p w14:paraId="1CB7CD9A" w14:textId="77777777" w:rsidR="007A1F3E" w:rsidRPr="00765AB0" w:rsidRDefault="007A1F3E" w:rsidP="007A1F3E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7422"/>
      </w:tblGrid>
      <w:tr w:rsidR="007A1F3E" w:rsidRPr="00765AB0" w14:paraId="1CB7CD9D" w14:textId="77777777" w:rsidTr="00A92F6E">
        <w:trPr>
          <w:trHeight w:val="318"/>
        </w:trPr>
        <w:tc>
          <w:tcPr>
            <w:tcW w:w="2565" w:type="dxa"/>
          </w:tcPr>
          <w:p w14:paraId="1CB7CD9B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7537" w:type="dxa"/>
          </w:tcPr>
          <w:p w14:paraId="1CB7CD9C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7A1F3E" w:rsidRPr="00765AB0" w14:paraId="1CB7CDA0" w14:textId="77777777" w:rsidTr="00A92F6E">
        <w:trPr>
          <w:trHeight w:val="318"/>
        </w:trPr>
        <w:tc>
          <w:tcPr>
            <w:tcW w:w="2565" w:type="dxa"/>
          </w:tcPr>
          <w:p w14:paraId="1CB7CD9E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537" w:type="dxa"/>
          </w:tcPr>
          <w:p w14:paraId="1CB7CD9F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7A1F3E" w:rsidRPr="00765AB0" w14:paraId="1CB7CDA3" w14:textId="77777777" w:rsidTr="00A92F6E">
        <w:trPr>
          <w:trHeight w:val="307"/>
        </w:trPr>
        <w:tc>
          <w:tcPr>
            <w:tcW w:w="2565" w:type="dxa"/>
          </w:tcPr>
          <w:p w14:paraId="1CB7CDA1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7537" w:type="dxa"/>
          </w:tcPr>
          <w:p w14:paraId="1CB7CDA2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7A1F3E" w:rsidRPr="00765AB0" w14:paraId="1CB7CDA6" w14:textId="77777777" w:rsidTr="00A92F6E">
        <w:trPr>
          <w:trHeight w:val="318"/>
        </w:trPr>
        <w:tc>
          <w:tcPr>
            <w:tcW w:w="2565" w:type="dxa"/>
          </w:tcPr>
          <w:p w14:paraId="1CB7CDA4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7537" w:type="dxa"/>
          </w:tcPr>
          <w:p w14:paraId="1CB7CDA5" w14:textId="6E663B2A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 w:rsidR="00275377"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7A1F3E" w:rsidRPr="00765AB0" w14:paraId="1CB7CDA9" w14:textId="77777777" w:rsidTr="00A92F6E">
        <w:trPr>
          <w:trHeight w:val="318"/>
        </w:trPr>
        <w:tc>
          <w:tcPr>
            <w:tcW w:w="2565" w:type="dxa"/>
          </w:tcPr>
          <w:p w14:paraId="1CB7CDA7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7537" w:type="dxa"/>
          </w:tcPr>
          <w:p w14:paraId="1CB7CDA8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</w:p>
        </w:tc>
      </w:tr>
      <w:tr w:rsidR="00524BF5" w:rsidRPr="00765AB0" w14:paraId="19D8A978" w14:textId="77777777" w:rsidTr="00A92F6E">
        <w:trPr>
          <w:trHeight w:val="318"/>
        </w:trPr>
        <w:tc>
          <w:tcPr>
            <w:tcW w:w="2565" w:type="dxa"/>
          </w:tcPr>
          <w:p w14:paraId="53058538" w14:textId="369DD58D" w:rsidR="00524BF5" w:rsidRDefault="00524BF5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Server Platforms</w:t>
            </w:r>
          </w:p>
        </w:tc>
        <w:tc>
          <w:tcPr>
            <w:tcW w:w="7537" w:type="dxa"/>
          </w:tcPr>
          <w:p w14:paraId="15D4A55D" w14:textId="2A0892B1" w:rsidR="00524BF5" w:rsidRDefault="00AC7E6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</w:t>
            </w:r>
            <w:r w:rsidR="00524BF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&amp; Azure cloud</w:t>
            </w:r>
          </w:p>
        </w:tc>
      </w:tr>
    </w:tbl>
    <w:p w14:paraId="1CB7CDAA" w14:textId="77777777" w:rsidR="007A1F3E" w:rsidRDefault="007A1F3E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B7CDAB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1CB7CDAC" w14:textId="5A37CE6E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</w:t>
      </w:r>
      <w:r w:rsidR="00D25A64">
        <w:rPr>
          <w:rFonts w:eastAsiaTheme="majorEastAsia"/>
          <w:b/>
          <w:iCs/>
          <w:sz w:val="24"/>
          <w:szCs w:val="24"/>
        </w:rPr>
        <w:t xml:space="preserve"> </w:t>
      </w:r>
      <w:r w:rsidR="00D25A64" w:rsidRPr="00D25A64">
        <w:rPr>
          <w:rFonts w:eastAsiaTheme="majorEastAsia"/>
          <w:bCs/>
          <w:iCs/>
          <w:sz w:val="24"/>
          <w:szCs w:val="24"/>
        </w:rPr>
        <w:t>on on</w:t>
      </w:r>
      <w:r w:rsidR="00D25A64">
        <w:rPr>
          <w:rFonts w:eastAsiaTheme="majorEastAsia"/>
          <w:bCs/>
          <w:iCs/>
          <w:sz w:val="24"/>
          <w:szCs w:val="24"/>
        </w:rPr>
        <w:t>-</w:t>
      </w:r>
      <w:r w:rsidR="00D25A64" w:rsidRPr="00D25A64">
        <w:rPr>
          <w:rFonts w:eastAsiaTheme="majorEastAsia"/>
          <w:bCs/>
          <w:iCs/>
          <w:sz w:val="24"/>
          <w:szCs w:val="24"/>
        </w:rPr>
        <w:t>premise and azure</w:t>
      </w:r>
      <w:r w:rsidRPr="00F411AE">
        <w:rPr>
          <w:rFonts w:eastAsiaTheme="majorEastAsia"/>
          <w:b/>
          <w:iCs/>
          <w:sz w:val="24"/>
          <w:szCs w:val="24"/>
        </w:rPr>
        <w:t>.</w:t>
      </w:r>
    </w:p>
    <w:p w14:paraId="1CB7CDAD" w14:textId="5F086A3F" w:rsidR="007A1F3E" w:rsidRPr="00D83E28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 xml:space="preserve">Extensively uses </w:t>
      </w:r>
      <w:r>
        <w:rPr>
          <w:rFonts w:eastAsiaTheme="majorEastAsia"/>
          <w:iCs/>
          <w:sz w:val="24"/>
          <w:szCs w:val="24"/>
        </w:rPr>
        <w:t xml:space="preserve">Tsql and </w:t>
      </w:r>
      <w:r w:rsidRPr="00D83E28">
        <w:rPr>
          <w:rFonts w:eastAsiaTheme="majorEastAsia"/>
          <w:iCs/>
          <w:sz w:val="24"/>
          <w:szCs w:val="24"/>
        </w:rPr>
        <w:t>SSIS packages</w:t>
      </w:r>
      <w:r w:rsidR="00A3493C">
        <w:rPr>
          <w:rFonts w:eastAsiaTheme="majorEastAsia"/>
          <w:iCs/>
          <w:sz w:val="24"/>
          <w:szCs w:val="24"/>
        </w:rPr>
        <w:t>, Azure data factory</w:t>
      </w:r>
      <w:r w:rsidRPr="00D83E28">
        <w:rPr>
          <w:rFonts w:eastAsiaTheme="majorEastAsia"/>
          <w:iCs/>
          <w:sz w:val="24"/>
          <w:szCs w:val="24"/>
        </w:rPr>
        <w:t xml:space="preserve">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>Json files, Csv’s</w:t>
      </w:r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1CB7CDAE" w14:textId="7816F24D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61B1824D" w14:textId="77777777" w:rsidR="009A2A09" w:rsidRPr="004E1209" w:rsidRDefault="009A2A09" w:rsidP="009A2A09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rStyle w:val="Strong"/>
          <w:sz w:val="24"/>
          <w:szCs w:val="24"/>
        </w:rPr>
        <w:t>developing</w:t>
      </w:r>
      <w:r w:rsidRPr="00F411AE">
        <w:rPr>
          <w:sz w:val="24"/>
          <w:szCs w:val="24"/>
        </w:rPr>
        <w:t xml:space="preserve">, </w:t>
      </w:r>
      <w:r w:rsidRPr="00F411AE">
        <w:rPr>
          <w:rStyle w:val="Strong"/>
          <w:sz w:val="24"/>
          <w:szCs w:val="24"/>
        </w:rPr>
        <w:t>monitoring, extracting,</w:t>
      </w:r>
      <w:r w:rsidRPr="00F411AE">
        <w:rPr>
          <w:sz w:val="24"/>
          <w:szCs w:val="24"/>
        </w:rPr>
        <w:t xml:space="preserve"> and </w:t>
      </w:r>
      <w:r w:rsidRPr="00F411AE">
        <w:rPr>
          <w:rStyle w:val="Strong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Pr="009A2A09">
        <w:rPr>
          <w:rStyle w:val="Strong"/>
          <w:b w:val="0"/>
          <w:bCs w:val="0"/>
          <w:sz w:val="24"/>
          <w:szCs w:val="24"/>
        </w:rPr>
        <w:t>SSIS</w:t>
      </w:r>
      <w:r w:rsidRPr="00F411AE">
        <w:rPr>
          <w:rStyle w:val="Strong"/>
          <w:sz w:val="24"/>
          <w:szCs w:val="24"/>
        </w:rPr>
        <w:t xml:space="preserve">, </w:t>
      </w:r>
      <w:r w:rsidRPr="009A2A09">
        <w:rPr>
          <w:rStyle w:val="Strong"/>
          <w:b w:val="0"/>
          <w:bCs w:val="0"/>
          <w:sz w:val="24"/>
          <w:szCs w:val="24"/>
        </w:rPr>
        <w:t>Azure Data Factory,</w:t>
      </w:r>
      <w:r>
        <w:rPr>
          <w:rStyle w:val="Strong"/>
          <w:sz w:val="24"/>
          <w:szCs w:val="24"/>
        </w:rPr>
        <w:t xml:space="preserve"> </w:t>
      </w:r>
      <w:r w:rsidRPr="009A2A09">
        <w:rPr>
          <w:rStyle w:val="Strong"/>
          <w:b w:val="0"/>
          <w:bCs w:val="0"/>
          <w:sz w:val="24"/>
          <w:szCs w:val="24"/>
        </w:rPr>
        <w:t>Import Export Wizard</w:t>
      </w:r>
      <w:r w:rsidRPr="00F411AE">
        <w:rPr>
          <w:rStyle w:val="Strong"/>
          <w:sz w:val="24"/>
          <w:szCs w:val="24"/>
        </w:rPr>
        <w:t>.</w:t>
      </w:r>
    </w:p>
    <w:p w14:paraId="1CB7CDAF" w14:textId="77777777" w:rsidR="007A1F3E" w:rsidRPr="005C45B4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bCs/>
          <w:sz w:val="24"/>
          <w:szCs w:val="24"/>
        </w:rPr>
      </w:pPr>
      <w:r w:rsidRPr="005C45B4">
        <w:rPr>
          <w:bCs/>
          <w:sz w:val="24"/>
          <w:szCs w:val="24"/>
        </w:rPr>
        <w:t xml:space="preserve">Expertise in developing reports using </w:t>
      </w:r>
      <w:r w:rsidRPr="005C45B4">
        <w:rPr>
          <w:b/>
          <w:sz w:val="24"/>
          <w:szCs w:val="24"/>
        </w:rPr>
        <w:t>SSRS</w:t>
      </w:r>
      <w:r w:rsidRPr="005C45B4">
        <w:rPr>
          <w:bCs/>
          <w:sz w:val="24"/>
          <w:szCs w:val="24"/>
        </w:rPr>
        <w:t xml:space="preserve"> and </w:t>
      </w:r>
      <w:r w:rsidRPr="005C45B4">
        <w:rPr>
          <w:b/>
          <w:sz w:val="24"/>
          <w:szCs w:val="24"/>
        </w:rPr>
        <w:t>PowerB</w:t>
      </w:r>
      <w:r>
        <w:rPr>
          <w:b/>
          <w:sz w:val="24"/>
          <w:szCs w:val="24"/>
        </w:rPr>
        <w:t>I</w:t>
      </w:r>
    </w:p>
    <w:p w14:paraId="1CB7CDB1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1CB7CDB2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1CB7CDB3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R2,SQL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1CB7CDB5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database or acquiring data from database server.</w:t>
      </w:r>
    </w:p>
    <w:p w14:paraId="1CB7CDB6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Pr="00F411AE">
        <w:rPr>
          <w:b/>
          <w:sz w:val="24"/>
          <w:szCs w:val="24"/>
        </w:rPr>
        <w:t>HA/DR</w:t>
      </w:r>
      <w:r w:rsidRPr="00F411AE">
        <w:rPr>
          <w:sz w:val="24"/>
          <w:szCs w:val="24"/>
        </w:rPr>
        <w:t xml:space="preserve"> techniques on regular basis as per the requirements.</w:t>
      </w:r>
    </w:p>
    <w:p w14:paraId="1CB7CDB7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 w:rsidR="00C572B1"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1CB7CDB8" w14:textId="246572C4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43F976B0" w14:textId="77777777" w:rsidR="009A2A09" w:rsidRPr="00F411AE" w:rsidRDefault="009A2A09" w:rsidP="009A2A09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Continuous monitoring of the </w:t>
      </w:r>
      <w:r w:rsidRPr="00F411AE">
        <w:rPr>
          <w:b/>
          <w:sz w:val="24"/>
          <w:szCs w:val="24"/>
        </w:rPr>
        <w:t xml:space="preserve">Database health </w:t>
      </w:r>
      <w:r w:rsidRPr="00F411AE">
        <w:rPr>
          <w:sz w:val="24"/>
          <w:szCs w:val="24"/>
        </w:rPr>
        <w:t>for production servers (CPU performance, waits, locking and blocking)</w:t>
      </w:r>
    </w:p>
    <w:p w14:paraId="1CB7CDB9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b/>
          <w:sz w:val="24"/>
          <w:szCs w:val="24"/>
          <w:lang w:val="en-GB"/>
        </w:rPr>
        <w:t>Installation and maintenance</w:t>
      </w:r>
      <w:r w:rsidRPr="00F411AE">
        <w:rPr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CB7CDBA" w14:textId="77777777" w:rsidR="009B1CD7" w:rsidRPr="00C572B1" w:rsidRDefault="007A1F3E" w:rsidP="009B1CD7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cstheme="minorHAnsi"/>
          <w:color w:val="000000" w:themeColor="text1"/>
          <w:u w:val="single"/>
          <w:lang w:val="en-GB"/>
        </w:rPr>
      </w:pPr>
      <w:r w:rsidRPr="00C572B1">
        <w:rPr>
          <w:sz w:val="24"/>
          <w:szCs w:val="24"/>
        </w:rPr>
        <w:lastRenderedPageBreak/>
        <w:t xml:space="preserve">Experience in maintenance and Administration of </w:t>
      </w:r>
      <w:r w:rsidRPr="00C572B1">
        <w:rPr>
          <w:b/>
          <w:bCs/>
          <w:sz w:val="24"/>
          <w:szCs w:val="24"/>
        </w:rPr>
        <w:t>SSIS</w:t>
      </w:r>
      <w:r w:rsidRPr="00C572B1">
        <w:rPr>
          <w:sz w:val="24"/>
          <w:szCs w:val="24"/>
        </w:rPr>
        <w:t xml:space="preserve"> by creating Jobs, Alerts, SQL Mail Agent, and schedule </w:t>
      </w:r>
      <w:r w:rsidRPr="00C572B1">
        <w:rPr>
          <w:b/>
          <w:bCs/>
          <w:sz w:val="24"/>
          <w:szCs w:val="24"/>
        </w:rPr>
        <w:t>DTS/SSIS Packages</w:t>
      </w:r>
      <w:r w:rsidRPr="00C572B1">
        <w:rPr>
          <w:sz w:val="24"/>
          <w:szCs w:val="24"/>
        </w:rPr>
        <w:t>.</w:t>
      </w:r>
    </w:p>
    <w:p w14:paraId="1CB7CDBB" w14:textId="77777777" w:rsidR="00E57D0F" w:rsidRPr="00765AB0" w:rsidRDefault="00E57D0F" w:rsidP="009B1CD7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1CB7CDBC" w14:textId="77777777" w:rsidR="009B1CD7" w:rsidRPr="00765AB0" w:rsidRDefault="009B1CD7" w:rsidP="009B1CD7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 xml:space="preserve">PROFESSIONAL EXPERIENCE </w:t>
      </w:r>
    </w:p>
    <w:p w14:paraId="1CB7CDBD" w14:textId="7BB2D2A5" w:rsidR="007A1F3E" w:rsidRPr="00765AB0" w:rsidRDefault="007A1F3E" w:rsidP="00F24D53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>Sql</w:t>
      </w:r>
      <w:r w:rsidR="000224A8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1B1B5A">
        <w:rPr>
          <w:rFonts w:cstheme="minorHAnsi"/>
          <w:b/>
          <w:bCs/>
          <w:color w:val="000000" w:themeColor="text1"/>
          <w:lang w:val="en-GB"/>
        </w:rPr>
        <w:t>Technical SME</w:t>
      </w:r>
      <w:r w:rsidR="00DF0714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DF0714"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Ingram Micro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E16A22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  </w:t>
      </w:r>
      <w:r w:rsidR="00C44004" w:rsidRPr="00765AB0">
        <w:rPr>
          <w:rFonts w:cstheme="minorHAnsi"/>
          <w:i/>
          <w:iCs/>
          <w:color w:val="000000" w:themeColor="text1"/>
          <w:lang w:val="en-GB"/>
        </w:rPr>
        <w:t>01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/2022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1CB7CDBE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569D0">
        <w:rPr>
          <w:rFonts w:ascii="Times New Roman" w:hAnsi="Times New Roman" w:cs="Times New Roman"/>
          <w:sz w:val="24"/>
          <w:szCs w:val="24"/>
        </w:rPr>
        <w:t>SQL Server 2008R2 migration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569D0">
        <w:rPr>
          <w:rFonts w:ascii="Times New Roman" w:hAnsi="Times New Roman" w:cs="Times New Roman"/>
          <w:b/>
          <w:bCs/>
          <w:sz w:val="24"/>
          <w:szCs w:val="24"/>
        </w:rPr>
        <w:t>Insurance sector</w:t>
      </w:r>
    </w:p>
    <w:p w14:paraId="1CB7CDBF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migration project which involved migration of the all the SQL severs in 2008R2 and lower to 2016/2017 and some application servers from on-premise SQL server to Azure SQL platform.</w:t>
      </w:r>
    </w:p>
    <w:p w14:paraId="1CB7CDC0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1CB7CDC1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Working as SQL Server SME for this entire migration project including development and administration.</w:t>
      </w:r>
    </w:p>
    <w:p w14:paraId="1CB7CDC2" w14:textId="77777777" w:rsidR="00C572B1" w:rsidRPr="00676B3B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1CB7CDC3" w14:textId="77777777" w:rsidR="00C572B1" w:rsidRPr="006B68B8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Configuring, Administering SQL Server Replication</w:t>
      </w:r>
      <w:r>
        <w:rPr>
          <w:sz w:val="24"/>
          <w:szCs w:val="24"/>
        </w:rPr>
        <w:t>, Mirroring, Log Shipping and AOAG.</w:t>
      </w:r>
    </w:p>
    <w:p w14:paraId="1CB7CDC4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Monitoring the performance of SQL servers and identifying the processes taking long time and tuning them wherever required.</w:t>
      </w:r>
    </w:p>
    <w:p w14:paraId="1CB7CDC5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Filter and cleanse the raw data with reference to company standards and making available on reporting environments.</w:t>
      </w:r>
    </w:p>
    <w:p w14:paraId="1CB7CDC6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Expertise in Data Migration schemes. Created workflows using SSIS and TSql Scripts accordingly to gather data into database objects.</w:t>
      </w:r>
    </w:p>
    <w:p w14:paraId="1CB7CDC7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>Optimizing existing processes by Performance tuning and Re-writing scripts.</w:t>
      </w:r>
    </w:p>
    <w:p w14:paraId="1CB7CDC8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9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A" w14:textId="75D80D9C" w:rsidR="007A1F3E" w:rsidRDefault="007A1F3E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000000" w:themeColor="text1"/>
          <w:lang w:val="en-GB"/>
        </w:rPr>
        <w:t>Sql Server SME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Agilisys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="00283EF8">
        <w:rPr>
          <w:rFonts w:cstheme="minorHAnsi"/>
          <w:i/>
          <w:iCs/>
          <w:color w:val="000000" w:themeColor="text1"/>
          <w:lang w:val="en-GB"/>
        </w:rPr>
        <w:t>02/2022</w:t>
      </w:r>
      <w:r w:rsidR="00831AE1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831AE1"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/2022 </w:t>
      </w:r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0B6FA1">
        <w:rPr>
          <w:rFonts w:ascii="Times New Roman" w:hAnsi="Times New Roman" w:cs="Times New Roman"/>
          <w:sz w:val="24"/>
          <w:szCs w:val="24"/>
        </w:rPr>
        <w:t>Bournemouth Christchurch &amp; Poole Council Data Migration Project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10428">
        <w:rPr>
          <w:rFonts w:ascii="Times New Roman" w:hAnsi="Times New Roman" w:cs="Times New Roman"/>
          <w:sz w:val="24"/>
          <w:szCs w:val="24"/>
        </w:rPr>
        <w:t>BCP council wanted to establish an enterprise grade automation platform</w:t>
      </w:r>
      <w:r w:rsidR="005D2A99">
        <w:rPr>
          <w:rFonts w:ascii="Times New Roman" w:hAnsi="Times New Roman" w:cs="Times New Roman"/>
          <w:sz w:val="24"/>
          <w:szCs w:val="24"/>
        </w:rPr>
        <w:t xml:space="preserve"> </w:t>
      </w:r>
      <w:r w:rsidRPr="00F10428">
        <w:rPr>
          <w:rFonts w:ascii="Times New Roman" w:hAnsi="Times New Roman" w:cs="Times New Roman"/>
          <w:sz w:val="24"/>
          <w:szCs w:val="24"/>
        </w:rPr>
        <w:t>which involves migration of Care Director Data in SQL to Oracle environment with support from Mosaic. My role involved in looking after creating pipelines</w:t>
      </w:r>
      <w:r>
        <w:rPr>
          <w:rFonts w:ascii="Times New Roman" w:hAnsi="Times New Roman" w:cs="Times New Roman"/>
          <w:sz w:val="24"/>
          <w:szCs w:val="24"/>
        </w:rPr>
        <w:t xml:space="preserve"> using Tql and SSIS</w:t>
      </w:r>
      <w:r w:rsidRPr="00F10428">
        <w:rPr>
          <w:rFonts w:ascii="Times New Roman" w:hAnsi="Times New Roman" w:cs="Times New Roman"/>
          <w:sz w:val="24"/>
          <w:szCs w:val="24"/>
        </w:rPr>
        <w:t xml:space="preserve"> that help Mosaic to transfer data onto Mosaic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F10428">
        <w:rPr>
          <w:rFonts w:ascii="Times New Roman" w:hAnsi="Times New Roman" w:cs="Times New Roman"/>
          <w:sz w:val="24"/>
          <w:szCs w:val="24"/>
        </w:rPr>
        <w:t>.</w:t>
      </w:r>
    </w:p>
    <w:p w14:paraId="1CB7CDCB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1CB7CDCC" w14:textId="75472E67" w:rsidR="007A1F3E" w:rsidRPr="00765AB0" w:rsidRDefault="007A1F3E" w:rsidP="007A1F3E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>Sql Developer</w:t>
      </w:r>
      <w:r w:rsidR="00831AE1">
        <w:rPr>
          <w:rFonts w:cstheme="minorHAnsi"/>
          <w:b/>
          <w:bCs/>
          <w:color w:val="000000" w:themeColor="text1"/>
          <w:lang w:val="en-GB"/>
        </w:rPr>
        <w:t xml:space="preserve"> &amp; Production 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831AE1">
        <w:rPr>
          <w:rFonts w:cstheme="minorHAnsi"/>
          <w:color w:val="000000" w:themeColor="text1"/>
          <w:lang w:val="en-GB"/>
        </w:rPr>
        <w:t>Atlanta Insurance Limited</w:t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 w:rsidR="00831AE1"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</w:t>
      </w:r>
      <w:r w:rsidR="00831AE1">
        <w:rPr>
          <w:rFonts w:cstheme="minorHAnsi"/>
          <w:color w:val="000000" w:themeColor="text1"/>
          <w:lang w:val="en-GB"/>
        </w:rPr>
        <w:t xml:space="preserve"> </w:t>
      </w:r>
      <w:r w:rsidR="00283EF8">
        <w:rPr>
          <w:rFonts w:cstheme="minorHAnsi"/>
          <w:i/>
          <w:iCs/>
          <w:color w:val="000000" w:themeColor="text1"/>
          <w:lang w:val="en-GB"/>
        </w:rPr>
        <w:t>03/2016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 02/2022</w:t>
      </w:r>
    </w:p>
    <w:p w14:paraId="1CB7CDCD" w14:textId="77777777" w:rsidR="00831AE1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E" w14:textId="2D6D34C0" w:rsidR="00831AE1" w:rsidRPr="00765AB0" w:rsidRDefault="00831AE1" w:rsidP="00831AE1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>Sql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DB Technologies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03/2016</w:t>
      </w:r>
    </w:p>
    <w:p w14:paraId="1CB7CDCF" w14:textId="77777777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0" w14:textId="31A127FC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000000" w:themeColor="text1"/>
          <w:lang w:val="en-GB"/>
        </w:rPr>
        <w:t>Sql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>
        <w:rPr>
          <w:rFonts w:cstheme="minorHAnsi"/>
          <w:i/>
          <w:iCs/>
          <w:color w:val="000000" w:themeColor="text1"/>
          <w:lang w:val="en-GB"/>
        </w:rPr>
        <w:t>/20</w:t>
      </w:r>
      <w:r w:rsidR="00283EF8">
        <w:rPr>
          <w:rFonts w:cstheme="minorHAnsi"/>
          <w:i/>
          <w:iCs/>
          <w:color w:val="000000" w:themeColor="text1"/>
          <w:lang w:val="en-GB"/>
        </w:rPr>
        <w:t>14</w:t>
      </w:r>
    </w:p>
    <w:p w14:paraId="1CB7CDD1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2" w14:textId="77777777" w:rsidR="00661C12" w:rsidRDefault="00661C12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3" w14:textId="77777777" w:rsidR="00661C12" w:rsidRPr="008F7542" w:rsidRDefault="00661C12" w:rsidP="00661C12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p w14:paraId="1CB7CDD4" w14:textId="77777777" w:rsidR="00661C12" w:rsidRDefault="00661C12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61C12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23F"/>
    <w:multiLevelType w:val="hybridMultilevel"/>
    <w:tmpl w:val="1532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CE3"/>
    <w:multiLevelType w:val="hybridMultilevel"/>
    <w:tmpl w:val="8372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1DA"/>
    <w:multiLevelType w:val="hybridMultilevel"/>
    <w:tmpl w:val="826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AA6"/>
    <w:multiLevelType w:val="hybridMultilevel"/>
    <w:tmpl w:val="15F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E4681"/>
    <w:multiLevelType w:val="hybridMultilevel"/>
    <w:tmpl w:val="269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5643">
    <w:abstractNumId w:val="6"/>
  </w:num>
  <w:num w:numId="2" w16cid:durableId="727653307">
    <w:abstractNumId w:val="4"/>
  </w:num>
  <w:num w:numId="3" w16cid:durableId="2078044681">
    <w:abstractNumId w:val="2"/>
  </w:num>
  <w:num w:numId="4" w16cid:durableId="886724728">
    <w:abstractNumId w:val="5"/>
  </w:num>
  <w:num w:numId="5" w16cid:durableId="578948802">
    <w:abstractNumId w:val="1"/>
  </w:num>
  <w:num w:numId="6" w16cid:durableId="1472089727">
    <w:abstractNumId w:val="0"/>
  </w:num>
  <w:num w:numId="7" w16cid:durableId="47094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bA0MzcGEqaWpko6SsGpxcWZ+XkgBRa1AOjoMA0sAAAA"/>
  </w:docVars>
  <w:rsids>
    <w:rsidRoot w:val="009B1CD7"/>
    <w:rsid w:val="00003B61"/>
    <w:rsid w:val="00007B2C"/>
    <w:rsid w:val="0001159A"/>
    <w:rsid w:val="0001173B"/>
    <w:rsid w:val="000126D5"/>
    <w:rsid w:val="000163CB"/>
    <w:rsid w:val="00020BDD"/>
    <w:rsid w:val="000210D6"/>
    <w:rsid w:val="000224A8"/>
    <w:rsid w:val="00023B23"/>
    <w:rsid w:val="00024463"/>
    <w:rsid w:val="000275C6"/>
    <w:rsid w:val="0004138D"/>
    <w:rsid w:val="000507E2"/>
    <w:rsid w:val="00050CB0"/>
    <w:rsid w:val="000547DD"/>
    <w:rsid w:val="0005595A"/>
    <w:rsid w:val="0005705F"/>
    <w:rsid w:val="000610EA"/>
    <w:rsid w:val="00061F2D"/>
    <w:rsid w:val="000649AC"/>
    <w:rsid w:val="00064DD9"/>
    <w:rsid w:val="000667BC"/>
    <w:rsid w:val="00075D1F"/>
    <w:rsid w:val="00087214"/>
    <w:rsid w:val="00092DF9"/>
    <w:rsid w:val="000976FE"/>
    <w:rsid w:val="000A1E8E"/>
    <w:rsid w:val="000A27BD"/>
    <w:rsid w:val="000A32A8"/>
    <w:rsid w:val="000B2A67"/>
    <w:rsid w:val="000C1DB8"/>
    <w:rsid w:val="000D4960"/>
    <w:rsid w:val="000E1F7D"/>
    <w:rsid w:val="000E25EC"/>
    <w:rsid w:val="000E3284"/>
    <w:rsid w:val="000E6037"/>
    <w:rsid w:val="000F6C27"/>
    <w:rsid w:val="00102F90"/>
    <w:rsid w:val="00105BB9"/>
    <w:rsid w:val="00131236"/>
    <w:rsid w:val="001341EB"/>
    <w:rsid w:val="00144ACE"/>
    <w:rsid w:val="00150A2C"/>
    <w:rsid w:val="001525F8"/>
    <w:rsid w:val="00153867"/>
    <w:rsid w:val="00154DE8"/>
    <w:rsid w:val="0015655E"/>
    <w:rsid w:val="00161C08"/>
    <w:rsid w:val="00165119"/>
    <w:rsid w:val="001665DC"/>
    <w:rsid w:val="00176B4D"/>
    <w:rsid w:val="001837E8"/>
    <w:rsid w:val="0018626A"/>
    <w:rsid w:val="001A4CFA"/>
    <w:rsid w:val="001A4D37"/>
    <w:rsid w:val="001B1B5A"/>
    <w:rsid w:val="001B2124"/>
    <w:rsid w:val="001B2A11"/>
    <w:rsid w:val="001B5D27"/>
    <w:rsid w:val="001C16CE"/>
    <w:rsid w:val="001C5FC8"/>
    <w:rsid w:val="001D7285"/>
    <w:rsid w:val="001E078C"/>
    <w:rsid w:val="001E12CC"/>
    <w:rsid w:val="001E16E9"/>
    <w:rsid w:val="001F1AE8"/>
    <w:rsid w:val="00201EDF"/>
    <w:rsid w:val="00202D40"/>
    <w:rsid w:val="00203186"/>
    <w:rsid w:val="002033A4"/>
    <w:rsid w:val="00204CDD"/>
    <w:rsid w:val="0020613E"/>
    <w:rsid w:val="00206946"/>
    <w:rsid w:val="00217AC8"/>
    <w:rsid w:val="0022298A"/>
    <w:rsid w:val="00225CB5"/>
    <w:rsid w:val="00232DD2"/>
    <w:rsid w:val="00232DD4"/>
    <w:rsid w:val="0024014B"/>
    <w:rsid w:val="002402D1"/>
    <w:rsid w:val="00243E01"/>
    <w:rsid w:val="00255D9F"/>
    <w:rsid w:val="00256CEE"/>
    <w:rsid w:val="00275377"/>
    <w:rsid w:val="00283EF8"/>
    <w:rsid w:val="002920D3"/>
    <w:rsid w:val="00296040"/>
    <w:rsid w:val="002977BE"/>
    <w:rsid w:val="002A0100"/>
    <w:rsid w:val="002A583B"/>
    <w:rsid w:val="002C17D3"/>
    <w:rsid w:val="002C1E0C"/>
    <w:rsid w:val="002C3912"/>
    <w:rsid w:val="002C4F65"/>
    <w:rsid w:val="002C624D"/>
    <w:rsid w:val="002D3F61"/>
    <w:rsid w:val="002D4A73"/>
    <w:rsid w:val="002D586E"/>
    <w:rsid w:val="002D6967"/>
    <w:rsid w:val="002E15F9"/>
    <w:rsid w:val="002E23DD"/>
    <w:rsid w:val="002E73E5"/>
    <w:rsid w:val="002F2B1B"/>
    <w:rsid w:val="00316C69"/>
    <w:rsid w:val="0032390D"/>
    <w:rsid w:val="00323CC3"/>
    <w:rsid w:val="00330E74"/>
    <w:rsid w:val="00334072"/>
    <w:rsid w:val="00334436"/>
    <w:rsid w:val="00335407"/>
    <w:rsid w:val="00336E42"/>
    <w:rsid w:val="003418D8"/>
    <w:rsid w:val="00354D31"/>
    <w:rsid w:val="00367838"/>
    <w:rsid w:val="003738D7"/>
    <w:rsid w:val="0038112F"/>
    <w:rsid w:val="003818FF"/>
    <w:rsid w:val="0038236D"/>
    <w:rsid w:val="0039787B"/>
    <w:rsid w:val="003A2017"/>
    <w:rsid w:val="003A6B2A"/>
    <w:rsid w:val="003B6076"/>
    <w:rsid w:val="003C5EE5"/>
    <w:rsid w:val="003C70C3"/>
    <w:rsid w:val="003C7ED3"/>
    <w:rsid w:val="003D2F9A"/>
    <w:rsid w:val="003E2D22"/>
    <w:rsid w:val="003E69D5"/>
    <w:rsid w:val="003E743D"/>
    <w:rsid w:val="003F71B6"/>
    <w:rsid w:val="004032ED"/>
    <w:rsid w:val="0040530C"/>
    <w:rsid w:val="00415822"/>
    <w:rsid w:val="004207B1"/>
    <w:rsid w:val="00422690"/>
    <w:rsid w:val="004247BF"/>
    <w:rsid w:val="00433552"/>
    <w:rsid w:val="00433AFA"/>
    <w:rsid w:val="00435DBF"/>
    <w:rsid w:val="00436E85"/>
    <w:rsid w:val="00441EAF"/>
    <w:rsid w:val="00444211"/>
    <w:rsid w:val="0045120A"/>
    <w:rsid w:val="00451F64"/>
    <w:rsid w:val="00454698"/>
    <w:rsid w:val="00456D42"/>
    <w:rsid w:val="00456EC0"/>
    <w:rsid w:val="004713E5"/>
    <w:rsid w:val="0048323E"/>
    <w:rsid w:val="00484C62"/>
    <w:rsid w:val="004A27EA"/>
    <w:rsid w:val="004A4449"/>
    <w:rsid w:val="004A4842"/>
    <w:rsid w:val="004B6497"/>
    <w:rsid w:val="004C0CD6"/>
    <w:rsid w:val="004C10F2"/>
    <w:rsid w:val="004C1EB4"/>
    <w:rsid w:val="004D131E"/>
    <w:rsid w:val="004D5832"/>
    <w:rsid w:val="004E7EF3"/>
    <w:rsid w:val="004F1004"/>
    <w:rsid w:val="00505EBE"/>
    <w:rsid w:val="00507F49"/>
    <w:rsid w:val="00512D2C"/>
    <w:rsid w:val="00514176"/>
    <w:rsid w:val="00521705"/>
    <w:rsid w:val="00524BF5"/>
    <w:rsid w:val="005468C5"/>
    <w:rsid w:val="0055149C"/>
    <w:rsid w:val="00553BE9"/>
    <w:rsid w:val="005550AF"/>
    <w:rsid w:val="00555466"/>
    <w:rsid w:val="005633A1"/>
    <w:rsid w:val="0057054C"/>
    <w:rsid w:val="005746A9"/>
    <w:rsid w:val="00580D9C"/>
    <w:rsid w:val="00583E85"/>
    <w:rsid w:val="00594A98"/>
    <w:rsid w:val="005B6A65"/>
    <w:rsid w:val="005C1666"/>
    <w:rsid w:val="005C17B4"/>
    <w:rsid w:val="005D2A99"/>
    <w:rsid w:val="005D515E"/>
    <w:rsid w:val="005F20F0"/>
    <w:rsid w:val="005F61AD"/>
    <w:rsid w:val="005F64D9"/>
    <w:rsid w:val="005F7DB8"/>
    <w:rsid w:val="00622F57"/>
    <w:rsid w:val="0062405D"/>
    <w:rsid w:val="00633E76"/>
    <w:rsid w:val="00645DD1"/>
    <w:rsid w:val="00650F78"/>
    <w:rsid w:val="006607FB"/>
    <w:rsid w:val="00661C12"/>
    <w:rsid w:val="00673A98"/>
    <w:rsid w:val="00684BB1"/>
    <w:rsid w:val="006857CB"/>
    <w:rsid w:val="00687AD9"/>
    <w:rsid w:val="00687F70"/>
    <w:rsid w:val="00694CF4"/>
    <w:rsid w:val="006A5829"/>
    <w:rsid w:val="006A75C6"/>
    <w:rsid w:val="006B1697"/>
    <w:rsid w:val="006B2B89"/>
    <w:rsid w:val="006C42BF"/>
    <w:rsid w:val="006C441A"/>
    <w:rsid w:val="006C6E4A"/>
    <w:rsid w:val="006D0BF3"/>
    <w:rsid w:val="006E0937"/>
    <w:rsid w:val="006E6EF7"/>
    <w:rsid w:val="006F46B1"/>
    <w:rsid w:val="006F4A76"/>
    <w:rsid w:val="00701934"/>
    <w:rsid w:val="0070707F"/>
    <w:rsid w:val="007202EF"/>
    <w:rsid w:val="0072737A"/>
    <w:rsid w:val="00734212"/>
    <w:rsid w:val="00740FA1"/>
    <w:rsid w:val="0074350C"/>
    <w:rsid w:val="00744782"/>
    <w:rsid w:val="00746504"/>
    <w:rsid w:val="00747D4B"/>
    <w:rsid w:val="00747F46"/>
    <w:rsid w:val="0075140C"/>
    <w:rsid w:val="00752F75"/>
    <w:rsid w:val="0075532A"/>
    <w:rsid w:val="00756CE6"/>
    <w:rsid w:val="0076242B"/>
    <w:rsid w:val="00764382"/>
    <w:rsid w:val="00764F4C"/>
    <w:rsid w:val="00765AB0"/>
    <w:rsid w:val="0077221D"/>
    <w:rsid w:val="00776B0F"/>
    <w:rsid w:val="00782053"/>
    <w:rsid w:val="007859CB"/>
    <w:rsid w:val="00793292"/>
    <w:rsid w:val="0079491D"/>
    <w:rsid w:val="007957F8"/>
    <w:rsid w:val="007A1F3E"/>
    <w:rsid w:val="007A391E"/>
    <w:rsid w:val="007A5059"/>
    <w:rsid w:val="007B1F52"/>
    <w:rsid w:val="007B41D0"/>
    <w:rsid w:val="007B443E"/>
    <w:rsid w:val="007C7371"/>
    <w:rsid w:val="007D45B8"/>
    <w:rsid w:val="007D4C8C"/>
    <w:rsid w:val="007E1D19"/>
    <w:rsid w:val="007F04ED"/>
    <w:rsid w:val="007F0989"/>
    <w:rsid w:val="007F75F2"/>
    <w:rsid w:val="007F7D21"/>
    <w:rsid w:val="0080527E"/>
    <w:rsid w:val="00805C48"/>
    <w:rsid w:val="00813C27"/>
    <w:rsid w:val="008161C2"/>
    <w:rsid w:val="00831AE1"/>
    <w:rsid w:val="00831D69"/>
    <w:rsid w:val="00833A81"/>
    <w:rsid w:val="00841D6A"/>
    <w:rsid w:val="00853F49"/>
    <w:rsid w:val="008556BE"/>
    <w:rsid w:val="008615AF"/>
    <w:rsid w:val="00861834"/>
    <w:rsid w:val="0086356C"/>
    <w:rsid w:val="00870DB2"/>
    <w:rsid w:val="00887DFA"/>
    <w:rsid w:val="00891B35"/>
    <w:rsid w:val="00892723"/>
    <w:rsid w:val="00892798"/>
    <w:rsid w:val="00897D55"/>
    <w:rsid w:val="008A2CDE"/>
    <w:rsid w:val="008A665C"/>
    <w:rsid w:val="008B1B6B"/>
    <w:rsid w:val="008B5264"/>
    <w:rsid w:val="008B5CD3"/>
    <w:rsid w:val="008B74E7"/>
    <w:rsid w:val="008B7648"/>
    <w:rsid w:val="008C07B6"/>
    <w:rsid w:val="008C0AD3"/>
    <w:rsid w:val="008C1539"/>
    <w:rsid w:val="008D77BE"/>
    <w:rsid w:val="008F2316"/>
    <w:rsid w:val="009037C1"/>
    <w:rsid w:val="00905FE6"/>
    <w:rsid w:val="00933224"/>
    <w:rsid w:val="009344E0"/>
    <w:rsid w:val="00934695"/>
    <w:rsid w:val="00936C34"/>
    <w:rsid w:val="00945D35"/>
    <w:rsid w:val="00950D21"/>
    <w:rsid w:val="0095349C"/>
    <w:rsid w:val="00961B06"/>
    <w:rsid w:val="009652DE"/>
    <w:rsid w:val="009712DB"/>
    <w:rsid w:val="009712E4"/>
    <w:rsid w:val="00971E6C"/>
    <w:rsid w:val="00973C3A"/>
    <w:rsid w:val="009759B6"/>
    <w:rsid w:val="009A119C"/>
    <w:rsid w:val="009A1980"/>
    <w:rsid w:val="009A2A09"/>
    <w:rsid w:val="009A4DF2"/>
    <w:rsid w:val="009A4FD1"/>
    <w:rsid w:val="009A58A7"/>
    <w:rsid w:val="009B117B"/>
    <w:rsid w:val="009B1CD7"/>
    <w:rsid w:val="009C0093"/>
    <w:rsid w:val="009E5857"/>
    <w:rsid w:val="009F5464"/>
    <w:rsid w:val="00A00877"/>
    <w:rsid w:val="00A05EBE"/>
    <w:rsid w:val="00A3493C"/>
    <w:rsid w:val="00A43530"/>
    <w:rsid w:val="00A4414A"/>
    <w:rsid w:val="00A444CA"/>
    <w:rsid w:val="00A54A1B"/>
    <w:rsid w:val="00A57A12"/>
    <w:rsid w:val="00A60060"/>
    <w:rsid w:val="00A61517"/>
    <w:rsid w:val="00A643A1"/>
    <w:rsid w:val="00A76F18"/>
    <w:rsid w:val="00A83387"/>
    <w:rsid w:val="00A92F6E"/>
    <w:rsid w:val="00A94927"/>
    <w:rsid w:val="00A95719"/>
    <w:rsid w:val="00A9597C"/>
    <w:rsid w:val="00A95ABA"/>
    <w:rsid w:val="00A95FC9"/>
    <w:rsid w:val="00AA28DC"/>
    <w:rsid w:val="00AB188C"/>
    <w:rsid w:val="00AB626B"/>
    <w:rsid w:val="00AC09F2"/>
    <w:rsid w:val="00AC377D"/>
    <w:rsid w:val="00AC4BE2"/>
    <w:rsid w:val="00AC549E"/>
    <w:rsid w:val="00AC7E6E"/>
    <w:rsid w:val="00AD0924"/>
    <w:rsid w:val="00AD42DC"/>
    <w:rsid w:val="00AE60BA"/>
    <w:rsid w:val="00AF221B"/>
    <w:rsid w:val="00AF6EBE"/>
    <w:rsid w:val="00B0063C"/>
    <w:rsid w:val="00B10A20"/>
    <w:rsid w:val="00B2154C"/>
    <w:rsid w:val="00B23395"/>
    <w:rsid w:val="00B37D75"/>
    <w:rsid w:val="00B40ECB"/>
    <w:rsid w:val="00B43A67"/>
    <w:rsid w:val="00B440C8"/>
    <w:rsid w:val="00B4642B"/>
    <w:rsid w:val="00B46F60"/>
    <w:rsid w:val="00B5612B"/>
    <w:rsid w:val="00B620D5"/>
    <w:rsid w:val="00B6381F"/>
    <w:rsid w:val="00B651A8"/>
    <w:rsid w:val="00B7618D"/>
    <w:rsid w:val="00B762D2"/>
    <w:rsid w:val="00B84384"/>
    <w:rsid w:val="00B93FBD"/>
    <w:rsid w:val="00B9750B"/>
    <w:rsid w:val="00BA289D"/>
    <w:rsid w:val="00BA59C2"/>
    <w:rsid w:val="00BB06BC"/>
    <w:rsid w:val="00BB76EE"/>
    <w:rsid w:val="00BC04AD"/>
    <w:rsid w:val="00BC33DF"/>
    <w:rsid w:val="00BC5CFF"/>
    <w:rsid w:val="00BC7F5B"/>
    <w:rsid w:val="00BD359A"/>
    <w:rsid w:val="00BD4178"/>
    <w:rsid w:val="00BD4C94"/>
    <w:rsid w:val="00BD7C8C"/>
    <w:rsid w:val="00BE0FF1"/>
    <w:rsid w:val="00BE6DDD"/>
    <w:rsid w:val="00BF42B9"/>
    <w:rsid w:val="00C05500"/>
    <w:rsid w:val="00C07326"/>
    <w:rsid w:val="00C10DEB"/>
    <w:rsid w:val="00C13F2C"/>
    <w:rsid w:val="00C146B1"/>
    <w:rsid w:val="00C21E06"/>
    <w:rsid w:val="00C24458"/>
    <w:rsid w:val="00C261C5"/>
    <w:rsid w:val="00C44004"/>
    <w:rsid w:val="00C450D1"/>
    <w:rsid w:val="00C52FA1"/>
    <w:rsid w:val="00C572B1"/>
    <w:rsid w:val="00C57710"/>
    <w:rsid w:val="00C81EDC"/>
    <w:rsid w:val="00C83116"/>
    <w:rsid w:val="00C85601"/>
    <w:rsid w:val="00C91C15"/>
    <w:rsid w:val="00C93EA8"/>
    <w:rsid w:val="00C96C60"/>
    <w:rsid w:val="00CA0DFB"/>
    <w:rsid w:val="00CA70DF"/>
    <w:rsid w:val="00CB12C4"/>
    <w:rsid w:val="00CB49AE"/>
    <w:rsid w:val="00CB5F2B"/>
    <w:rsid w:val="00CB7699"/>
    <w:rsid w:val="00CC0C9F"/>
    <w:rsid w:val="00CC0FAA"/>
    <w:rsid w:val="00CD5D38"/>
    <w:rsid w:val="00CD71BD"/>
    <w:rsid w:val="00CE1A0E"/>
    <w:rsid w:val="00CE5949"/>
    <w:rsid w:val="00CE65E0"/>
    <w:rsid w:val="00CF0484"/>
    <w:rsid w:val="00CF5ACB"/>
    <w:rsid w:val="00D05E3F"/>
    <w:rsid w:val="00D07ACB"/>
    <w:rsid w:val="00D159C3"/>
    <w:rsid w:val="00D1706A"/>
    <w:rsid w:val="00D25A64"/>
    <w:rsid w:val="00D3425D"/>
    <w:rsid w:val="00D400C1"/>
    <w:rsid w:val="00D4162A"/>
    <w:rsid w:val="00D46E6A"/>
    <w:rsid w:val="00D53636"/>
    <w:rsid w:val="00D554C5"/>
    <w:rsid w:val="00D731FE"/>
    <w:rsid w:val="00D74DC5"/>
    <w:rsid w:val="00D91851"/>
    <w:rsid w:val="00DA31D7"/>
    <w:rsid w:val="00DA6075"/>
    <w:rsid w:val="00DA6884"/>
    <w:rsid w:val="00DB0C55"/>
    <w:rsid w:val="00DB68A1"/>
    <w:rsid w:val="00DC1FA0"/>
    <w:rsid w:val="00DC29B8"/>
    <w:rsid w:val="00DD53D7"/>
    <w:rsid w:val="00DE5E0B"/>
    <w:rsid w:val="00DE5F19"/>
    <w:rsid w:val="00DE6B61"/>
    <w:rsid w:val="00DF0714"/>
    <w:rsid w:val="00E00924"/>
    <w:rsid w:val="00E06840"/>
    <w:rsid w:val="00E104CF"/>
    <w:rsid w:val="00E11B8E"/>
    <w:rsid w:val="00E16A22"/>
    <w:rsid w:val="00E1726B"/>
    <w:rsid w:val="00E3786A"/>
    <w:rsid w:val="00E40189"/>
    <w:rsid w:val="00E47DFE"/>
    <w:rsid w:val="00E50AD9"/>
    <w:rsid w:val="00E5230E"/>
    <w:rsid w:val="00E53F8C"/>
    <w:rsid w:val="00E57966"/>
    <w:rsid w:val="00E57D0F"/>
    <w:rsid w:val="00E6330A"/>
    <w:rsid w:val="00E658E3"/>
    <w:rsid w:val="00E7354E"/>
    <w:rsid w:val="00E77035"/>
    <w:rsid w:val="00E81A31"/>
    <w:rsid w:val="00E957F0"/>
    <w:rsid w:val="00E96AD7"/>
    <w:rsid w:val="00E97B64"/>
    <w:rsid w:val="00EB1902"/>
    <w:rsid w:val="00EB7F33"/>
    <w:rsid w:val="00EC0C69"/>
    <w:rsid w:val="00EC3358"/>
    <w:rsid w:val="00ED2324"/>
    <w:rsid w:val="00EE01E4"/>
    <w:rsid w:val="00EF3CC3"/>
    <w:rsid w:val="00EF7FEC"/>
    <w:rsid w:val="00F04B58"/>
    <w:rsid w:val="00F06361"/>
    <w:rsid w:val="00F14F12"/>
    <w:rsid w:val="00F24742"/>
    <w:rsid w:val="00F24D53"/>
    <w:rsid w:val="00F30BE9"/>
    <w:rsid w:val="00F32BEB"/>
    <w:rsid w:val="00F34217"/>
    <w:rsid w:val="00F35EBC"/>
    <w:rsid w:val="00F447BE"/>
    <w:rsid w:val="00F47730"/>
    <w:rsid w:val="00F503E1"/>
    <w:rsid w:val="00F50AC3"/>
    <w:rsid w:val="00F51E98"/>
    <w:rsid w:val="00F52A77"/>
    <w:rsid w:val="00F52EA1"/>
    <w:rsid w:val="00F577DE"/>
    <w:rsid w:val="00F77BC9"/>
    <w:rsid w:val="00F83D98"/>
    <w:rsid w:val="00F84D92"/>
    <w:rsid w:val="00F8531B"/>
    <w:rsid w:val="00F85C10"/>
    <w:rsid w:val="00F87416"/>
    <w:rsid w:val="00F90666"/>
    <w:rsid w:val="00F95436"/>
    <w:rsid w:val="00F964E9"/>
    <w:rsid w:val="00FA7D35"/>
    <w:rsid w:val="00FD47B6"/>
    <w:rsid w:val="00FD5247"/>
    <w:rsid w:val="00FD55B4"/>
    <w:rsid w:val="00FD5692"/>
    <w:rsid w:val="00FD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B7CD95"/>
  <w15:docId w15:val="{C7ECB9F1-65D8-4E35-A6D5-8EB24E9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CD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9B1CD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B1CD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B1CD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9B1CD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9B1CD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24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F3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TALARI Seshi Kanth</dc:creator>
  <cp:lastModifiedBy>Ravi Varma</cp:lastModifiedBy>
  <cp:revision>6</cp:revision>
  <cp:lastPrinted>2023-02-14T14:21:00Z</cp:lastPrinted>
  <dcterms:created xsi:type="dcterms:W3CDTF">2023-03-01T08:15:00Z</dcterms:created>
  <dcterms:modified xsi:type="dcterms:W3CDTF">2023-03-08T13:18:00Z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496848dcf721ee19fb0b15c7b8304ace98b0c97d75d287b44b409056891416a7</vt:lpwstr>
  </property>
</Properties>
</file>