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Goal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Sree</w:t>
      </w:r>
      <w:r>
        <w:t xml:space="preserve"> </w:t>
      </w:r>
      <w:r>
        <w:t xml:space="preserve">Pulimamidi</w:t>
      </w:r>
    </w:p>
    <w:p>
      <w:pPr>
        <w:pStyle w:val="Date"/>
      </w:pPr>
      <w:r>
        <w:t xml:space="preserve">2022-11-06</w:t>
      </w:r>
    </w:p>
    <w:p>
      <w:pPr>
        <w:pStyle w:val="FirstParagraph"/>
      </w:pPr>
      <w:r>
        <w:t xml:space="preserve">The Research and Development Division of the Emax Corporation has developed three new</w:t>
      </w:r>
      <w:r>
        <w:t xml:space="preserve"> </w:t>
      </w:r>
      <w:r>
        <w:t xml:space="preserve">products. A decision now needs to be made on which mix of these products should be produced. Management wants primary consideration given to three factors: total profit, stability in the workforce, and achieving an increase in the company’s earnings next year from the $75 million achieved this year.</w:t>
      </w:r>
    </w:p>
    <w:p>
      <w:pPr>
        <w:pStyle w:val="BodyText"/>
      </w:pPr>
      <w:r>
        <w:rPr>
          <w:iCs/>
          <w:i/>
          <w:bCs/>
          <w:b/>
        </w:rPr>
        <w:t xml:space="preserve">Objective Function</w:t>
      </w:r>
      <w:r>
        <w:t xml:space="preserve"> </w:t>
      </w:r>
      <w:r>
        <w:t xml:space="preserve"> </w:t>
      </w:r>
      <w:r>
        <w:rPr>
          <w:iCs/>
          <w:i/>
        </w:rPr>
        <w:t xml:space="preserve">Maximize Z = P - 6C - 3D, where</w:t>
      </w:r>
      <w:r>
        <w:t xml:space="preserve"> </w:t>
      </w:r>
      <w:r>
        <w:t xml:space="preserve"> </w:t>
      </w:r>
      <w:r>
        <w:rPr>
          <w:iCs/>
          <w:i/>
        </w:rPr>
        <w:t xml:space="preserve">P = Total discounted profit over the life of the new products,</w:t>
      </w:r>
      <w:r>
        <w:t xml:space="preserve"> </w:t>
      </w:r>
      <w:r>
        <w:t xml:space="preserve"> </w:t>
      </w:r>
      <w:r>
        <w:rPr>
          <w:iCs/>
          <w:i/>
        </w:rPr>
        <w:t xml:space="preserve">C = Change in either direction towards the current level of employment,</w:t>
      </w:r>
      <w:r>
        <w:t xml:space="preserve"> </w:t>
      </w:r>
      <w:r>
        <w:t xml:space="preserve"> </w:t>
      </w:r>
      <w:r>
        <w:rPr>
          <w:iCs/>
          <w:i/>
        </w:rPr>
        <w:t xml:space="preserve">D = decrease if any in next year’s earnings from the current year’s level.</w:t>
      </w:r>
      <w:r>
        <w:t xml:space="preserve"> </w:t>
      </w:r>
    </w:p>
    <w:p>
      <w:pPr>
        <w:pStyle w:val="BodyText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rPr>
          <w:iCs/>
          <w:i/>
        </w:rPr>
        <w:t xml:space="preserve">Loading the LP file from the current directory and printing the model</w:t>
      </w:r>
      <w:r>
        <w:t xml:space="preserve"> </w:t>
      </w:r>
      <w:r>
        <w:t xml:space="preserve"> </w:t>
      </w:r>
      <w:r>
        <w:rPr>
          <w:iCs/>
          <w:i/>
        </w:rPr>
        <w:t xml:space="preserve">Defining y1p and y1m as the amount over (if any) and the amount under (if any) the employment level goal.</w:t>
      </w:r>
      <w:r>
        <w:t xml:space="preserve"> </w:t>
      </w:r>
      <w:r>
        <w:t xml:space="preserve"> </w:t>
      </w:r>
      <w:r>
        <w:rPr>
          <w:iCs/>
          <w:i/>
        </w:rPr>
        <w:t xml:space="preserve">Defining y2p and y2m in the same way for the goal regarding earnings next year.</w:t>
      </w:r>
      <w:r>
        <w:t xml:space="preserve"> </w:t>
      </w:r>
      <w:r>
        <w:t xml:space="preserve"> </w:t>
      </w:r>
      <w:r>
        <w:rPr>
          <w:iCs/>
          <w:i/>
        </w:rPr>
        <w:t xml:space="preserve">Define x1, x2 and x3 as the production rates of Products 1, 2, and 3, respectively.</w:t>
      </w:r>
      <w:r>
        <w:t xml:space="preserve"> </w:t>
      </w:r>
      <w:r>
        <w:t xml:space="preserve"> </w:t>
      </w:r>
      <w:r>
        <w:rPr>
          <w:iCs/>
          <w:i/>
        </w:rPr>
        <w:t xml:space="preserve">Also expressing P in terms of x1, x2 and x3 and the objective function in terms of x1, x2, x3, y1p, y1m , y2p and y2m</w:t>
      </w:r>
    </w:p>
    <w:p>
      <w:pPr>
        <w:pStyle w:val="SourceCode"/>
      </w:pPr>
      <w:r>
        <w:rPr>
          <w:rStyle w:val="NormalTok"/>
        </w:rPr>
        <w:t xml:space="preserve">emax_rd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"C:/Users/girne/Downloads/emax.lp"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FirstParagraph"/>
      </w:pPr>
      <w:r>
        <w:rPr>
          <w:iCs/>
          <w:i/>
        </w:rPr>
        <w:t xml:space="preserve">The following table displays the effects of each of the new goods (per unit rate of production) on each of these factors.:</w:t>
      </w:r>
    </w:p>
    <w:p>
      <w:pPr>
        <w:pStyle w:val="SourceCode"/>
      </w:pPr>
      <w:r>
        <w:rPr>
          <w:rStyle w:val="NormalTok"/>
        </w:rPr>
        <w:t xml:space="preserve">table_emax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"Earnings Next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"Maximize"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"Hundreds of Employees"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"Millions of Dollars"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(table_emax)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(table_emax)</w:t>
      </w:r>
    </w:p>
    <w:p>
      <w:pPr>
        <w:pStyle w:val="SourceCode"/>
      </w:pPr>
      <w:r>
        <w:rPr>
          <w:rStyle w:val="VerbatimChar"/>
        </w:rPr>
        <w:t xml:space="preserve">##   Factor             Product 1 Product 2 Product 3 Goal    </w:t>
      </w:r>
      <w:r>
        <w:br/>
      </w:r>
      <w:r>
        <w:rPr>
          <w:rStyle w:val="VerbatimChar"/>
        </w:rPr>
        <w:t xml:space="preserve"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       </w:t>
      </w:r>
      <w:r>
        <w:br/>
      </w:r>
      <w:r>
        <w:rPr>
          <w:rStyle w:val="VerbatimChar"/>
        </w:rPr>
        <w:t xml:space="preserve">## A Millions of Dollars  </w:t>
      </w:r>
      <w:r>
        <w:br/>
      </w:r>
      <w:r>
        <w:rPr>
          <w:rStyle w:val="VerbatimChar"/>
        </w:rPr>
        <w:t xml:space="preserve">## B Hundreds of Employees</w:t>
      </w:r>
      <w:r>
        <w:br/>
      </w:r>
      <w:r>
        <w:rPr>
          <w:rStyle w:val="VerbatimChar"/>
        </w:rPr>
        <w:t xml:space="preserve">## C Millions of Dollars</w:t>
      </w:r>
    </w:p>
    <w:p>
      <w:pPr>
        <w:pStyle w:val="FirstParagraph"/>
      </w:pPr>
      <w:r>
        <w:rPr>
          <w:iCs/>
          <w:i/>
        </w:rPr>
        <w:t xml:space="preserve">Using the goal programming model to obtain objective and variable values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(emax_rd)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Interpretation:</w:t>
      </w:r>
    </w:p>
    <w:p>
      <w:pPr>
        <w:pStyle w:val="BodyText"/>
      </w:pPr>
      <w:r>
        <w:t xml:space="preserve">1.To maximize the goal function, the company must use the units of combination X1 - Product 1, X2 - Product 2, and X3 - Product 3. It states that the final answer is zero, it is impossible to manufacture 20 units of Product 1 and 15 units of Product 2 as anticipated. However, X3 has been changed, and as a result, only Product 3 can be manufactured.</w:t>
      </w:r>
    </w:p>
    <w:p>
      <w:pPr>
        <w:pStyle w:val="BodyText"/>
      </w:pPr>
      <w:r>
        <w:rPr>
          <w:iCs/>
          <w:i/>
          <w:bCs/>
          <w:b/>
        </w:rPr>
        <w:t xml:space="preserve">15 Units of Product 3 to maximize the profit.</w:t>
      </w:r>
    </w:p>
    <w:p>
      <w:pPr>
        <w:numPr>
          <w:ilvl w:val="0"/>
          <w:numId w:val="1001"/>
        </w:numPr>
      </w:pPr>
      <w:r>
        <w:t xml:space="preserve">The initial objective is to sustain the employment level with a maximum of 50 hundred workers, the company exceeded the employment levels by 25 hundred employees (Y1P). Due to rise in staff, the corporation must pay a penalty.</w:t>
      </w:r>
    </w:p>
    <w:p>
      <w:pPr>
        <w:numPr>
          <w:ilvl w:val="0"/>
          <w:numId w:val="1001"/>
        </w:numPr>
      </w:pPr>
      <w:r>
        <w:t xml:space="preserve">Predicting the profits for the following year will rise or fall was the main objective of Y2P and Y2M. We can say that the present level is</w:t>
      </w:r>
      <w:r>
        <w:t xml:space="preserve"> </w:t>
      </w:r>
      <w:r>
        <w:t xml:space="preserve">“</w:t>
      </w:r>
      <w:r>
        <w:t xml:space="preserve">0,</w:t>
      </w:r>
      <w:r>
        <w:t xml:space="preserve">”</w:t>
      </w:r>
      <w:r>
        <w:t xml:space="preserve"> </w:t>
      </w:r>
      <w:r>
        <w:t xml:space="preserve">it is obvious that there will be no change in earnings for the following year.</w:t>
      </w:r>
    </w:p>
    <w:p>
      <w:pPr>
        <w:pStyle w:val="FirstParagraph"/>
      </w:pPr>
      <w:r>
        <w:t xml:space="preserve">4.The objective function value makes it evident that the company has a maximizing profit of 225 million dollars.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5 - Goal Programming</dc:title>
  <dc:creator>Sai Sree Pulimamidi</dc:creator>
  <cp:keywords/>
  <dcterms:created xsi:type="dcterms:W3CDTF">2022-11-07T02:15:09Z</dcterms:created>
  <dcterms:modified xsi:type="dcterms:W3CDTF">2022-11-07T02:15:09Z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/>
  </property>
</Properties>
</file>